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B39A" w14:textId="77777777" w:rsidR="009052D3" w:rsidRDefault="009052D3" w:rsidP="009052D3">
      <w:pPr>
        <w:pStyle w:val="Bezodstpw"/>
        <w:ind w:left="-142" w:right="-142"/>
        <w:rPr>
          <w:rFonts w:ascii="Calibri" w:hAnsi="Calibri" w:cs="Calibri"/>
          <w:sz w:val="24"/>
          <w:szCs w:val="24"/>
        </w:rPr>
      </w:pPr>
    </w:p>
    <w:p w14:paraId="36E046AF" w14:textId="77777777" w:rsidR="00B30792" w:rsidRPr="00193F5F" w:rsidRDefault="00B30792" w:rsidP="00B30792">
      <w:pPr>
        <w:pStyle w:val="Bezodstpw"/>
        <w:spacing w:line="276" w:lineRule="auto"/>
        <w:ind w:left="-142" w:right="-142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93F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Lista zawierająca informacje </w:t>
      </w:r>
      <w:r w:rsidRPr="00193F5F">
        <w:rPr>
          <w:rFonts w:ascii="Calibri" w:eastAsia="Calibri" w:hAnsi="Calibri" w:cs="Times New Roman"/>
          <w:color w:val="000000" w:themeColor="text1"/>
          <w:sz w:val="24"/>
          <w:szCs w:val="24"/>
        </w:rPr>
        <w:t>o</w:t>
      </w:r>
      <w:r w:rsidRPr="00193F5F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 projektach, które zostały przekazane do etapu negocjacji</w:t>
      </w:r>
      <w:r w:rsidRPr="00193F5F">
        <w:rPr>
          <w:rFonts w:ascii="Calibri" w:eastAsia="Calibri" w:hAnsi="Calibri" w:cs="Calibri"/>
          <w:color w:val="000000" w:themeColor="text1"/>
          <w:sz w:val="24"/>
          <w:szCs w:val="24"/>
        </w:rPr>
        <w:br/>
        <w:t>w ramach postępowania konkurencyjnego do działania</w:t>
      </w:r>
      <w:r w:rsidRPr="00193F5F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r w:rsidRPr="00193F5F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6.3 </w:t>
      </w:r>
      <w:r w:rsidRPr="00193F5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Budowanie potencjału partnerów społecznych oraz organizacji społeczeństwa </w:t>
      </w:r>
      <w:bookmarkStart w:id="0" w:name="_Hlk200372188"/>
      <w:r w:rsidRPr="00193F5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obywatelskiego</w:t>
      </w:r>
      <w:r w:rsidRPr="00193F5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00193F5F">
        <w:rPr>
          <w:rFonts w:ascii="Calibri" w:eastAsia="Calibri" w:hAnsi="Calibri" w:cs="Calibri"/>
          <w:color w:val="000000" w:themeColor="text1"/>
          <w:sz w:val="24"/>
          <w:szCs w:val="24"/>
        </w:rPr>
        <w:t>programu regionalnego Fundusze Europejskie dla Opolskiego 2021-2027</w:t>
      </w:r>
      <w:bookmarkEnd w:id="0"/>
      <w:r w:rsidRPr="00193F5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00193F5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(termin naboru: 28.02 – 10.03.2025 r.)</w:t>
      </w:r>
    </w:p>
    <w:p w14:paraId="55046B4F" w14:textId="77777777" w:rsidR="00B30792" w:rsidRPr="00215EEE" w:rsidRDefault="00B30792" w:rsidP="00B30792">
      <w:pPr>
        <w:spacing w:after="0" w:line="240" w:lineRule="auto"/>
        <w:ind w:left="-142" w:right="-142"/>
        <w:rPr>
          <w:rFonts w:ascii="Calibri" w:eastAsia="Calibri" w:hAnsi="Calibri" w:cs="Calibri"/>
          <w:color w:val="EE0000"/>
          <w:sz w:val="24"/>
          <w:szCs w:val="24"/>
        </w:rPr>
      </w:pPr>
    </w:p>
    <w:tbl>
      <w:tblPr>
        <w:tblW w:w="949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62"/>
        <w:gridCol w:w="3260"/>
        <w:gridCol w:w="2705"/>
      </w:tblGrid>
      <w:tr w:rsidR="00B30792" w:rsidRPr="00215EEE" w14:paraId="6A7A8CFC" w14:textId="77777777" w:rsidTr="00AC4159">
        <w:trPr>
          <w:trHeight w:val="7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959755" w14:textId="77777777" w:rsidR="00B30792" w:rsidRPr="0079158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76DB655A" w14:textId="77777777" w:rsidR="00B30792" w:rsidRPr="0079158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9158F"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  <w:p w14:paraId="59CC26DA" w14:textId="77777777" w:rsidR="00B30792" w:rsidRPr="0079158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FB6E76" w14:textId="77777777" w:rsidR="00B30792" w:rsidRPr="0079158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9158F"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  <w:t>Nazwa wnioskodawcy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C9629B" w14:textId="77777777" w:rsidR="00B30792" w:rsidRPr="0079158F" w:rsidRDefault="00B30792" w:rsidP="00AC4159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9158F"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  <w:t>Tytuł projektu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FD8C7EC" w14:textId="77777777" w:rsidR="00B30792" w:rsidRPr="0079158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9158F"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  <w:t>Numer wniosku</w:t>
            </w:r>
          </w:p>
        </w:tc>
      </w:tr>
      <w:tr w:rsidR="00B30792" w:rsidRPr="00215EEE" w14:paraId="34E9A19C" w14:textId="77777777" w:rsidTr="00AC4159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FA13F" w14:textId="77777777" w:rsidR="00B30792" w:rsidRPr="00193F5F" w:rsidRDefault="00B30792" w:rsidP="00B30792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D7D7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FUNDACJA EDU 4.0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0096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Budowanie potencjału Fundacji EDU 4.0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5E25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FEOP.06.03-IZ.00-0002/25</w:t>
            </w:r>
          </w:p>
        </w:tc>
      </w:tr>
      <w:tr w:rsidR="00B30792" w:rsidRPr="00215EEE" w14:paraId="194A00F3" w14:textId="77777777" w:rsidTr="00AC4159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B44B" w14:textId="77777777" w:rsidR="00B30792" w:rsidRPr="00193F5F" w:rsidRDefault="00B30792" w:rsidP="00B30792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53D2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STOWARZYSZENIE RATOWNICTWO WODNE BRZEG "RATOWNICY BRZEG"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906F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Ratownictwo Wodne Brzeg – Rozwój Potencjału Stowarzyszenia, Silniejsze Społeczeństwo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C784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FEOP.06.03-IZ.00-0003/25</w:t>
            </w:r>
          </w:p>
        </w:tc>
      </w:tr>
      <w:tr w:rsidR="00B30792" w:rsidRPr="00215EEE" w14:paraId="211F8EC6" w14:textId="77777777" w:rsidTr="00AC4159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336A1" w14:textId="77777777" w:rsidR="00B30792" w:rsidRPr="00193F5F" w:rsidRDefault="00B30792" w:rsidP="00B30792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9BD9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STOWARZYSZENIE LOKALNA GRUPA DZIAŁANIA "PŁASKOWYŻ DOBREJ ZIEMI"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BA1C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Power Up! – Stowarzyszenie LGD "Płaskowyż Dobrej Ziemi" wzmacnia ludzi, tworzy przyszłość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9BB1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FEOP.06.03-IZ.00-0004/25</w:t>
            </w:r>
          </w:p>
        </w:tc>
      </w:tr>
      <w:tr w:rsidR="00B30792" w:rsidRPr="00215EEE" w14:paraId="42BAD000" w14:textId="77777777" w:rsidTr="00AC4159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5019F" w14:textId="77777777" w:rsidR="00B30792" w:rsidRPr="00193F5F" w:rsidRDefault="00B30792" w:rsidP="00B30792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0A61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FUNDACJA NA RZECZ EDUKACJI - SMART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E801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Budowa fundamentów pod lokalną politykę migracyjną </w:t>
            </w: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br/>
              <w:t>i integracyjną.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541E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FEOP.06.03-IZ.00-0006/25</w:t>
            </w:r>
          </w:p>
        </w:tc>
      </w:tr>
      <w:tr w:rsidR="00B30792" w:rsidRPr="00215EEE" w14:paraId="5002ADE2" w14:textId="77777777" w:rsidTr="00AC4159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A6652" w14:textId="77777777" w:rsidR="00B30792" w:rsidRPr="00193F5F" w:rsidRDefault="00B30792" w:rsidP="00B30792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14DB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"STOWARZYSZENIE PRZYJACIÓŁ MŁODZIEŻY </w:t>
            </w: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br/>
              <w:t>I DZIECI MIASTA GŁUCHOŁAZY"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F0D2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Misja Współpraca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8B46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FEOP.06.03-IZ.00-0007/25</w:t>
            </w:r>
          </w:p>
        </w:tc>
      </w:tr>
      <w:tr w:rsidR="00B30792" w:rsidRPr="00215EEE" w14:paraId="3DEE2051" w14:textId="77777777" w:rsidTr="00AC4159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8C73" w14:textId="77777777" w:rsidR="00B30792" w:rsidRPr="00193F5F" w:rsidRDefault="00B30792" w:rsidP="00B30792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C6FB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STOWARZYSZENIE "EUROPA IUVENIS"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75A9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Kierunek: Młode Opolskie. Wzmocnienie potencjału sektora organizacji młodzieżowych w Województwie Opolskim.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8C25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FEOP.06.03-IZ.00-0008/25</w:t>
            </w:r>
          </w:p>
        </w:tc>
      </w:tr>
      <w:tr w:rsidR="00B30792" w:rsidRPr="00215EEE" w14:paraId="02E0B2FC" w14:textId="77777777" w:rsidTr="00AC4159">
        <w:trPr>
          <w:trHeight w:val="1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A88B9" w14:textId="77777777" w:rsidR="00B30792" w:rsidRPr="00193F5F" w:rsidRDefault="00B30792" w:rsidP="00B30792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12CC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FUNDACJA HARMONIA ŻYCIA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0408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Wzmocnienie potencjału organizacji pozarządowych – rozwój NGO dla lepszej przyszłości – Centrum Kreatywności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A4B6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FEOP.06.03-IZ.00-0009/25</w:t>
            </w:r>
          </w:p>
        </w:tc>
      </w:tr>
      <w:tr w:rsidR="00B30792" w:rsidRPr="00215EEE" w14:paraId="19B6348A" w14:textId="77777777" w:rsidTr="00AC4159">
        <w:trPr>
          <w:trHeight w:val="1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F315C" w14:textId="77777777" w:rsidR="00B30792" w:rsidRPr="00193F5F" w:rsidRDefault="00B30792" w:rsidP="00B30792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58A9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FUNDACJA L'ARCHE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2BC0" w14:textId="77777777" w:rsidR="00B30792" w:rsidRPr="00193F5F" w:rsidRDefault="00B30792" w:rsidP="00AC4159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W stronę autonomii - wzmocnienie organizacji pozarządowych woj. opolskiego i kreowanie modelu mieszkalnictwa wspomaganego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1BD4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FEOP.06.03-IZ.00-0010/25</w:t>
            </w:r>
          </w:p>
        </w:tc>
      </w:tr>
      <w:tr w:rsidR="00B30792" w:rsidRPr="00215EEE" w14:paraId="0195D966" w14:textId="77777777" w:rsidTr="00AC4159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A3F2A" w14:textId="77777777" w:rsidR="00B30792" w:rsidRPr="00193F5F" w:rsidRDefault="00B30792" w:rsidP="00B30792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19F7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OGÓLNOPOLSKI KONWENT AGENCJI PRACY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09F2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Rozwój i wzmocnienie organizacji pracodawców oraz związków zawodowych – skuteczniejsze wsparcie członków i budowanie świadomości społecznej.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45D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FEOP.06.03-IZ.00-0011/25</w:t>
            </w:r>
          </w:p>
        </w:tc>
      </w:tr>
      <w:tr w:rsidR="00B30792" w:rsidRPr="00215EEE" w14:paraId="7B31FE71" w14:textId="77777777" w:rsidTr="00AC4159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C7B6" w14:textId="77777777" w:rsidR="00B30792" w:rsidRPr="00193F5F" w:rsidRDefault="00B30792" w:rsidP="00B30792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9105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OPOLSKIE CENTRUM WSPIERANIA INICJATYW POZARZĄDOWYCH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5497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Wzmocnienie instytucjonalne OCWIP na rzecz efektywnego wsparcia organizacji społeczeństwa obywatelskiego w województwie opolskim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14A6" w14:textId="77777777" w:rsidR="00B30792" w:rsidRPr="00193F5F" w:rsidRDefault="00B30792" w:rsidP="00AC4159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93F5F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14:ligatures w14:val="standardContextual"/>
              </w:rPr>
              <w:t>FEOP.06.03-IZ.00-0012/25</w:t>
            </w:r>
          </w:p>
        </w:tc>
      </w:tr>
    </w:tbl>
    <w:p w14:paraId="47FB2299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right="-142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15EEE">
        <w:rPr>
          <w:rFonts w:ascii="Calibri" w:eastAsia="Calibri" w:hAnsi="Calibri" w:cs="Calibri"/>
          <w:color w:val="000000" w:themeColor="text1"/>
          <w:sz w:val="24"/>
          <w:szCs w:val="24"/>
        </w:rPr>
        <w:t>Źródło: Opracowanie własne na podstawie danych z LSI 2021-2027.</w:t>
      </w:r>
    </w:p>
    <w:p w14:paraId="086B10A4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EE0000"/>
          <w:sz w:val="24"/>
          <w:szCs w:val="24"/>
        </w:rPr>
      </w:pPr>
    </w:p>
    <w:p w14:paraId="0E6A1AE1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EE0000"/>
          <w:sz w:val="24"/>
          <w:szCs w:val="24"/>
        </w:rPr>
      </w:pPr>
    </w:p>
    <w:p w14:paraId="1795DF2A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EE0000"/>
          <w:sz w:val="24"/>
          <w:szCs w:val="24"/>
        </w:rPr>
      </w:pPr>
    </w:p>
    <w:p w14:paraId="6B9F154A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EE0000"/>
          <w:sz w:val="24"/>
          <w:szCs w:val="24"/>
        </w:rPr>
      </w:pPr>
    </w:p>
    <w:p w14:paraId="51009937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EE0000"/>
          <w:sz w:val="24"/>
          <w:szCs w:val="24"/>
        </w:rPr>
      </w:pPr>
    </w:p>
    <w:p w14:paraId="1F02AB06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EE0000"/>
          <w:sz w:val="24"/>
          <w:szCs w:val="24"/>
        </w:rPr>
      </w:pPr>
    </w:p>
    <w:p w14:paraId="4467C911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EE0000"/>
          <w:sz w:val="24"/>
          <w:szCs w:val="24"/>
        </w:rPr>
      </w:pPr>
    </w:p>
    <w:p w14:paraId="5C995A61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  <w:r w:rsidRPr="00215EEE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Opracowanie:</w:t>
      </w:r>
    </w:p>
    <w:p w14:paraId="022D26D7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  <w:r w:rsidRPr="00215EEE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Referat Oceny Projektów EFS</w:t>
      </w:r>
    </w:p>
    <w:p w14:paraId="1937B34A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  <w:r w:rsidRPr="00215EEE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Departament Programowania Funduszy Europejskich</w:t>
      </w:r>
    </w:p>
    <w:p w14:paraId="08E5E5AC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  <w:r w:rsidRPr="00215EEE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 xml:space="preserve">Urząd Marszałkowski Województwa Opolskiego </w:t>
      </w:r>
    </w:p>
    <w:p w14:paraId="76A89C0C" w14:textId="10ACE416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  <w:r w:rsidRPr="00215EEE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Opole, 1</w:t>
      </w:r>
      <w:r w:rsidR="00A049BE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2</w:t>
      </w:r>
      <w:r w:rsidRPr="00215EEE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 xml:space="preserve">.09.2025 r. </w:t>
      </w:r>
    </w:p>
    <w:p w14:paraId="3D776AC6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color w:val="EE0000"/>
          <w:sz w:val="24"/>
          <w:szCs w:val="24"/>
        </w:rPr>
      </w:pPr>
    </w:p>
    <w:p w14:paraId="155C14EC" w14:textId="4BAC9516" w:rsidR="00F54B84" w:rsidRPr="002C2636" w:rsidRDefault="00F54B84" w:rsidP="00B30792">
      <w:pPr>
        <w:pStyle w:val="Bezodstpw"/>
        <w:spacing w:line="276" w:lineRule="auto"/>
        <w:ind w:left="-142" w:right="-142"/>
        <w:rPr>
          <w:iCs/>
          <w:color w:val="000000" w:themeColor="text1"/>
          <w:sz w:val="24"/>
          <w:szCs w:val="24"/>
        </w:rPr>
      </w:pPr>
    </w:p>
    <w:sectPr w:rsidR="00F54B84" w:rsidRPr="002C26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AC13" w14:textId="77777777" w:rsidR="00ED49A1" w:rsidRDefault="00ED49A1" w:rsidP="009052D3">
      <w:pPr>
        <w:spacing w:after="0" w:line="240" w:lineRule="auto"/>
      </w:pPr>
      <w:r>
        <w:separator/>
      </w:r>
    </w:p>
  </w:endnote>
  <w:endnote w:type="continuationSeparator" w:id="0">
    <w:p w14:paraId="2D232811" w14:textId="77777777" w:rsidR="00ED49A1" w:rsidRDefault="00ED49A1" w:rsidP="0090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13AC" w14:textId="77777777" w:rsidR="00ED49A1" w:rsidRDefault="00ED49A1" w:rsidP="009052D3">
      <w:pPr>
        <w:spacing w:after="0" w:line="240" w:lineRule="auto"/>
      </w:pPr>
      <w:r>
        <w:separator/>
      </w:r>
    </w:p>
  </w:footnote>
  <w:footnote w:type="continuationSeparator" w:id="0">
    <w:p w14:paraId="61F2EA5E" w14:textId="77777777" w:rsidR="00ED49A1" w:rsidRDefault="00ED49A1" w:rsidP="0090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0D04" w14:textId="075667FD" w:rsidR="009052D3" w:rsidRDefault="009052D3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18E00F95" wp14:editId="66C28338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87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11690">
    <w:abstractNumId w:val="0"/>
  </w:num>
  <w:num w:numId="2" w16cid:durableId="1715887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D3"/>
    <w:rsid w:val="0007054C"/>
    <w:rsid w:val="00104326"/>
    <w:rsid w:val="001277FF"/>
    <w:rsid w:val="0013021D"/>
    <w:rsid w:val="0016324C"/>
    <w:rsid w:val="00177A2A"/>
    <w:rsid w:val="001E41F3"/>
    <w:rsid w:val="001F7E06"/>
    <w:rsid w:val="00210B5F"/>
    <w:rsid w:val="00211123"/>
    <w:rsid w:val="00276522"/>
    <w:rsid w:val="00276740"/>
    <w:rsid w:val="002A6749"/>
    <w:rsid w:val="002C2636"/>
    <w:rsid w:val="002D1AA1"/>
    <w:rsid w:val="00382F56"/>
    <w:rsid w:val="00385A7B"/>
    <w:rsid w:val="003B735B"/>
    <w:rsid w:val="003E10CB"/>
    <w:rsid w:val="00431231"/>
    <w:rsid w:val="0043735E"/>
    <w:rsid w:val="004516B3"/>
    <w:rsid w:val="0049081F"/>
    <w:rsid w:val="00496A3A"/>
    <w:rsid w:val="004C24CF"/>
    <w:rsid w:val="005B4F3D"/>
    <w:rsid w:val="005C5C03"/>
    <w:rsid w:val="005C5C2D"/>
    <w:rsid w:val="005E14F5"/>
    <w:rsid w:val="00666472"/>
    <w:rsid w:val="007A5010"/>
    <w:rsid w:val="007A7BD9"/>
    <w:rsid w:val="007B4B19"/>
    <w:rsid w:val="00802E0B"/>
    <w:rsid w:val="00851AAC"/>
    <w:rsid w:val="008C3F14"/>
    <w:rsid w:val="009052D3"/>
    <w:rsid w:val="00911814"/>
    <w:rsid w:val="0091290A"/>
    <w:rsid w:val="0093205B"/>
    <w:rsid w:val="00950EF4"/>
    <w:rsid w:val="00952569"/>
    <w:rsid w:val="009F0DBD"/>
    <w:rsid w:val="00A02F8E"/>
    <w:rsid w:val="00A049BE"/>
    <w:rsid w:val="00A3020F"/>
    <w:rsid w:val="00B01A32"/>
    <w:rsid w:val="00B30792"/>
    <w:rsid w:val="00BD7434"/>
    <w:rsid w:val="00C84E21"/>
    <w:rsid w:val="00D644BC"/>
    <w:rsid w:val="00D747A7"/>
    <w:rsid w:val="00DC6D54"/>
    <w:rsid w:val="00E56A69"/>
    <w:rsid w:val="00E65F71"/>
    <w:rsid w:val="00E849FF"/>
    <w:rsid w:val="00E955AD"/>
    <w:rsid w:val="00EC3E4F"/>
    <w:rsid w:val="00ED49A1"/>
    <w:rsid w:val="00EE642F"/>
    <w:rsid w:val="00EF13D3"/>
    <w:rsid w:val="00F54B84"/>
    <w:rsid w:val="00F8715C"/>
    <w:rsid w:val="00FC43A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5C73"/>
  <w15:chartTrackingRefBased/>
  <w15:docId w15:val="{8B8513F5-34C4-41D6-91AB-9705D62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2D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9052D3"/>
    <w:pPr>
      <w:ind w:left="720"/>
      <w:contextualSpacing/>
    </w:pPr>
  </w:style>
  <w:style w:type="paragraph" w:styleId="Bezodstpw">
    <w:name w:val="No Spacing"/>
    <w:uiPriority w:val="1"/>
    <w:qFormat/>
    <w:rsid w:val="009052D3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9052D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2D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2D3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7C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7C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CAD"/>
    <w:rPr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431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5398-2B73-40F5-A00C-ABD2A0C8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Jacek Niedrygoś</cp:lastModifiedBy>
  <cp:revision>49</cp:revision>
  <dcterms:created xsi:type="dcterms:W3CDTF">2023-08-10T06:26:00Z</dcterms:created>
  <dcterms:modified xsi:type="dcterms:W3CDTF">2025-09-11T12:02:00Z</dcterms:modified>
</cp:coreProperties>
</file>