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C962D" w14:textId="77777777" w:rsidR="002B4A46" w:rsidRDefault="005A5392" w:rsidP="008556A7">
      <w:pPr>
        <w:pStyle w:val="Tekstpodstawowy"/>
        <w:spacing w:before="37"/>
        <w:ind w:left="229" w:hanging="229"/>
        <w:rPr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385B985F" wp14:editId="2CF148BC">
            <wp:extent cx="5759450" cy="590225"/>
            <wp:effectExtent l="0" t="0" r="0" b="635"/>
            <wp:docPr id="2" name="Obraz 2" descr="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FD76" w14:textId="77777777" w:rsidR="00DF24B9" w:rsidRDefault="00DF24B9" w:rsidP="006153A2">
      <w:pPr>
        <w:pStyle w:val="Tekstpodstawowy"/>
        <w:spacing w:before="37"/>
        <w:ind w:left="229" w:hanging="229"/>
        <w:jc w:val="right"/>
        <w:rPr>
          <w:sz w:val="24"/>
          <w:szCs w:val="24"/>
          <w:lang w:val="pl-PL"/>
        </w:rPr>
      </w:pPr>
    </w:p>
    <w:p w14:paraId="5E3D6BC9" w14:textId="2470DA9A" w:rsidR="008556A7" w:rsidRPr="00E54E09" w:rsidRDefault="00BC7975" w:rsidP="006153A2">
      <w:pPr>
        <w:pStyle w:val="Tekstpodstawowy"/>
        <w:spacing w:before="37"/>
        <w:ind w:left="229" w:hanging="229"/>
        <w:jc w:val="right"/>
        <w:rPr>
          <w:rFonts w:cs="Calibri"/>
          <w:sz w:val="24"/>
          <w:szCs w:val="24"/>
          <w:lang w:val="pl-PL"/>
        </w:rPr>
      </w:pPr>
      <w:r w:rsidRPr="00E54E09">
        <w:rPr>
          <w:sz w:val="24"/>
          <w:szCs w:val="24"/>
          <w:lang w:val="pl-PL"/>
        </w:rPr>
        <w:t>Załącznik nr 7</w:t>
      </w:r>
      <w:r w:rsidR="005A5392">
        <w:rPr>
          <w:sz w:val="24"/>
          <w:szCs w:val="24"/>
          <w:lang w:val="pl-PL"/>
        </w:rPr>
        <w:t xml:space="preserve"> do </w:t>
      </w:r>
      <w:r w:rsidR="00447CF1">
        <w:rPr>
          <w:sz w:val="24"/>
          <w:szCs w:val="24"/>
          <w:lang w:val="pl-PL"/>
        </w:rPr>
        <w:t>decyzji</w:t>
      </w:r>
      <w:r w:rsidR="005A5392">
        <w:rPr>
          <w:sz w:val="24"/>
          <w:szCs w:val="24"/>
          <w:lang w:val="pl-PL"/>
        </w:rPr>
        <w:t xml:space="preserve"> -</w:t>
      </w:r>
      <w:r w:rsidR="008556A7" w:rsidRPr="00E54E09">
        <w:rPr>
          <w:sz w:val="24"/>
          <w:szCs w:val="24"/>
          <w:lang w:val="pl-PL"/>
        </w:rPr>
        <w:t xml:space="preserve"> Zakres danych osobowych powierzonych do</w:t>
      </w:r>
      <w:r w:rsidR="008556A7" w:rsidRPr="00E54E09">
        <w:rPr>
          <w:spacing w:val="8"/>
          <w:sz w:val="24"/>
          <w:szCs w:val="24"/>
          <w:lang w:val="pl-PL"/>
        </w:rPr>
        <w:t xml:space="preserve"> </w:t>
      </w:r>
      <w:r w:rsidR="008556A7" w:rsidRPr="00E54E09">
        <w:rPr>
          <w:sz w:val="24"/>
          <w:szCs w:val="24"/>
          <w:lang w:val="pl-PL"/>
        </w:rPr>
        <w:t>przetwarzania</w:t>
      </w:r>
    </w:p>
    <w:p w14:paraId="755CE8A4" w14:textId="77777777" w:rsidR="008556A7" w:rsidRDefault="008556A7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55C7A1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Kategorie osób których dane dotyczą:</w:t>
      </w:r>
    </w:p>
    <w:p w14:paraId="5DD81C44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wykonawcy, zleceniobiorcy, klienci, </w:t>
      </w:r>
    </w:p>
    <w:p w14:paraId="46C1400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wnioskodawcy, beneficjenci i partnerzy oraz ich pracownicy, którzy aplikują o środki wspólnotowe i realizują projekty w ramach FEO 2021-2027,</w:t>
      </w:r>
    </w:p>
    <w:p w14:paraId="7EC353BD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pracownicy instytucji zaangażowanych we wdrażanie FEO 2021-2027, </w:t>
      </w:r>
    </w:p>
    <w:p w14:paraId="26708720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eksperci, </w:t>
      </w:r>
    </w:p>
    <w:p w14:paraId="0A7EB8C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3A849F70" w14:textId="77777777" w:rsidR="008C1BAF" w:rsidRPr="00D400CA" w:rsidRDefault="008C1BAF" w:rsidP="008C1BAF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CE5550C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Dane osobowe osób z ww. kategorii:</w:t>
      </w:r>
    </w:p>
    <w:p w14:paraId="54FC5A2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nazwiska i imiona</w:t>
      </w:r>
    </w:p>
    <w:p w14:paraId="701BEEEC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adres zamieszkania lub pobytu</w:t>
      </w:r>
    </w:p>
    <w:p w14:paraId="7AA9C2A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ewidencyjny PESEL</w:t>
      </w:r>
    </w:p>
    <w:p w14:paraId="5D9C6DB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identyfikacji podatkowej NIP</w:t>
      </w:r>
    </w:p>
    <w:p w14:paraId="552A97A4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miejsce pracy</w:t>
      </w:r>
    </w:p>
    <w:p w14:paraId="5E08605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zawód</w:t>
      </w:r>
    </w:p>
    <w:p w14:paraId="0263F94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wykształcenie</w:t>
      </w:r>
    </w:p>
    <w:p w14:paraId="505F5B0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telefonu</w:t>
      </w:r>
    </w:p>
    <w:p w14:paraId="75332E5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obywatelstwo, </w:t>
      </w:r>
    </w:p>
    <w:p w14:paraId="4786F0C4" w14:textId="3236E0B1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adres e-mail, </w:t>
      </w:r>
    </w:p>
    <w:p w14:paraId="165F5846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instytucji, </w:t>
      </w:r>
    </w:p>
    <w:p w14:paraId="62CA35C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płeć, </w:t>
      </w:r>
    </w:p>
    <w:p w14:paraId="027E87B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zaangażowania, </w:t>
      </w:r>
    </w:p>
    <w:p w14:paraId="4B291839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okres zaangażowania w projekcie, </w:t>
      </w:r>
    </w:p>
    <w:p w14:paraId="02932B0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wymiar czasu pracy, </w:t>
      </w:r>
    </w:p>
    <w:p w14:paraId="62E5D69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stanowisko, </w:t>
      </w:r>
    </w:p>
    <w:p w14:paraId="26659FF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numer konta bankowego, </w:t>
      </w:r>
    </w:p>
    <w:p w14:paraId="23B7B4E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kwota wynagrodzenia, </w:t>
      </w:r>
    </w:p>
    <w:p w14:paraId="59A3F5C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instytucji/organizacji, </w:t>
      </w:r>
    </w:p>
    <w:p w14:paraId="0217E64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REGON, </w:t>
      </w:r>
    </w:p>
    <w:p w14:paraId="69E9DA4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prawna, </w:t>
      </w:r>
    </w:p>
    <w:p w14:paraId="4B66CCC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własności, </w:t>
      </w:r>
    </w:p>
    <w:p w14:paraId="41C9CA2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lastRenderedPageBreak/>
        <w:t xml:space="preserve">osoba/y uprawniona/e do podejmowania decyzji wiążących, </w:t>
      </w:r>
    </w:p>
    <w:p w14:paraId="755C086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 do kontaktów roboczych, </w:t>
      </w:r>
    </w:p>
    <w:p w14:paraId="66BC903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symbol partnera, </w:t>
      </w:r>
    </w:p>
    <w:p w14:paraId="6AF5A4F5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typ instytucji, </w:t>
      </w:r>
    </w:p>
    <w:p w14:paraId="6CC64B6E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informacja, czy wsparciem zostali objęci pracownicy instytucji, </w:t>
      </w:r>
    </w:p>
    <w:p w14:paraId="0E48A1B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identyfikator użytkownika, </w:t>
      </w:r>
    </w:p>
    <w:p w14:paraId="136FB7F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rodzaj użytkownika.</w:t>
      </w:r>
    </w:p>
    <w:p w14:paraId="3FF1BFE5" w14:textId="77777777" w:rsidR="008C1BAF" w:rsidRPr="00D400CA" w:rsidRDefault="008C1BAF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sectPr w:rsidR="008C1BAF" w:rsidRPr="00D40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2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6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01476">
    <w:abstractNumId w:val="1"/>
  </w:num>
  <w:num w:numId="2" w16cid:durableId="2089113397">
    <w:abstractNumId w:val="5"/>
  </w:num>
  <w:num w:numId="3" w16cid:durableId="1388920932">
    <w:abstractNumId w:val="4"/>
  </w:num>
  <w:num w:numId="4" w16cid:durableId="963656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4961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8638195">
    <w:abstractNumId w:val="6"/>
  </w:num>
  <w:num w:numId="7" w16cid:durableId="68933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A7"/>
    <w:rsid w:val="000071B9"/>
    <w:rsid w:val="00040D9F"/>
    <w:rsid w:val="002462AD"/>
    <w:rsid w:val="00272853"/>
    <w:rsid w:val="002B425D"/>
    <w:rsid w:val="002B4A46"/>
    <w:rsid w:val="00447CF1"/>
    <w:rsid w:val="004C16A1"/>
    <w:rsid w:val="005369DD"/>
    <w:rsid w:val="0054711B"/>
    <w:rsid w:val="005718FB"/>
    <w:rsid w:val="005A5392"/>
    <w:rsid w:val="006026FB"/>
    <w:rsid w:val="006153A2"/>
    <w:rsid w:val="00622506"/>
    <w:rsid w:val="006F2F7A"/>
    <w:rsid w:val="007613B9"/>
    <w:rsid w:val="007747B6"/>
    <w:rsid w:val="007E638F"/>
    <w:rsid w:val="0081477A"/>
    <w:rsid w:val="008556A7"/>
    <w:rsid w:val="008C1BAF"/>
    <w:rsid w:val="00952F58"/>
    <w:rsid w:val="009763A7"/>
    <w:rsid w:val="00AA0EDA"/>
    <w:rsid w:val="00B408F5"/>
    <w:rsid w:val="00B64E98"/>
    <w:rsid w:val="00BC7975"/>
    <w:rsid w:val="00BD036F"/>
    <w:rsid w:val="00CD4A35"/>
    <w:rsid w:val="00CF7974"/>
    <w:rsid w:val="00D400CA"/>
    <w:rsid w:val="00D75109"/>
    <w:rsid w:val="00DA4810"/>
    <w:rsid w:val="00DB05EC"/>
    <w:rsid w:val="00DE1F50"/>
    <w:rsid w:val="00DF24B9"/>
    <w:rsid w:val="00E54E09"/>
    <w:rsid w:val="00E57B3B"/>
    <w:rsid w:val="00F06D4E"/>
    <w:rsid w:val="00F478A5"/>
    <w:rsid w:val="00F87106"/>
    <w:rsid w:val="00F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FC58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50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50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A0ED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Patrycja Wojciechowska</cp:lastModifiedBy>
  <cp:revision>3</cp:revision>
  <cp:lastPrinted>2023-10-06T06:46:00Z</cp:lastPrinted>
  <dcterms:created xsi:type="dcterms:W3CDTF">2023-10-05T08:14:00Z</dcterms:created>
  <dcterms:modified xsi:type="dcterms:W3CDTF">2023-10-06T06:46:00Z</dcterms:modified>
</cp:coreProperties>
</file>