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1F994" w14:textId="14F21EA6" w:rsidR="00DC5B29" w:rsidRPr="007715A4" w:rsidRDefault="00DC5B29" w:rsidP="00DC5B29">
      <w:pPr>
        <w:jc w:val="center"/>
      </w:pPr>
      <w:r w:rsidRPr="007715A4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44EEB24" wp14:editId="129FBBBE">
            <wp:extent cx="7766733" cy="809625"/>
            <wp:effectExtent l="0" t="0" r="571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5111" cy="8104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92A6E0E" w14:textId="4551FF52" w:rsidR="00FE1EB5" w:rsidRPr="007715A4" w:rsidRDefault="00D92D36" w:rsidP="00E638DB">
      <w:pPr>
        <w:jc w:val="both"/>
        <w:rPr>
          <w:iCs/>
          <w:sz w:val="24"/>
          <w:szCs w:val="24"/>
        </w:rPr>
      </w:pPr>
      <w:bookmarkStart w:id="0" w:name="_Hlk146021199"/>
      <w:r w:rsidRPr="007715A4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Wykaz zmian </w:t>
      </w:r>
      <w:bookmarkEnd w:id="0"/>
      <w:r w:rsidR="00E638DB" w:rsidRPr="007715A4">
        <w:rPr>
          <w:rFonts w:ascii="Calibri" w:eastAsia="Times New Roman" w:hAnsi="Calibri" w:cs="Calibri"/>
          <w:iCs/>
          <w:sz w:val="24"/>
          <w:szCs w:val="24"/>
          <w:lang w:eastAsia="pl-PL"/>
        </w:rPr>
        <w:t>do</w:t>
      </w:r>
      <w:r w:rsidR="00E638DB" w:rsidRPr="007715A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C36E34" w:rsidRPr="007715A4">
        <w:rPr>
          <w:rFonts w:ascii="Calibri" w:eastAsia="Times New Roman" w:hAnsi="Calibri" w:cs="Calibri"/>
          <w:i/>
          <w:sz w:val="24"/>
          <w:szCs w:val="24"/>
          <w:lang w:eastAsia="pl-PL"/>
        </w:rPr>
        <w:t>Regulaminu wyboru projektów dotyczącego projektów złożonych w ramach postępowania konkurencyjnego działania 7.1 Usługi zdrowotne i społeczne oraz opieka długoterminowa, priorytetu 7 Fundusze Europejskie wspierające usługi społeczne i zdrowotne w opolskim programu regionalnego FEO 2021-2027 dla naborów nr: FEOP.07.01-IZ.00-001/24 dla Subregionu Aglomeracja Opolska, FEOP.07.01-IZ.00-002/24 dla Subregionu Brzeskiego, FEOP.07.01-IZ.00-003/24 dla Subregionu Kędzierzyńsko-Strzeleckiego, FEOP.07.01-IZ.00-004/24 dla Subregionu Południowego, FEOP.07.01-IZ.00-005/24 dla Subregionu Północnego. Zakres: Usługi zdrowotne</w:t>
      </w:r>
      <w:r w:rsidR="00E638DB" w:rsidRPr="007715A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, </w:t>
      </w:r>
      <w:r w:rsidR="00E638DB" w:rsidRPr="007715A4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przyjętego uchwałą nr </w:t>
      </w:r>
      <w:r w:rsidR="00C36E34" w:rsidRPr="007715A4">
        <w:rPr>
          <w:rFonts w:ascii="Calibri" w:eastAsia="Times New Roman" w:hAnsi="Calibri" w:cs="Calibri"/>
          <w:iCs/>
          <w:sz w:val="24"/>
          <w:szCs w:val="24"/>
          <w:lang w:eastAsia="pl-PL"/>
        </w:rPr>
        <w:t>12280/2024 Zarządu Województwa Opolskiego z dnia 29 kwietnia 2024</w:t>
      </w:r>
      <w:r w:rsidR="00E638DB" w:rsidRPr="007715A4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r</w:t>
      </w:r>
      <w:r w:rsidRPr="007715A4">
        <w:rPr>
          <w:rFonts w:ascii="Calibri" w:eastAsia="Times New Roman" w:hAnsi="Calibri" w:cs="Calibri"/>
          <w:iCs/>
          <w:sz w:val="24"/>
          <w:szCs w:val="24"/>
          <w:lang w:eastAsia="pl-PL"/>
        </w:rPr>
        <w:t>.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20"/>
        <w:gridCol w:w="3026"/>
        <w:gridCol w:w="3545"/>
        <w:gridCol w:w="3538"/>
        <w:gridCol w:w="3683"/>
      </w:tblGrid>
      <w:tr w:rsidR="007715A4" w:rsidRPr="007715A4" w14:paraId="420C63C3" w14:textId="77777777" w:rsidTr="0083340D">
        <w:trPr>
          <w:tblHeader/>
        </w:trPr>
        <w:tc>
          <w:tcPr>
            <w:tcW w:w="520" w:type="dxa"/>
            <w:shd w:val="clear" w:color="auto" w:fill="D0CECE" w:themeFill="background2" w:themeFillShade="E6"/>
            <w:vAlign w:val="center"/>
          </w:tcPr>
          <w:p w14:paraId="01433E56" w14:textId="215F0DEE" w:rsidR="00F22079" w:rsidRPr="007715A4" w:rsidRDefault="00F22079" w:rsidP="00CA4E9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15A4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26" w:type="dxa"/>
            <w:shd w:val="clear" w:color="auto" w:fill="D0CECE" w:themeFill="background2" w:themeFillShade="E6"/>
            <w:vAlign w:val="center"/>
          </w:tcPr>
          <w:p w14:paraId="0BBB20EB" w14:textId="45D399D3" w:rsidR="00F22079" w:rsidRPr="007715A4" w:rsidRDefault="00F22079" w:rsidP="00CA4E9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15A4">
              <w:rPr>
                <w:rFonts w:cstheme="minorHAnsi"/>
                <w:b/>
                <w:bCs/>
                <w:sz w:val="24"/>
                <w:szCs w:val="24"/>
              </w:rPr>
              <w:t>Punkt w regulaminie wyboru projektów</w:t>
            </w:r>
          </w:p>
        </w:tc>
        <w:tc>
          <w:tcPr>
            <w:tcW w:w="3545" w:type="dxa"/>
            <w:shd w:val="clear" w:color="auto" w:fill="D0CECE" w:themeFill="background2" w:themeFillShade="E6"/>
            <w:vAlign w:val="center"/>
          </w:tcPr>
          <w:p w14:paraId="24EA8947" w14:textId="4443757A" w:rsidR="00F22079" w:rsidRPr="007715A4" w:rsidRDefault="00F22079" w:rsidP="00CA4E9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15A4">
              <w:rPr>
                <w:rFonts w:cstheme="minorHAnsi"/>
                <w:b/>
                <w:bCs/>
                <w:sz w:val="24"/>
                <w:szCs w:val="24"/>
              </w:rPr>
              <w:t>Treść zapisu w regulaminie wyboru projektów</w:t>
            </w:r>
          </w:p>
        </w:tc>
        <w:tc>
          <w:tcPr>
            <w:tcW w:w="3538" w:type="dxa"/>
            <w:shd w:val="clear" w:color="auto" w:fill="D0CECE" w:themeFill="background2" w:themeFillShade="E6"/>
            <w:vAlign w:val="center"/>
          </w:tcPr>
          <w:p w14:paraId="54A126B8" w14:textId="4BA9DD42" w:rsidR="00F22079" w:rsidRPr="007715A4" w:rsidRDefault="00F22079" w:rsidP="00D9220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15A4">
              <w:rPr>
                <w:rFonts w:cstheme="minorHAnsi"/>
                <w:b/>
                <w:bCs/>
                <w:sz w:val="24"/>
                <w:szCs w:val="24"/>
              </w:rPr>
              <w:t>Treść zapisu po zmianie regulaminu wyboru projektów</w:t>
            </w:r>
          </w:p>
        </w:tc>
        <w:tc>
          <w:tcPr>
            <w:tcW w:w="3683" w:type="dxa"/>
            <w:shd w:val="clear" w:color="auto" w:fill="D0CECE" w:themeFill="background2" w:themeFillShade="E6"/>
            <w:vAlign w:val="center"/>
          </w:tcPr>
          <w:p w14:paraId="455752B3" w14:textId="5DC7AF2C" w:rsidR="00F22079" w:rsidRPr="007715A4" w:rsidRDefault="00F22079" w:rsidP="00CA4E9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15A4">
              <w:rPr>
                <w:rFonts w:cstheme="minorHAnsi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7715A4" w:rsidRPr="007715A4" w14:paraId="58FE8F33" w14:textId="77777777" w:rsidTr="0083340D">
        <w:tc>
          <w:tcPr>
            <w:tcW w:w="520" w:type="dxa"/>
            <w:vAlign w:val="center"/>
          </w:tcPr>
          <w:p w14:paraId="77F3B4A9" w14:textId="066809C5" w:rsidR="00B17611" w:rsidRPr="007715A4" w:rsidRDefault="00767DDF" w:rsidP="00CA4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715A4">
              <w:rPr>
                <w:rFonts w:cstheme="minorHAnsi"/>
                <w:sz w:val="24"/>
                <w:szCs w:val="24"/>
              </w:rPr>
              <w:t>1</w:t>
            </w:r>
            <w:r w:rsidR="00B17611" w:rsidRPr="007715A4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3026" w:type="dxa"/>
            <w:vAlign w:val="center"/>
          </w:tcPr>
          <w:p w14:paraId="5B66AC82" w14:textId="6B1F49E7" w:rsidR="00B17611" w:rsidRPr="007715A4" w:rsidRDefault="00767DDF" w:rsidP="00B1761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715A4">
              <w:rPr>
                <w:rFonts w:cstheme="minorHAnsi"/>
                <w:sz w:val="24"/>
                <w:szCs w:val="24"/>
              </w:rPr>
              <w:t>9. Warunki realizacji projektów</w:t>
            </w:r>
          </w:p>
        </w:tc>
        <w:tc>
          <w:tcPr>
            <w:tcW w:w="3545" w:type="dxa"/>
            <w:vAlign w:val="center"/>
          </w:tcPr>
          <w:p w14:paraId="6E2B35E9" w14:textId="19F44F88" w:rsidR="00767DDF" w:rsidRPr="007715A4" w:rsidRDefault="00767DDF" w:rsidP="00767D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715A4">
              <w:rPr>
                <w:rFonts w:cstheme="minorHAnsi"/>
                <w:sz w:val="24"/>
                <w:szCs w:val="24"/>
              </w:rPr>
              <w:t xml:space="preserve">10. Wsparcie w zakresie rehabilitacji medycznej musi być kierowane  do osób znajdujących się w trudnej sytuacji </w:t>
            </w:r>
            <w:proofErr w:type="spellStart"/>
            <w:r w:rsidRPr="007715A4">
              <w:rPr>
                <w:rFonts w:cstheme="minorHAnsi"/>
                <w:sz w:val="24"/>
                <w:szCs w:val="24"/>
              </w:rPr>
              <w:t>społeczno</w:t>
            </w:r>
            <w:proofErr w:type="spellEnd"/>
            <w:r w:rsidRPr="007715A4">
              <w:rPr>
                <w:rFonts w:cstheme="minorHAnsi"/>
                <w:sz w:val="24"/>
                <w:szCs w:val="24"/>
              </w:rPr>
              <w:t xml:space="preserve"> – ekonomicznej, czyli osób, których dochód nie przekracza 200% właściwego kryterium dochodowego (na osobę samotnie gospodarującą lub na osobę w rodzinie), </w:t>
            </w:r>
          </w:p>
          <w:p w14:paraId="0CF4CD79" w14:textId="0AC024E2" w:rsidR="00B17611" w:rsidRPr="007715A4" w:rsidRDefault="00767DDF" w:rsidP="00767D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715A4">
              <w:rPr>
                <w:rFonts w:cstheme="minorHAnsi"/>
                <w:sz w:val="24"/>
                <w:szCs w:val="24"/>
              </w:rPr>
              <w:t xml:space="preserve">o którym mowa w ustawie z dnia 12 marca 2004 r. o pomocy społecznej oraz spełniających co </w:t>
            </w:r>
            <w:r w:rsidRPr="007715A4">
              <w:rPr>
                <w:rFonts w:cstheme="minorHAnsi"/>
                <w:sz w:val="24"/>
                <w:szCs w:val="24"/>
              </w:rPr>
              <w:lastRenderedPageBreak/>
              <w:t>najmniej dwie przesłanki określone w art. 7 ww. ustawy.</w:t>
            </w:r>
          </w:p>
        </w:tc>
        <w:tc>
          <w:tcPr>
            <w:tcW w:w="3538" w:type="dxa"/>
            <w:vAlign w:val="center"/>
          </w:tcPr>
          <w:p w14:paraId="5896FE2D" w14:textId="2415AD03" w:rsidR="001F09A0" w:rsidRPr="007715A4" w:rsidRDefault="001F09A0" w:rsidP="001F09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715A4">
              <w:rPr>
                <w:rFonts w:cstheme="minorHAnsi"/>
                <w:sz w:val="24"/>
                <w:szCs w:val="24"/>
              </w:rPr>
              <w:lastRenderedPageBreak/>
              <w:t xml:space="preserve">10. Wsparcie w zakresie rehabilitacji medycznej musi być kierowane  do osób znajdujących się w trudnej sytuacji </w:t>
            </w:r>
            <w:proofErr w:type="spellStart"/>
            <w:r w:rsidRPr="007715A4">
              <w:rPr>
                <w:rFonts w:cstheme="minorHAnsi"/>
                <w:sz w:val="24"/>
                <w:szCs w:val="24"/>
              </w:rPr>
              <w:t>społeczno</w:t>
            </w:r>
            <w:proofErr w:type="spellEnd"/>
            <w:r w:rsidRPr="007715A4">
              <w:rPr>
                <w:rFonts w:cstheme="minorHAnsi"/>
                <w:sz w:val="24"/>
                <w:szCs w:val="24"/>
              </w:rPr>
              <w:t xml:space="preserve"> – ekonomicznej, czyli osób, których dochód nie przekracza 250% właściwego kryterium dochodowego (na osobę samotnie gospodarującą lub na osobę w rodzinie), </w:t>
            </w:r>
          </w:p>
          <w:p w14:paraId="267B510F" w14:textId="33A1F112" w:rsidR="00B17611" w:rsidRPr="007715A4" w:rsidRDefault="001F09A0" w:rsidP="001F09A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715A4">
              <w:rPr>
                <w:rFonts w:cstheme="minorHAnsi"/>
                <w:sz w:val="24"/>
                <w:szCs w:val="24"/>
              </w:rPr>
              <w:t xml:space="preserve">o którym mowa w ustawie z dnia 12 marca 2004 r. o pomocy społecznej oraz spełniających co </w:t>
            </w:r>
            <w:r w:rsidRPr="007715A4">
              <w:rPr>
                <w:rFonts w:cstheme="minorHAnsi"/>
                <w:sz w:val="24"/>
                <w:szCs w:val="24"/>
              </w:rPr>
              <w:lastRenderedPageBreak/>
              <w:t>najmniej dwie przesłanki określone w art. 7 ww. ustawy.</w:t>
            </w:r>
          </w:p>
        </w:tc>
        <w:tc>
          <w:tcPr>
            <w:tcW w:w="3683" w:type="dxa"/>
            <w:vAlign w:val="center"/>
          </w:tcPr>
          <w:p w14:paraId="63E16578" w14:textId="143614C7" w:rsidR="00B17611" w:rsidRPr="007715A4" w:rsidRDefault="00DD0604" w:rsidP="00CA4E98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r w:rsidRPr="007715A4">
              <w:rPr>
                <w:rFonts w:ascii="Calibri" w:hAnsi="Calibri" w:cs="Calibri"/>
                <w:sz w:val="24"/>
                <w:szCs w:val="24"/>
              </w:rPr>
              <w:lastRenderedPageBreak/>
              <w:t>Ze względu na liczne uwagi potencjalnych Wnioskodawców dotyczące trudności w</w:t>
            </w:r>
            <w:r w:rsidR="00B30229" w:rsidRPr="007715A4">
              <w:rPr>
                <w:rFonts w:ascii="Calibri" w:hAnsi="Calibri" w:cs="Calibri"/>
                <w:sz w:val="24"/>
                <w:szCs w:val="24"/>
              </w:rPr>
              <w:t> </w:t>
            </w:r>
            <w:r w:rsidRPr="007715A4">
              <w:rPr>
                <w:rFonts w:ascii="Calibri" w:hAnsi="Calibri" w:cs="Calibri"/>
                <w:sz w:val="24"/>
                <w:szCs w:val="24"/>
              </w:rPr>
              <w:t>zrekrutowaniu osób spełniających wymieniony warunek</w:t>
            </w:r>
            <w:r w:rsidRPr="007715A4">
              <w:rPr>
                <w:rFonts w:cstheme="minorHAnsi"/>
                <w:iCs/>
                <w:sz w:val="24"/>
                <w:szCs w:val="24"/>
              </w:rPr>
              <w:t xml:space="preserve"> Instytucja Zarządzająca zdecydowała o</w:t>
            </w:r>
            <w:r w:rsidR="00B30229" w:rsidRPr="007715A4">
              <w:rPr>
                <w:rFonts w:cstheme="minorHAnsi"/>
                <w:iCs/>
                <w:sz w:val="24"/>
                <w:szCs w:val="24"/>
              </w:rPr>
              <w:t> </w:t>
            </w:r>
            <w:r w:rsidRPr="007715A4">
              <w:rPr>
                <w:rFonts w:cstheme="minorHAnsi"/>
                <w:iCs/>
                <w:sz w:val="24"/>
                <w:szCs w:val="24"/>
              </w:rPr>
              <w:t>konieczności złagodzenia przedmiotowego wymogu i</w:t>
            </w:r>
            <w:r w:rsidR="00B30229" w:rsidRPr="007715A4">
              <w:rPr>
                <w:rFonts w:cstheme="minorHAnsi"/>
                <w:iCs/>
                <w:sz w:val="24"/>
                <w:szCs w:val="24"/>
              </w:rPr>
              <w:t> </w:t>
            </w:r>
            <w:r w:rsidRPr="007715A4">
              <w:rPr>
                <w:rFonts w:cstheme="minorHAnsi"/>
                <w:iCs/>
                <w:sz w:val="24"/>
                <w:szCs w:val="24"/>
              </w:rPr>
              <w:t>wprowadzenia innego kryterium dochodowego</w:t>
            </w:r>
            <w:r w:rsidR="00727079" w:rsidRPr="007715A4">
              <w:rPr>
                <w:rFonts w:cstheme="minorHAnsi"/>
                <w:iCs/>
                <w:sz w:val="24"/>
                <w:szCs w:val="24"/>
              </w:rPr>
              <w:t>.</w:t>
            </w:r>
          </w:p>
        </w:tc>
      </w:tr>
      <w:tr w:rsidR="007715A4" w:rsidRPr="007715A4" w14:paraId="4E031B3C" w14:textId="77777777" w:rsidTr="0083340D">
        <w:tc>
          <w:tcPr>
            <w:tcW w:w="520" w:type="dxa"/>
            <w:vAlign w:val="center"/>
          </w:tcPr>
          <w:p w14:paraId="44A05E51" w14:textId="6BD63924" w:rsidR="00767DDF" w:rsidRPr="007715A4" w:rsidRDefault="00767DDF" w:rsidP="00767D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715A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026" w:type="dxa"/>
            <w:vAlign w:val="center"/>
          </w:tcPr>
          <w:p w14:paraId="574F1819" w14:textId="2716A374" w:rsidR="00767DDF" w:rsidRPr="007715A4" w:rsidRDefault="00767DDF" w:rsidP="00767D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715A4">
              <w:rPr>
                <w:rFonts w:cstheme="minorHAnsi"/>
                <w:sz w:val="24"/>
                <w:szCs w:val="24"/>
              </w:rPr>
              <w:t>10. Termin składania wniosków o dofinansowanie projektu</w:t>
            </w:r>
          </w:p>
        </w:tc>
        <w:tc>
          <w:tcPr>
            <w:tcW w:w="3545" w:type="dxa"/>
            <w:vAlign w:val="center"/>
          </w:tcPr>
          <w:p w14:paraId="2A895708" w14:textId="77777777" w:rsidR="00767DDF" w:rsidRPr="007715A4" w:rsidRDefault="00767DDF" w:rsidP="00767D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715A4">
              <w:rPr>
                <w:rFonts w:cstheme="minorHAnsi"/>
                <w:sz w:val="24"/>
                <w:szCs w:val="24"/>
              </w:rPr>
              <w:t xml:space="preserve">Nabór wniosków o dofinansowanie projektu będzie prowadzony w terminie </w:t>
            </w:r>
          </w:p>
          <w:p w14:paraId="105C6CA6" w14:textId="71DCA917" w:rsidR="00767DDF" w:rsidRPr="007715A4" w:rsidRDefault="00767DDF" w:rsidP="00767D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715A4">
              <w:rPr>
                <w:rFonts w:cstheme="minorHAnsi"/>
                <w:sz w:val="24"/>
                <w:szCs w:val="24"/>
              </w:rPr>
              <w:t>20.05-10.06.2024 r.</w:t>
            </w:r>
          </w:p>
        </w:tc>
        <w:tc>
          <w:tcPr>
            <w:tcW w:w="3538" w:type="dxa"/>
            <w:vAlign w:val="center"/>
          </w:tcPr>
          <w:p w14:paraId="394FD9BB" w14:textId="77777777" w:rsidR="00767DDF" w:rsidRPr="007715A4" w:rsidRDefault="00767DDF" w:rsidP="00767D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715A4">
              <w:rPr>
                <w:rFonts w:cstheme="minorHAnsi"/>
                <w:sz w:val="24"/>
                <w:szCs w:val="24"/>
              </w:rPr>
              <w:t xml:space="preserve">Nabór wniosków o dofinansowanie projektu będzie prowadzony w terminie </w:t>
            </w:r>
          </w:p>
          <w:p w14:paraId="44C0CF8E" w14:textId="01551905" w:rsidR="00767DDF" w:rsidRPr="007715A4" w:rsidRDefault="00767DDF" w:rsidP="00767D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715A4">
              <w:rPr>
                <w:rFonts w:cstheme="minorHAnsi"/>
                <w:sz w:val="24"/>
                <w:szCs w:val="24"/>
              </w:rPr>
              <w:t>20.05-</w:t>
            </w:r>
            <w:r w:rsidR="00210854" w:rsidRPr="007715A4">
              <w:rPr>
                <w:rFonts w:cstheme="minorHAnsi"/>
                <w:sz w:val="24"/>
                <w:szCs w:val="24"/>
              </w:rPr>
              <w:t>15</w:t>
            </w:r>
            <w:r w:rsidR="00B30229" w:rsidRPr="007715A4">
              <w:rPr>
                <w:rFonts w:cstheme="minorHAnsi"/>
                <w:sz w:val="24"/>
                <w:szCs w:val="24"/>
              </w:rPr>
              <w:t>.07</w:t>
            </w:r>
            <w:r w:rsidRPr="007715A4">
              <w:rPr>
                <w:rFonts w:cstheme="minorHAnsi"/>
                <w:sz w:val="24"/>
                <w:szCs w:val="24"/>
              </w:rPr>
              <w:t>.2024 r.</w:t>
            </w:r>
          </w:p>
        </w:tc>
        <w:tc>
          <w:tcPr>
            <w:tcW w:w="3683" w:type="dxa"/>
            <w:vAlign w:val="center"/>
          </w:tcPr>
          <w:p w14:paraId="33E75DB8" w14:textId="1D535161" w:rsidR="00767DDF" w:rsidRPr="007715A4" w:rsidRDefault="00767DDF" w:rsidP="00767DDF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bookmarkStart w:id="1" w:name="_Hlk167267848"/>
            <w:r w:rsidRPr="007715A4">
              <w:rPr>
                <w:rFonts w:cstheme="minorHAnsi"/>
                <w:iCs/>
                <w:sz w:val="24"/>
                <w:szCs w:val="24"/>
              </w:rPr>
              <w:t xml:space="preserve">Przesunięcie terminu zakończenia naboru wniosków do </w:t>
            </w:r>
            <w:r w:rsidR="006E0FC8">
              <w:rPr>
                <w:rFonts w:cstheme="minorHAnsi"/>
                <w:iCs/>
                <w:sz w:val="24"/>
                <w:szCs w:val="24"/>
              </w:rPr>
              <w:t>15.07</w:t>
            </w:r>
            <w:r w:rsidRPr="007715A4">
              <w:rPr>
                <w:rFonts w:cstheme="minorHAnsi"/>
                <w:iCs/>
                <w:sz w:val="24"/>
                <w:szCs w:val="24"/>
              </w:rPr>
              <w:t xml:space="preserve">.2024 r. </w:t>
            </w:r>
            <w:bookmarkEnd w:id="1"/>
            <w:r w:rsidRPr="007715A4">
              <w:rPr>
                <w:rFonts w:cstheme="minorHAnsi"/>
                <w:iCs/>
                <w:sz w:val="24"/>
                <w:szCs w:val="24"/>
              </w:rPr>
              <w:t xml:space="preserve">w związku ze zmianą </w:t>
            </w:r>
            <w:r w:rsidR="00727079" w:rsidRPr="007715A4">
              <w:rPr>
                <w:rFonts w:cstheme="minorHAnsi"/>
                <w:iCs/>
                <w:sz w:val="24"/>
                <w:szCs w:val="24"/>
              </w:rPr>
              <w:t>przedmiotowego regulaminu wyboru projektów</w:t>
            </w:r>
            <w:r w:rsidR="00B30229" w:rsidRPr="007715A4">
              <w:rPr>
                <w:rFonts w:cstheme="minorHAnsi"/>
                <w:iCs/>
                <w:sz w:val="24"/>
                <w:szCs w:val="24"/>
              </w:rPr>
              <w:t xml:space="preserve"> w</w:t>
            </w:r>
            <w:r w:rsidR="00727079" w:rsidRPr="007715A4">
              <w:rPr>
                <w:rFonts w:cstheme="minorHAnsi"/>
                <w:iCs/>
                <w:sz w:val="24"/>
                <w:szCs w:val="24"/>
              </w:rPr>
              <w:t xml:space="preserve"> trakcie trwania naboru.</w:t>
            </w:r>
          </w:p>
        </w:tc>
      </w:tr>
      <w:tr w:rsidR="007715A4" w:rsidRPr="007715A4" w14:paraId="74912936" w14:textId="77777777" w:rsidTr="0083340D">
        <w:tc>
          <w:tcPr>
            <w:tcW w:w="520" w:type="dxa"/>
            <w:vAlign w:val="center"/>
          </w:tcPr>
          <w:p w14:paraId="39F338C2" w14:textId="503D1844" w:rsidR="00B30229" w:rsidRPr="007715A4" w:rsidRDefault="00B30229" w:rsidP="00767D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715A4">
              <w:rPr>
                <w:rFonts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3026" w:type="dxa"/>
            <w:vAlign w:val="center"/>
          </w:tcPr>
          <w:p w14:paraId="42D5393A" w14:textId="342504E3" w:rsidR="00B30229" w:rsidRPr="007715A4" w:rsidRDefault="00B30229" w:rsidP="00767D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715A4">
              <w:rPr>
                <w:rFonts w:cstheme="minorHAnsi"/>
                <w:sz w:val="24"/>
                <w:szCs w:val="24"/>
              </w:rPr>
              <w:t>11. Orientacyjny termin przeprowadzenia oceny projektów</w:t>
            </w:r>
          </w:p>
        </w:tc>
        <w:tc>
          <w:tcPr>
            <w:tcW w:w="3545" w:type="dxa"/>
            <w:vAlign w:val="center"/>
          </w:tcPr>
          <w:p w14:paraId="09013C3E" w14:textId="7A16F284" w:rsidR="00B30229" w:rsidRPr="007715A4" w:rsidRDefault="00B30229" w:rsidP="00767D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715A4">
              <w:rPr>
                <w:sz w:val="24"/>
                <w:szCs w:val="24"/>
              </w:rPr>
              <w:t>Orientacyjny termin zakończenia oceny projektów to listopad 2024 r.</w:t>
            </w:r>
          </w:p>
        </w:tc>
        <w:tc>
          <w:tcPr>
            <w:tcW w:w="3538" w:type="dxa"/>
            <w:vAlign w:val="center"/>
          </w:tcPr>
          <w:p w14:paraId="0F70C5A8" w14:textId="209EE21C" w:rsidR="00B30229" w:rsidRPr="007715A4" w:rsidRDefault="00B30229" w:rsidP="00767D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715A4">
              <w:rPr>
                <w:sz w:val="24"/>
                <w:szCs w:val="24"/>
              </w:rPr>
              <w:t>Orientacyjny termin zakończenia oceny projektów to grudzień 2024 r.</w:t>
            </w:r>
          </w:p>
        </w:tc>
        <w:tc>
          <w:tcPr>
            <w:tcW w:w="3683" w:type="dxa"/>
            <w:vAlign w:val="center"/>
          </w:tcPr>
          <w:p w14:paraId="745B7B2B" w14:textId="3DC8942B" w:rsidR="00B30229" w:rsidRPr="007715A4" w:rsidRDefault="00B30229" w:rsidP="00767DDF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r w:rsidRPr="007715A4">
              <w:rPr>
                <w:rFonts w:cstheme="minorHAnsi"/>
                <w:iCs/>
                <w:sz w:val="24"/>
                <w:szCs w:val="24"/>
              </w:rPr>
              <w:t>Przesunięcie orientacyjnego terminu zakończenia oceny projektów na grudzień 2024 r. w związku ze zmianą przedmiotowego regulaminu wyboru projektów w trakcie trwania naboru.</w:t>
            </w:r>
          </w:p>
        </w:tc>
      </w:tr>
      <w:tr w:rsidR="007715A4" w:rsidRPr="007715A4" w14:paraId="1907123B" w14:textId="77777777" w:rsidTr="0083340D">
        <w:trPr>
          <w:trHeight w:val="747"/>
        </w:trPr>
        <w:tc>
          <w:tcPr>
            <w:tcW w:w="520" w:type="dxa"/>
            <w:vAlign w:val="center"/>
          </w:tcPr>
          <w:p w14:paraId="2CAA7DE4" w14:textId="38626510" w:rsidR="004104B5" w:rsidRPr="007715A4" w:rsidRDefault="004104B5" w:rsidP="00767D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715A4">
              <w:rPr>
                <w:rFonts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3026" w:type="dxa"/>
            <w:vAlign w:val="center"/>
          </w:tcPr>
          <w:p w14:paraId="23AC71B7" w14:textId="57991A16" w:rsidR="004104B5" w:rsidRPr="0013191A" w:rsidRDefault="004104B5" w:rsidP="00767D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191A">
              <w:rPr>
                <w:rFonts w:cstheme="minorHAnsi"/>
                <w:sz w:val="24"/>
                <w:szCs w:val="24"/>
              </w:rPr>
              <w:t>3. Podstawy prawne i dokumenty programowe</w:t>
            </w:r>
          </w:p>
        </w:tc>
        <w:tc>
          <w:tcPr>
            <w:tcW w:w="3545" w:type="dxa"/>
            <w:vAlign w:val="center"/>
          </w:tcPr>
          <w:p w14:paraId="58A32BEE" w14:textId="77777777" w:rsidR="00F015F8" w:rsidRPr="0013191A" w:rsidRDefault="00F015F8" w:rsidP="00F015F8">
            <w:pPr>
              <w:spacing w:line="276" w:lineRule="auto"/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t>21. Rozporządzenie Ministra Funduszy i Polityki Regionalnej z dnia 20 grudnia 2022 r.</w:t>
            </w:r>
          </w:p>
          <w:p w14:paraId="483707E0" w14:textId="77777777" w:rsidR="004104B5" w:rsidRPr="0013191A" w:rsidRDefault="00F015F8" w:rsidP="00F015F8">
            <w:pPr>
              <w:spacing w:line="276" w:lineRule="auto"/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t xml:space="preserve">w sprawie udzielania pomocy de </w:t>
            </w:r>
            <w:proofErr w:type="spellStart"/>
            <w:r w:rsidRPr="0013191A">
              <w:rPr>
                <w:sz w:val="24"/>
                <w:szCs w:val="24"/>
              </w:rPr>
              <w:t>minimis</w:t>
            </w:r>
            <w:proofErr w:type="spellEnd"/>
            <w:r w:rsidRPr="0013191A">
              <w:rPr>
                <w:sz w:val="24"/>
                <w:szCs w:val="24"/>
              </w:rPr>
              <w:t xml:space="preserve"> oraz pomocy publicznej w ramach programów finansowanych z Europejskiego Funduszu Społecznego Plus (EFS+) </w:t>
            </w:r>
            <w:r w:rsidRPr="0013191A">
              <w:rPr>
                <w:sz w:val="24"/>
                <w:szCs w:val="24"/>
              </w:rPr>
              <w:lastRenderedPageBreak/>
              <w:t>na lata 2021–2027 (Dz.U. 2022 poz. 2782).</w:t>
            </w:r>
          </w:p>
          <w:p w14:paraId="6C16836F" w14:textId="77777777" w:rsidR="00F015F8" w:rsidRPr="0013191A" w:rsidRDefault="00F015F8" w:rsidP="00F015F8">
            <w:pPr>
              <w:spacing w:line="276" w:lineRule="auto"/>
              <w:rPr>
                <w:sz w:val="24"/>
                <w:szCs w:val="24"/>
              </w:rPr>
            </w:pPr>
          </w:p>
          <w:p w14:paraId="69011DD8" w14:textId="2A2F6AC6" w:rsidR="00F015F8" w:rsidRPr="0013191A" w:rsidRDefault="00F015F8" w:rsidP="00F015F8">
            <w:pPr>
              <w:spacing w:line="276" w:lineRule="auto"/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t>22. Rozporządzenie Ministra Funduszy i Polityki Regionalnej z dnia 17 lipca 2023 r.</w:t>
            </w:r>
          </w:p>
          <w:p w14:paraId="6AE2C773" w14:textId="77777777" w:rsidR="00F015F8" w:rsidRPr="0013191A" w:rsidRDefault="00F015F8" w:rsidP="00F015F8">
            <w:pPr>
              <w:spacing w:line="276" w:lineRule="auto"/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t xml:space="preserve">zmieniające rozporządzenie w sprawie udzielania pomocy de </w:t>
            </w:r>
            <w:proofErr w:type="spellStart"/>
            <w:r w:rsidRPr="0013191A">
              <w:rPr>
                <w:sz w:val="24"/>
                <w:szCs w:val="24"/>
              </w:rPr>
              <w:t>minimis</w:t>
            </w:r>
            <w:proofErr w:type="spellEnd"/>
            <w:r w:rsidRPr="0013191A">
              <w:rPr>
                <w:sz w:val="24"/>
                <w:szCs w:val="24"/>
              </w:rPr>
              <w:t xml:space="preserve"> oraz pomocy publicznej w ramach programów finansowanych z Europejskiego Funduszu</w:t>
            </w:r>
          </w:p>
          <w:p w14:paraId="299343D0" w14:textId="190A7AC5" w:rsidR="00F015F8" w:rsidRPr="0013191A" w:rsidRDefault="00F015F8" w:rsidP="00F015F8">
            <w:pPr>
              <w:spacing w:line="276" w:lineRule="auto"/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t>Społecznego Plus (EFS+) na lata 2021–2027 (Dz.U. 2023 poz. 1496).</w:t>
            </w:r>
          </w:p>
        </w:tc>
        <w:tc>
          <w:tcPr>
            <w:tcW w:w="3538" w:type="dxa"/>
            <w:vAlign w:val="center"/>
          </w:tcPr>
          <w:p w14:paraId="22D72A06" w14:textId="740A3043" w:rsidR="00F015F8" w:rsidRPr="0013191A" w:rsidRDefault="00F015F8" w:rsidP="00F015F8">
            <w:pPr>
              <w:spacing w:line="276" w:lineRule="auto"/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lastRenderedPageBreak/>
              <w:t>21. Rozporządzenie Ministra Funduszy i Polityki Regionalnej z dnia 20 grudnia 2022 r.</w:t>
            </w:r>
          </w:p>
          <w:p w14:paraId="119D3D3C" w14:textId="3373F3DC" w:rsidR="004104B5" w:rsidRPr="0013191A" w:rsidRDefault="00F015F8" w:rsidP="00F015F8">
            <w:pPr>
              <w:spacing w:line="276" w:lineRule="auto"/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t xml:space="preserve">w sprawie udzielania pomocy de </w:t>
            </w:r>
            <w:proofErr w:type="spellStart"/>
            <w:r w:rsidRPr="0013191A">
              <w:rPr>
                <w:sz w:val="24"/>
                <w:szCs w:val="24"/>
              </w:rPr>
              <w:t>minimis</w:t>
            </w:r>
            <w:proofErr w:type="spellEnd"/>
            <w:r w:rsidRPr="0013191A">
              <w:rPr>
                <w:sz w:val="24"/>
                <w:szCs w:val="24"/>
              </w:rPr>
              <w:t xml:space="preserve"> oraz pomocy publicznej w ramach programów finansowanych z Europejskiego Funduszu Społecznego Plus (EFS+) </w:t>
            </w:r>
            <w:r w:rsidRPr="0013191A">
              <w:rPr>
                <w:sz w:val="24"/>
                <w:szCs w:val="24"/>
              </w:rPr>
              <w:lastRenderedPageBreak/>
              <w:t>na lata 2021–2027 (Dz.U. 2022 poz. 2782 ze zm.).</w:t>
            </w:r>
            <w:r w:rsidR="00D85DAA" w:rsidRPr="0013191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3" w:type="dxa"/>
            <w:vAlign w:val="center"/>
          </w:tcPr>
          <w:p w14:paraId="7284E4B5" w14:textId="5D3336AC" w:rsidR="004104B5" w:rsidRPr="0013191A" w:rsidRDefault="004104B5" w:rsidP="004104B5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r w:rsidRPr="0013191A">
              <w:rPr>
                <w:rFonts w:cstheme="minorHAnsi"/>
                <w:iCs/>
                <w:sz w:val="24"/>
                <w:szCs w:val="24"/>
              </w:rPr>
              <w:lastRenderedPageBreak/>
              <w:t>W związku z wejściem w życie Rozporządzenia Ministra Funduszy i Polityki Regionalnej z dnia 21 maja 2024 r.</w:t>
            </w:r>
          </w:p>
          <w:p w14:paraId="6F46EC3C" w14:textId="3DF27F70" w:rsidR="004104B5" w:rsidRPr="0013191A" w:rsidRDefault="004104B5" w:rsidP="004104B5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r w:rsidRPr="0013191A">
              <w:rPr>
                <w:rFonts w:cstheme="minorHAnsi"/>
                <w:iCs/>
                <w:sz w:val="24"/>
                <w:szCs w:val="24"/>
              </w:rPr>
              <w:t xml:space="preserve">zmieniającego rozporządzenie w sprawie udzielania pomocy de </w:t>
            </w:r>
            <w:proofErr w:type="spellStart"/>
            <w:r w:rsidRPr="0013191A">
              <w:rPr>
                <w:rFonts w:cstheme="minorHAnsi"/>
                <w:iCs/>
                <w:sz w:val="24"/>
                <w:szCs w:val="24"/>
              </w:rPr>
              <w:t>minimis</w:t>
            </w:r>
            <w:proofErr w:type="spellEnd"/>
            <w:r w:rsidRPr="0013191A">
              <w:rPr>
                <w:rFonts w:cstheme="minorHAnsi"/>
                <w:iCs/>
                <w:sz w:val="24"/>
                <w:szCs w:val="24"/>
              </w:rPr>
              <w:t xml:space="preserve"> oraz pomocy publicznej w ramach programów finansowanych z Europejskiego Funduszu</w:t>
            </w:r>
          </w:p>
          <w:p w14:paraId="5842E2E3" w14:textId="180A1A0D" w:rsidR="004104B5" w:rsidRPr="0013191A" w:rsidRDefault="004104B5" w:rsidP="00F015F8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r w:rsidRPr="0013191A">
              <w:rPr>
                <w:rFonts w:cstheme="minorHAnsi"/>
                <w:iCs/>
                <w:sz w:val="24"/>
                <w:szCs w:val="24"/>
              </w:rPr>
              <w:lastRenderedPageBreak/>
              <w:t xml:space="preserve">Społecznego Plus (EFS+) na lata 2021–2027 (Dz.U. 2024 poz. 784)  </w:t>
            </w:r>
            <w:r w:rsidR="007715A4" w:rsidRPr="0013191A">
              <w:rPr>
                <w:rFonts w:cstheme="minorHAnsi"/>
                <w:iCs/>
                <w:sz w:val="24"/>
                <w:szCs w:val="24"/>
              </w:rPr>
              <w:t>w przedmiotowym</w:t>
            </w:r>
            <w:r w:rsidRPr="0013191A">
              <w:rPr>
                <w:rFonts w:cstheme="minorHAnsi"/>
                <w:iCs/>
                <w:sz w:val="24"/>
                <w:szCs w:val="24"/>
              </w:rPr>
              <w:t xml:space="preserve"> regulamin</w:t>
            </w:r>
            <w:r w:rsidR="007715A4" w:rsidRPr="0013191A">
              <w:rPr>
                <w:rFonts w:cstheme="minorHAnsi"/>
                <w:iCs/>
                <w:sz w:val="24"/>
                <w:szCs w:val="24"/>
              </w:rPr>
              <w:t>ie</w:t>
            </w:r>
            <w:r w:rsidRPr="0013191A">
              <w:rPr>
                <w:rFonts w:cstheme="minorHAnsi"/>
                <w:iCs/>
                <w:sz w:val="24"/>
                <w:szCs w:val="24"/>
              </w:rPr>
              <w:t xml:space="preserve"> w punkcie 3. </w:t>
            </w:r>
            <w:r w:rsidR="00F015F8" w:rsidRPr="0013191A">
              <w:rPr>
                <w:rFonts w:cstheme="minorHAnsi"/>
                <w:iCs/>
                <w:sz w:val="24"/>
                <w:szCs w:val="24"/>
              </w:rPr>
              <w:t xml:space="preserve">pozycji 21. umieszczono dopisek „ze zmianami” oraz usunięto z pozycji 22. Rozporządzenie Ministra Funduszy i Polityki Regionalnej z dnia 17 lipca 2023 r. zmieniające rozporządzenie w sprawie udzielania pomocy de </w:t>
            </w:r>
            <w:proofErr w:type="spellStart"/>
            <w:r w:rsidR="00F015F8" w:rsidRPr="0013191A">
              <w:rPr>
                <w:rFonts w:cstheme="minorHAnsi"/>
                <w:iCs/>
                <w:sz w:val="24"/>
                <w:szCs w:val="24"/>
              </w:rPr>
              <w:t>minimis</w:t>
            </w:r>
            <w:proofErr w:type="spellEnd"/>
            <w:r w:rsidR="00F015F8" w:rsidRPr="0013191A">
              <w:rPr>
                <w:rFonts w:cstheme="minorHAnsi"/>
                <w:iCs/>
                <w:sz w:val="24"/>
                <w:szCs w:val="24"/>
              </w:rPr>
              <w:t xml:space="preserve"> oraz pomocy publicznej w ramach programów finansowanych z Europejskiego Funduszu</w:t>
            </w:r>
            <w:r w:rsidR="007715A4" w:rsidRPr="0013191A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="00F015F8" w:rsidRPr="0013191A">
              <w:rPr>
                <w:rFonts w:cstheme="minorHAnsi"/>
                <w:iCs/>
                <w:sz w:val="24"/>
                <w:szCs w:val="24"/>
              </w:rPr>
              <w:t>Społecznego Plus (EFS+) na lata 2021–2027 (Dz.U. 2023 poz. 1496).</w:t>
            </w:r>
          </w:p>
        </w:tc>
      </w:tr>
      <w:tr w:rsidR="0083340D" w:rsidRPr="007715A4" w14:paraId="654E906B" w14:textId="77777777" w:rsidTr="0083340D">
        <w:trPr>
          <w:trHeight w:val="747"/>
        </w:trPr>
        <w:tc>
          <w:tcPr>
            <w:tcW w:w="520" w:type="dxa"/>
            <w:vAlign w:val="center"/>
          </w:tcPr>
          <w:p w14:paraId="6600F0FD" w14:textId="0775DD67" w:rsidR="0083340D" w:rsidRPr="007715A4" w:rsidRDefault="0083340D" w:rsidP="00767D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026" w:type="dxa"/>
            <w:vAlign w:val="center"/>
          </w:tcPr>
          <w:p w14:paraId="4D2A1983" w14:textId="5538AD97" w:rsidR="0083340D" w:rsidRPr="0013191A" w:rsidRDefault="0083340D" w:rsidP="00767D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191A">
              <w:rPr>
                <w:rFonts w:cstheme="minorHAnsi"/>
                <w:sz w:val="24"/>
                <w:szCs w:val="24"/>
              </w:rPr>
              <w:t xml:space="preserve">19. Pomoc de </w:t>
            </w:r>
            <w:proofErr w:type="spellStart"/>
            <w:r w:rsidRPr="0013191A">
              <w:rPr>
                <w:rFonts w:cstheme="minorHAnsi"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3545" w:type="dxa"/>
            <w:vAlign w:val="center"/>
          </w:tcPr>
          <w:p w14:paraId="72E168F4" w14:textId="76B87E89" w:rsidR="0083340D" w:rsidRPr="0013191A" w:rsidRDefault="0083340D" w:rsidP="0083340D">
            <w:pPr>
              <w:spacing w:line="276" w:lineRule="auto"/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t xml:space="preserve">2) Rozporządzenie Ministra Funduszy i Polityki Regionalnej z dnia 20 grudnia 2022 r. </w:t>
            </w:r>
          </w:p>
          <w:p w14:paraId="4C8443DD" w14:textId="77777777" w:rsidR="0083340D" w:rsidRPr="0013191A" w:rsidRDefault="0083340D" w:rsidP="0083340D">
            <w:pPr>
              <w:spacing w:line="276" w:lineRule="auto"/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t xml:space="preserve">w sprawie udzielania pomocy de </w:t>
            </w:r>
            <w:proofErr w:type="spellStart"/>
            <w:r w:rsidRPr="0013191A">
              <w:rPr>
                <w:sz w:val="24"/>
                <w:szCs w:val="24"/>
              </w:rPr>
              <w:t>minimis</w:t>
            </w:r>
            <w:proofErr w:type="spellEnd"/>
            <w:r w:rsidRPr="0013191A">
              <w:rPr>
                <w:sz w:val="24"/>
                <w:szCs w:val="24"/>
              </w:rPr>
              <w:t xml:space="preserve"> oraz pomocy publicznej w ramach programów finansowanych z Europejskiego Funduszu Społecznego Plus (EFS+) </w:t>
            </w:r>
            <w:r w:rsidRPr="0013191A">
              <w:rPr>
                <w:sz w:val="24"/>
                <w:szCs w:val="24"/>
              </w:rPr>
              <w:lastRenderedPageBreak/>
              <w:t>na lata 2021–2027 (Dz.U. 2022 poz. 2782).</w:t>
            </w:r>
          </w:p>
          <w:p w14:paraId="092C4C6E" w14:textId="5E25BCF5" w:rsidR="0083340D" w:rsidRPr="0013191A" w:rsidRDefault="0083340D" w:rsidP="0083340D">
            <w:pPr>
              <w:spacing w:line="276" w:lineRule="auto"/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t>3) Rozporządzenie Ministra Funduszy i Polityki Regionalnej z dnia 17 lipca 2023 r.</w:t>
            </w:r>
          </w:p>
          <w:p w14:paraId="037CD4F5" w14:textId="77777777" w:rsidR="0083340D" w:rsidRPr="0013191A" w:rsidRDefault="0083340D" w:rsidP="0083340D">
            <w:pPr>
              <w:spacing w:line="276" w:lineRule="auto"/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t xml:space="preserve">zmieniające rozporządzenie w sprawie udzielania pomocy de </w:t>
            </w:r>
            <w:proofErr w:type="spellStart"/>
            <w:r w:rsidRPr="0013191A">
              <w:rPr>
                <w:sz w:val="24"/>
                <w:szCs w:val="24"/>
              </w:rPr>
              <w:t>minimis</w:t>
            </w:r>
            <w:proofErr w:type="spellEnd"/>
            <w:r w:rsidRPr="0013191A">
              <w:rPr>
                <w:sz w:val="24"/>
                <w:szCs w:val="24"/>
              </w:rPr>
              <w:t xml:space="preserve"> oraz pomocy publicznej w ramach programów finansowanych z Europejskiego Funduszu</w:t>
            </w:r>
          </w:p>
          <w:p w14:paraId="63219D3D" w14:textId="670268EF" w:rsidR="0083340D" w:rsidRPr="0013191A" w:rsidRDefault="0083340D" w:rsidP="0083340D">
            <w:pPr>
              <w:spacing w:line="276" w:lineRule="auto"/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t>Społecznego Plus (EFS+) na lata 2021–2027 (Dz.U. 2023 poz. 1496).</w:t>
            </w:r>
          </w:p>
        </w:tc>
        <w:tc>
          <w:tcPr>
            <w:tcW w:w="3538" w:type="dxa"/>
            <w:vAlign w:val="center"/>
          </w:tcPr>
          <w:p w14:paraId="13F4497B" w14:textId="77777777" w:rsidR="0083340D" w:rsidRPr="0013191A" w:rsidRDefault="0083340D" w:rsidP="0083340D">
            <w:pPr>
              <w:spacing w:line="276" w:lineRule="auto"/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lastRenderedPageBreak/>
              <w:t xml:space="preserve">2) Rozporządzenie Ministra Funduszy i Polityki Regionalnej z dnia 20 grudnia 2022 r. </w:t>
            </w:r>
          </w:p>
          <w:p w14:paraId="1B9A2785" w14:textId="1BE6A0A3" w:rsidR="0083340D" w:rsidRPr="0013191A" w:rsidRDefault="0083340D" w:rsidP="0083340D">
            <w:pPr>
              <w:spacing w:line="276" w:lineRule="auto"/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t xml:space="preserve">w sprawie udzielania pomocy de </w:t>
            </w:r>
            <w:proofErr w:type="spellStart"/>
            <w:r w:rsidRPr="0013191A">
              <w:rPr>
                <w:sz w:val="24"/>
                <w:szCs w:val="24"/>
              </w:rPr>
              <w:t>minimis</w:t>
            </w:r>
            <w:proofErr w:type="spellEnd"/>
            <w:r w:rsidRPr="0013191A">
              <w:rPr>
                <w:sz w:val="24"/>
                <w:szCs w:val="24"/>
              </w:rPr>
              <w:t xml:space="preserve"> oraz pomocy publicznej w ramach programów finansowanych z Europejskiego Funduszu Społecznego Plus (EFS+) </w:t>
            </w:r>
            <w:r w:rsidRPr="0013191A">
              <w:rPr>
                <w:sz w:val="24"/>
                <w:szCs w:val="24"/>
              </w:rPr>
              <w:lastRenderedPageBreak/>
              <w:t>na lata 2021–2027 (Dz.U. 2022 poz. 2782 ze zm.).</w:t>
            </w:r>
          </w:p>
        </w:tc>
        <w:tc>
          <w:tcPr>
            <w:tcW w:w="3683" w:type="dxa"/>
            <w:vAlign w:val="center"/>
          </w:tcPr>
          <w:p w14:paraId="4AF35952" w14:textId="119D54E3" w:rsidR="0083340D" w:rsidRPr="0013191A" w:rsidRDefault="0083340D" w:rsidP="0083340D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r w:rsidRPr="0013191A">
              <w:rPr>
                <w:rFonts w:cstheme="minorHAnsi"/>
                <w:iCs/>
                <w:sz w:val="24"/>
                <w:szCs w:val="24"/>
              </w:rPr>
              <w:lastRenderedPageBreak/>
              <w:t xml:space="preserve">W związku z wejściem w życie Rozporządzenia Ministra Funduszy i Polityki Regionalnej z dnia 21 maja 2024 r. zmieniającego rozporządzenie w sprawie udzielania pomocy de </w:t>
            </w:r>
            <w:proofErr w:type="spellStart"/>
            <w:r w:rsidRPr="0013191A">
              <w:rPr>
                <w:rFonts w:cstheme="minorHAnsi"/>
                <w:iCs/>
                <w:sz w:val="24"/>
                <w:szCs w:val="24"/>
              </w:rPr>
              <w:t>minimis</w:t>
            </w:r>
            <w:proofErr w:type="spellEnd"/>
            <w:r w:rsidRPr="0013191A">
              <w:rPr>
                <w:rFonts w:cstheme="minorHAnsi"/>
                <w:iCs/>
                <w:sz w:val="24"/>
                <w:szCs w:val="24"/>
              </w:rPr>
              <w:t xml:space="preserve"> oraz pomocy publicznej w ramach programów finansowanych z Europejskiego Funduszu</w:t>
            </w:r>
          </w:p>
          <w:p w14:paraId="03EAE48C" w14:textId="2D98FFC5" w:rsidR="0083340D" w:rsidRPr="0013191A" w:rsidRDefault="0083340D" w:rsidP="0083340D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r w:rsidRPr="0013191A">
              <w:rPr>
                <w:rFonts w:cstheme="minorHAnsi"/>
                <w:iCs/>
                <w:sz w:val="24"/>
                <w:szCs w:val="24"/>
              </w:rPr>
              <w:lastRenderedPageBreak/>
              <w:t xml:space="preserve">Społecznego Plus (EFS+) na lata 2021–2027 (Dz.U. 2024 poz. 784)  w przedmiotowym regulaminie w punkcie 19 pozycji 2) umieszczono dopisek „ze zmianami” oraz usunięto pozycję 3) Rozporządzenie Ministra Funduszy i Polityki Regionalnej z dnia 17 lipca 2023 r. zmieniające rozporządzenie w sprawie udzielania pomocy de </w:t>
            </w:r>
            <w:proofErr w:type="spellStart"/>
            <w:r w:rsidRPr="0013191A">
              <w:rPr>
                <w:rFonts w:cstheme="minorHAnsi"/>
                <w:iCs/>
                <w:sz w:val="24"/>
                <w:szCs w:val="24"/>
              </w:rPr>
              <w:t>minimis</w:t>
            </w:r>
            <w:proofErr w:type="spellEnd"/>
            <w:r w:rsidRPr="0013191A">
              <w:rPr>
                <w:rFonts w:cstheme="minorHAnsi"/>
                <w:iCs/>
                <w:sz w:val="24"/>
                <w:szCs w:val="24"/>
              </w:rPr>
              <w:t xml:space="preserve"> oraz pomocy publicznej w ramach programów finansowanych z Europejskiego Funduszu Społecznego Plus (EFS+) na lata 2021–2027 (Dz.U. 2023 poz. 1496).</w:t>
            </w:r>
          </w:p>
        </w:tc>
      </w:tr>
    </w:tbl>
    <w:p w14:paraId="43B7EFF9" w14:textId="77777777" w:rsidR="0083340D" w:rsidRDefault="0083340D" w:rsidP="00225DD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34AAB275" w14:textId="77777777" w:rsidR="0083340D" w:rsidRDefault="0083340D" w:rsidP="00225DD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23A9C575" w14:textId="77777777" w:rsidR="0083340D" w:rsidRDefault="0083340D" w:rsidP="00225DD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47CB7B65" w14:textId="77777777" w:rsidR="0083340D" w:rsidRDefault="0083340D" w:rsidP="00225DD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76C54EEA" w14:textId="77777777" w:rsidR="0083340D" w:rsidRDefault="0083340D" w:rsidP="00225DD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4F8F57A6" w14:textId="64499AD2" w:rsidR="00225DD5" w:rsidRPr="007715A4" w:rsidRDefault="00225DD5" w:rsidP="00225DD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7715A4">
        <w:rPr>
          <w:rFonts w:ascii="Calibri" w:eastAsia="Times New Roman" w:hAnsi="Calibri" w:cs="Times New Roman"/>
          <w:i/>
          <w:sz w:val="20"/>
          <w:szCs w:val="20"/>
          <w:lang w:eastAsia="pl-PL"/>
        </w:rPr>
        <w:t>Opracowanie:</w:t>
      </w:r>
    </w:p>
    <w:p w14:paraId="44A50410" w14:textId="77777777" w:rsidR="00225DD5" w:rsidRPr="007715A4" w:rsidRDefault="00225DD5" w:rsidP="00225DD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7715A4">
        <w:rPr>
          <w:rFonts w:ascii="Calibri" w:eastAsia="Times New Roman" w:hAnsi="Calibri" w:cs="Times New Roman"/>
          <w:i/>
          <w:sz w:val="20"/>
          <w:szCs w:val="20"/>
          <w:lang w:eastAsia="pl-PL"/>
        </w:rPr>
        <w:t>Referat Oceny Projektów EFS,</w:t>
      </w:r>
    </w:p>
    <w:p w14:paraId="0999B0F5" w14:textId="77777777" w:rsidR="00225DD5" w:rsidRPr="007715A4" w:rsidRDefault="00225DD5" w:rsidP="00225DD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7715A4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Departament Programowania Funduszy Europejskich </w:t>
      </w:r>
    </w:p>
    <w:p w14:paraId="682663FE" w14:textId="77777777" w:rsidR="00225DD5" w:rsidRPr="007715A4" w:rsidRDefault="00225DD5" w:rsidP="00225DD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7715A4">
        <w:rPr>
          <w:rFonts w:ascii="Calibri" w:eastAsia="Times New Roman" w:hAnsi="Calibri" w:cs="Times New Roman"/>
          <w:i/>
          <w:sz w:val="20"/>
          <w:szCs w:val="20"/>
          <w:lang w:eastAsia="pl-PL"/>
        </w:rPr>
        <w:t>Urząd Marszałkowski Województwa Opolskiego,</w:t>
      </w:r>
    </w:p>
    <w:p w14:paraId="2D36B0E7" w14:textId="08B94413" w:rsidR="00225DD5" w:rsidRPr="007715A4" w:rsidRDefault="00225DD5" w:rsidP="0018233D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7715A4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Opole, </w:t>
      </w:r>
      <w:r w:rsidR="00950DEB">
        <w:rPr>
          <w:rFonts w:ascii="Calibri" w:eastAsia="Times New Roman" w:hAnsi="Calibri" w:cs="Times New Roman"/>
          <w:i/>
          <w:sz w:val="20"/>
          <w:szCs w:val="20"/>
          <w:lang w:eastAsia="pl-PL"/>
        </w:rPr>
        <w:t>03.06</w:t>
      </w:r>
      <w:r w:rsidR="00C36E34" w:rsidRPr="007715A4">
        <w:rPr>
          <w:rFonts w:ascii="Calibri" w:eastAsia="Times New Roman" w:hAnsi="Calibri" w:cs="Times New Roman"/>
          <w:i/>
          <w:sz w:val="20"/>
          <w:szCs w:val="20"/>
          <w:lang w:eastAsia="pl-PL"/>
        </w:rPr>
        <w:t>.2024 r.</w:t>
      </w:r>
    </w:p>
    <w:sectPr w:rsidR="00225DD5" w:rsidRPr="007715A4" w:rsidSect="00D956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F3B3A" w14:textId="77777777" w:rsidR="008265E0" w:rsidRDefault="008265E0" w:rsidP="00DC5B29">
      <w:pPr>
        <w:spacing w:after="0" w:line="240" w:lineRule="auto"/>
      </w:pPr>
      <w:r>
        <w:separator/>
      </w:r>
    </w:p>
  </w:endnote>
  <w:endnote w:type="continuationSeparator" w:id="0">
    <w:p w14:paraId="797859B8" w14:textId="77777777" w:rsidR="008265E0" w:rsidRDefault="008265E0" w:rsidP="00DC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94026" w14:textId="77777777" w:rsidR="008265E0" w:rsidRDefault="008265E0" w:rsidP="00DC5B29">
      <w:pPr>
        <w:spacing w:after="0" w:line="240" w:lineRule="auto"/>
      </w:pPr>
      <w:r>
        <w:separator/>
      </w:r>
    </w:p>
  </w:footnote>
  <w:footnote w:type="continuationSeparator" w:id="0">
    <w:p w14:paraId="770C32B4" w14:textId="77777777" w:rsidR="008265E0" w:rsidRDefault="008265E0" w:rsidP="00DC5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A2F07"/>
    <w:multiLevelType w:val="hybridMultilevel"/>
    <w:tmpl w:val="C7A23DCE"/>
    <w:lvl w:ilvl="0" w:tplc="839A2694">
      <w:start w:val="1"/>
      <w:numFmt w:val="upperRoman"/>
      <w:lvlText w:val="%1."/>
      <w:lvlJc w:val="left"/>
      <w:pPr>
        <w:ind w:left="836" w:hanging="516"/>
      </w:pPr>
      <w:rPr>
        <w:rFonts w:ascii="Calibri Light" w:eastAsia="Calibri Light" w:hAnsi="Calibri Light" w:cs="Calibri Light" w:hint="default"/>
        <w:spacing w:val="0"/>
        <w:w w:val="99"/>
        <w:sz w:val="32"/>
        <w:szCs w:val="32"/>
        <w:lang w:val="pl-PL" w:eastAsia="en-US" w:bidi="ar-SA"/>
      </w:rPr>
    </w:lvl>
    <w:lvl w:ilvl="1" w:tplc="5630DA46">
      <w:start w:val="1"/>
      <w:numFmt w:val="decimal"/>
      <w:lvlText w:val="%2."/>
      <w:lvlJc w:val="left"/>
      <w:pPr>
        <w:ind w:left="836" w:hanging="360"/>
      </w:pPr>
      <w:rPr>
        <w:w w:val="100"/>
        <w:lang w:val="pl-PL" w:eastAsia="en-US" w:bidi="ar-SA"/>
      </w:rPr>
    </w:lvl>
    <w:lvl w:ilvl="2" w:tplc="3DB264D6">
      <w:numFmt w:val="bullet"/>
      <w:lvlText w:val="•"/>
      <w:lvlJc w:val="left"/>
      <w:pPr>
        <w:ind w:left="2561" w:hanging="360"/>
      </w:pPr>
      <w:rPr>
        <w:lang w:val="pl-PL" w:eastAsia="en-US" w:bidi="ar-SA"/>
      </w:rPr>
    </w:lvl>
    <w:lvl w:ilvl="3" w:tplc="05864EA2">
      <w:numFmt w:val="bullet"/>
      <w:lvlText w:val="•"/>
      <w:lvlJc w:val="left"/>
      <w:pPr>
        <w:ind w:left="3421" w:hanging="360"/>
      </w:pPr>
      <w:rPr>
        <w:lang w:val="pl-PL" w:eastAsia="en-US" w:bidi="ar-SA"/>
      </w:rPr>
    </w:lvl>
    <w:lvl w:ilvl="4" w:tplc="23E8DAAC">
      <w:numFmt w:val="bullet"/>
      <w:lvlText w:val="•"/>
      <w:lvlJc w:val="left"/>
      <w:pPr>
        <w:ind w:left="4282" w:hanging="360"/>
      </w:pPr>
      <w:rPr>
        <w:lang w:val="pl-PL" w:eastAsia="en-US" w:bidi="ar-SA"/>
      </w:rPr>
    </w:lvl>
    <w:lvl w:ilvl="5" w:tplc="72825A96">
      <w:numFmt w:val="bullet"/>
      <w:lvlText w:val="•"/>
      <w:lvlJc w:val="left"/>
      <w:pPr>
        <w:ind w:left="5143" w:hanging="360"/>
      </w:pPr>
      <w:rPr>
        <w:lang w:val="pl-PL" w:eastAsia="en-US" w:bidi="ar-SA"/>
      </w:rPr>
    </w:lvl>
    <w:lvl w:ilvl="6" w:tplc="B9CC7196">
      <w:numFmt w:val="bullet"/>
      <w:lvlText w:val="•"/>
      <w:lvlJc w:val="left"/>
      <w:pPr>
        <w:ind w:left="6003" w:hanging="360"/>
      </w:pPr>
      <w:rPr>
        <w:lang w:val="pl-PL" w:eastAsia="en-US" w:bidi="ar-SA"/>
      </w:rPr>
    </w:lvl>
    <w:lvl w:ilvl="7" w:tplc="221ABC8C">
      <w:numFmt w:val="bullet"/>
      <w:lvlText w:val="•"/>
      <w:lvlJc w:val="left"/>
      <w:pPr>
        <w:ind w:left="6864" w:hanging="360"/>
      </w:pPr>
      <w:rPr>
        <w:lang w:val="pl-PL" w:eastAsia="en-US" w:bidi="ar-SA"/>
      </w:rPr>
    </w:lvl>
    <w:lvl w:ilvl="8" w:tplc="0036790C">
      <w:numFmt w:val="bullet"/>
      <w:lvlText w:val="•"/>
      <w:lvlJc w:val="left"/>
      <w:pPr>
        <w:ind w:left="7725" w:hanging="360"/>
      </w:pPr>
      <w:rPr>
        <w:lang w:val="pl-PL" w:eastAsia="en-US" w:bidi="ar-SA"/>
      </w:rPr>
    </w:lvl>
  </w:abstractNum>
  <w:abstractNum w:abstractNumId="1" w15:restartNumberingAfterBreak="0">
    <w:nsid w:val="5AFB0802"/>
    <w:multiLevelType w:val="hybridMultilevel"/>
    <w:tmpl w:val="49A00636"/>
    <w:lvl w:ilvl="0" w:tplc="B89A749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85829">
    <w:abstractNumId w:val="1"/>
  </w:num>
  <w:num w:numId="2" w16cid:durableId="18575519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29"/>
    <w:rsid w:val="00003564"/>
    <w:rsid w:val="00056195"/>
    <w:rsid w:val="000C4125"/>
    <w:rsid w:val="0011634A"/>
    <w:rsid w:val="0013191A"/>
    <w:rsid w:val="0018233D"/>
    <w:rsid w:val="001F0321"/>
    <w:rsid w:val="001F09A0"/>
    <w:rsid w:val="00202140"/>
    <w:rsid w:val="00210854"/>
    <w:rsid w:val="002141A4"/>
    <w:rsid w:val="00223EE6"/>
    <w:rsid w:val="00225DD5"/>
    <w:rsid w:val="002307E4"/>
    <w:rsid w:val="0025145A"/>
    <w:rsid w:val="00267670"/>
    <w:rsid w:val="002D4D4C"/>
    <w:rsid w:val="003055CA"/>
    <w:rsid w:val="0031050D"/>
    <w:rsid w:val="00404DAD"/>
    <w:rsid w:val="004104B5"/>
    <w:rsid w:val="004260D7"/>
    <w:rsid w:val="00431963"/>
    <w:rsid w:val="004574C8"/>
    <w:rsid w:val="004577FC"/>
    <w:rsid w:val="00476FBA"/>
    <w:rsid w:val="005020CA"/>
    <w:rsid w:val="00522B83"/>
    <w:rsid w:val="0054647F"/>
    <w:rsid w:val="0055110B"/>
    <w:rsid w:val="00554185"/>
    <w:rsid w:val="0058308A"/>
    <w:rsid w:val="006146B7"/>
    <w:rsid w:val="0063329A"/>
    <w:rsid w:val="00633C39"/>
    <w:rsid w:val="006E0FC8"/>
    <w:rsid w:val="00716873"/>
    <w:rsid w:val="00727079"/>
    <w:rsid w:val="00745225"/>
    <w:rsid w:val="0074587F"/>
    <w:rsid w:val="00767DDF"/>
    <w:rsid w:val="007715A4"/>
    <w:rsid w:val="00776765"/>
    <w:rsid w:val="008265E0"/>
    <w:rsid w:val="0083340D"/>
    <w:rsid w:val="00841C9A"/>
    <w:rsid w:val="008720A2"/>
    <w:rsid w:val="00897F86"/>
    <w:rsid w:val="008A46B3"/>
    <w:rsid w:val="008C05FB"/>
    <w:rsid w:val="008C1371"/>
    <w:rsid w:val="008E3A49"/>
    <w:rsid w:val="008E494B"/>
    <w:rsid w:val="00943A50"/>
    <w:rsid w:val="00945597"/>
    <w:rsid w:val="00950DEB"/>
    <w:rsid w:val="009B6A9E"/>
    <w:rsid w:val="009E0544"/>
    <w:rsid w:val="009E53AB"/>
    <w:rsid w:val="009E65BE"/>
    <w:rsid w:val="00A03B5D"/>
    <w:rsid w:val="00A03E70"/>
    <w:rsid w:val="00A14E48"/>
    <w:rsid w:val="00A24557"/>
    <w:rsid w:val="00A342B2"/>
    <w:rsid w:val="00A67B39"/>
    <w:rsid w:val="00A835DE"/>
    <w:rsid w:val="00A86175"/>
    <w:rsid w:val="00A96141"/>
    <w:rsid w:val="00AC13B8"/>
    <w:rsid w:val="00AD277D"/>
    <w:rsid w:val="00AE3F14"/>
    <w:rsid w:val="00AE4A13"/>
    <w:rsid w:val="00AF05E4"/>
    <w:rsid w:val="00AF2512"/>
    <w:rsid w:val="00B07C69"/>
    <w:rsid w:val="00B1261D"/>
    <w:rsid w:val="00B17611"/>
    <w:rsid w:val="00B30229"/>
    <w:rsid w:val="00B45251"/>
    <w:rsid w:val="00B56E40"/>
    <w:rsid w:val="00BC4168"/>
    <w:rsid w:val="00BE5B2B"/>
    <w:rsid w:val="00C36E34"/>
    <w:rsid w:val="00C46C7F"/>
    <w:rsid w:val="00C5338D"/>
    <w:rsid w:val="00C53F9F"/>
    <w:rsid w:val="00C7707C"/>
    <w:rsid w:val="00C9193D"/>
    <w:rsid w:val="00CA4E98"/>
    <w:rsid w:val="00CB0C2A"/>
    <w:rsid w:val="00CB1D7F"/>
    <w:rsid w:val="00CC18AB"/>
    <w:rsid w:val="00CC6C7F"/>
    <w:rsid w:val="00D20F56"/>
    <w:rsid w:val="00D335D7"/>
    <w:rsid w:val="00D3705B"/>
    <w:rsid w:val="00D70E35"/>
    <w:rsid w:val="00D82075"/>
    <w:rsid w:val="00D85DAA"/>
    <w:rsid w:val="00D92205"/>
    <w:rsid w:val="00D92D36"/>
    <w:rsid w:val="00D9567D"/>
    <w:rsid w:val="00DC5B29"/>
    <w:rsid w:val="00DD0604"/>
    <w:rsid w:val="00E16E25"/>
    <w:rsid w:val="00E227F5"/>
    <w:rsid w:val="00E235E0"/>
    <w:rsid w:val="00E3693E"/>
    <w:rsid w:val="00E638DB"/>
    <w:rsid w:val="00EE5BFD"/>
    <w:rsid w:val="00F015F8"/>
    <w:rsid w:val="00F058B7"/>
    <w:rsid w:val="00F22079"/>
    <w:rsid w:val="00F52DAC"/>
    <w:rsid w:val="00FB6370"/>
    <w:rsid w:val="00FD1B1D"/>
    <w:rsid w:val="00FE1EB5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2FEF"/>
  <w15:chartTrackingRefBased/>
  <w15:docId w15:val="{D85A7500-EE1D-4A6F-8F13-A46A628F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B29"/>
  </w:style>
  <w:style w:type="paragraph" w:styleId="Stopka">
    <w:name w:val="footer"/>
    <w:basedOn w:val="Normalny"/>
    <w:link w:val="StopkaZnak"/>
    <w:uiPriority w:val="99"/>
    <w:unhideWhenUsed/>
    <w:rsid w:val="00DC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B29"/>
  </w:style>
  <w:style w:type="table" w:styleId="Tabela-Siatka">
    <w:name w:val="Table Grid"/>
    <w:basedOn w:val="Standardowy"/>
    <w:uiPriority w:val="39"/>
    <w:rsid w:val="00F2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A46B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A4E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E9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196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E5B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Jacek Niedrygoś</cp:lastModifiedBy>
  <cp:revision>64</cp:revision>
  <dcterms:created xsi:type="dcterms:W3CDTF">2024-03-20T09:20:00Z</dcterms:created>
  <dcterms:modified xsi:type="dcterms:W3CDTF">2024-06-03T11:59:00Z</dcterms:modified>
</cp:coreProperties>
</file>