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42658" w14:textId="77777777" w:rsidR="00604DDE" w:rsidRPr="0019577D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9355985" w14:textId="77777777" w:rsidR="00604DDE" w:rsidRPr="0019577D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Pr="0019577D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19577D"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Pr="0019577D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44EA0891" w:rsidR="00C3161E" w:rsidRPr="0019577D" w:rsidRDefault="001F1281" w:rsidP="005B2851">
      <w:pPr>
        <w:pStyle w:val="Tekstpodstawowy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9577D">
        <w:rPr>
          <w:rFonts w:asciiTheme="minorHAnsi" w:hAnsiTheme="minorHAnsi" w:cstheme="minorHAnsi"/>
          <w:b/>
        </w:rPr>
        <w:t>Z</w:t>
      </w:r>
      <w:r w:rsidR="002226FA" w:rsidRPr="0019577D">
        <w:rPr>
          <w:rFonts w:asciiTheme="minorHAnsi" w:hAnsiTheme="minorHAnsi" w:cstheme="minorHAnsi"/>
          <w:b/>
        </w:rPr>
        <w:t>ałącznik nr 5 do Umowy</w:t>
      </w:r>
    </w:p>
    <w:p w14:paraId="063E53DD" w14:textId="7EB9298E" w:rsidR="00C3161E" w:rsidRPr="0019577D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  <w:r w:rsidRPr="0019577D"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19577D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19577D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19577D">
        <w:rPr>
          <w:rFonts w:ascii="Calibri" w:hAnsi="Calibri" w:cs="Calibri"/>
        </w:rPr>
        <w:t xml:space="preserve">Taryfikator korekt kosztów pośrednich za naruszenia postanowień </w:t>
      </w:r>
      <w:r w:rsidR="00054440" w:rsidRPr="0019577D">
        <w:rPr>
          <w:rFonts w:ascii="Calibri" w:hAnsi="Calibri" w:cs="Calibri"/>
        </w:rPr>
        <w:t>umowy</w:t>
      </w:r>
      <w:r w:rsidR="009D50FB" w:rsidRPr="0019577D">
        <w:rPr>
          <w:rFonts w:ascii="Calibri" w:hAnsi="Calibri" w:cs="Calibri"/>
        </w:rPr>
        <w:t xml:space="preserve"> </w:t>
      </w:r>
      <w:r w:rsidRPr="0019577D">
        <w:rPr>
          <w:rFonts w:ascii="Calibri" w:hAnsi="Calibri" w:cs="Calibri"/>
        </w:rPr>
        <w:t>w zakresie zarządzania projektem</w:t>
      </w:r>
    </w:p>
    <w:p w14:paraId="3059AC38" w14:textId="77777777" w:rsidR="00C3161E" w:rsidRPr="0019577D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19577D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19577D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19577D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 w:rsidRPr="0019577D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19577D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19577D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 w:rsidRPr="0019577D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19577D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19577D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19577D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19577D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19577D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19577D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 w:rsidRPr="0019577D">
              <w:rPr>
                <w:rFonts w:cs="Calibri"/>
                <w:sz w:val="24"/>
                <w:szCs w:val="24"/>
              </w:rPr>
              <w:t>umowy</w:t>
            </w:r>
            <w:r w:rsidR="009D50FB" w:rsidRPr="0019577D">
              <w:rPr>
                <w:rFonts w:cs="Calibri"/>
                <w:sz w:val="24"/>
                <w:szCs w:val="24"/>
              </w:rPr>
              <w:t xml:space="preserve"> </w:t>
            </w:r>
            <w:r w:rsidRPr="0019577D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19577D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19577D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19577D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19577D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19577D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19577D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19577D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19577D">
              <w:rPr>
                <w:sz w:val="24"/>
                <w:szCs w:val="24"/>
                <w:lang w:eastAsia="en-US"/>
              </w:rPr>
              <w:t>Korekty nie stosuje się, gdy I</w:t>
            </w:r>
            <w:r w:rsidR="003D28F6" w:rsidRPr="0019577D">
              <w:rPr>
                <w:sz w:val="24"/>
                <w:szCs w:val="24"/>
                <w:lang w:eastAsia="en-US"/>
              </w:rPr>
              <w:t>P</w:t>
            </w:r>
            <w:r w:rsidRPr="0019577D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19577D">
              <w:rPr>
                <w:sz w:val="24"/>
                <w:szCs w:val="24"/>
                <w:lang w:eastAsia="en-US"/>
              </w:rPr>
              <w:t xml:space="preserve">jednak </w:t>
            </w:r>
            <w:r w:rsidRPr="0019577D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19577D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19577D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19577D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19577D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19577D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 w:rsidRPr="0019577D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19577D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19577D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nie wprowadza danych do systemu teleinformatycznego CST2021 lub wprowadza dane niekompletne </w:t>
            </w:r>
          </w:p>
          <w:p w14:paraId="30B10BD8" w14:textId="77777777" w:rsidR="00C3161E" w:rsidRPr="0019577D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19577D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19577D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19577D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19577D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4A1125D2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 w:rsidRPr="0019577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</w:t>
            </w:r>
            <w:r w:rsidR="00AB019A" w:rsidRPr="0019577D">
              <w:rPr>
                <w:rFonts w:cs="Calibri"/>
                <w:sz w:val="24"/>
                <w:szCs w:val="24"/>
                <w:lang w:eastAsia="en-US"/>
              </w:rPr>
              <w:t>się,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 gdy brak możliwości akceptacji wniosku o płatność wynika ze zgłaszania nowych uwag przez I</w:t>
            </w:r>
            <w:r w:rsidR="003D28F6" w:rsidRPr="0019577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19577D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19577D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19577D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19577D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19577D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19577D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19577D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19577D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19577D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19577D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19577D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 w:rsidRPr="0019577D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19577D">
              <w:rPr>
                <w:rFonts w:cs="Calibri"/>
                <w:sz w:val="24"/>
                <w:szCs w:val="24"/>
                <w:lang w:eastAsia="en-US"/>
              </w:rPr>
              <w:t xml:space="preserve"> oraz jego aktualizacji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19577D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 w:rsidRPr="0019577D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19577D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19577D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19577D">
              <w:rPr>
                <w:rFonts w:cs="Calibri"/>
                <w:sz w:val="24"/>
                <w:szCs w:val="24"/>
                <w:lang w:eastAsia="en-US"/>
              </w:rPr>
              <w:t>, w wyniku którego wizyta monitoringowa nie doszła do skutku lub nie została przeprowadzona w zakresie zgodnym z harmonogramem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19577D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19577D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19577D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19577D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19577D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19577D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19577D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19577D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 w:rsidRPr="0019577D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1% wartości kosztów pośrednich wykazanych w aktualnym wniosku o dofinansowanie </w:t>
            </w:r>
          </w:p>
          <w:p w14:paraId="0B9310E4" w14:textId="68DE9A22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>Korekty nie stosuje się, gdy I</w:t>
            </w:r>
            <w:r w:rsidR="0075124D" w:rsidRPr="0019577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19577D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19577D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19577D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19577D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19577D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 xml:space="preserve">na korytarzach znajdują się wystające gabloty, reklamy, elementy dekoracji czy inne </w:t>
            </w:r>
            <w:r w:rsidRPr="0019577D">
              <w:rPr>
                <w:rFonts w:ascii="Calibri" w:hAnsi="Calibri" w:cs="Calibri"/>
              </w:rPr>
              <w:lastRenderedPageBreak/>
              <w:t>obiekty, które mogłyby być przeszkodą dla osób z niepełnosprawnościami;</w:t>
            </w:r>
          </w:p>
          <w:p w14:paraId="105890FE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19577D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19577D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19577D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19577D">
              <w:rPr>
                <w:rFonts w:cs="Calibri"/>
                <w:sz w:val="24"/>
                <w:szCs w:val="24"/>
              </w:rPr>
              <w:t xml:space="preserve"> 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 w:rsidRPr="0019577D">
              <w:rPr>
                <w:rFonts w:cs="Calibri"/>
                <w:sz w:val="24"/>
                <w:szCs w:val="24"/>
                <w:lang w:eastAsia="en-US"/>
              </w:rPr>
              <w:t xml:space="preserve">Pośrednicząca  </w:t>
            </w:r>
            <w:r w:rsidRPr="0019577D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19577D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19577D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19577D" w:rsidRDefault="000F043C">
      <w:pPr>
        <w:rPr>
          <w:rFonts w:cs="Calibri"/>
          <w:sz w:val="24"/>
          <w:szCs w:val="24"/>
        </w:rPr>
      </w:pPr>
    </w:p>
    <w:sectPr w:rsidR="000F043C" w:rsidRPr="0019577D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15EB7" w14:textId="77777777" w:rsidR="00CE0F91" w:rsidRDefault="00CE0F91" w:rsidP="00C3161E">
      <w:pPr>
        <w:spacing w:after="0" w:line="240" w:lineRule="auto"/>
      </w:pPr>
      <w:r>
        <w:separator/>
      </w:r>
    </w:p>
  </w:endnote>
  <w:endnote w:type="continuationSeparator" w:id="0">
    <w:p w14:paraId="01D7E466" w14:textId="77777777" w:rsidR="00CE0F91" w:rsidRDefault="00CE0F91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861BE" w14:textId="77777777" w:rsidR="00CE0F91" w:rsidRDefault="00CE0F91" w:rsidP="00C3161E">
      <w:pPr>
        <w:spacing w:after="0" w:line="240" w:lineRule="auto"/>
      </w:pPr>
      <w:r>
        <w:separator/>
      </w:r>
    </w:p>
  </w:footnote>
  <w:footnote w:type="continuationSeparator" w:id="0">
    <w:p w14:paraId="2B3AC706" w14:textId="77777777" w:rsidR="00CE0F91" w:rsidRDefault="00CE0F91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82AAF"/>
    <w:rsid w:val="0019577D"/>
    <w:rsid w:val="00197A9E"/>
    <w:rsid w:val="001C1896"/>
    <w:rsid w:val="001F1281"/>
    <w:rsid w:val="002226FA"/>
    <w:rsid w:val="00227258"/>
    <w:rsid w:val="002640B8"/>
    <w:rsid w:val="002A0265"/>
    <w:rsid w:val="00324D99"/>
    <w:rsid w:val="003533AB"/>
    <w:rsid w:val="00371FA5"/>
    <w:rsid w:val="003809B4"/>
    <w:rsid w:val="003D28F6"/>
    <w:rsid w:val="00424C3A"/>
    <w:rsid w:val="004A0B67"/>
    <w:rsid w:val="005B2851"/>
    <w:rsid w:val="005C46BA"/>
    <w:rsid w:val="005E3050"/>
    <w:rsid w:val="00604DDE"/>
    <w:rsid w:val="0061671C"/>
    <w:rsid w:val="00655A58"/>
    <w:rsid w:val="00696EEF"/>
    <w:rsid w:val="006F169C"/>
    <w:rsid w:val="0075124D"/>
    <w:rsid w:val="007B2546"/>
    <w:rsid w:val="008B4E92"/>
    <w:rsid w:val="009504CF"/>
    <w:rsid w:val="009D50FB"/>
    <w:rsid w:val="009F1310"/>
    <w:rsid w:val="00A71733"/>
    <w:rsid w:val="00AB019A"/>
    <w:rsid w:val="00AD678C"/>
    <w:rsid w:val="00BA1C41"/>
    <w:rsid w:val="00C3161E"/>
    <w:rsid w:val="00CE0F91"/>
    <w:rsid w:val="00D01ED9"/>
    <w:rsid w:val="00D479C0"/>
    <w:rsid w:val="00DA1DA3"/>
    <w:rsid w:val="00DE613F"/>
    <w:rsid w:val="00E41E71"/>
    <w:rsid w:val="00E9354F"/>
    <w:rsid w:val="00EA34F4"/>
    <w:rsid w:val="00EB7305"/>
    <w:rsid w:val="00EE4D0F"/>
    <w:rsid w:val="00EF5E9E"/>
    <w:rsid w:val="00F245A2"/>
    <w:rsid w:val="00F35784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327807DA-684A-471B-8941-699E3C9E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A34F4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M.Koczwanski</cp:lastModifiedBy>
  <cp:revision>2</cp:revision>
  <dcterms:created xsi:type="dcterms:W3CDTF">2024-10-23T10:32:00Z</dcterms:created>
  <dcterms:modified xsi:type="dcterms:W3CDTF">2024-10-23T10:32:00Z</dcterms:modified>
</cp:coreProperties>
</file>