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CE04B" w14:textId="59B2B5C7" w:rsidR="00616BEC" w:rsidRPr="00616BEC" w:rsidRDefault="00616BEC" w:rsidP="00616BEC">
      <w:pPr>
        <w:tabs>
          <w:tab w:val="left" w:pos="2715"/>
        </w:tabs>
        <w:spacing w:line="276" w:lineRule="auto"/>
        <w:rPr>
          <w:rFonts w:cstheme="minorHAnsi"/>
          <w:iCs/>
        </w:rPr>
      </w:pPr>
      <w:r w:rsidRPr="00616BEC">
        <w:rPr>
          <w:rFonts w:cstheme="minorHAnsi"/>
          <w:b/>
          <w:bCs/>
          <w:iCs/>
        </w:rPr>
        <w:t>Załącznik nr 1</w:t>
      </w:r>
      <w:r w:rsidRPr="00616BEC">
        <w:rPr>
          <w:rFonts w:cstheme="minorHAnsi"/>
          <w:iCs/>
        </w:rPr>
        <w:t xml:space="preserve"> do Uchwały nr ……………..…  /202</w:t>
      </w:r>
      <w:r>
        <w:rPr>
          <w:rFonts w:cstheme="minorHAnsi"/>
          <w:iCs/>
        </w:rPr>
        <w:t>5</w:t>
      </w:r>
      <w:r w:rsidRPr="00616BEC">
        <w:rPr>
          <w:rFonts w:cstheme="minorHAnsi"/>
          <w:iCs/>
        </w:rPr>
        <w:t xml:space="preserve">  </w:t>
      </w:r>
    </w:p>
    <w:p w14:paraId="680588B1" w14:textId="276F09BD" w:rsidR="00616BEC" w:rsidRPr="00616BEC" w:rsidRDefault="00616BEC" w:rsidP="00616BEC">
      <w:pPr>
        <w:tabs>
          <w:tab w:val="left" w:pos="2715"/>
        </w:tabs>
        <w:spacing w:line="276" w:lineRule="auto"/>
        <w:rPr>
          <w:rFonts w:cstheme="minorHAnsi"/>
          <w:iCs/>
        </w:rPr>
      </w:pPr>
      <w:r w:rsidRPr="00616BEC">
        <w:rPr>
          <w:rFonts w:cstheme="minorHAnsi"/>
          <w:iCs/>
        </w:rPr>
        <w:t xml:space="preserve">Zarządu Województwa Opolskiego z …......... </w:t>
      </w:r>
      <w:r>
        <w:rPr>
          <w:rFonts w:cstheme="minorHAnsi"/>
          <w:iCs/>
        </w:rPr>
        <w:t>lutego</w:t>
      </w:r>
      <w:r w:rsidRPr="00616BEC">
        <w:rPr>
          <w:rFonts w:cstheme="minorHAnsi"/>
          <w:iCs/>
        </w:rPr>
        <w:t xml:space="preserve"> </w:t>
      </w:r>
      <w:r>
        <w:rPr>
          <w:rFonts w:cstheme="minorHAnsi"/>
          <w:iCs/>
        </w:rPr>
        <w:t>2025</w:t>
      </w:r>
      <w:r w:rsidRPr="00616BEC">
        <w:rPr>
          <w:rFonts w:cstheme="minorHAnsi"/>
          <w:iCs/>
        </w:rPr>
        <w:t xml:space="preserve"> r.</w:t>
      </w:r>
    </w:p>
    <w:p w14:paraId="718663BF" w14:textId="47D93781" w:rsidR="00B114EC" w:rsidRPr="00DE7662" w:rsidRDefault="00616BEC" w:rsidP="00874AB8">
      <w:pPr>
        <w:tabs>
          <w:tab w:val="left" w:pos="2715"/>
        </w:tabs>
        <w:spacing w:line="276" w:lineRule="auto"/>
        <w:rPr>
          <w:rFonts w:cstheme="minorHAnsi"/>
        </w:rPr>
      </w:pPr>
      <w:r>
        <w:rPr>
          <w:rFonts w:cstheme="minorHAnsi"/>
        </w:rPr>
        <w:tab/>
      </w:r>
    </w:p>
    <w:p w14:paraId="6ABFB2F1" w14:textId="77777777" w:rsidR="001C278C" w:rsidRPr="00DE7662" w:rsidRDefault="002C51F3" w:rsidP="006A2E52">
      <w:pPr>
        <w:spacing w:line="276" w:lineRule="auto"/>
        <w:ind w:hanging="426"/>
        <w:rPr>
          <w:rFonts w:cstheme="minorHAnsi"/>
        </w:rPr>
      </w:pPr>
      <w:r w:rsidRPr="00DA3256">
        <w:rPr>
          <w:rFonts w:eastAsia="Calibri" w:cstheme="minorHAnsi"/>
          <w:noProof/>
          <w:sz w:val="28"/>
          <w:szCs w:val="20"/>
          <w:lang w:eastAsia="pl-PL"/>
        </w:rPr>
        <w:drawing>
          <wp:inline distT="0" distB="0" distL="0" distR="0" wp14:anchorId="0225DA1E" wp14:editId="3AE34C66">
            <wp:extent cx="6082040" cy="646430"/>
            <wp:effectExtent l="0" t="0" r="0" b="1270"/>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5228" cy="698848"/>
                    </a:xfrm>
                    <a:prstGeom prst="rect">
                      <a:avLst/>
                    </a:prstGeom>
                    <a:noFill/>
                    <a:ln>
                      <a:noFill/>
                    </a:ln>
                  </pic:spPr>
                </pic:pic>
              </a:graphicData>
            </a:graphic>
          </wp:inline>
        </w:drawing>
      </w:r>
    </w:p>
    <w:p w14:paraId="5740AA3B" w14:textId="00872043" w:rsidR="002C51F3" w:rsidRPr="00DE7662" w:rsidRDefault="002C51F3" w:rsidP="0006688C">
      <w:pPr>
        <w:spacing w:line="276" w:lineRule="auto"/>
        <w:rPr>
          <w:rFonts w:cstheme="minorHAnsi"/>
        </w:rPr>
      </w:pPr>
    </w:p>
    <w:p w14:paraId="732E1EBB" w14:textId="77777777" w:rsidR="00F620A4" w:rsidRDefault="00F620A4" w:rsidP="0006688C">
      <w:pPr>
        <w:spacing w:line="276" w:lineRule="auto"/>
        <w:rPr>
          <w:rFonts w:cstheme="minorHAnsi"/>
        </w:rPr>
      </w:pPr>
    </w:p>
    <w:p w14:paraId="6C9D9371" w14:textId="77777777" w:rsidR="00F620A4" w:rsidRPr="00DE7662" w:rsidRDefault="00F620A4" w:rsidP="0006688C">
      <w:pPr>
        <w:spacing w:line="276" w:lineRule="auto"/>
        <w:rPr>
          <w:rFonts w:cstheme="minorHAnsi"/>
        </w:rPr>
      </w:pPr>
    </w:p>
    <w:p w14:paraId="73CE5555" w14:textId="214E5038" w:rsidR="00707B0F"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48"/>
          <w:szCs w:val="48"/>
          <w:lang w:eastAsia="pl-PL"/>
        </w:rPr>
        <w:t>Regulami</w:t>
      </w:r>
      <w:r>
        <w:rPr>
          <w:rFonts w:ascii="Calibri" w:eastAsia="Times New Roman" w:hAnsi="Calibri" w:cs="Times New Roman"/>
          <w:b/>
          <w:snapToGrid w:val="0"/>
          <w:color w:val="000000"/>
          <w:sz w:val="48"/>
          <w:szCs w:val="48"/>
          <w:lang w:eastAsia="pl-PL"/>
        </w:rPr>
        <w:t>n wyboru projektów</w:t>
      </w:r>
      <w:r>
        <w:rPr>
          <w:rFonts w:ascii="Calibri" w:eastAsia="Times New Roman" w:hAnsi="Calibri" w:cs="Times New Roman"/>
          <w:b/>
          <w:snapToGrid w:val="0"/>
          <w:color w:val="000000"/>
          <w:sz w:val="48"/>
          <w:szCs w:val="48"/>
          <w:lang w:eastAsia="pl-PL"/>
        </w:rPr>
        <w:br/>
      </w:r>
      <w:r w:rsidR="00707B0F">
        <w:rPr>
          <w:rFonts w:ascii="Calibri" w:eastAsia="Times New Roman" w:hAnsi="Calibri" w:cs="Times New Roman"/>
          <w:b/>
          <w:snapToGrid w:val="0"/>
          <w:color w:val="000000"/>
          <w:sz w:val="28"/>
          <w:szCs w:val="28"/>
          <w:lang w:eastAsia="pl-PL"/>
        </w:rPr>
        <w:t xml:space="preserve">nr </w:t>
      </w:r>
      <w:r w:rsidR="00707B0F" w:rsidRPr="00707B0F">
        <w:rPr>
          <w:rFonts w:ascii="Calibri" w:eastAsia="Times New Roman" w:hAnsi="Calibri" w:cs="Times New Roman"/>
          <w:b/>
          <w:snapToGrid w:val="0"/>
          <w:color w:val="000000"/>
          <w:sz w:val="28"/>
          <w:szCs w:val="28"/>
          <w:lang w:eastAsia="pl-PL"/>
        </w:rPr>
        <w:t>FEOP.06.01-IP.02-001/24</w:t>
      </w:r>
    </w:p>
    <w:p w14:paraId="67F5A327" w14:textId="4DAC9756" w:rsidR="00F620A4" w:rsidRPr="002C51F3"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dotyczący projektów złożonych w ramach</w:t>
      </w:r>
    </w:p>
    <w:p w14:paraId="5580ED94" w14:textId="77777777" w:rsidR="00F620A4" w:rsidRPr="002C51F3"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postępowania konkurencyjnego</w:t>
      </w:r>
    </w:p>
    <w:p w14:paraId="4E271B82" w14:textId="77777777" w:rsidR="00F620A4" w:rsidRPr="002C51F3" w:rsidRDefault="00F620A4" w:rsidP="00F620A4">
      <w:pPr>
        <w:widowControl w:val="0"/>
        <w:spacing w:after="0" w:line="276" w:lineRule="auto"/>
        <w:rPr>
          <w:rFonts w:ascii="Calibri" w:eastAsia="Times New Roman" w:hAnsi="Calibri" w:cs="Times New Roman"/>
          <w:b/>
          <w:bCs/>
          <w:snapToGrid w:val="0"/>
          <w:color w:val="000000"/>
          <w:sz w:val="24"/>
          <w:szCs w:val="24"/>
          <w:lang w:eastAsia="pl-PL"/>
        </w:rPr>
      </w:pPr>
      <w:r>
        <w:rPr>
          <w:rFonts w:ascii="Calibri" w:eastAsia="Times New Roman" w:hAnsi="Calibri" w:cs="Times New Roman"/>
          <w:b/>
          <w:snapToGrid w:val="0"/>
          <w:color w:val="000000"/>
          <w:sz w:val="28"/>
          <w:szCs w:val="28"/>
          <w:lang w:eastAsia="pl-PL"/>
        </w:rPr>
        <w:t xml:space="preserve">dla </w:t>
      </w:r>
      <w:r w:rsidRPr="002C51F3">
        <w:rPr>
          <w:rFonts w:ascii="Calibri" w:eastAsia="Times New Roman" w:hAnsi="Calibri" w:cs="Times New Roman"/>
          <w:b/>
          <w:snapToGrid w:val="0"/>
          <w:color w:val="000000"/>
          <w:sz w:val="28"/>
          <w:szCs w:val="28"/>
          <w:lang w:eastAsia="pl-PL"/>
        </w:rPr>
        <w:t xml:space="preserve">działania </w:t>
      </w:r>
      <w:r>
        <w:rPr>
          <w:rFonts w:ascii="Calibri" w:eastAsia="Times New Roman" w:hAnsi="Calibri" w:cs="Times New Roman"/>
          <w:b/>
          <w:snapToGrid w:val="0"/>
          <w:color w:val="000000"/>
          <w:sz w:val="28"/>
          <w:szCs w:val="28"/>
          <w:lang w:eastAsia="pl-PL"/>
        </w:rPr>
        <w:t>6.1</w:t>
      </w:r>
      <w:r w:rsidRPr="002C51F3">
        <w:rPr>
          <w:rFonts w:ascii="Calibri" w:eastAsia="Times New Roman" w:hAnsi="Calibri" w:cs="Times New Roman"/>
          <w:b/>
          <w:snapToGrid w:val="0"/>
          <w:color w:val="000000"/>
          <w:sz w:val="28"/>
          <w:szCs w:val="28"/>
          <w:lang w:eastAsia="pl-PL"/>
        </w:rPr>
        <w:t xml:space="preserve"> </w:t>
      </w:r>
      <w:r>
        <w:rPr>
          <w:rFonts w:ascii="Calibri" w:eastAsia="Times New Roman" w:hAnsi="Calibri" w:cs="Times New Roman"/>
          <w:b/>
          <w:snapToGrid w:val="0"/>
          <w:color w:val="000000"/>
          <w:sz w:val="28"/>
          <w:szCs w:val="28"/>
          <w:lang w:eastAsia="pl-PL"/>
        </w:rPr>
        <w:t xml:space="preserve">Wsparcie ekonomii społecznej </w:t>
      </w:r>
    </w:p>
    <w:p w14:paraId="4D5734C6" w14:textId="77777777" w:rsidR="00F620A4" w:rsidRPr="002C51F3"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 xml:space="preserve">priorytetu </w:t>
      </w:r>
      <w:r>
        <w:rPr>
          <w:rFonts w:ascii="Calibri" w:eastAsia="Times New Roman" w:hAnsi="Calibri" w:cs="Times New Roman"/>
          <w:b/>
          <w:snapToGrid w:val="0"/>
          <w:color w:val="000000"/>
          <w:sz w:val="28"/>
          <w:szCs w:val="28"/>
          <w:lang w:eastAsia="pl-PL"/>
        </w:rPr>
        <w:t>6</w:t>
      </w:r>
      <w:r w:rsidRPr="002C51F3">
        <w:rPr>
          <w:rFonts w:ascii="Calibri" w:eastAsia="Times New Roman" w:hAnsi="Calibri" w:cs="Times New Roman"/>
          <w:b/>
          <w:snapToGrid w:val="0"/>
          <w:color w:val="000000"/>
          <w:sz w:val="28"/>
          <w:szCs w:val="28"/>
          <w:lang w:eastAsia="pl-PL"/>
        </w:rPr>
        <w:t xml:space="preserve"> </w:t>
      </w:r>
      <w:r w:rsidRPr="00751290">
        <w:rPr>
          <w:rFonts w:ascii="Calibri" w:eastAsia="Times New Roman" w:hAnsi="Calibri" w:cs="Times New Roman"/>
          <w:b/>
          <w:snapToGrid w:val="0"/>
          <w:color w:val="000000"/>
          <w:sz w:val="28"/>
          <w:szCs w:val="28"/>
          <w:lang w:eastAsia="pl-PL"/>
        </w:rPr>
        <w:t>Fundusze Europejskie wspierające włączenie społeczne</w:t>
      </w:r>
      <w:r>
        <w:rPr>
          <w:rFonts w:ascii="Calibri" w:eastAsia="Times New Roman" w:hAnsi="Calibri" w:cs="Times New Roman"/>
          <w:b/>
          <w:snapToGrid w:val="0"/>
          <w:color w:val="000000"/>
          <w:sz w:val="28"/>
          <w:szCs w:val="28"/>
          <w:lang w:eastAsia="pl-PL"/>
        </w:rPr>
        <w:t xml:space="preserve"> </w:t>
      </w:r>
      <w:r>
        <w:rPr>
          <w:rFonts w:ascii="Calibri" w:eastAsia="Times New Roman" w:hAnsi="Calibri" w:cs="Times New Roman"/>
          <w:b/>
          <w:snapToGrid w:val="0"/>
          <w:color w:val="000000"/>
          <w:sz w:val="28"/>
          <w:szCs w:val="28"/>
          <w:lang w:eastAsia="pl-PL"/>
        </w:rPr>
        <w:br/>
        <w:t xml:space="preserve">w opolskim, programu regionalnego </w:t>
      </w:r>
      <w:r w:rsidRPr="002C51F3">
        <w:rPr>
          <w:rFonts w:ascii="Calibri" w:eastAsia="Times New Roman" w:hAnsi="Calibri" w:cs="Times New Roman"/>
          <w:b/>
          <w:snapToGrid w:val="0"/>
          <w:color w:val="000000"/>
          <w:sz w:val="28"/>
          <w:szCs w:val="28"/>
          <w:lang w:eastAsia="pl-PL"/>
        </w:rPr>
        <w:t>FEO 2021-2027</w:t>
      </w:r>
    </w:p>
    <w:p w14:paraId="31E5A8D7" w14:textId="4C83B547" w:rsidR="00F620A4"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p>
    <w:p w14:paraId="5468499C" w14:textId="77777777" w:rsidR="00707B0F" w:rsidRPr="009A0486" w:rsidRDefault="00707B0F" w:rsidP="00F620A4">
      <w:pPr>
        <w:widowControl w:val="0"/>
        <w:spacing w:after="0" w:line="276" w:lineRule="auto"/>
        <w:rPr>
          <w:rFonts w:ascii="Calibri" w:eastAsia="Times New Roman" w:hAnsi="Calibri" w:cs="Times New Roman"/>
          <w:b/>
          <w:snapToGrid w:val="0"/>
          <w:color w:val="000000"/>
          <w:sz w:val="36"/>
          <w:szCs w:val="48"/>
          <w:lang w:eastAsia="pl-PL"/>
        </w:rPr>
      </w:pPr>
    </w:p>
    <w:p w14:paraId="3084AF3A" w14:textId="77777777" w:rsidR="00F620A4" w:rsidRPr="009A0486" w:rsidRDefault="00F620A4" w:rsidP="00F620A4">
      <w:pPr>
        <w:widowControl w:val="0"/>
        <w:spacing w:after="0" w:line="276" w:lineRule="auto"/>
        <w:rPr>
          <w:rFonts w:ascii="Calibri" w:eastAsia="Times New Roman" w:hAnsi="Calibri" w:cs="Times New Roman"/>
          <w:b/>
          <w:snapToGrid w:val="0"/>
          <w:color w:val="FF0000"/>
          <w:sz w:val="16"/>
          <w:lang w:eastAsia="pl-PL"/>
        </w:rPr>
      </w:pPr>
    </w:p>
    <w:p w14:paraId="29AA92E2" w14:textId="77777777" w:rsidR="002C51F3" w:rsidRPr="001B4928" w:rsidRDefault="002C51F3" w:rsidP="0006688C">
      <w:pPr>
        <w:spacing w:line="276" w:lineRule="auto"/>
        <w:rPr>
          <w:rFonts w:cstheme="minorHAnsi"/>
        </w:rPr>
      </w:pPr>
    </w:p>
    <w:p w14:paraId="0CEE2134" w14:textId="77777777" w:rsidR="00D4491E" w:rsidRPr="00DA3256" w:rsidRDefault="00D4491E" w:rsidP="0006688C">
      <w:pPr>
        <w:widowControl w:val="0"/>
        <w:spacing w:after="0" w:line="276" w:lineRule="auto"/>
        <w:rPr>
          <w:rFonts w:eastAsia="Times New Roman" w:cstheme="minorHAnsi"/>
          <w:b/>
          <w:snapToGrid w:val="0"/>
          <w:color w:val="FF0000"/>
          <w:lang w:eastAsia="pl-PL"/>
        </w:rPr>
      </w:pPr>
    </w:p>
    <w:p w14:paraId="5F8E01ED" w14:textId="77777777" w:rsidR="002C51F3" w:rsidRPr="00DA3256" w:rsidRDefault="002C51F3" w:rsidP="0006688C">
      <w:pPr>
        <w:tabs>
          <w:tab w:val="left" w:pos="3810"/>
        </w:tabs>
        <w:spacing w:after="0" w:line="276" w:lineRule="auto"/>
        <w:rPr>
          <w:rFonts w:eastAsia="Times New Roman" w:cstheme="minorHAnsi"/>
          <w:b/>
          <w:color w:val="FF0000"/>
          <w:lang w:eastAsia="pl-PL"/>
        </w:rPr>
      </w:pPr>
    </w:p>
    <w:p w14:paraId="6701800B" w14:textId="0F7BBA42" w:rsidR="00D4491E" w:rsidRPr="00031BCE" w:rsidRDefault="009D072F" w:rsidP="00D4491E">
      <w:pPr>
        <w:tabs>
          <w:tab w:val="right" w:pos="4536"/>
        </w:tabs>
        <w:spacing w:after="0" w:line="276" w:lineRule="auto"/>
        <w:jc w:val="right"/>
        <w:rPr>
          <w:rFonts w:eastAsia="Times New Roman" w:cstheme="minorHAnsi"/>
          <w:sz w:val="24"/>
          <w:szCs w:val="24"/>
          <w:lang w:eastAsia="pl-PL"/>
        </w:rPr>
      </w:pPr>
      <w:r w:rsidRPr="00031BCE">
        <w:rPr>
          <w:rFonts w:eastAsia="Times New Roman" w:cstheme="minorHAnsi"/>
          <w:sz w:val="24"/>
          <w:szCs w:val="24"/>
          <w:lang w:eastAsia="pl-PL"/>
        </w:rPr>
        <w:t xml:space="preserve">Szymon Ogłaza        </w:t>
      </w:r>
      <w:r w:rsidR="00D4491E" w:rsidRPr="00031BCE">
        <w:rPr>
          <w:rFonts w:eastAsia="Times New Roman" w:cstheme="minorHAnsi"/>
          <w:sz w:val="24"/>
          <w:szCs w:val="24"/>
          <w:lang w:eastAsia="pl-PL"/>
        </w:rPr>
        <w:t>……………………………..….</w:t>
      </w:r>
    </w:p>
    <w:p w14:paraId="3F9A1A6F" w14:textId="77777777" w:rsidR="00D4491E" w:rsidRPr="00031BCE" w:rsidRDefault="00D4491E" w:rsidP="00D4491E">
      <w:pPr>
        <w:tabs>
          <w:tab w:val="right" w:pos="4536"/>
        </w:tabs>
        <w:spacing w:after="0" w:line="276" w:lineRule="auto"/>
        <w:jc w:val="right"/>
        <w:rPr>
          <w:rFonts w:eastAsia="Times New Roman" w:cstheme="minorHAnsi"/>
          <w:sz w:val="24"/>
          <w:szCs w:val="24"/>
          <w:lang w:eastAsia="pl-PL"/>
        </w:rPr>
      </w:pPr>
    </w:p>
    <w:p w14:paraId="15F4F882" w14:textId="77777777" w:rsidR="00D4491E" w:rsidRPr="00031BCE" w:rsidRDefault="00D4491E" w:rsidP="00D4491E">
      <w:pPr>
        <w:tabs>
          <w:tab w:val="right" w:pos="4536"/>
        </w:tabs>
        <w:spacing w:after="0" w:line="276" w:lineRule="auto"/>
        <w:jc w:val="right"/>
        <w:rPr>
          <w:rFonts w:eastAsia="Times New Roman" w:cstheme="minorHAnsi"/>
          <w:sz w:val="24"/>
          <w:szCs w:val="24"/>
          <w:lang w:eastAsia="pl-PL"/>
        </w:rPr>
      </w:pPr>
      <w:r w:rsidRPr="00031BCE">
        <w:rPr>
          <w:rFonts w:eastAsia="Times New Roman" w:cstheme="minorHAnsi"/>
          <w:sz w:val="24"/>
          <w:szCs w:val="24"/>
          <w:lang w:eastAsia="pl-PL"/>
        </w:rPr>
        <w:tab/>
        <w:t xml:space="preserve">Zuzanna Donath-Kasiura </w:t>
      </w:r>
      <w:r w:rsidRPr="00031BCE">
        <w:rPr>
          <w:rFonts w:eastAsia="Times New Roman" w:cstheme="minorHAnsi"/>
          <w:sz w:val="24"/>
          <w:szCs w:val="24"/>
          <w:lang w:eastAsia="pl-PL"/>
        </w:rPr>
        <w:tab/>
        <w:t>……………………………..….</w:t>
      </w:r>
    </w:p>
    <w:p w14:paraId="71EE4114" w14:textId="77777777" w:rsidR="00D4491E" w:rsidRPr="00031BCE" w:rsidRDefault="00D4491E" w:rsidP="00D4491E">
      <w:pPr>
        <w:tabs>
          <w:tab w:val="right" w:pos="4536"/>
        </w:tabs>
        <w:spacing w:after="0" w:line="276" w:lineRule="auto"/>
        <w:jc w:val="right"/>
        <w:rPr>
          <w:rFonts w:eastAsia="Times New Roman" w:cstheme="minorHAnsi"/>
          <w:sz w:val="24"/>
          <w:szCs w:val="24"/>
          <w:lang w:eastAsia="pl-PL"/>
        </w:rPr>
      </w:pPr>
    </w:p>
    <w:p w14:paraId="76149DC7" w14:textId="77C71BD4" w:rsidR="00D4491E" w:rsidRPr="00031BCE" w:rsidRDefault="00D4491E" w:rsidP="00A516C0">
      <w:pPr>
        <w:tabs>
          <w:tab w:val="right" w:pos="4536"/>
        </w:tabs>
        <w:spacing w:after="0" w:line="276" w:lineRule="auto"/>
        <w:jc w:val="right"/>
        <w:rPr>
          <w:rFonts w:eastAsia="Times New Roman" w:cstheme="minorHAnsi"/>
          <w:sz w:val="24"/>
          <w:szCs w:val="24"/>
          <w:lang w:eastAsia="pl-PL"/>
        </w:rPr>
      </w:pPr>
      <w:r w:rsidRPr="00031BCE">
        <w:rPr>
          <w:rFonts w:eastAsia="Times New Roman" w:cstheme="minorHAnsi"/>
          <w:sz w:val="24"/>
          <w:szCs w:val="24"/>
          <w:lang w:eastAsia="pl-PL"/>
        </w:rPr>
        <w:tab/>
        <w:t>Zbi</w:t>
      </w:r>
      <w:r w:rsidR="00A516C0">
        <w:rPr>
          <w:rFonts w:eastAsia="Times New Roman" w:cstheme="minorHAnsi"/>
          <w:sz w:val="24"/>
          <w:szCs w:val="24"/>
          <w:lang w:eastAsia="pl-PL"/>
        </w:rPr>
        <w:t>gniew Kubalańca</w:t>
      </w:r>
      <w:r w:rsidR="00A516C0">
        <w:rPr>
          <w:rFonts w:eastAsia="Times New Roman" w:cstheme="minorHAnsi"/>
          <w:sz w:val="24"/>
          <w:szCs w:val="24"/>
          <w:lang w:eastAsia="pl-PL"/>
        </w:rPr>
        <w:tab/>
        <w:t>……………………………..….</w:t>
      </w:r>
    </w:p>
    <w:p w14:paraId="0FF5C4DF" w14:textId="77777777" w:rsidR="00D4491E" w:rsidRPr="00031BCE" w:rsidRDefault="00D4491E" w:rsidP="00D4491E">
      <w:pPr>
        <w:tabs>
          <w:tab w:val="right" w:pos="4536"/>
        </w:tabs>
        <w:spacing w:after="0" w:line="276" w:lineRule="auto"/>
        <w:jc w:val="right"/>
        <w:rPr>
          <w:rFonts w:eastAsia="Times New Roman" w:cstheme="minorHAnsi"/>
          <w:sz w:val="24"/>
          <w:szCs w:val="24"/>
          <w:lang w:eastAsia="pl-PL"/>
        </w:rPr>
      </w:pPr>
      <w:r w:rsidRPr="00031BCE">
        <w:rPr>
          <w:rFonts w:eastAsia="Times New Roman" w:cstheme="minorHAnsi"/>
          <w:sz w:val="24"/>
          <w:szCs w:val="24"/>
          <w:lang w:eastAsia="pl-PL"/>
        </w:rPr>
        <w:tab/>
      </w:r>
    </w:p>
    <w:p w14:paraId="65ECCF51" w14:textId="7E37D653" w:rsidR="002C51F3" w:rsidRDefault="00D4491E" w:rsidP="00D4491E">
      <w:pPr>
        <w:tabs>
          <w:tab w:val="left" w:pos="3810"/>
        </w:tabs>
        <w:spacing w:after="0" w:line="276" w:lineRule="auto"/>
        <w:jc w:val="right"/>
        <w:rPr>
          <w:rFonts w:eastAsia="Times New Roman" w:cstheme="minorHAnsi"/>
          <w:sz w:val="24"/>
          <w:szCs w:val="24"/>
          <w:lang w:eastAsia="pl-PL"/>
        </w:rPr>
      </w:pPr>
      <w:r w:rsidRPr="00031BCE">
        <w:rPr>
          <w:rFonts w:eastAsia="Times New Roman" w:cstheme="minorHAnsi"/>
          <w:sz w:val="24"/>
          <w:szCs w:val="24"/>
          <w:lang w:eastAsia="pl-PL"/>
        </w:rPr>
        <w:t xml:space="preserve">                                                         </w:t>
      </w:r>
      <w:r w:rsidRPr="00031BCE">
        <w:rPr>
          <w:rFonts w:eastAsia="Times New Roman" w:cstheme="minorHAnsi"/>
          <w:sz w:val="24"/>
          <w:szCs w:val="24"/>
          <w:lang w:eastAsia="pl-PL"/>
        </w:rPr>
        <w:tab/>
      </w:r>
      <w:r w:rsidR="00284A91" w:rsidRPr="00031BCE">
        <w:rPr>
          <w:rFonts w:eastAsia="Times New Roman" w:cstheme="minorHAnsi"/>
          <w:sz w:val="24"/>
          <w:szCs w:val="24"/>
          <w:lang w:eastAsia="pl-PL"/>
        </w:rPr>
        <w:t>Robert Węgrzyn</w:t>
      </w:r>
      <w:r w:rsidRPr="00031BCE">
        <w:rPr>
          <w:rFonts w:eastAsia="Times New Roman" w:cstheme="minorHAnsi"/>
          <w:sz w:val="24"/>
          <w:szCs w:val="24"/>
          <w:lang w:eastAsia="pl-PL"/>
        </w:rPr>
        <w:tab/>
        <w:t>…………………………..…….</w:t>
      </w:r>
    </w:p>
    <w:p w14:paraId="0A474B31" w14:textId="77777777" w:rsidR="00FB00FB" w:rsidRDefault="00FB00FB" w:rsidP="00D4491E">
      <w:pPr>
        <w:tabs>
          <w:tab w:val="left" w:pos="3810"/>
        </w:tabs>
        <w:spacing w:after="0" w:line="276" w:lineRule="auto"/>
        <w:jc w:val="right"/>
        <w:rPr>
          <w:rFonts w:eastAsia="Times New Roman" w:cstheme="minorHAnsi"/>
          <w:sz w:val="24"/>
          <w:szCs w:val="24"/>
          <w:lang w:eastAsia="pl-PL"/>
        </w:rPr>
      </w:pPr>
    </w:p>
    <w:p w14:paraId="6C1C4B40" w14:textId="36CAEA05" w:rsidR="00FB00FB" w:rsidRPr="00DA3256" w:rsidRDefault="00187BCB" w:rsidP="00D4491E">
      <w:pPr>
        <w:tabs>
          <w:tab w:val="left" w:pos="3810"/>
        </w:tabs>
        <w:spacing w:after="0" w:line="276" w:lineRule="auto"/>
        <w:jc w:val="right"/>
        <w:rPr>
          <w:rFonts w:eastAsia="Times New Roman" w:cstheme="minorHAnsi"/>
          <w:b/>
          <w:color w:val="FF0000"/>
          <w:lang w:eastAsia="pl-PL"/>
        </w:rPr>
      </w:pPr>
      <w:r>
        <w:rPr>
          <w:rFonts w:eastAsia="Times New Roman" w:cstheme="minorHAnsi"/>
          <w:sz w:val="24"/>
          <w:szCs w:val="24"/>
          <w:lang w:eastAsia="pl-PL"/>
        </w:rPr>
        <w:t>Antoni Konopka</w:t>
      </w:r>
      <w:r w:rsidR="00FB00FB">
        <w:rPr>
          <w:rFonts w:eastAsia="Times New Roman" w:cstheme="minorHAnsi"/>
          <w:sz w:val="24"/>
          <w:szCs w:val="24"/>
          <w:lang w:eastAsia="pl-PL"/>
        </w:rPr>
        <w:t xml:space="preserve">     </w:t>
      </w:r>
      <w:r w:rsidR="00FB00FB" w:rsidRPr="00031BCE">
        <w:rPr>
          <w:rFonts w:eastAsia="Times New Roman" w:cstheme="minorHAnsi"/>
          <w:sz w:val="24"/>
          <w:szCs w:val="24"/>
          <w:lang w:eastAsia="pl-PL"/>
        </w:rPr>
        <w:t>…………………………..…….</w:t>
      </w:r>
    </w:p>
    <w:p w14:paraId="2C838562" w14:textId="77777777" w:rsidR="00A516C0" w:rsidRDefault="00A516C0" w:rsidP="00874AB8">
      <w:pPr>
        <w:tabs>
          <w:tab w:val="left" w:pos="3810"/>
        </w:tabs>
        <w:spacing w:after="0" w:line="276" w:lineRule="auto"/>
        <w:rPr>
          <w:rFonts w:eastAsia="Times New Roman" w:cstheme="minorHAnsi"/>
          <w:b/>
          <w:color w:val="FF0000"/>
          <w:lang w:eastAsia="pl-PL"/>
        </w:rPr>
      </w:pPr>
    </w:p>
    <w:p w14:paraId="50E63E5C" w14:textId="77777777" w:rsidR="00A516C0" w:rsidRPr="00DA3256" w:rsidRDefault="00A516C0" w:rsidP="0006688C">
      <w:pPr>
        <w:tabs>
          <w:tab w:val="left" w:pos="3810"/>
        </w:tabs>
        <w:spacing w:after="0" w:line="276" w:lineRule="auto"/>
        <w:jc w:val="center"/>
        <w:rPr>
          <w:rFonts w:eastAsia="Times New Roman" w:cstheme="minorHAnsi"/>
          <w:b/>
          <w:color w:val="FF0000"/>
          <w:lang w:eastAsia="pl-PL"/>
        </w:rPr>
      </w:pPr>
    </w:p>
    <w:p w14:paraId="76970592" w14:textId="0D1A6163" w:rsidR="002C51F3" w:rsidRPr="00874AB8" w:rsidRDefault="001B7A91" w:rsidP="00874AB8">
      <w:pPr>
        <w:tabs>
          <w:tab w:val="right" w:pos="4536"/>
        </w:tabs>
        <w:spacing w:after="0" w:line="276" w:lineRule="auto"/>
        <w:rPr>
          <w:rFonts w:eastAsia="Times New Roman" w:cstheme="minorHAnsi"/>
          <w:b/>
          <w:bCs/>
          <w:sz w:val="24"/>
          <w:szCs w:val="24"/>
          <w:lang w:eastAsia="pl-PL"/>
        </w:rPr>
      </w:pPr>
      <w:r w:rsidRPr="00874AB8">
        <w:rPr>
          <w:rFonts w:eastAsia="Times New Roman" w:cstheme="minorHAnsi"/>
          <w:b/>
          <w:bCs/>
          <w:sz w:val="24"/>
          <w:szCs w:val="24"/>
          <w:lang w:eastAsia="pl-PL"/>
        </w:rPr>
        <w:t>Wersja ze zmianami</w:t>
      </w:r>
    </w:p>
    <w:p w14:paraId="246AE64B" w14:textId="77777777" w:rsidR="002B6C7C" w:rsidRDefault="002B6C7C" w:rsidP="002B6C7C">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Dokument przyjęty przez Zarząd Województwa Opolskiego</w:t>
      </w:r>
    </w:p>
    <w:p w14:paraId="7953E34C" w14:textId="76BEA4A5" w:rsidR="00384696" w:rsidRDefault="00384696" w:rsidP="00384696">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Uchwałą nr  …</w:t>
      </w:r>
      <w:r w:rsidR="00E04535">
        <w:rPr>
          <w:rFonts w:eastAsia="Times New Roman" w:cstheme="minorHAnsi"/>
          <w:sz w:val="24"/>
          <w:szCs w:val="24"/>
          <w:lang w:eastAsia="pl-PL"/>
        </w:rPr>
        <w:t>…………..</w:t>
      </w:r>
      <w:r>
        <w:rPr>
          <w:rFonts w:eastAsia="Times New Roman" w:cstheme="minorHAnsi"/>
          <w:sz w:val="24"/>
          <w:szCs w:val="24"/>
          <w:lang w:eastAsia="pl-PL"/>
        </w:rPr>
        <w:t>…./</w:t>
      </w:r>
      <w:r w:rsidR="00C06A87">
        <w:rPr>
          <w:rFonts w:eastAsia="Times New Roman" w:cstheme="minorHAnsi"/>
          <w:sz w:val="24"/>
          <w:szCs w:val="24"/>
          <w:lang w:eastAsia="pl-PL"/>
        </w:rPr>
        <w:t xml:space="preserve">2025 </w:t>
      </w:r>
      <w:r>
        <w:rPr>
          <w:rFonts w:eastAsia="Times New Roman" w:cstheme="minorHAnsi"/>
          <w:sz w:val="24"/>
          <w:szCs w:val="24"/>
          <w:lang w:eastAsia="pl-PL"/>
        </w:rPr>
        <w:t>z  …</w:t>
      </w:r>
      <w:r w:rsidR="0033646A">
        <w:rPr>
          <w:rFonts w:eastAsia="Times New Roman" w:cstheme="minorHAnsi"/>
          <w:sz w:val="24"/>
          <w:szCs w:val="24"/>
          <w:lang w:eastAsia="pl-PL"/>
        </w:rPr>
        <w:t>…</w:t>
      </w:r>
      <w:r>
        <w:rPr>
          <w:rFonts w:eastAsia="Times New Roman" w:cstheme="minorHAnsi"/>
          <w:sz w:val="24"/>
          <w:szCs w:val="24"/>
          <w:lang w:eastAsia="pl-PL"/>
        </w:rPr>
        <w:t xml:space="preserve">… </w:t>
      </w:r>
      <w:r w:rsidR="00C06A87">
        <w:rPr>
          <w:rFonts w:eastAsia="Times New Roman" w:cstheme="minorHAnsi"/>
          <w:sz w:val="24"/>
          <w:szCs w:val="24"/>
          <w:lang w:eastAsia="pl-PL"/>
        </w:rPr>
        <w:t xml:space="preserve">lutego </w:t>
      </w:r>
      <w:r>
        <w:rPr>
          <w:rFonts w:eastAsia="Times New Roman" w:cstheme="minorHAnsi"/>
          <w:sz w:val="24"/>
          <w:szCs w:val="24"/>
          <w:lang w:eastAsia="pl-PL"/>
        </w:rPr>
        <w:t>202</w:t>
      </w:r>
      <w:r w:rsidR="00C06A87">
        <w:rPr>
          <w:rFonts w:eastAsia="Times New Roman" w:cstheme="minorHAnsi"/>
          <w:sz w:val="24"/>
          <w:szCs w:val="24"/>
          <w:lang w:eastAsia="pl-PL"/>
        </w:rPr>
        <w:t xml:space="preserve">5 </w:t>
      </w:r>
      <w:r>
        <w:rPr>
          <w:rFonts w:eastAsia="Times New Roman" w:cstheme="minorHAnsi"/>
          <w:sz w:val="24"/>
          <w:szCs w:val="24"/>
          <w:lang w:eastAsia="pl-PL"/>
        </w:rPr>
        <w:t>r.</w:t>
      </w:r>
    </w:p>
    <w:p w14:paraId="2243C5E9" w14:textId="77777777" w:rsidR="00384696" w:rsidRDefault="00384696" w:rsidP="00384696">
      <w:pPr>
        <w:tabs>
          <w:tab w:val="left" w:pos="4065"/>
        </w:tabs>
        <w:spacing w:after="60" w:line="240" w:lineRule="auto"/>
        <w:rPr>
          <w:rFonts w:eastAsia="Times New Roman" w:cstheme="minorHAnsi"/>
          <w:i/>
          <w:sz w:val="24"/>
          <w:szCs w:val="24"/>
          <w:lang w:eastAsia="pl-PL"/>
        </w:rPr>
      </w:pPr>
      <w:r>
        <w:rPr>
          <w:rFonts w:eastAsia="Times New Roman" w:cstheme="minorHAnsi"/>
          <w:sz w:val="24"/>
          <w:szCs w:val="24"/>
          <w:lang w:eastAsia="pl-PL"/>
        </w:rPr>
        <w:t>Stanowiący załącznik do niniejszej uchwały</w:t>
      </w:r>
    </w:p>
    <w:p w14:paraId="5026C9EE" w14:textId="4699FFF0" w:rsidR="00384696" w:rsidRDefault="00384696" w:rsidP="00384696">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Opole,</w:t>
      </w:r>
      <w:r w:rsidR="00E04535">
        <w:rPr>
          <w:rFonts w:eastAsia="Times New Roman" w:cstheme="minorHAnsi"/>
          <w:sz w:val="24"/>
          <w:szCs w:val="24"/>
          <w:lang w:eastAsia="pl-PL"/>
        </w:rPr>
        <w:t xml:space="preserve"> </w:t>
      </w:r>
      <w:r w:rsidR="00C06A87">
        <w:rPr>
          <w:rFonts w:eastAsia="Times New Roman" w:cstheme="minorHAnsi"/>
          <w:sz w:val="24"/>
          <w:szCs w:val="24"/>
          <w:lang w:eastAsia="pl-PL"/>
        </w:rPr>
        <w:t>luty</w:t>
      </w:r>
      <w:r w:rsidR="00C06A87">
        <w:rPr>
          <w:rFonts w:eastAsia="Times New Roman" w:cstheme="minorHAnsi"/>
          <w:i/>
          <w:sz w:val="24"/>
          <w:szCs w:val="24"/>
          <w:lang w:eastAsia="pl-PL"/>
        </w:rPr>
        <w:t xml:space="preserve"> </w:t>
      </w:r>
      <w:r>
        <w:rPr>
          <w:rFonts w:eastAsia="Times New Roman" w:cstheme="minorHAnsi"/>
          <w:sz w:val="24"/>
          <w:szCs w:val="24"/>
          <w:lang w:eastAsia="pl-PL"/>
        </w:rPr>
        <w:t>202</w:t>
      </w:r>
      <w:r w:rsidR="00C06A87">
        <w:rPr>
          <w:rFonts w:eastAsia="Times New Roman" w:cstheme="minorHAnsi"/>
          <w:sz w:val="24"/>
          <w:szCs w:val="24"/>
          <w:lang w:eastAsia="pl-PL"/>
        </w:rPr>
        <w:t>5</w:t>
      </w:r>
      <w:r>
        <w:rPr>
          <w:rFonts w:eastAsia="Times New Roman" w:cstheme="minorHAnsi"/>
          <w:sz w:val="24"/>
          <w:szCs w:val="24"/>
          <w:lang w:eastAsia="pl-PL"/>
        </w:rPr>
        <w:t xml:space="preserve"> r</w:t>
      </w:r>
      <w:r w:rsidR="007D02C7">
        <w:rPr>
          <w:rFonts w:eastAsia="Times New Roman" w:cstheme="minorHAnsi"/>
          <w:sz w:val="24"/>
          <w:szCs w:val="24"/>
          <w:lang w:eastAsia="pl-PL"/>
        </w:rPr>
        <w:t>.</w:t>
      </w:r>
    </w:p>
    <w:p w14:paraId="58F602B7" w14:textId="77777777" w:rsidR="00E04535" w:rsidRDefault="00E04535" w:rsidP="00524989">
      <w:pPr>
        <w:pStyle w:val="Nagwekspisutreci"/>
        <w:spacing w:line="276" w:lineRule="auto"/>
        <w:rPr>
          <w:rFonts w:asciiTheme="minorHAnsi" w:eastAsiaTheme="minorHAnsi" w:hAnsiTheme="minorHAnsi" w:cstheme="minorHAnsi"/>
          <w:color w:val="auto"/>
          <w:sz w:val="24"/>
          <w:szCs w:val="24"/>
          <w:lang w:eastAsia="en-US"/>
        </w:rPr>
      </w:pPr>
    </w:p>
    <w:p w14:paraId="70D31B11" w14:textId="77777777" w:rsidR="00E04535" w:rsidRDefault="00E04535" w:rsidP="00524989">
      <w:pPr>
        <w:pStyle w:val="Nagwekspisutreci"/>
        <w:spacing w:line="276" w:lineRule="auto"/>
        <w:rPr>
          <w:rFonts w:asciiTheme="minorHAnsi" w:eastAsiaTheme="minorHAnsi" w:hAnsiTheme="minorHAnsi" w:cstheme="minorHAnsi"/>
          <w:color w:val="auto"/>
          <w:sz w:val="24"/>
          <w:szCs w:val="24"/>
          <w:lang w:eastAsia="en-US"/>
        </w:rPr>
      </w:pP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4460AA22" w14:textId="77777777" w:rsidR="00EB59F7" w:rsidRPr="00DE7662" w:rsidRDefault="00EB59F7" w:rsidP="00524989">
          <w:pPr>
            <w:pStyle w:val="Nagwekspisutreci"/>
            <w:spacing w:line="276" w:lineRule="auto"/>
            <w:rPr>
              <w:rFonts w:asciiTheme="minorHAnsi" w:hAnsiTheme="minorHAnsi" w:cstheme="minorHAnsi"/>
              <w:color w:val="auto"/>
              <w:sz w:val="24"/>
              <w:szCs w:val="24"/>
            </w:rPr>
          </w:pPr>
          <w:r w:rsidRPr="00DE7662">
            <w:rPr>
              <w:rFonts w:asciiTheme="minorHAnsi" w:hAnsiTheme="minorHAnsi" w:cstheme="minorHAnsi"/>
              <w:color w:val="auto"/>
              <w:sz w:val="24"/>
              <w:szCs w:val="24"/>
            </w:rPr>
            <w:t>Spis treści</w:t>
          </w:r>
        </w:p>
        <w:p w14:paraId="4B6BA97A" w14:textId="77777777" w:rsidR="00300059" w:rsidRPr="00DE7662" w:rsidRDefault="00300059" w:rsidP="00524989">
          <w:pPr>
            <w:spacing w:line="276" w:lineRule="auto"/>
            <w:rPr>
              <w:rFonts w:cstheme="minorHAnsi"/>
              <w:sz w:val="24"/>
              <w:szCs w:val="24"/>
              <w:lang w:eastAsia="pl-PL"/>
            </w:rPr>
          </w:pPr>
        </w:p>
        <w:p w14:paraId="2903951D" w14:textId="77777777" w:rsidR="008105F0" w:rsidRDefault="00EB59F7">
          <w:pPr>
            <w:pStyle w:val="Spistreci1"/>
            <w:rPr>
              <w:rFonts w:eastAsiaTheme="minorEastAsia" w:cstheme="minorBidi"/>
              <w:b w:val="0"/>
              <w:sz w:val="22"/>
              <w:szCs w:val="22"/>
            </w:rPr>
          </w:pPr>
          <w:r w:rsidRPr="002C4DC4">
            <w:rPr>
              <w:rFonts w:eastAsiaTheme="minorEastAsia" w:cstheme="minorHAnsi"/>
              <w:bCs/>
            </w:rPr>
            <w:fldChar w:fldCharType="begin"/>
          </w:r>
          <w:r w:rsidRPr="00DE7662">
            <w:rPr>
              <w:rFonts w:cstheme="minorHAnsi"/>
              <w:bCs/>
            </w:rPr>
            <w:instrText xml:space="preserve"> TOC \o "1-3" \h \z \u </w:instrText>
          </w:r>
          <w:r w:rsidRPr="002C4DC4">
            <w:rPr>
              <w:rFonts w:eastAsiaTheme="minorEastAsia" w:cstheme="minorHAnsi"/>
              <w:bCs/>
            </w:rPr>
            <w:fldChar w:fldCharType="separate"/>
          </w:r>
          <w:hyperlink w:anchor="_Toc166223766" w:history="1">
            <w:r w:rsidR="008105F0" w:rsidRPr="001B7FDC">
              <w:rPr>
                <w:rStyle w:val="Hipercze"/>
                <w:rFonts w:cstheme="minorHAnsi"/>
              </w:rPr>
              <w:t>I.</w:t>
            </w:r>
            <w:r w:rsidR="008105F0">
              <w:rPr>
                <w:rFonts w:eastAsiaTheme="minorEastAsia" w:cstheme="minorBidi"/>
                <w:b w:val="0"/>
                <w:sz w:val="22"/>
                <w:szCs w:val="22"/>
              </w:rPr>
              <w:tab/>
            </w:r>
            <w:r w:rsidR="008105F0" w:rsidRPr="001B7FDC">
              <w:rPr>
                <w:rStyle w:val="Hipercze"/>
                <w:rFonts w:cstheme="minorHAnsi"/>
              </w:rPr>
              <w:t>Wprowadzenie</w:t>
            </w:r>
            <w:r w:rsidR="008105F0">
              <w:rPr>
                <w:webHidden/>
              </w:rPr>
              <w:tab/>
            </w:r>
            <w:r w:rsidR="008105F0">
              <w:rPr>
                <w:webHidden/>
              </w:rPr>
              <w:fldChar w:fldCharType="begin"/>
            </w:r>
            <w:r w:rsidR="008105F0">
              <w:rPr>
                <w:webHidden/>
              </w:rPr>
              <w:instrText xml:space="preserve"> PAGEREF _Toc166223766 \h </w:instrText>
            </w:r>
            <w:r w:rsidR="008105F0">
              <w:rPr>
                <w:webHidden/>
              </w:rPr>
            </w:r>
            <w:r w:rsidR="008105F0">
              <w:rPr>
                <w:webHidden/>
              </w:rPr>
              <w:fldChar w:fldCharType="separate"/>
            </w:r>
            <w:r w:rsidR="00187BCB">
              <w:rPr>
                <w:webHidden/>
              </w:rPr>
              <w:t>4</w:t>
            </w:r>
            <w:r w:rsidR="008105F0">
              <w:rPr>
                <w:webHidden/>
              </w:rPr>
              <w:fldChar w:fldCharType="end"/>
            </w:r>
          </w:hyperlink>
        </w:p>
        <w:p w14:paraId="097C37CE" w14:textId="77777777" w:rsidR="008105F0" w:rsidRDefault="008105F0">
          <w:pPr>
            <w:pStyle w:val="Spistreci2"/>
            <w:rPr>
              <w:rFonts w:cstheme="minorBidi"/>
              <w:noProof/>
            </w:rPr>
          </w:pPr>
          <w:hyperlink w:anchor="_Toc166223767" w:history="1">
            <w:r w:rsidRPr="001B7FDC">
              <w:rPr>
                <w:rStyle w:val="Hipercze"/>
                <w:rFonts w:cstheme="minorHAnsi"/>
                <w:b/>
                <w:noProof/>
              </w:rPr>
              <w:t>1.</w:t>
            </w:r>
            <w:r>
              <w:rPr>
                <w:rFonts w:cstheme="minorBidi"/>
                <w:noProof/>
              </w:rPr>
              <w:tab/>
            </w:r>
            <w:r w:rsidRPr="001B7FDC">
              <w:rPr>
                <w:rStyle w:val="Hipercze"/>
                <w:rFonts w:cstheme="minorHAnsi"/>
                <w:b/>
                <w:noProof/>
              </w:rPr>
              <w:t>Skróty i pojęcia stosowane w regulaminie</w:t>
            </w:r>
            <w:r>
              <w:rPr>
                <w:noProof/>
                <w:webHidden/>
              </w:rPr>
              <w:tab/>
            </w:r>
            <w:r>
              <w:rPr>
                <w:noProof/>
                <w:webHidden/>
              </w:rPr>
              <w:fldChar w:fldCharType="begin"/>
            </w:r>
            <w:r>
              <w:rPr>
                <w:noProof/>
                <w:webHidden/>
              </w:rPr>
              <w:instrText xml:space="preserve"> PAGEREF _Toc166223767 \h </w:instrText>
            </w:r>
            <w:r>
              <w:rPr>
                <w:noProof/>
                <w:webHidden/>
              </w:rPr>
            </w:r>
            <w:r>
              <w:rPr>
                <w:noProof/>
                <w:webHidden/>
              </w:rPr>
              <w:fldChar w:fldCharType="separate"/>
            </w:r>
            <w:r w:rsidR="00187BCB">
              <w:rPr>
                <w:noProof/>
                <w:webHidden/>
              </w:rPr>
              <w:t>4</w:t>
            </w:r>
            <w:r>
              <w:rPr>
                <w:noProof/>
                <w:webHidden/>
              </w:rPr>
              <w:fldChar w:fldCharType="end"/>
            </w:r>
          </w:hyperlink>
        </w:p>
        <w:p w14:paraId="7D758B23" w14:textId="77777777" w:rsidR="008105F0" w:rsidRDefault="008105F0">
          <w:pPr>
            <w:pStyle w:val="Spistreci2"/>
            <w:rPr>
              <w:rFonts w:cstheme="minorBidi"/>
              <w:noProof/>
            </w:rPr>
          </w:pPr>
          <w:hyperlink w:anchor="_Toc166223768" w:history="1">
            <w:r w:rsidRPr="001B7FDC">
              <w:rPr>
                <w:rStyle w:val="Hipercze"/>
                <w:rFonts w:cstheme="minorHAnsi"/>
                <w:b/>
                <w:noProof/>
              </w:rPr>
              <w:t>2.</w:t>
            </w:r>
            <w:r>
              <w:rPr>
                <w:rFonts w:cstheme="minorBidi"/>
                <w:noProof/>
              </w:rPr>
              <w:tab/>
            </w:r>
            <w:r w:rsidRPr="001B7FDC">
              <w:rPr>
                <w:rStyle w:val="Hipercze"/>
                <w:rFonts w:cstheme="minorHAnsi"/>
                <w:b/>
                <w:noProof/>
              </w:rPr>
              <w:t>Informacje wstępne</w:t>
            </w:r>
            <w:r>
              <w:rPr>
                <w:noProof/>
                <w:webHidden/>
              </w:rPr>
              <w:tab/>
            </w:r>
            <w:r>
              <w:rPr>
                <w:noProof/>
                <w:webHidden/>
              </w:rPr>
              <w:fldChar w:fldCharType="begin"/>
            </w:r>
            <w:r>
              <w:rPr>
                <w:noProof/>
                <w:webHidden/>
              </w:rPr>
              <w:instrText xml:space="preserve"> PAGEREF _Toc166223768 \h </w:instrText>
            </w:r>
            <w:r>
              <w:rPr>
                <w:noProof/>
                <w:webHidden/>
              </w:rPr>
            </w:r>
            <w:r>
              <w:rPr>
                <w:noProof/>
                <w:webHidden/>
              </w:rPr>
              <w:fldChar w:fldCharType="separate"/>
            </w:r>
            <w:r w:rsidR="00187BCB">
              <w:rPr>
                <w:noProof/>
                <w:webHidden/>
              </w:rPr>
              <w:t>8</w:t>
            </w:r>
            <w:r>
              <w:rPr>
                <w:noProof/>
                <w:webHidden/>
              </w:rPr>
              <w:fldChar w:fldCharType="end"/>
            </w:r>
          </w:hyperlink>
        </w:p>
        <w:p w14:paraId="2167AB7D" w14:textId="77777777" w:rsidR="008105F0" w:rsidRDefault="008105F0">
          <w:pPr>
            <w:pStyle w:val="Spistreci2"/>
            <w:rPr>
              <w:rFonts w:cstheme="minorBidi"/>
              <w:noProof/>
            </w:rPr>
          </w:pPr>
          <w:hyperlink w:anchor="_Toc166223769" w:history="1">
            <w:r w:rsidRPr="001B7FDC">
              <w:rPr>
                <w:rStyle w:val="Hipercze"/>
                <w:rFonts w:cstheme="minorHAnsi"/>
                <w:b/>
                <w:noProof/>
              </w:rPr>
              <w:t>3.</w:t>
            </w:r>
            <w:r>
              <w:rPr>
                <w:rFonts w:cstheme="minorBidi"/>
                <w:noProof/>
              </w:rPr>
              <w:tab/>
            </w:r>
            <w:r w:rsidRPr="001B7FDC">
              <w:rPr>
                <w:rStyle w:val="Hipercze"/>
                <w:rFonts w:cstheme="minorHAnsi"/>
                <w:b/>
                <w:noProof/>
              </w:rPr>
              <w:t>Podstawy prawne i dokumenty programowe</w:t>
            </w:r>
            <w:r>
              <w:rPr>
                <w:noProof/>
                <w:webHidden/>
              </w:rPr>
              <w:tab/>
            </w:r>
            <w:r>
              <w:rPr>
                <w:noProof/>
                <w:webHidden/>
              </w:rPr>
              <w:fldChar w:fldCharType="begin"/>
            </w:r>
            <w:r>
              <w:rPr>
                <w:noProof/>
                <w:webHidden/>
              </w:rPr>
              <w:instrText xml:space="preserve"> PAGEREF _Toc166223769 \h </w:instrText>
            </w:r>
            <w:r>
              <w:rPr>
                <w:noProof/>
                <w:webHidden/>
              </w:rPr>
            </w:r>
            <w:r>
              <w:rPr>
                <w:noProof/>
                <w:webHidden/>
              </w:rPr>
              <w:fldChar w:fldCharType="separate"/>
            </w:r>
            <w:r w:rsidR="00187BCB">
              <w:rPr>
                <w:noProof/>
                <w:webHidden/>
              </w:rPr>
              <w:t>9</w:t>
            </w:r>
            <w:r>
              <w:rPr>
                <w:noProof/>
                <w:webHidden/>
              </w:rPr>
              <w:fldChar w:fldCharType="end"/>
            </w:r>
          </w:hyperlink>
        </w:p>
        <w:p w14:paraId="212A91EF" w14:textId="77777777" w:rsidR="008105F0" w:rsidRDefault="008105F0">
          <w:pPr>
            <w:pStyle w:val="Spistreci2"/>
            <w:rPr>
              <w:rFonts w:cstheme="minorBidi"/>
              <w:noProof/>
            </w:rPr>
          </w:pPr>
          <w:hyperlink w:anchor="_Toc166223770" w:history="1">
            <w:r w:rsidRPr="001B7FDC">
              <w:rPr>
                <w:rStyle w:val="Hipercze"/>
                <w:rFonts w:cstheme="minorHAnsi"/>
                <w:b/>
                <w:noProof/>
              </w:rPr>
              <w:t>4.</w:t>
            </w:r>
            <w:r>
              <w:rPr>
                <w:rFonts w:cstheme="minorBidi"/>
                <w:noProof/>
              </w:rPr>
              <w:tab/>
            </w:r>
            <w:r w:rsidRPr="001B7FDC">
              <w:rPr>
                <w:rStyle w:val="Hipercze"/>
                <w:rFonts w:cstheme="minorHAnsi"/>
                <w:b/>
                <w:noProof/>
              </w:rPr>
              <w:t>Przed przystąpieniem do sporządzania wniosku o dofinansowanie projektu wnioskodawca i/lub partner powinien zapoznać się z poniższymi dokumentami, związanymi z systemem wdrażania programu regionalnego FEO 2021-2027</w:t>
            </w:r>
            <w:r>
              <w:rPr>
                <w:noProof/>
                <w:webHidden/>
              </w:rPr>
              <w:tab/>
            </w:r>
            <w:r>
              <w:rPr>
                <w:noProof/>
                <w:webHidden/>
              </w:rPr>
              <w:fldChar w:fldCharType="begin"/>
            </w:r>
            <w:r>
              <w:rPr>
                <w:noProof/>
                <w:webHidden/>
              </w:rPr>
              <w:instrText xml:space="preserve"> PAGEREF _Toc166223770 \h </w:instrText>
            </w:r>
            <w:r>
              <w:rPr>
                <w:noProof/>
                <w:webHidden/>
              </w:rPr>
            </w:r>
            <w:r>
              <w:rPr>
                <w:noProof/>
                <w:webHidden/>
              </w:rPr>
              <w:fldChar w:fldCharType="separate"/>
            </w:r>
            <w:r w:rsidR="00187BCB">
              <w:rPr>
                <w:noProof/>
                <w:webHidden/>
              </w:rPr>
              <w:t>11</w:t>
            </w:r>
            <w:r>
              <w:rPr>
                <w:noProof/>
                <w:webHidden/>
              </w:rPr>
              <w:fldChar w:fldCharType="end"/>
            </w:r>
          </w:hyperlink>
        </w:p>
        <w:p w14:paraId="792D4826" w14:textId="77777777" w:rsidR="008105F0" w:rsidRDefault="008105F0">
          <w:pPr>
            <w:pStyle w:val="Spistreci2"/>
            <w:rPr>
              <w:rFonts w:cstheme="minorBidi"/>
              <w:noProof/>
            </w:rPr>
          </w:pPr>
          <w:hyperlink w:anchor="_Toc166223771" w:history="1">
            <w:r w:rsidRPr="001B7FDC">
              <w:rPr>
                <w:rStyle w:val="Hipercze"/>
                <w:rFonts w:eastAsia="Times New Roman" w:cstheme="minorHAnsi"/>
                <w:b/>
                <w:noProof/>
              </w:rPr>
              <w:t>5.</w:t>
            </w:r>
            <w:r>
              <w:rPr>
                <w:rFonts w:cstheme="minorBidi"/>
                <w:noProof/>
              </w:rPr>
              <w:tab/>
            </w:r>
            <w:r w:rsidRPr="001B7FDC">
              <w:rPr>
                <w:rStyle w:val="Hipercze"/>
                <w:rFonts w:eastAsia="Times New Roman" w:cstheme="minorHAnsi"/>
                <w:b/>
                <w:noProof/>
              </w:rPr>
              <w:t>Pełna nazwa i adres właściwej instytucji</w:t>
            </w:r>
            <w:r>
              <w:rPr>
                <w:noProof/>
                <w:webHidden/>
              </w:rPr>
              <w:tab/>
            </w:r>
            <w:r>
              <w:rPr>
                <w:noProof/>
                <w:webHidden/>
              </w:rPr>
              <w:fldChar w:fldCharType="begin"/>
            </w:r>
            <w:r>
              <w:rPr>
                <w:noProof/>
                <w:webHidden/>
              </w:rPr>
              <w:instrText xml:space="preserve"> PAGEREF _Toc166223771 \h </w:instrText>
            </w:r>
            <w:r>
              <w:rPr>
                <w:noProof/>
                <w:webHidden/>
              </w:rPr>
            </w:r>
            <w:r>
              <w:rPr>
                <w:noProof/>
                <w:webHidden/>
              </w:rPr>
              <w:fldChar w:fldCharType="separate"/>
            </w:r>
            <w:r w:rsidR="00187BCB">
              <w:rPr>
                <w:noProof/>
                <w:webHidden/>
              </w:rPr>
              <w:t>11</w:t>
            </w:r>
            <w:r>
              <w:rPr>
                <w:noProof/>
                <w:webHidden/>
              </w:rPr>
              <w:fldChar w:fldCharType="end"/>
            </w:r>
          </w:hyperlink>
        </w:p>
        <w:p w14:paraId="5935E133" w14:textId="77777777" w:rsidR="008105F0" w:rsidRDefault="008105F0">
          <w:pPr>
            <w:pStyle w:val="Spistreci1"/>
            <w:rPr>
              <w:rFonts w:eastAsiaTheme="minorEastAsia" w:cstheme="minorBidi"/>
              <w:b w:val="0"/>
              <w:sz w:val="22"/>
              <w:szCs w:val="22"/>
            </w:rPr>
          </w:pPr>
          <w:hyperlink w:anchor="_Toc166223772" w:history="1">
            <w:r w:rsidRPr="001B7FDC">
              <w:rPr>
                <w:rStyle w:val="Hipercze"/>
                <w:rFonts w:cstheme="minorHAnsi"/>
              </w:rPr>
              <w:t>II.</w:t>
            </w:r>
            <w:r>
              <w:rPr>
                <w:rFonts w:eastAsiaTheme="minorEastAsia" w:cstheme="minorBidi"/>
                <w:b w:val="0"/>
                <w:sz w:val="22"/>
                <w:szCs w:val="22"/>
              </w:rPr>
              <w:tab/>
            </w:r>
            <w:r w:rsidRPr="001B7FDC">
              <w:rPr>
                <w:rStyle w:val="Hipercze"/>
                <w:rFonts w:cstheme="minorHAnsi"/>
              </w:rPr>
              <w:t>Zasady postępowania konkurencyjnego</w:t>
            </w:r>
            <w:r>
              <w:rPr>
                <w:webHidden/>
              </w:rPr>
              <w:tab/>
            </w:r>
            <w:r>
              <w:rPr>
                <w:webHidden/>
              </w:rPr>
              <w:fldChar w:fldCharType="begin"/>
            </w:r>
            <w:r>
              <w:rPr>
                <w:webHidden/>
              </w:rPr>
              <w:instrText xml:space="preserve"> PAGEREF _Toc166223772 \h </w:instrText>
            </w:r>
            <w:r>
              <w:rPr>
                <w:webHidden/>
              </w:rPr>
            </w:r>
            <w:r>
              <w:rPr>
                <w:webHidden/>
              </w:rPr>
              <w:fldChar w:fldCharType="separate"/>
            </w:r>
            <w:r w:rsidR="00187BCB">
              <w:rPr>
                <w:webHidden/>
              </w:rPr>
              <w:t>11</w:t>
            </w:r>
            <w:r>
              <w:rPr>
                <w:webHidden/>
              </w:rPr>
              <w:fldChar w:fldCharType="end"/>
            </w:r>
          </w:hyperlink>
        </w:p>
        <w:p w14:paraId="030D4410" w14:textId="77777777" w:rsidR="008105F0" w:rsidRDefault="008105F0">
          <w:pPr>
            <w:pStyle w:val="Spistreci2"/>
            <w:rPr>
              <w:rFonts w:cstheme="minorBidi"/>
              <w:noProof/>
            </w:rPr>
          </w:pPr>
          <w:hyperlink w:anchor="_Toc166223773" w:history="1">
            <w:r w:rsidRPr="001B7FDC">
              <w:rPr>
                <w:rStyle w:val="Hipercze"/>
                <w:rFonts w:eastAsia="Times New Roman" w:cstheme="minorHAnsi"/>
                <w:b/>
                <w:noProof/>
              </w:rPr>
              <w:t>6.</w:t>
            </w:r>
            <w:r>
              <w:rPr>
                <w:rFonts w:cstheme="minorBidi"/>
                <w:noProof/>
              </w:rPr>
              <w:tab/>
            </w:r>
            <w:r w:rsidRPr="001B7FDC">
              <w:rPr>
                <w:rStyle w:val="Hipercze"/>
                <w:rFonts w:eastAsia="Times New Roman" w:cstheme="minorHAnsi"/>
                <w:b/>
                <w:noProof/>
              </w:rPr>
              <w:t>Typy projektów podlegających dofinansowaniu</w:t>
            </w:r>
            <w:r>
              <w:rPr>
                <w:noProof/>
                <w:webHidden/>
              </w:rPr>
              <w:tab/>
            </w:r>
            <w:r>
              <w:rPr>
                <w:noProof/>
                <w:webHidden/>
              </w:rPr>
              <w:fldChar w:fldCharType="begin"/>
            </w:r>
            <w:r>
              <w:rPr>
                <w:noProof/>
                <w:webHidden/>
              </w:rPr>
              <w:instrText xml:space="preserve"> PAGEREF _Toc166223773 \h </w:instrText>
            </w:r>
            <w:r>
              <w:rPr>
                <w:noProof/>
                <w:webHidden/>
              </w:rPr>
            </w:r>
            <w:r>
              <w:rPr>
                <w:noProof/>
                <w:webHidden/>
              </w:rPr>
              <w:fldChar w:fldCharType="separate"/>
            </w:r>
            <w:r w:rsidR="00187BCB">
              <w:rPr>
                <w:noProof/>
                <w:webHidden/>
              </w:rPr>
              <w:t>12</w:t>
            </w:r>
            <w:r>
              <w:rPr>
                <w:noProof/>
                <w:webHidden/>
              </w:rPr>
              <w:fldChar w:fldCharType="end"/>
            </w:r>
          </w:hyperlink>
        </w:p>
        <w:p w14:paraId="2EF8C7D2" w14:textId="77777777" w:rsidR="008105F0" w:rsidRDefault="008105F0">
          <w:pPr>
            <w:pStyle w:val="Spistreci2"/>
            <w:rPr>
              <w:rFonts w:cstheme="minorBidi"/>
              <w:noProof/>
            </w:rPr>
          </w:pPr>
          <w:hyperlink w:anchor="_Toc166223774" w:history="1">
            <w:r w:rsidRPr="001B7FDC">
              <w:rPr>
                <w:rStyle w:val="Hipercze"/>
                <w:rFonts w:cstheme="minorHAnsi"/>
                <w:b/>
                <w:noProof/>
              </w:rPr>
              <w:t>7.</w:t>
            </w:r>
            <w:r>
              <w:rPr>
                <w:rFonts w:cstheme="minorBidi"/>
                <w:noProof/>
              </w:rPr>
              <w:tab/>
            </w:r>
            <w:r w:rsidRPr="001B7FDC">
              <w:rPr>
                <w:rStyle w:val="Hipercze"/>
                <w:rFonts w:cstheme="minorHAnsi"/>
                <w:b/>
                <w:noProof/>
              </w:rPr>
              <w:t>Typ beneficjenta</w:t>
            </w:r>
            <w:r>
              <w:rPr>
                <w:noProof/>
                <w:webHidden/>
              </w:rPr>
              <w:tab/>
            </w:r>
            <w:r>
              <w:rPr>
                <w:noProof/>
                <w:webHidden/>
              </w:rPr>
              <w:fldChar w:fldCharType="begin"/>
            </w:r>
            <w:r>
              <w:rPr>
                <w:noProof/>
                <w:webHidden/>
              </w:rPr>
              <w:instrText xml:space="preserve"> PAGEREF _Toc166223774 \h </w:instrText>
            </w:r>
            <w:r>
              <w:rPr>
                <w:noProof/>
                <w:webHidden/>
              </w:rPr>
            </w:r>
            <w:r>
              <w:rPr>
                <w:noProof/>
                <w:webHidden/>
              </w:rPr>
              <w:fldChar w:fldCharType="separate"/>
            </w:r>
            <w:r w:rsidR="00187BCB">
              <w:rPr>
                <w:noProof/>
                <w:webHidden/>
              </w:rPr>
              <w:t>12</w:t>
            </w:r>
            <w:r>
              <w:rPr>
                <w:noProof/>
                <w:webHidden/>
              </w:rPr>
              <w:fldChar w:fldCharType="end"/>
            </w:r>
          </w:hyperlink>
        </w:p>
        <w:p w14:paraId="19168B00" w14:textId="77777777" w:rsidR="008105F0" w:rsidRDefault="008105F0">
          <w:pPr>
            <w:pStyle w:val="Spistreci2"/>
            <w:rPr>
              <w:rFonts w:cstheme="minorBidi"/>
              <w:noProof/>
            </w:rPr>
          </w:pPr>
          <w:hyperlink w:anchor="_Toc166223775" w:history="1">
            <w:r w:rsidRPr="001B7FDC">
              <w:rPr>
                <w:rStyle w:val="Hipercze"/>
                <w:rFonts w:cstheme="minorHAnsi"/>
                <w:b/>
                <w:noProof/>
              </w:rPr>
              <w:t>8.</w:t>
            </w:r>
            <w:r>
              <w:rPr>
                <w:rFonts w:cstheme="minorBidi"/>
                <w:noProof/>
              </w:rPr>
              <w:tab/>
            </w:r>
            <w:r w:rsidRPr="001B7FDC">
              <w:rPr>
                <w:rStyle w:val="Hipercze"/>
                <w:rFonts w:cstheme="minorHAnsi"/>
                <w:b/>
                <w:noProof/>
              </w:rPr>
              <w:t>Grupa docelowa</w:t>
            </w:r>
            <w:r>
              <w:rPr>
                <w:noProof/>
                <w:webHidden/>
              </w:rPr>
              <w:tab/>
            </w:r>
            <w:r>
              <w:rPr>
                <w:noProof/>
                <w:webHidden/>
              </w:rPr>
              <w:fldChar w:fldCharType="begin"/>
            </w:r>
            <w:r>
              <w:rPr>
                <w:noProof/>
                <w:webHidden/>
              </w:rPr>
              <w:instrText xml:space="preserve"> PAGEREF _Toc166223775 \h </w:instrText>
            </w:r>
            <w:r>
              <w:rPr>
                <w:noProof/>
                <w:webHidden/>
              </w:rPr>
            </w:r>
            <w:r>
              <w:rPr>
                <w:noProof/>
                <w:webHidden/>
              </w:rPr>
              <w:fldChar w:fldCharType="separate"/>
            </w:r>
            <w:r w:rsidR="00187BCB">
              <w:rPr>
                <w:noProof/>
                <w:webHidden/>
              </w:rPr>
              <w:t>13</w:t>
            </w:r>
            <w:r>
              <w:rPr>
                <w:noProof/>
                <w:webHidden/>
              </w:rPr>
              <w:fldChar w:fldCharType="end"/>
            </w:r>
          </w:hyperlink>
        </w:p>
        <w:p w14:paraId="10DF42F7" w14:textId="77777777" w:rsidR="008105F0" w:rsidRDefault="008105F0">
          <w:pPr>
            <w:pStyle w:val="Spistreci2"/>
            <w:rPr>
              <w:rFonts w:cstheme="minorBidi"/>
              <w:noProof/>
            </w:rPr>
          </w:pPr>
          <w:hyperlink w:anchor="_Toc166223776" w:history="1">
            <w:r w:rsidRPr="001B7FDC">
              <w:rPr>
                <w:rStyle w:val="Hipercze"/>
                <w:rFonts w:cstheme="minorHAnsi"/>
                <w:b/>
                <w:noProof/>
              </w:rPr>
              <w:t>9.</w:t>
            </w:r>
            <w:r>
              <w:rPr>
                <w:rFonts w:cstheme="minorBidi"/>
                <w:noProof/>
              </w:rPr>
              <w:tab/>
            </w:r>
            <w:r w:rsidRPr="001B7FDC">
              <w:rPr>
                <w:rStyle w:val="Hipercze"/>
                <w:rFonts w:cstheme="minorHAnsi"/>
                <w:b/>
                <w:noProof/>
              </w:rPr>
              <w:t>Warunki realizacji projektów</w:t>
            </w:r>
            <w:r>
              <w:rPr>
                <w:noProof/>
                <w:webHidden/>
              </w:rPr>
              <w:tab/>
            </w:r>
            <w:r>
              <w:rPr>
                <w:noProof/>
                <w:webHidden/>
              </w:rPr>
              <w:fldChar w:fldCharType="begin"/>
            </w:r>
            <w:r>
              <w:rPr>
                <w:noProof/>
                <w:webHidden/>
              </w:rPr>
              <w:instrText xml:space="preserve"> PAGEREF _Toc166223776 \h </w:instrText>
            </w:r>
            <w:r>
              <w:rPr>
                <w:noProof/>
                <w:webHidden/>
              </w:rPr>
            </w:r>
            <w:r>
              <w:rPr>
                <w:noProof/>
                <w:webHidden/>
              </w:rPr>
              <w:fldChar w:fldCharType="separate"/>
            </w:r>
            <w:r w:rsidR="00187BCB">
              <w:rPr>
                <w:noProof/>
                <w:webHidden/>
              </w:rPr>
              <w:t>14</w:t>
            </w:r>
            <w:r>
              <w:rPr>
                <w:noProof/>
                <w:webHidden/>
              </w:rPr>
              <w:fldChar w:fldCharType="end"/>
            </w:r>
          </w:hyperlink>
        </w:p>
        <w:p w14:paraId="6018A78A" w14:textId="77777777" w:rsidR="008105F0" w:rsidRDefault="008105F0">
          <w:pPr>
            <w:pStyle w:val="Spistreci2"/>
            <w:rPr>
              <w:rFonts w:cstheme="minorBidi"/>
              <w:noProof/>
            </w:rPr>
          </w:pPr>
          <w:hyperlink w:anchor="_Toc166223777" w:history="1">
            <w:r w:rsidRPr="001B7FDC">
              <w:rPr>
                <w:rStyle w:val="Hipercze"/>
                <w:rFonts w:cstheme="minorHAnsi"/>
                <w:b/>
                <w:noProof/>
              </w:rPr>
              <w:t>10.</w:t>
            </w:r>
            <w:r>
              <w:rPr>
                <w:rFonts w:cstheme="minorBidi"/>
                <w:noProof/>
              </w:rPr>
              <w:tab/>
            </w:r>
            <w:r w:rsidRPr="001B7FDC">
              <w:rPr>
                <w:rStyle w:val="Hipercze"/>
                <w:rFonts w:cstheme="minorHAnsi"/>
                <w:b/>
                <w:noProof/>
              </w:rPr>
              <w:t>Termin składania wniosków o dofinansowanie projektu</w:t>
            </w:r>
            <w:r>
              <w:rPr>
                <w:noProof/>
                <w:webHidden/>
              </w:rPr>
              <w:tab/>
            </w:r>
            <w:r>
              <w:rPr>
                <w:noProof/>
                <w:webHidden/>
              </w:rPr>
              <w:fldChar w:fldCharType="begin"/>
            </w:r>
            <w:r>
              <w:rPr>
                <w:noProof/>
                <w:webHidden/>
              </w:rPr>
              <w:instrText xml:space="preserve"> PAGEREF _Toc166223777 \h </w:instrText>
            </w:r>
            <w:r>
              <w:rPr>
                <w:noProof/>
                <w:webHidden/>
              </w:rPr>
            </w:r>
            <w:r>
              <w:rPr>
                <w:noProof/>
                <w:webHidden/>
              </w:rPr>
              <w:fldChar w:fldCharType="separate"/>
            </w:r>
            <w:r w:rsidR="00187BCB">
              <w:rPr>
                <w:noProof/>
                <w:webHidden/>
              </w:rPr>
              <w:t>16</w:t>
            </w:r>
            <w:r>
              <w:rPr>
                <w:noProof/>
                <w:webHidden/>
              </w:rPr>
              <w:fldChar w:fldCharType="end"/>
            </w:r>
          </w:hyperlink>
        </w:p>
        <w:p w14:paraId="2CE0409C" w14:textId="77777777" w:rsidR="008105F0" w:rsidRDefault="008105F0">
          <w:pPr>
            <w:pStyle w:val="Spistreci2"/>
            <w:rPr>
              <w:rFonts w:cstheme="minorBidi"/>
              <w:noProof/>
            </w:rPr>
          </w:pPr>
          <w:hyperlink w:anchor="_Toc166223778" w:history="1">
            <w:r w:rsidRPr="001B7FDC">
              <w:rPr>
                <w:rStyle w:val="Hipercze"/>
                <w:rFonts w:eastAsia="Times New Roman" w:cstheme="minorHAnsi"/>
                <w:b/>
                <w:noProof/>
              </w:rPr>
              <w:t>11.</w:t>
            </w:r>
            <w:r>
              <w:rPr>
                <w:rFonts w:cstheme="minorBidi"/>
                <w:noProof/>
              </w:rPr>
              <w:tab/>
            </w:r>
            <w:r w:rsidRPr="001B7FDC">
              <w:rPr>
                <w:rStyle w:val="Hipercze"/>
                <w:rFonts w:eastAsia="Times New Roman" w:cstheme="minorHAnsi"/>
                <w:b/>
                <w:noProof/>
              </w:rPr>
              <w:t>Orientacyjny termin przeprowadzenia oceny projektów</w:t>
            </w:r>
            <w:r>
              <w:rPr>
                <w:noProof/>
                <w:webHidden/>
              </w:rPr>
              <w:tab/>
            </w:r>
            <w:r>
              <w:rPr>
                <w:noProof/>
                <w:webHidden/>
              </w:rPr>
              <w:fldChar w:fldCharType="begin"/>
            </w:r>
            <w:r>
              <w:rPr>
                <w:noProof/>
                <w:webHidden/>
              </w:rPr>
              <w:instrText xml:space="preserve"> PAGEREF _Toc166223778 \h </w:instrText>
            </w:r>
            <w:r>
              <w:rPr>
                <w:noProof/>
                <w:webHidden/>
              </w:rPr>
            </w:r>
            <w:r>
              <w:rPr>
                <w:noProof/>
                <w:webHidden/>
              </w:rPr>
              <w:fldChar w:fldCharType="separate"/>
            </w:r>
            <w:r w:rsidR="00187BCB">
              <w:rPr>
                <w:noProof/>
                <w:webHidden/>
              </w:rPr>
              <w:t>16</w:t>
            </w:r>
            <w:r>
              <w:rPr>
                <w:noProof/>
                <w:webHidden/>
              </w:rPr>
              <w:fldChar w:fldCharType="end"/>
            </w:r>
          </w:hyperlink>
        </w:p>
        <w:p w14:paraId="321B7498" w14:textId="77777777" w:rsidR="008105F0" w:rsidRDefault="008105F0">
          <w:pPr>
            <w:pStyle w:val="Spistreci2"/>
            <w:rPr>
              <w:rFonts w:cstheme="minorBidi"/>
              <w:noProof/>
            </w:rPr>
          </w:pPr>
          <w:hyperlink w:anchor="_Toc166223779" w:history="1">
            <w:r w:rsidRPr="001B7FDC">
              <w:rPr>
                <w:rStyle w:val="Hipercze"/>
                <w:rFonts w:cstheme="minorHAnsi"/>
                <w:b/>
                <w:noProof/>
              </w:rPr>
              <w:t>12.</w:t>
            </w:r>
            <w:r>
              <w:rPr>
                <w:rFonts w:cstheme="minorBidi"/>
                <w:noProof/>
              </w:rPr>
              <w:tab/>
            </w:r>
            <w:r w:rsidRPr="001B7FDC">
              <w:rPr>
                <w:rStyle w:val="Hipercze"/>
                <w:rFonts w:cstheme="minorHAnsi"/>
                <w:b/>
                <w:noProof/>
              </w:rPr>
              <w:t>Opis procedury oceny projektów</w:t>
            </w:r>
            <w:r>
              <w:rPr>
                <w:noProof/>
                <w:webHidden/>
              </w:rPr>
              <w:tab/>
            </w:r>
            <w:r>
              <w:rPr>
                <w:noProof/>
                <w:webHidden/>
              </w:rPr>
              <w:fldChar w:fldCharType="begin"/>
            </w:r>
            <w:r>
              <w:rPr>
                <w:noProof/>
                <w:webHidden/>
              </w:rPr>
              <w:instrText xml:space="preserve"> PAGEREF _Toc166223779 \h </w:instrText>
            </w:r>
            <w:r>
              <w:rPr>
                <w:noProof/>
                <w:webHidden/>
              </w:rPr>
            </w:r>
            <w:r>
              <w:rPr>
                <w:noProof/>
                <w:webHidden/>
              </w:rPr>
              <w:fldChar w:fldCharType="separate"/>
            </w:r>
            <w:r w:rsidR="00187BCB">
              <w:rPr>
                <w:noProof/>
                <w:webHidden/>
              </w:rPr>
              <w:t>17</w:t>
            </w:r>
            <w:r>
              <w:rPr>
                <w:noProof/>
                <w:webHidden/>
              </w:rPr>
              <w:fldChar w:fldCharType="end"/>
            </w:r>
          </w:hyperlink>
        </w:p>
        <w:p w14:paraId="6254AF7A" w14:textId="77777777" w:rsidR="008105F0" w:rsidRDefault="008105F0">
          <w:pPr>
            <w:pStyle w:val="Spistreci2"/>
            <w:rPr>
              <w:rFonts w:cstheme="minorBidi"/>
              <w:noProof/>
            </w:rPr>
          </w:pPr>
          <w:hyperlink w:anchor="_Toc166223780" w:history="1">
            <w:r w:rsidRPr="001B7FDC">
              <w:rPr>
                <w:rStyle w:val="Hipercze"/>
                <w:rFonts w:cstheme="minorHAnsi"/>
                <w:b/>
                <w:noProof/>
              </w:rPr>
              <w:t>12.1</w:t>
            </w:r>
            <w:r>
              <w:rPr>
                <w:rFonts w:cstheme="minorBidi"/>
                <w:noProof/>
              </w:rPr>
              <w:tab/>
            </w:r>
            <w:r w:rsidRPr="001B7FDC">
              <w:rPr>
                <w:rStyle w:val="Hipercze"/>
                <w:rFonts w:cstheme="minorHAnsi"/>
                <w:b/>
                <w:noProof/>
              </w:rPr>
              <w:t>Sposób wyboru projektów do dofinansowania oraz jego opis</w:t>
            </w:r>
            <w:r>
              <w:rPr>
                <w:noProof/>
                <w:webHidden/>
              </w:rPr>
              <w:tab/>
            </w:r>
            <w:r>
              <w:rPr>
                <w:noProof/>
                <w:webHidden/>
              </w:rPr>
              <w:fldChar w:fldCharType="begin"/>
            </w:r>
            <w:r>
              <w:rPr>
                <w:noProof/>
                <w:webHidden/>
              </w:rPr>
              <w:instrText xml:space="preserve"> PAGEREF _Toc166223780 \h </w:instrText>
            </w:r>
            <w:r>
              <w:rPr>
                <w:noProof/>
                <w:webHidden/>
              </w:rPr>
            </w:r>
            <w:r>
              <w:rPr>
                <w:noProof/>
                <w:webHidden/>
              </w:rPr>
              <w:fldChar w:fldCharType="separate"/>
            </w:r>
            <w:r w:rsidR="00187BCB">
              <w:rPr>
                <w:noProof/>
                <w:webHidden/>
              </w:rPr>
              <w:t>17</w:t>
            </w:r>
            <w:r>
              <w:rPr>
                <w:noProof/>
                <w:webHidden/>
              </w:rPr>
              <w:fldChar w:fldCharType="end"/>
            </w:r>
          </w:hyperlink>
        </w:p>
        <w:p w14:paraId="65DCC75D" w14:textId="77777777" w:rsidR="008105F0" w:rsidRDefault="008105F0">
          <w:pPr>
            <w:pStyle w:val="Spistreci2"/>
            <w:rPr>
              <w:rFonts w:cstheme="minorBidi"/>
              <w:noProof/>
            </w:rPr>
          </w:pPr>
          <w:hyperlink w:anchor="_Toc166223781" w:history="1">
            <w:r w:rsidRPr="001B7FDC">
              <w:rPr>
                <w:rStyle w:val="Hipercze"/>
                <w:rFonts w:cstheme="minorHAnsi"/>
                <w:b/>
                <w:noProof/>
              </w:rPr>
              <w:t>12.2</w:t>
            </w:r>
            <w:r>
              <w:rPr>
                <w:rFonts w:cstheme="minorBidi"/>
                <w:noProof/>
              </w:rPr>
              <w:tab/>
            </w:r>
            <w:r w:rsidRPr="001B7FDC">
              <w:rPr>
                <w:rStyle w:val="Hipercze"/>
                <w:rFonts w:cstheme="minorHAnsi"/>
                <w:b/>
                <w:noProof/>
              </w:rPr>
              <w:t>System teleinformatyczny, w którym należy złożyć wniosek oraz sposób dostępu do formularza wniosku o dofinansowanie projektu</w:t>
            </w:r>
            <w:r>
              <w:rPr>
                <w:noProof/>
                <w:webHidden/>
              </w:rPr>
              <w:tab/>
            </w:r>
            <w:r>
              <w:rPr>
                <w:noProof/>
                <w:webHidden/>
              </w:rPr>
              <w:fldChar w:fldCharType="begin"/>
            </w:r>
            <w:r>
              <w:rPr>
                <w:noProof/>
                <w:webHidden/>
              </w:rPr>
              <w:instrText xml:space="preserve"> PAGEREF _Toc166223781 \h </w:instrText>
            </w:r>
            <w:r>
              <w:rPr>
                <w:noProof/>
                <w:webHidden/>
              </w:rPr>
            </w:r>
            <w:r>
              <w:rPr>
                <w:noProof/>
                <w:webHidden/>
              </w:rPr>
              <w:fldChar w:fldCharType="separate"/>
            </w:r>
            <w:r w:rsidR="00187BCB">
              <w:rPr>
                <w:noProof/>
                <w:webHidden/>
              </w:rPr>
              <w:t>19</w:t>
            </w:r>
            <w:r>
              <w:rPr>
                <w:noProof/>
                <w:webHidden/>
              </w:rPr>
              <w:fldChar w:fldCharType="end"/>
            </w:r>
          </w:hyperlink>
        </w:p>
        <w:p w14:paraId="61D93823" w14:textId="77777777" w:rsidR="008105F0" w:rsidRDefault="008105F0">
          <w:pPr>
            <w:pStyle w:val="Spistreci2"/>
            <w:rPr>
              <w:rFonts w:cstheme="minorBidi"/>
              <w:noProof/>
            </w:rPr>
          </w:pPr>
          <w:hyperlink w:anchor="_Toc166223782" w:history="1">
            <w:r w:rsidRPr="001B7FDC">
              <w:rPr>
                <w:rStyle w:val="Hipercze"/>
                <w:rFonts w:cstheme="minorHAnsi"/>
                <w:b/>
                <w:noProof/>
              </w:rPr>
              <w:t>12.3</w:t>
            </w:r>
            <w:r>
              <w:rPr>
                <w:rFonts w:cstheme="minorBidi"/>
                <w:noProof/>
              </w:rPr>
              <w:tab/>
            </w:r>
            <w:r w:rsidRPr="001B7FDC">
              <w:rPr>
                <w:rStyle w:val="Hipercze"/>
                <w:rFonts w:cstheme="minorHAnsi"/>
                <w:b/>
                <w:noProof/>
              </w:rPr>
              <w:t>Sposób komunikacji między wnioskodawcą a IP</w:t>
            </w:r>
            <w:r>
              <w:rPr>
                <w:noProof/>
                <w:webHidden/>
              </w:rPr>
              <w:tab/>
            </w:r>
            <w:r>
              <w:rPr>
                <w:noProof/>
                <w:webHidden/>
              </w:rPr>
              <w:fldChar w:fldCharType="begin"/>
            </w:r>
            <w:r>
              <w:rPr>
                <w:noProof/>
                <w:webHidden/>
              </w:rPr>
              <w:instrText xml:space="preserve"> PAGEREF _Toc166223782 \h </w:instrText>
            </w:r>
            <w:r>
              <w:rPr>
                <w:noProof/>
                <w:webHidden/>
              </w:rPr>
            </w:r>
            <w:r>
              <w:rPr>
                <w:noProof/>
                <w:webHidden/>
              </w:rPr>
              <w:fldChar w:fldCharType="separate"/>
            </w:r>
            <w:r w:rsidR="00187BCB">
              <w:rPr>
                <w:noProof/>
                <w:webHidden/>
              </w:rPr>
              <w:t>20</w:t>
            </w:r>
            <w:r>
              <w:rPr>
                <w:noProof/>
                <w:webHidden/>
              </w:rPr>
              <w:fldChar w:fldCharType="end"/>
            </w:r>
          </w:hyperlink>
        </w:p>
        <w:p w14:paraId="654B927F" w14:textId="77777777" w:rsidR="008105F0" w:rsidRDefault="008105F0">
          <w:pPr>
            <w:pStyle w:val="Spistreci2"/>
            <w:rPr>
              <w:rFonts w:cstheme="minorBidi"/>
              <w:noProof/>
            </w:rPr>
          </w:pPr>
          <w:hyperlink w:anchor="_Toc166223783" w:history="1">
            <w:r w:rsidRPr="001B7FDC">
              <w:rPr>
                <w:rStyle w:val="Hipercze"/>
                <w:rFonts w:cstheme="minorHAnsi"/>
                <w:b/>
                <w:noProof/>
              </w:rPr>
              <w:t>12.4</w:t>
            </w:r>
            <w:r>
              <w:rPr>
                <w:rFonts w:cstheme="minorBidi"/>
                <w:noProof/>
              </w:rPr>
              <w:tab/>
            </w:r>
            <w:r w:rsidRPr="001B7FDC">
              <w:rPr>
                <w:rStyle w:val="Hipercze"/>
                <w:rFonts w:cstheme="minorHAnsi"/>
                <w:b/>
                <w:noProof/>
              </w:rPr>
              <w:t>Kryteria wyboru projektów</w:t>
            </w:r>
            <w:r>
              <w:rPr>
                <w:noProof/>
                <w:webHidden/>
              </w:rPr>
              <w:tab/>
            </w:r>
            <w:r>
              <w:rPr>
                <w:noProof/>
                <w:webHidden/>
              </w:rPr>
              <w:fldChar w:fldCharType="begin"/>
            </w:r>
            <w:r>
              <w:rPr>
                <w:noProof/>
                <w:webHidden/>
              </w:rPr>
              <w:instrText xml:space="preserve"> PAGEREF _Toc166223783 \h </w:instrText>
            </w:r>
            <w:r>
              <w:rPr>
                <w:noProof/>
                <w:webHidden/>
              </w:rPr>
            </w:r>
            <w:r>
              <w:rPr>
                <w:noProof/>
                <w:webHidden/>
              </w:rPr>
              <w:fldChar w:fldCharType="separate"/>
            </w:r>
            <w:r w:rsidR="00187BCB">
              <w:rPr>
                <w:noProof/>
                <w:webHidden/>
              </w:rPr>
              <w:t>20</w:t>
            </w:r>
            <w:r>
              <w:rPr>
                <w:noProof/>
                <w:webHidden/>
              </w:rPr>
              <w:fldChar w:fldCharType="end"/>
            </w:r>
          </w:hyperlink>
        </w:p>
        <w:p w14:paraId="1F3FEEAD" w14:textId="77777777" w:rsidR="008105F0" w:rsidRDefault="008105F0">
          <w:pPr>
            <w:pStyle w:val="Spistreci2"/>
            <w:rPr>
              <w:rFonts w:cstheme="minorBidi"/>
              <w:noProof/>
            </w:rPr>
          </w:pPr>
          <w:hyperlink w:anchor="_Toc166223784" w:history="1">
            <w:r w:rsidRPr="001B7FDC">
              <w:rPr>
                <w:rStyle w:val="Hipercze"/>
                <w:rFonts w:cstheme="minorHAnsi"/>
                <w:b/>
                <w:noProof/>
              </w:rPr>
              <w:t>12.5</w:t>
            </w:r>
            <w:r>
              <w:rPr>
                <w:rFonts w:cstheme="minorBidi"/>
                <w:noProof/>
              </w:rPr>
              <w:tab/>
            </w:r>
            <w:r w:rsidRPr="001B7FDC">
              <w:rPr>
                <w:rStyle w:val="Hipercze"/>
                <w:rFonts w:cstheme="minorHAnsi"/>
                <w:b/>
                <w:noProof/>
              </w:rPr>
              <w:t>Zakres, w jakim możliwe jest uzupełnianie lub poprawianie wniosków  o dofinansowanie projektu</w:t>
            </w:r>
            <w:r>
              <w:rPr>
                <w:noProof/>
                <w:webHidden/>
              </w:rPr>
              <w:tab/>
            </w:r>
            <w:r>
              <w:rPr>
                <w:noProof/>
                <w:webHidden/>
              </w:rPr>
              <w:fldChar w:fldCharType="begin"/>
            </w:r>
            <w:r>
              <w:rPr>
                <w:noProof/>
                <w:webHidden/>
              </w:rPr>
              <w:instrText xml:space="preserve"> PAGEREF _Toc166223784 \h </w:instrText>
            </w:r>
            <w:r>
              <w:rPr>
                <w:noProof/>
                <w:webHidden/>
              </w:rPr>
            </w:r>
            <w:r>
              <w:rPr>
                <w:noProof/>
                <w:webHidden/>
              </w:rPr>
              <w:fldChar w:fldCharType="separate"/>
            </w:r>
            <w:r w:rsidR="00187BCB">
              <w:rPr>
                <w:noProof/>
                <w:webHidden/>
              </w:rPr>
              <w:t>22</w:t>
            </w:r>
            <w:r>
              <w:rPr>
                <w:noProof/>
                <w:webHidden/>
              </w:rPr>
              <w:fldChar w:fldCharType="end"/>
            </w:r>
          </w:hyperlink>
        </w:p>
        <w:p w14:paraId="72B422D5" w14:textId="77777777" w:rsidR="008105F0" w:rsidRDefault="008105F0">
          <w:pPr>
            <w:pStyle w:val="Spistreci2"/>
            <w:rPr>
              <w:rFonts w:cstheme="minorBidi"/>
              <w:noProof/>
            </w:rPr>
          </w:pPr>
          <w:hyperlink w:anchor="_Toc166223785" w:history="1">
            <w:r w:rsidRPr="001B7FDC">
              <w:rPr>
                <w:rStyle w:val="Hipercze"/>
                <w:rFonts w:cstheme="minorHAnsi"/>
                <w:b/>
                <w:noProof/>
              </w:rPr>
              <w:t>13.</w:t>
            </w:r>
            <w:r>
              <w:rPr>
                <w:rFonts w:cstheme="minorBidi"/>
                <w:noProof/>
              </w:rPr>
              <w:tab/>
            </w:r>
            <w:r w:rsidRPr="001B7FDC">
              <w:rPr>
                <w:rStyle w:val="Hipercze"/>
                <w:rFonts w:cstheme="minorHAnsi"/>
                <w:b/>
                <w:noProof/>
              </w:rPr>
              <w:t>Realizacja polityk horyzontalnych, w tym zasady równości szans  i niedyskryminacji</w:t>
            </w:r>
            <w:r>
              <w:rPr>
                <w:noProof/>
                <w:webHidden/>
              </w:rPr>
              <w:tab/>
            </w:r>
            <w:r>
              <w:rPr>
                <w:noProof/>
                <w:webHidden/>
              </w:rPr>
              <w:fldChar w:fldCharType="begin"/>
            </w:r>
            <w:r>
              <w:rPr>
                <w:noProof/>
                <w:webHidden/>
              </w:rPr>
              <w:instrText xml:space="preserve"> PAGEREF _Toc166223785 \h </w:instrText>
            </w:r>
            <w:r>
              <w:rPr>
                <w:noProof/>
                <w:webHidden/>
              </w:rPr>
            </w:r>
            <w:r>
              <w:rPr>
                <w:noProof/>
                <w:webHidden/>
              </w:rPr>
              <w:fldChar w:fldCharType="separate"/>
            </w:r>
            <w:r w:rsidR="00187BCB">
              <w:rPr>
                <w:noProof/>
                <w:webHidden/>
              </w:rPr>
              <w:t>24</w:t>
            </w:r>
            <w:r>
              <w:rPr>
                <w:noProof/>
                <w:webHidden/>
              </w:rPr>
              <w:fldChar w:fldCharType="end"/>
            </w:r>
          </w:hyperlink>
        </w:p>
        <w:p w14:paraId="03A94A3B" w14:textId="77777777" w:rsidR="008105F0" w:rsidRDefault="008105F0">
          <w:pPr>
            <w:pStyle w:val="Spistreci2"/>
            <w:rPr>
              <w:rFonts w:cstheme="minorBidi"/>
              <w:noProof/>
            </w:rPr>
          </w:pPr>
          <w:hyperlink w:anchor="_Toc166223786" w:history="1">
            <w:r w:rsidRPr="001B7FDC">
              <w:rPr>
                <w:rStyle w:val="Hipercze"/>
                <w:rFonts w:cstheme="minorHAnsi"/>
                <w:b/>
                <w:noProof/>
              </w:rPr>
              <w:t>14.</w:t>
            </w:r>
            <w:r>
              <w:rPr>
                <w:rFonts w:cstheme="minorBidi"/>
                <w:noProof/>
              </w:rPr>
              <w:tab/>
            </w:r>
            <w:r w:rsidRPr="001B7FDC">
              <w:rPr>
                <w:rStyle w:val="Hipercze"/>
                <w:rFonts w:cstheme="minorHAnsi"/>
                <w:b/>
                <w:noProof/>
              </w:rPr>
              <w:t>Kwota przeznaczona na dofinansowanie projektów</w:t>
            </w:r>
            <w:r>
              <w:rPr>
                <w:noProof/>
                <w:webHidden/>
              </w:rPr>
              <w:tab/>
            </w:r>
            <w:r>
              <w:rPr>
                <w:noProof/>
                <w:webHidden/>
              </w:rPr>
              <w:fldChar w:fldCharType="begin"/>
            </w:r>
            <w:r>
              <w:rPr>
                <w:noProof/>
                <w:webHidden/>
              </w:rPr>
              <w:instrText xml:space="preserve"> PAGEREF _Toc166223786 \h </w:instrText>
            </w:r>
            <w:r>
              <w:rPr>
                <w:noProof/>
                <w:webHidden/>
              </w:rPr>
            </w:r>
            <w:r>
              <w:rPr>
                <w:noProof/>
                <w:webHidden/>
              </w:rPr>
              <w:fldChar w:fldCharType="separate"/>
            </w:r>
            <w:r w:rsidR="00187BCB">
              <w:rPr>
                <w:noProof/>
                <w:webHidden/>
              </w:rPr>
              <w:t>27</w:t>
            </w:r>
            <w:r>
              <w:rPr>
                <w:noProof/>
                <w:webHidden/>
              </w:rPr>
              <w:fldChar w:fldCharType="end"/>
            </w:r>
          </w:hyperlink>
        </w:p>
        <w:p w14:paraId="10916EDC" w14:textId="77777777" w:rsidR="008105F0" w:rsidRDefault="008105F0">
          <w:pPr>
            <w:pStyle w:val="Spistreci2"/>
            <w:rPr>
              <w:rFonts w:cstheme="minorBidi"/>
              <w:noProof/>
            </w:rPr>
          </w:pPr>
          <w:hyperlink w:anchor="_Toc166223787" w:history="1">
            <w:r w:rsidRPr="001B7FDC">
              <w:rPr>
                <w:rStyle w:val="Hipercze"/>
                <w:rFonts w:eastAsia="Times New Roman" w:cstheme="minorHAnsi"/>
                <w:b/>
                <w:noProof/>
              </w:rPr>
              <w:t>15.</w:t>
            </w:r>
            <w:r>
              <w:rPr>
                <w:rFonts w:cstheme="minorBidi"/>
                <w:noProof/>
              </w:rPr>
              <w:tab/>
            </w:r>
            <w:r w:rsidRPr="001B7FDC">
              <w:rPr>
                <w:rStyle w:val="Hipercze"/>
                <w:rFonts w:eastAsia="Times New Roman" w:cstheme="minorHAnsi"/>
                <w:b/>
                <w:noProof/>
              </w:rPr>
              <w:t>Sposób postępowania ze złożonymi wnioskami o dofinansowanie projektu, jeśli wyczerpie się kwota przewidziana na dofinansowanie projektów</w:t>
            </w:r>
            <w:r>
              <w:rPr>
                <w:noProof/>
                <w:webHidden/>
              </w:rPr>
              <w:tab/>
            </w:r>
            <w:r>
              <w:rPr>
                <w:noProof/>
                <w:webHidden/>
              </w:rPr>
              <w:fldChar w:fldCharType="begin"/>
            </w:r>
            <w:r>
              <w:rPr>
                <w:noProof/>
                <w:webHidden/>
              </w:rPr>
              <w:instrText xml:space="preserve"> PAGEREF _Toc166223787 \h </w:instrText>
            </w:r>
            <w:r>
              <w:rPr>
                <w:noProof/>
                <w:webHidden/>
              </w:rPr>
            </w:r>
            <w:r>
              <w:rPr>
                <w:noProof/>
                <w:webHidden/>
              </w:rPr>
              <w:fldChar w:fldCharType="separate"/>
            </w:r>
            <w:r w:rsidR="00187BCB">
              <w:rPr>
                <w:noProof/>
                <w:webHidden/>
              </w:rPr>
              <w:t>28</w:t>
            </w:r>
            <w:r>
              <w:rPr>
                <w:noProof/>
                <w:webHidden/>
              </w:rPr>
              <w:fldChar w:fldCharType="end"/>
            </w:r>
          </w:hyperlink>
        </w:p>
        <w:p w14:paraId="3656B4F4" w14:textId="77777777" w:rsidR="008105F0" w:rsidRDefault="008105F0">
          <w:pPr>
            <w:pStyle w:val="Spistreci2"/>
            <w:rPr>
              <w:rFonts w:cstheme="minorBidi"/>
              <w:noProof/>
            </w:rPr>
          </w:pPr>
          <w:hyperlink w:anchor="_Toc166223788" w:history="1">
            <w:r w:rsidRPr="001B7FDC">
              <w:rPr>
                <w:rStyle w:val="Hipercze"/>
                <w:rFonts w:cstheme="minorHAnsi"/>
                <w:b/>
                <w:noProof/>
              </w:rPr>
              <w:t>16.</w:t>
            </w:r>
            <w:r>
              <w:rPr>
                <w:rFonts w:cstheme="minorBidi"/>
                <w:noProof/>
              </w:rPr>
              <w:tab/>
            </w:r>
            <w:r w:rsidRPr="001B7FDC">
              <w:rPr>
                <w:rStyle w:val="Hipercze"/>
                <w:rFonts w:cstheme="minorHAnsi"/>
                <w:b/>
                <w:noProof/>
              </w:rPr>
              <w:t>Maksymalna wartość dofinansowania projektu</w:t>
            </w:r>
            <w:r>
              <w:rPr>
                <w:noProof/>
                <w:webHidden/>
              </w:rPr>
              <w:tab/>
            </w:r>
            <w:r>
              <w:rPr>
                <w:noProof/>
                <w:webHidden/>
              </w:rPr>
              <w:fldChar w:fldCharType="begin"/>
            </w:r>
            <w:r>
              <w:rPr>
                <w:noProof/>
                <w:webHidden/>
              </w:rPr>
              <w:instrText xml:space="preserve"> PAGEREF _Toc166223788 \h </w:instrText>
            </w:r>
            <w:r>
              <w:rPr>
                <w:noProof/>
                <w:webHidden/>
              </w:rPr>
            </w:r>
            <w:r>
              <w:rPr>
                <w:noProof/>
                <w:webHidden/>
              </w:rPr>
              <w:fldChar w:fldCharType="separate"/>
            </w:r>
            <w:r w:rsidR="00187BCB">
              <w:rPr>
                <w:noProof/>
                <w:webHidden/>
              </w:rPr>
              <w:t>28</w:t>
            </w:r>
            <w:r>
              <w:rPr>
                <w:noProof/>
                <w:webHidden/>
              </w:rPr>
              <w:fldChar w:fldCharType="end"/>
            </w:r>
          </w:hyperlink>
        </w:p>
        <w:p w14:paraId="3768D5F9" w14:textId="77777777" w:rsidR="008105F0" w:rsidRDefault="008105F0">
          <w:pPr>
            <w:pStyle w:val="Spistreci2"/>
            <w:rPr>
              <w:rFonts w:cstheme="minorBidi"/>
              <w:noProof/>
            </w:rPr>
          </w:pPr>
          <w:hyperlink w:anchor="_Toc166223789" w:history="1">
            <w:r w:rsidRPr="001B7FDC">
              <w:rPr>
                <w:rStyle w:val="Hipercze"/>
                <w:rFonts w:cstheme="minorHAnsi"/>
                <w:b/>
                <w:noProof/>
              </w:rPr>
              <w:t>17.</w:t>
            </w:r>
            <w:r>
              <w:rPr>
                <w:rFonts w:cstheme="minorBidi"/>
                <w:noProof/>
              </w:rPr>
              <w:tab/>
            </w:r>
            <w:r w:rsidRPr="001B7FDC">
              <w:rPr>
                <w:rStyle w:val="Hipercze"/>
                <w:rFonts w:cstheme="minorHAnsi"/>
                <w:b/>
                <w:noProof/>
              </w:rPr>
              <w:t>Maksymalny dopuszczalny poziom dofinansowania projektu</w:t>
            </w:r>
            <w:r>
              <w:rPr>
                <w:noProof/>
                <w:webHidden/>
              </w:rPr>
              <w:tab/>
            </w:r>
            <w:r>
              <w:rPr>
                <w:noProof/>
                <w:webHidden/>
              </w:rPr>
              <w:fldChar w:fldCharType="begin"/>
            </w:r>
            <w:r>
              <w:rPr>
                <w:noProof/>
                <w:webHidden/>
              </w:rPr>
              <w:instrText xml:space="preserve"> PAGEREF _Toc166223789 \h </w:instrText>
            </w:r>
            <w:r>
              <w:rPr>
                <w:noProof/>
                <w:webHidden/>
              </w:rPr>
            </w:r>
            <w:r>
              <w:rPr>
                <w:noProof/>
                <w:webHidden/>
              </w:rPr>
              <w:fldChar w:fldCharType="separate"/>
            </w:r>
            <w:r w:rsidR="00187BCB">
              <w:rPr>
                <w:noProof/>
                <w:webHidden/>
              </w:rPr>
              <w:t>28</w:t>
            </w:r>
            <w:r>
              <w:rPr>
                <w:noProof/>
                <w:webHidden/>
              </w:rPr>
              <w:fldChar w:fldCharType="end"/>
            </w:r>
          </w:hyperlink>
        </w:p>
        <w:p w14:paraId="4BE5896C" w14:textId="77777777" w:rsidR="008105F0" w:rsidRDefault="008105F0">
          <w:pPr>
            <w:pStyle w:val="Spistreci2"/>
            <w:rPr>
              <w:rFonts w:cstheme="minorBidi"/>
              <w:noProof/>
            </w:rPr>
          </w:pPr>
          <w:hyperlink w:anchor="_Toc166223790" w:history="1">
            <w:r w:rsidRPr="001B7FDC">
              <w:rPr>
                <w:rStyle w:val="Hipercze"/>
                <w:rFonts w:cstheme="minorHAnsi"/>
                <w:b/>
                <w:noProof/>
              </w:rPr>
              <w:t>18.</w:t>
            </w:r>
            <w:r>
              <w:rPr>
                <w:rFonts w:cstheme="minorBidi"/>
                <w:noProof/>
              </w:rPr>
              <w:tab/>
            </w:r>
            <w:r w:rsidRPr="001B7FDC">
              <w:rPr>
                <w:rStyle w:val="Hipercze"/>
                <w:rFonts w:cstheme="minorHAnsi"/>
                <w:b/>
                <w:noProof/>
              </w:rPr>
              <w:t>Maksymalny % poziom dofinansowania wydatków kwalifikowalnych  w projekcie (środki UE)</w:t>
            </w:r>
            <w:r>
              <w:rPr>
                <w:noProof/>
                <w:webHidden/>
              </w:rPr>
              <w:tab/>
            </w:r>
            <w:r>
              <w:rPr>
                <w:noProof/>
                <w:webHidden/>
              </w:rPr>
              <w:fldChar w:fldCharType="begin"/>
            </w:r>
            <w:r>
              <w:rPr>
                <w:noProof/>
                <w:webHidden/>
              </w:rPr>
              <w:instrText xml:space="preserve"> PAGEREF _Toc166223790 \h </w:instrText>
            </w:r>
            <w:r>
              <w:rPr>
                <w:noProof/>
                <w:webHidden/>
              </w:rPr>
            </w:r>
            <w:r>
              <w:rPr>
                <w:noProof/>
                <w:webHidden/>
              </w:rPr>
              <w:fldChar w:fldCharType="separate"/>
            </w:r>
            <w:r w:rsidR="00187BCB">
              <w:rPr>
                <w:noProof/>
                <w:webHidden/>
              </w:rPr>
              <w:t>29</w:t>
            </w:r>
            <w:r>
              <w:rPr>
                <w:noProof/>
                <w:webHidden/>
              </w:rPr>
              <w:fldChar w:fldCharType="end"/>
            </w:r>
          </w:hyperlink>
        </w:p>
        <w:p w14:paraId="3FD5D784" w14:textId="77777777" w:rsidR="008105F0" w:rsidRDefault="008105F0">
          <w:pPr>
            <w:pStyle w:val="Spistreci2"/>
            <w:rPr>
              <w:rFonts w:cstheme="minorBidi"/>
              <w:noProof/>
            </w:rPr>
          </w:pPr>
          <w:hyperlink w:anchor="_Toc166223791" w:history="1">
            <w:r w:rsidRPr="001B7FDC">
              <w:rPr>
                <w:rStyle w:val="Hipercze"/>
                <w:rFonts w:cstheme="minorHAnsi"/>
                <w:b/>
                <w:noProof/>
              </w:rPr>
              <w:t>19.</w:t>
            </w:r>
            <w:r>
              <w:rPr>
                <w:rFonts w:cstheme="minorBidi"/>
                <w:noProof/>
              </w:rPr>
              <w:tab/>
            </w:r>
            <w:r w:rsidRPr="001B7FDC">
              <w:rPr>
                <w:rStyle w:val="Hipercze"/>
                <w:rFonts w:cstheme="minorHAnsi"/>
                <w:b/>
                <w:noProof/>
              </w:rPr>
              <w:t>Minimalny wkład własny beneficjenta</w:t>
            </w:r>
            <w:r>
              <w:rPr>
                <w:noProof/>
                <w:webHidden/>
              </w:rPr>
              <w:tab/>
            </w:r>
            <w:r>
              <w:rPr>
                <w:noProof/>
                <w:webHidden/>
              </w:rPr>
              <w:fldChar w:fldCharType="begin"/>
            </w:r>
            <w:r>
              <w:rPr>
                <w:noProof/>
                <w:webHidden/>
              </w:rPr>
              <w:instrText xml:space="preserve"> PAGEREF _Toc166223791 \h </w:instrText>
            </w:r>
            <w:r>
              <w:rPr>
                <w:noProof/>
                <w:webHidden/>
              </w:rPr>
            </w:r>
            <w:r>
              <w:rPr>
                <w:noProof/>
                <w:webHidden/>
              </w:rPr>
              <w:fldChar w:fldCharType="separate"/>
            </w:r>
            <w:r w:rsidR="00187BCB">
              <w:rPr>
                <w:noProof/>
                <w:webHidden/>
              </w:rPr>
              <w:t>29</w:t>
            </w:r>
            <w:r>
              <w:rPr>
                <w:noProof/>
                <w:webHidden/>
              </w:rPr>
              <w:fldChar w:fldCharType="end"/>
            </w:r>
          </w:hyperlink>
        </w:p>
        <w:p w14:paraId="09B9B048" w14:textId="77777777" w:rsidR="008105F0" w:rsidRDefault="008105F0">
          <w:pPr>
            <w:pStyle w:val="Spistreci2"/>
            <w:rPr>
              <w:rFonts w:cstheme="minorBidi"/>
              <w:noProof/>
            </w:rPr>
          </w:pPr>
          <w:hyperlink w:anchor="_Toc166223792" w:history="1">
            <w:r w:rsidRPr="001B7FDC">
              <w:rPr>
                <w:rStyle w:val="Hipercze"/>
                <w:rFonts w:cstheme="minorHAnsi"/>
                <w:b/>
                <w:noProof/>
              </w:rPr>
              <w:t>20.</w:t>
            </w:r>
            <w:r>
              <w:rPr>
                <w:rFonts w:cstheme="minorBidi"/>
                <w:noProof/>
              </w:rPr>
              <w:tab/>
            </w:r>
            <w:r w:rsidRPr="001B7FDC">
              <w:rPr>
                <w:rStyle w:val="Hipercze"/>
                <w:rFonts w:cstheme="minorHAnsi"/>
                <w:b/>
                <w:noProof/>
              </w:rPr>
              <w:t>Dopuszczalny cross- financing (%)</w:t>
            </w:r>
            <w:r>
              <w:rPr>
                <w:noProof/>
                <w:webHidden/>
              </w:rPr>
              <w:tab/>
            </w:r>
            <w:r>
              <w:rPr>
                <w:noProof/>
                <w:webHidden/>
              </w:rPr>
              <w:fldChar w:fldCharType="begin"/>
            </w:r>
            <w:r>
              <w:rPr>
                <w:noProof/>
                <w:webHidden/>
              </w:rPr>
              <w:instrText xml:space="preserve"> PAGEREF _Toc166223792 \h </w:instrText>
            </w:r>
            <w:r>
              <w:rPr>
                <w:noProof/>
                <w:webHidden/>
              </w:rPr>
            </w:r>
            <w:r>
              <w:rPr>
                <w:noProof/>
                <w:webHidden/>
              </w:rPr>
              <w:fldChar w:fldCharType="separate"/>
            </w:r>
            <w:r w:rsidR="00187BCB">
              <w:rPr>
                <w:noProof/>
                <w:webHidden/>
              </w:rPr>
              <w:t>29</w:t>
            </w:r>
            <w:r>
              <w:rPr>
                <w:noProof/>
                <w:webHidden/>
              </w:rPr>
              <w:fldChar w:fldCharType="end"/>
            </w:r>
          </w:hyperlink>
        </w:p>
        <w:p w14:paraId="33AC7F04" w14:textId="77777777" w:rsidR="008105F0" w:rsidRDefault="008105F0">
          <w:pPr>
            <w:pStyle w:val="Spistreci2"/>
            <w:rPr>
              <w:rFonts w:cstheme="minorBidi"/>
              <w:noProof/>
            </w:rPr>
          </w:pPr>
          <w:hyperlink w:anchor="_Toc166223793" w:history="1">
            <w:r w:rsidRPr="001B7FDC">
              <w:rPr>
                <w:rStyle w:val="Hipercze"/>
                <w:rFonts w:cstheme="minorHAnsi"/>
                <w:b/>
                <w:noProof/>
              </w:rPr>
              <w:t>21.</w:t>
            </w:r>
            <w:r>
              <w:rPr>
                <w:rFonts w:cstheme="minorBidi"/>
                <w:noProof/>
              </w:rPr>
              <w:tab/>
            </w:r>
            <w:r w:rsidRPr="001B7FDC">
              <w:rPr>
                <w:rStyle w:val="Hipercze"/>
                <w:rFonts w:cstheme="minorHAnsi"/>
                <w:b/>
                <w:noProof/>
              </w:rPr>
              <w:t>Pomoc publiczna i pomoc de minimis (rodzaj i przeznaczenie pomocy, unijna lub krajowa podstawa prawna)</w:t>
            </w:r>
            <w:r>
              <w:rPr>
                <w:noProof/>
                <w:webHidden/>
              </w:rPr>
              <w:tab/>
            </w:r>
            <w:r>
              <w:rPr>
                <w:noProof/>
                <w:webHidden/>
              </w:rPr>
              <w:fldChar w:fldCharType="begin"/>
            </w:r>
            <w:r>
              <w:rPr>
                <w:noProof/>
                <w:webHidden/>
              </w:rPr>
              <w:instrText xml:space="preserve"> PAGEREF _Toc166223793 \h </w:instrText>
            </w:r>
            <w:r>
              <w:rPr>
                <w:noProof/>
                <w:webHidden/>
              </w:rPr>
            </w:r>
            <w:r>
              <w:rPr>
                <w:noProof/>
                <w:webHidden/>
              </w:rPr>
              <w:fldChar w:fldCharType="separate"/>
            </w:r>
            <w:r w:rsidR="00187BCB">
              <w:rPr>
                <w:noProof/>
                <w:webHidden/>
              </w:rPr>
              <w:t>29</w:t>
            </w:r>
            <w:r>
              <w:rPr>
                <w:noProof/>
                <w:webHidden/>
              </w:rPr>
              <w:fldChar w:fldCharType="end"/>
            </w:r>
          </w:hyperlink>
        </w:p>
        <w:p w14:paraId="7B919384" w14:textId="77777777" w:rsidR="008105F0" w:rsidRDefault="008105F0">
          <w:pPr>
            <w:pStyle w:val="Spistreci2"/>
            <w:rPr>
              <w:rFonts w:cstheme="minorBidi"/>
              <w:noProof/>
            </w:rPr>
          </w:pPr>
          <w:hyperlink w:anchor="_Toc166223794" w:history="1">
            <w:r w:rsidRPr="001B7FDC">
              <w:rPr>
                <w:rStyle w:val="Hipercze"/>
                <w:rFonts w:cstheme="minorHAnsi"/>
                <w:b/>
                <w:noProof/>
              </w:rPr>
              <w:t>22.</w:t>
            </w:r>
            <w:r>
              <w:rPr>
                <w:rFonts w:cstheme="minorBidi"/>
                <w:noProof/>
              </w:rPr>
              <w:tab/>
            </w:r>
            <w:r w:rsidRPr="001B7FDC">
              <w:rPr>
                <w:rStyle w:val="Hipercze"/>
                <w:rFonts w:cstheme="minorHAnsi"/>
                <w:b/>
                <w:noProof/>
              </w:rPr>
              <w:t>Wskaźniki produktu i rezultatu</w:t>
            </w:r>
            <w:r>
              <w:rPr>
                <w:noProof/>
                <w:webHidden/>
              </w:rPr>
              <w:tab/>
            </w:r>
            <w:r>
              <w:rPr>
                <w:noProof/>
                <w:webHidden/>
              </w:rPr>
              <w:fldChar w:fldCharType="begin"/>
            </w:r>
            <w:r>
              <w:rPr>
                <w:noProof/>
                <w:webHidden/>
              </w:rPr>
              <w:instrText xml:space="preserve"> PAGEREF _Toc166223794 \h </w:instrText>
            </w:r>
            <w:r>
              <w:rPr>
                <w:noProof/>
                <w:webHidden/>
              </w:rPr>
            </w:r>
            <w:r>
              <w:rPr>
                <w:noProof/>
                <w:webHidden/>
              </w:rPr>
              <w:fldChar w:fldCharType="separate"/>
            </w:r>
            <w:r w:rsidR="00187BCB">
              <w:rPr>
                <w:noProof/>
                <w:webHidden/>
              </w:rPr>
              <w:t>30</w:t>
            </w:r>
            <w:r>
              <w:rPr>
                <w:noProof/>
                <w:webHidden/>
              </w:rPr>
              <w:fldChar w:fldCharType="end"/>
            </w:r>
          </w:hyperlink>
        </w:p>
        <w:p w14:paraId="1AD531B5" w14:textId="77777777" w:rsidR="008105F0" w:rsidRDefault="008105F0">
          <w:pPr>
            <w:pStyle w:val="Spistreci2"/>
            <w:rPr>
              <w:rFonts w:cstheme="minorBidi"/>
              <w:noProof/>
            </w:rPr>
          </w:pPr>
          <w:hyperlink w:anchor="_Toc166223795" w:history="1">
            <w:r w:rsidRPr="001B7FDC">
              <w:rPr>
                <w:rStyle w:val="Hipercze"/>
                <w:rFonts w:cstheme="minorHAnsi"/>
                <w:b/>
                <w:noProof/>
              </w:rPr>
              <w:t>23.</w:t>
            </w:r>
            <w:r>
              <w:rPr>
                <w:rFonts w:cstheme="minorBidi"/>
                <w:noProof/>
              </w:rPr>
              <w:tab/>
            </w:r>
            <w:r w:rsidRPr="001B7FDC">
              <w:rPr>
                <w:rStyle w:val="Hipercze"/>
                <w:rFonts w:cstheme="minorHAnsi"/>
                <w:b/>
                <w:noProof/>
              </w:rPr>
              <w:t>Czynności, które powinny zostać dokonane przed zawarciem umowy  o dofinansowanie projektu oraz termin ich dokonania</w:t>
            </w:r>
            <w:r>
              <w:rPr>
                <w:noProof/>
                <w:webHidden/>
              </w:rPr>
              <w:tab/>
            </w:r>
            <w:r>
              <w:rPr>
                <w:noProof/>
                <w:webHidden/>
              </w:rPr>
              <w:fldChar w:fldCharType="begin"/>
            </w:r>
            <w:r>
              <w:rPr>
                <w:noProof/>
                <w:webHidden/>
              </w:rPr>
              <w:instrText xml:space="preserve"> PAGEREF _Toc166223795 \h </w:instrText>
            </w:r>
            <w:r>
              <w:rPr>
                <w:noProof/>
                <w:webHidden/>
              </w:rPr>
            </w:r>
            <w:r>
              <w:rPr>
                <w:noProof/>
                <w:webHidden/>
              </w:rPr>
              <w:fldChar w:fldCharType="separate"/>
            </w:r>
            <w:r w:rsidR="00187BCB">
              <w:rPr>
                <w:noProof/>
                <w:webHidden/>
              </w:rPr>
              <w:t>31</w:t>
            </w:r>
            <w:r>
              <w:rPr>
                <w:noProof/>
                <w:webHidden/>
              </w:rPr>
              <w:fldChar w:fldCharType="end"/>
            </w:r>
          </w:hyperlink>
        </w:p>
        <w:p w14:paraId="7FE09EE1" w14:textId="77777777" w:rsidR="008105F0" w:rsidRDefault="008105F0">
          <w:pPr>
            <w:pStyle w:val="Spistreci2"/>
            <w:rPr>
              <w:rFonts w:cstheme="minorBidi"/>
              <w:noProof/>
            </w:rPr>
          </w:pPr>
          <w:hyperlink w:anchor="_Toc166223796" w:history="1">
            <w:r w:rsidRPr="001B7FDC">
              <w:rPr>
                <w:rStyle w:val="Hipercze"/>
                <w:rFonts w:cstheme="minorHAnsi"/>
                <w:b/>
                <w:noProof/>
              </w:rPr>
              <w:t>24.</w:t>
            </w:r>
            <w:r>
              <w:rPr>
                <w:rFonts w:cstheme="minorBidi"/>
                <w:noProof/>
              </w:rPr>
              <w:tab/>
            </w:r>
            <w:r w:rsidRPr="001B7FDC">
              <w:rPr>
                <w:rStyle w:val="Hipercze"/>
                <w:rFonts w:cstheme="minorHAnsi"/>
                <w:b/>
                <w:noProof/>
              </w:rPr>
              <w:t>Wzór umowy o dofinansowanie projektu lub decyzji o dofinansowaniu projektu</w:t>
            </w:r>
            <w:r>
              <w:rPr>
                <w:noProof/>
                <w:webHidden/>
              </w:rPr>
              <w:tab/>
            </w:r>
            <w:r>
              <w:rPr>
                <w:noProof/>
                <w:webHidden/>
              </w:rPr>
              <w:fldChar w:fldCharType="begin"/>
            </w:r>
            <w:r>
              <w:rPr>
                <w:noProof/>
                <w:webHidden/>
              </w:rPr>
              <w:instrText xml:space="preserve"> PAGEREF _Toc166223796 \h </w:instrText>
            </w:r>
            <w:r>
              <w:rPr>
                <w:noProof/>
                <w:webHidden/>
              </w:rPr>
            </w:r>
            <w:r>
              <w:rPr>
                <w:noProof/>
                <w:webHidden/>
              </w:rPr>
              <w:fldChar w:fldCharType="separate"/>
            </w:r>
            <w:r w:rsidR="00187BCB">
              <w:rPr>
                <w:noProof/>
                <w:webHidden/>
              </w:rPr>
              <w:t>32</w:t>
            </w:r>
            <w:r>
              <w:rPr>
                <w:noProof/>
                <w:webHidden/>
              </w:rPr>
              <w:fldChar w:fldCharType="end"/>
            </w:r>
          </w:hyperlink>
        </w:p>
        <w:p w14:paraId="673C0B6E" w14:textId="77777777" w:rsidR="008105F0" w:rsidRDefault="008105F0">
          <w:pPr>
            <w:pStyle w:val="Spistreci2"/>
            <w:rPr>
              <w:rFonts w:cstheme="minorBidi"/>
              <w:noProof/>
            </w:rPr>
          </w:pPr>
          <w:hyperlink w:anchor="_Toc166223797" w:history="1">
            <w:r w:rsidRPr="001B7FDC">
              <w:rPr>
                <w:rStyle w:val="Hipercze"/>
                <w:rFonts w:cstheme="minorHAnsi"/>
                <w:b/>
                <w:noProof/>
              </w:rPr>
              <w:t>25.</w:t>
            </w:r>
            <w:r>
              <w:rPr>
                <w:rFonts w:cstheme="minorBidi"/>
                <w:noProof/>
              </w:rPr>
              <w:tab/>
            </w:r>
            <w:r w:rsidRPr="001B7FDC">
              <w:rPr>
                <w:rStyle w:val="Hipercze"/>
                <w:rFonts w:cstheme="minorHAnsi"/>
                <w:b/>
                <w:noProof/>
              </w:rPr>
              <w:t>Informacja o przysługujących wnioskodawcy środkach odwoławczych oraz instytucji właściwej do ich rozpatrzenia</w:t>
            </w:r>
            <w:r>
              <w:rPr>
                <w:noProof/>
                <w:webHidden/>
              </w:rPr>
              <w:tab/>
            </w:r>
            <w:r>
              <w:rPr>
                <w:noProof/>
                <w:webHidden/>
              </w:rPr>
              <w:fldChar w:fldCharType="begin"/>
            </w:r>
            <w:r>
              <w:rPr>
                <w:noProof/>
                <w:webHidden/>
              </w:rPr>
              <w:instrText xml:space="preserve"> PAGEREF _Toc166223797 \h </w:instrText>
            </w:r>
            <w:r>
              <w:rPr>
                <w:noProof/>
                <w:webHidden/>
              </w:rPr>
            </w:r>
            <w:r>
              <w:rPr>
                <w:noProof/>
                <w:webHidden/>
              </w:rPr>
              <w:fldChar w:fldCharType="separate"/>
            </w:r>
            <w:r w:rsidR="00187BCB">
              <w:rPr>
                <w:noProof/>
                <w:webHidden/>
              </w:rPr>
              <w:t>32</w:t>
            </w:r>
            <w:r>
              <w:rPr>
                <w:noProof/>
                <w:webHidden/>
              </w:rPr>
              <w:fldChar w:fldCharType="end"/>
            </w:r>
          </w:hyperlink>
        </w:p>
        <w:p w14:paraId="058F782C" w14:textId="77777777" w:rsidR="008105F0" w:rsidRDefault="008105F0">
          <w:pPr>
            <w:pStyle w:val="Spistreci2"/>
            <w:rPr>
              <w:rFonts w:cstheme="minorBidi"/>
              <w:noProof/>
            </w:rPr>
          </w:pPr>
          <w:hyperlink w:anchor="_Toc166223798" w:history="1">
            <w:r w:rsidRPr="001B7FDC">
              <w:rPr>
                <w:rStyle w:val="Hipercze"/>
                <w:rFonts w:cstheme="minorHAnsi"/>
                <w:b/>
                <w:noProof/>
              </w:rPr>
              <w:t>26.</w:t>
            </w:r>
            <w:r>
              <w:rPr>
                <w:rFonts w:cstheme="minorBidi"/>
                <w:noProof/>
              </w:rPr>
              <w:tab/>
            </w:r>
            <w:r w:rsidRPr="001B7FDC">
              <w:rPr>
                <w:rStyle w:val="Hipercze"/>
                <w:rFonts w:cstheme="minorHAnsi"/>
                <w:b/>
                <w:noProof/>
              </w:rPr>
              <w:t>Sposób udzielania wnioskodawcy wyjaśnień w kwestiach dotyczących postępowania</w:t>
            </w:r>
            <w:r>
              <w:rPr>
                <w:noProof/>
                <w:webHidden/>
              </w:rPr>
              <w:tab/>
            </w:r>
            <w:r>
              <w:rPr>
                <w:noProof/>
                <w:webHidden/>
              </w:rPr>
              <w:fldChar w:fldCharType="begin"/>
            </w:r>
            <w:r>
              <w:rPr>
                <w:noProof/>
                <w:webHidden/>
              </w:rPr>
              <w:instrText xml:space="preserve"> PAGEREF _Toc166223798 \h </w:instrText>
            </w:r>
            <w:r>
              <w:rPr>
                <w:noProof/>
                <w:webHidden/>
              </w:rPr>
            </w:r>
            <w:r>
              <w:rPr>
                <w:noProof/>
                <w:webHidden/>
              </w:rPr>
              <w:fldChar w:fldCharType="separate"/>
            </w:r>
            <w:r w:rsidR="00187BCB">
              <w:rPr>
                <w:noProof/>
                <w:webHidden/>
              </w:rPr>
              <w:t>33</w:t>
            </w:r>
            <w:r>
              <w:rPr>
                <w:noProof/>
                <w:webHidden/>
              </w:rPr>
              <w:fldChar w:fldCharType="end"/>
            </w:r>
          </w:hyperlink>
        </w:p>
        <w:p w14:paraId="6C01D11A" w14:textId="77777777" w:rsidR="008105F0" w:rsidRDefault="008105F0">
          <w:pPr>
            <w:pStyle w:val="Spistreci2"/>
            <w:rPr>
              <w:rFonts w:cstheme="minorBidi"/>
              <w:noProof/>
            </w:rPr>
          </w:pPr>
          <w:hyperlink w:anchor="_Toc166223799" w:history="1">
            <w:r w:rsidRPr="001B7FDC">
              <w:rPr>
                <w:rStyle w:val="Hipercze"/>
                <w:rFonts w:cstheme="minorHAnsi"/>
                <w:b/>
                <w:noProof/>
              </w:rPr>
              <w:t>27.</w:t>
            </w:r>
            <w:r>
              <w:rPr>
                <w:rFonts w:cstheme="minorBidi"/>
                <w:noProof/>
              </w:rPr>
              <w:tab/>
            </w:r>
            <w:r w:rsidRPr="001B7FDC">
              <w:rPr>
                <w:rStyle w:val="Hipercze"/>
                <w:rFonts w:cstheme="minorHAnsi"/>
                <w:b/>
                <w:noProof/>
              </w:rPr>
              <w:t>Kwalifikowalność wydatków</w:t>
            </w:r>
            <w:r>
              <w:rPr>
                <w:noProof/>
                <w:webHidden/>
              </w:rPr>
              <w:tab/>
            </w:r>
            <w:r>
              <w:rPr>
                <w:noProof/>
                <w:webHidden/>
              </w:rPr>
              <w:fldChar w:fldCharType="begin"/>
            </w:r>
            <w:r>
              <w:rPr>
                <w:noProof/>
                <w:webHidden/>
              </w:rPr>
              <w:instrText xml:space="preserve"> PAGEREF _Toc166223799 \h </w:instrText>
            </w:r>
            <w:r>
              <w:rPr>
                <w:noProof/>
                <w:webHidden/>
              </w:rPr>
            </w:r>
            <w:r>
              <w:rPr>
                <w:noProof/>
                <w:webHidden/>
              </w:rPr>
              <w:fldChar w:fldCharType="separate"/>
            </w:r>
            <w:r w:rsidR="00187BCB">
              <w:rPr>
                <w:noProof/>
                <w:webHidden/>
              </w:rPr>
              <w:t>34</w:t>
            </w:r>
            <w:r>
              <w:rPr>
                <w:noProof/>
                <w:webHidden/>
              </w:rPr>
              <w:fldChar w:fldCharType="end"/>
            </w:r>
          </w:hyperlink>
        </w:p>
        <w:p w14:paraId="1CBFB73A" w14:textId="77777777" w:rsidR="008105F0" w:rsidRDefault="008105F0">
          <w:pPr>
            <w:pStyle w:val="Spistreci2"/>
            <w:rPr>
              <w:rFonts w:cstheme="minorBidi"/>
              <w:noProof/>
            </w:rPr>
          </w:pPr>
          <w:hyperlink w:anchor="_Toc166223800" w:history="1">
            <w:r w:rsidRPr="001B7FDC">
              <w:rPr>
                <w:rStyle w:val="Hipercze"/>
                <w:rFonts w:cstheme="minorHAnsi"/>
                <w:b/>
                <w:noProof/>
              </w:rPr>
              <w:t>28.</w:t>
            </w:r>
            <w:r>
              <w:rPr>
                <w:rFonts w:cstheme="minorBidi"/>
                <w:noProof/>
              </w:rPr>
              <w:tab/>
            </w:r>
            <w:r w:rsidRPr="001B7FDC">
              <w:rPr>
                <w:rStyle w:val="Hipercze"/>
                <w:rFonts w:cstheme="minorHAnsi"/>
                <w:b/>
                <w:noProof/>
              </w:rPr>
              <w:t>Uproszczone formy rozliczania wydatków</w:t>
            </w:r>
            <w:r>
              <w:rPr>
                <w:noProof/>
                <w:webHidden/>
              </w:rPr>
              <w:tab/>
            </w:r>
            <w:r>
              <w:rPr>
                <w:noProof/>
                <w:webHidden/>
              </w:rPr>
              <w:fldChar w:fldCharType="begin"/>
            </w:r>
            <w:r>
              <w:rPr>
                <w:noProof/>
                <w:webHidden/>
              </w:rPr>
              <w:instrText xml:space="preserve"> PAGEREF _Toc166223800 \h </w:instrText>
            </w:r>
            <w:r>
              <w:rPr>
                <w:noProof/>
                <w:webHidden/>
              </w:rPr>
            </w:r>
            <w:r>
              <w:rPr>
                <w:noProof/>
                <w:webHidden/>
              </w:rPr>
              <w:fldChar w:fldCharType="separate"/>
            </w:r>
            <w:r w:rsidR="00187BCB">
              <w:rPr>
                <w:noProof/>
                <w:webHidden/>
              </w:rPr>
              <w:t>35</w:t>
            </w:r>
            <w:r>
              <w:rPr>
                <w:noProof/>
                <w:webHidden/>
              </w:rPr>
              <w:fldChar w:fldCharType="end"/>
            </w:r>
          </w:hyperlink>
        </w:p>
        <w:p w14:paraId="01E4EB64" w14:textId="77777777" w:rsidR="008105F0" w:rsidRDefault="008105F0">
          <w:pPr>
            <w:pStyle w:val="Spistreci2"/>
            <w:rPr>
              <w:rFonts w:cstheme="minorBidi"/>
              <w:noProof/>
            </w:rPr>
          </w:pPr>
          <w:hyperlink w:anchor="_Toc166223801" w:history="1">
            <w:r w:rsidRPr="001B7FDC">
              <w:rPr>
                <w:rStyle w:val="Hipercze"/>
                <w:rFonts w:cstheme="minorHAnsi"/>
                <w:b/>
                <w:noProof/>
              </w:rPr>
              <w:t>29.</w:t>
            </w:r>
            <w:r>
              <w:rPr>
                <w:rFonts w:cstheme="minorBidi"/>
                <w:noProof/>
              </w:rPr>
              <w:tab/>
            </w:r>
            <w:r w:rsidRPr="001B7FDC">
              <w:rPr>
                <w:rStyle w:val="Hipercze"/>
                <w:rFonts w:cstheme="minorHAnsi"/>
                <w:b/>
                <w:noProof/>
              </w:rPr>
              <w:t>Partnerstwo w projekcie</w:t>
            </w:r>
            <w:r>
              <w:rPr>
                <w:noProof/>
                <w:webHidden/>
              </w:rPr>
              <w:tab/>
            </w:r>
            <w:r>
              <w:rPr>
                <w:noProof/>
                <w:webHidden/>
              </w:rPr>
              <w:fldChar w:fldCharType="begin"/>
            </w:r>
            <w:r>
              <w:rPr>
                <w:noProof/>
                <w:webHidden/>
              </w:rPr>
              <w:instrText xml:space="preserve"> PAGEREF _Toc166223801 \h </w:instrText>
            </w:r>
            <w:r>
              <w:rPr>
                <w:noProof/>
                <w:webHidden/>
              </w:rPr>
            </w:r>
            <w:r>
              <w:rPr>
                <w:noProof/>
                <w:webHidden/>
              </w:rPr>
              <w:fldChar w:fldCharType="separate"/>
            </w:r>
            <w:r w:rsidR="00187BCB">
              <w:rPr>
                <w:noProof/>
                <w:webHidden/>
              </w:rPr>
              <w:t>37</w:t>
            </w:r>
            <w:r>
              <w:rPr>
                <w:noProof/>
                <w:webHidden/>
              </w:rPr>
              <w:fldChar w:fldCharType="end"/>
            </w:r>
          </w:hyperlink>
        </w:p>
        <w:p w14:paraId="4626FB19" w14:textId="77777777" w:rsidR="008105F0" w:rsidRDefault="008105F0">
          <w:pPr>
            <w:pStyle w:val="Spistreci2"/>
            <w:rPr>
              <w:rFonts w:cstheme="minorBidi"/>
              <w:noProof/>
            </w:rPr>
          </w:pPr>
          <w:hyperlink w:anchor="_Toc166223802" w:history="1">
            <w:r w:rsidRPr="001B7FDC">
              <w:rPr>
                <w:rStyle w:val="Hipercze"/>
                <w:rFonts w:cstheme="minorHAnsi"/>
                <w:b/>
                <w:noProof/>
              </w:rPr>
              <w:t>30.</w:t>
            </w:r>
            <w:r>
              <w:rPr>
                <w:rFonts w:cstheme="minorBidi"/>
                <w:noProof/>
              </w:rPr>
              <w:tab/>
            </w:r>
            <w:r w:rsidRPr="001B7FDC">
              <w:rPr>
                <w:rStyle w:val="Hipercze"/>
                <w:rFonts w:cstheme="minorHAnsi"/>
                <w:b/>
                <w:noProof/>
              </w:rPr>
              <w:t>Sposób postępowania w sytuacji, w której wszystkie wnioski  o dofinansowanie projektu w postępowaniu zostaną wycofane przez wnioskodawców</w:t>
            </w:r>
            <w:r>
              <w:rPr>
                <w:noProof/>
                <w:webHidden/>
              </w:rPr>
              <w:tab/>
            </w:r>
            <w:r>
              <w:rPr>
                <w:noProof/>
                <w:webHidden/>
              </w:rPr>
              <w:fldChar w:fldCharType="begin"/>
            </w:r>
            <w:r>
              <w:rPr>
                <w:noProof/>
                <w:webHidden/>
              </w:rPr>
              <w:instrText xml:space="preserve"> PAGEREF _Toc166223802 \h </w:instrText>
            </w:r>
            <w:r>
              <w:rPr>
                <w:noProof/>
                <w:webHidden/>
              </w:rPr>
            </w:r>
            <w:r>
              <w:rPr>
                <w:noProof/>
                <w:webHidden/>
              </w:rPr>
              <w:fldChar w:fldCharType="separate"/>
            </w:r>
            <w:r w:rsidR="00187BCB">
              <w:rPr>
                <w:noProof/>
                <w:webHidden/>
              </w:rPr>
              <w:t>39</w:t>
            </w:r>
            <w:r>
              <w:rPr>
                <w:noProof/>
                <w:webHidden/>
              </w:rPr>
              <w:fldChar w:fldCharType="end"/>
            </w:r>
          </w:hyperlink>
        </w:p>
        <w:p w14:paraId="607BC885" w14:textId="77777777" w:rsidR="008105F0" w:rsidRDefault="008105F0">
          <w:pPr>
            <w:pStyle w:val="Spistreci2"/>
            <w:rPr>
              <w:rFonts w:cstheme="minorBidi"/>
              <w:noProof/>
            </w:rPr>
          </w:pPr>
          <w:hyperlink w:anchor="_Toc166223803" w:history="1">
            <w:r w:rsidRPr="001B7FDC">
              <w:rPr>
                <w:rStyle w:val="Hipercze"/>
                <w:rFonts w:eastAsia="Times New Roman" w:cstheme="minorHAnsi"/>
                <w:b/>
                <w:noProof/>
              </w:rPr>
              <w:t>31.</w:t>
            </w:r>
            <w:r>
              <w:rPr>
                <w:rFonts w:cstheme="minorBidi"/>
                <w:noProof/>
              </w:rPr>
              <w:tab/>
            </w:r>
            <w:r w:rsidRPr="001B7FDC">
              <w:rPr>
                <w:rStyle w:val="Hipercze"/>
                <w:rFonts w:eastAsia="Times New Roman" w:cstheme="minorHAnsi"/>
                <w:b/>
                <w:noProof/>
              </w:rPr>
              <w:t>Sposób podania do publicznej wiadomości wyników postępowania konkurencyjnego</w:t>
            </w:r>
            <w:r>
              <w:rPr>
                <w:noProof/>
                <w:webHidden/>
              </w:rPr>
              <w:tab/>
            </w:r>
            <w:r>
              <w:rPr>
                <w:noProof/>
                <w:webHidden/>
              </w:rPr>
              <w:fldChar w:fldCharType="begin"/>
            </w:r>
            <w:r>
              <w:rPr>
                <w:noProof/>
                <w:webHidden/>
              </w:rPr>
              <w:instrText xml:space="preserve"> PAGEREF _Toc166223803 \h </w:instrText>
            </w:r>
            <w:r>
              <w:rPr>
                <w:noProof/>
                <w:webHidden/>
              </w:rPr>
            </w:r>
            <w:r>
              <w:rPr>
                <w:noProof/>
                <w:webHidden/>
              </w:rPr>
              <w:fldChar w:fldCharType="separate"/>
            </w:r>
            <w:r w:rsidR="00187BCB">
              <w:rPr>
                <w:noProof/>
                <w:webHidden/>
              </w:rPr>
              <w:t>39</w:t>
            </w:r>
            <w:r>
              <w:rPr>
                <w:noProof/>
                <w:webHidden/>
              </w:rPr>
              <w:fldChar w:fldCharType="end"/>
            </w:r>
          </w:hyperlink>
        </w:p>
        <w:p w14:paraId="07C89061" w14:textId="77777777" w:rsidR="008105F0" w:rsidRDefault="008105F0">
          <w:pPr>
            <w:pStyle w:val="Spistreci2"/>
            <w:rPr>
              <w:rFonts w:cstheme="minorBidi"/>
              <w:noProof/>
            </w:rPr>
          </w:pPr>
          <w:hyperlink w:anchor="_Toc166223804" w:history="1">
            <w:r w:rsidRPr="001B7FDC">
              <w:rPr>
                <w:rStyle w:val="Hipercze"/>
                <w:rFonts w:cstheme="minorHAnsi"/>
                <w:b/>
                <w:noProof/>
              </w:rPr>
              <w:t>32.</w:t>
            </w:r>
            <w:r>
              <w:rPr>
                <w:rFonts w:cstheme="minorBidi"/>
                <w:noProof/>
              </w:rPr>
              <w:tab/>
            </w:r>
            <w:r w:rsidRPr="001B7FDC">
              <w:rPr>
                <w:rStyle w:val="Hipercze"/>
                <w:rFonts w:cstheme="minorHAnsi"/>
                <w:b/>
                <w:noProof/>
              </w:rPr>
              <w:t>Unieważnienie postępowania w zakresie wyboru projektów</w:t>
            </w:r>
            <w:r>
              <w:rPr>
                <w:noProof/>
                <w:webHidden/>
              </w:rPr>
              <w:tab/>
            </w:r>
            <w:r>
              <w:rPr>
                <w:noProof/>
                <w:webHidden/>
              </w:rPr>
              <w:fldChar w:fldCharType="begin"/>
            </w:r>
            <w:r>
              <w:rPr>
                <w:noProof/>
                <w:webHidden/>
              </w:rPr>
              <w:instrText xml:space="preserve"> PAGEREF _Toc166223804 \h </w:instrText>
            </w:r>
            <w:r>
              <w:rPr>
                <w:noProof/>
                <w:webHidden/>
              </w:rPr>
            </w:r>
            <w:r>
              <w:rPr>
                <w:noProof/>
                <w:webHidden/>
              </w:rPr>
              <w:fldChar w:fldCharType="separate"/>
            </w:r>
            <w:r w:rsidR="00187BCB">
              <w:rPr>
                <w:noProof/>
                <w:webHidden/>
              </w:rPr>
              <w:t>40</w:t>
            </w:r>
            <w:r>
              <w:rPr>
                <w:noProof/>
                <w:webHidden/>
              </w:rPr>
              <w:fldChar w:fldCharType="end"/>
            </w:r>
          </w:hyperlink>
        </w:p>
        <w:p w14:paraId="34578898" w14:textId="77777777" w:rsidR="008105F0" w:rsidRDefault="008105F0">
          <w:pPr>
            <w:pStyle w:val="Spistreci2"/>
            <w:rPr>
              <w:rFonts w:cstheme="minorBidi"/>
              <w:noProof/>
            </w:rPr>
          </w:pPr>
          <w:hyperlink w:anchor="_Toc166223805" w:history="1">
            <w:r w:rsidRPr="001B7FDC">
              <w:rPr>
                <w:rStyle w:val="Hipercze"/>
                <w:rFonts w:cstheme="minorHAnsi"/>
                <w:b/>
                <w:noProof/>
              </w:rPr>
              <w:t>33.</w:t>
            </w:r>
            <w:r>
              <w:rPr>
                <w:rFonts w:cstheme="minorBidi"/>
                <w:noProof/>
              </w:rPr>
              <w:tab/>
            </w:r>
            <w:r w:rsidRPr="001B7FDC">
              <w:rPr>
                <w:rStyle w:val="Hipercze"/>
                <w:rFonts w:cstheme="minorHAnsi"/>
                <w:b/>
                <w:noProof/>
              </w:rPr>
              <w:t>Uprawnienia skargowe wnioskodawcy/beneficjenta w postępowaniu konkurencyjnym (z wyłączeniem procedury odwoławczej, o której mowa w pkt. 25 niniejszego regulaminu)</w:t>
            </w:r>
            <w:r>
              <w:rPr>
                <w:noProof/>
                <w:webHidden/>
              </w:rPr>
              <w:tab/>
            </w:r>
            <w:r>
              <w:rPr>
                <w:noProof/>
                <w:webHidden/>
              </w:rPr>
              <w:fldChar w:fldCharType="begin"/>
            </w:r>
            <w:r>
              <w:rPr>
                <w:noProof/>
                <w:webHidden/>
              </w:rPr>
              <w:instrText xml:space="preserve"> PAGEREF _Toc166223805 \h </w:instrText>
            </w:r>
            <w:r>
              <w:rPr>
                <w:noProof/>
                <w:webHidden/>
              </w:rPr>
            </w:r>
            <w:r>
              <w:rPr>
                <w:noProof/>
                <w:webHidden/>
              </w:rPr>
              <w:fldChar w:fldCharType="separate"/>
            </w:r>
            <w:r w:rsidR="00187BCB">
              <w:rPr>
                <w:noProof/>
                <w:webHidden/>
              </w:rPr>
              <w:t>41</w:t>
            </w:r>
            <w:r>
              <w:rPr>
                <w:noProof/>
                <w:webHidden/>
              </w:rPr>
              <w:fldChar w:fldCharType="end"/>
            </w:r>
          </w:hyperlink>
        </w:p>
        <w:p w14:paraId="1D200145" w14:textId="77777777" w:rsidR="008105F0" w:rsidRDefault="008105F0">
          <w:pPr>
            <w:pStyle w:val="Spistreci1"/>
            <w:rPr>
              <w:rFonts w:eastAsiaTheme="minorEastAsia" w:cstheme="minorBidi"/>
              <w:b w:val="0"/>
              <w:sz w:val="22"/>
              <w:szCs w:val="22"/>
            </w:rPr>
          </w:pPr>
          <w:hyperlink w:anchor="_Toc166223806" w:history="1">
            <w:r w:rsidRPr="001B7FDC">
              <w:rPr>
                <w:rStyle w:val="Hipercze"/>
                <w:rFonts w:cstheme="minorHAnsi"/>
              </w:rPr>
              <w:t>III.</w:t>
            </w:r>
            <w:r>
              <w:rPr>
                <w:rFonts w:eastAsiaTheme="minorEastAsia" w:cstheme="minorBidi"/>
                <w:b w:val="0"/>
                <w:sz w:val="22"/>
                <w:szCs w:val="22"/>
              </w:rPr>
              <w:tab/>
            </w:r>
            <w:r w:rsidRPr="001B7FDC">
              <w:rPr>
                <w:rStyle w:val="Hipercze"/>
                <w:rFonts w:cstheme="minorHAnsi"/>
              </w:rPr>
              <w:t>Wykaz załączników</w:t>
            </w:r>
            <w:r>
              <w:rPr>
                <w:webHidden/>
              </w:rPr>
              <w:tab/>
            </w:r>
            <w:r>
              <w:rPr>
                <w:webHidden/>
              </w:rPr>
              <w:fldChar w:fldCharType="begin"/>
            </w:r>
            <w:r>
              <w:rPr>
                <w:webHidden/>
              </w:rPr>
              <w:instrText xml:space="preserve"> PAGEREF _Toc166223806 \h </w:instrText>
            </w:r>
            <w:r>
              <w:rPr>
                <w:webHidden/>
              </w:rPr>
            </w:r>
            <w:r>
              <w:rPr>
                <w:webHidden/>
              </w:rPr>
              <w:fldChar w:fldCharType="separate"/>
            </w:r>
            <w:r w:rsidR="00187BCB">
              <w:rPr>
                <w:webHidden/>
              </w:rPr>
              <w:t>42</w:t>
            </w:r>
            <w:r>
              <w:rPr>
                <w:webHidden/>
              </w:rPr>
              <w:fldChar w:fldCharType="end"/>
            </w:r>
          </w:hyperlink>
        </w:p>
        <w:p w14:paraId="6FDD6391" w14:textId="77777777" w:rsidR="008105F0" w:rsidRDefault="008105F0">
          <w:pPr>
            <w:pStyle w:val="Spistreci1"/>
            <w:rPr>
              <w:rFonts w:eastAsiaTheme="minorEastAsia" w:cstheme="minorBidi"/>
              <w:b w:val="0"/>
              <w:sz w:val="22"/>
              <w:szCs w:val="22"/>
            </w:rPr>
          </w:pPr>
          <w:hyperlink w:anchor="_Toc166223807" w:history="1">
            <w:r w:rsidRPr="001B7FDC">
              <w:rPr>
                <w:rStyle w:val="Hipercze"/>
                <w:rFonts w:cstheme="minorHAnsi"/>
              </w:rPr>
              <w:t>IV.</w:t>
            </w:r>
            <w:r>
              <w:rPr>
                <w:rFonts w:eastAsiaTheme="minorEastAsia" w:cstheme="minorBidi"/>
                <w:b w:val="0"/>
                <w:sz w:val="22"/>
                <w:szCs w:val="22"/>
              </w:rPr>
              <w:tab/>
            </w:r>
            <w:r w:rsidRPr="001B7FDC">
              <w:rPr>
                <w:rStyle w:val="Hipercze"/>
                <w:rFonts w:cstheme="minorHAnsi"/>
              </w:rPr>
              <w:t>Inne dokumenty obowiązujące w naborze</w:t>
            </w:r>
            <w:r>
              <w:rPr>
                <w:webHidden/>
              </w:rPr>
              <w:tab/>
            </w:r>
            <w:r>
              <w:rPr>
                <w:webHidden/>
              </w:rPr>
              <w:fldChar w:fldCharType="begin"/>
            </w:r>
            <w:r>
              <w:rPr>
                <w:webHidden/>
              </w:rPr>
              <w:instrText xml:space="preserve"> PAGEREF _Toc166223807 \h </w:instrText>
            </w:r>
            <w:r>
              <w:rPr>
                <w:webHidden/>
              </w:rPr>
            </w:r>
            <w:r>
              <w:rPr>
                <w:webHidden/>
              </w:rPr>
              <w:fldChar w:fldCharType="separate"/>
            </w:r>
            <w:r w:rsidR="00187BCB">
              <w:rPr>
                <w:webHidden/>
              </w:rPr>
              <w:t>43</w:t>
            </w:r>
            <w:r>
              <w:rPr>
                <w:webHidden/>
              </w:rPr>
              <w:fldChar w:fldCharType="end"/>
            </w:r>
          </w:hyperlink>
        </w:p>
        <w:p w14:paraId="4CA34BF0" w14:textId="77C5031B" w:rsidR="00FE3985" w:rsidRPr="002C4DC4" w:rsidRDefault="00EB59F7" w:rsidP="00524989">
          <w:pPr>
            <w:spacing w:line="276" w:lineRule="auto"/>
            <w:rPr>
              <w:rFonts w:cstheme="minorHAnsi"/>
              <w:sz w:val="24"/>
              <w:szCs w:val="24"/>
            </w:rPr>
          </w:pPr>
          <w:r w:rsidRPr="002C4DC4">
            <w:rPr>
              <w:rFonts w:cstheme="minorHAnsi"/>
              <w:bCs/>
              <w:sz w:val="24"/>
              <w:szCs w:val="24"/>
            </w:rPr>
            <w:fldChar w:fldCharType="end"/>
          </w:r>
        </w:p>
      </w:sdtContent>
    </w:sdt>
    <w:p w14:paraId="3129880F" w14:textId="77777777" w:rsidR="008F6024" w:rsidRPr="00DA3256" w:rsidRDefault="008F6024">
      <w:pPr>
        <w:rPr>
          <w:rFonts w:eastAsiaTheme="majorEastAsia" w:cstheme="minorHAnsi"/>
          <w:b/>
          <w:sz w:val="32"/>
          <w:szCs w:val="32"/>
        </w:rPr>
      </w:pPr>
      <w:r w:rsidRPr="002C4DC4">
        <w:rPr>
          <w:rFonts w:cstheme="minorHAnsi"/>
          <w:b/>
        </w:rPr>
        <w:br w:type="page"/>
      </w:r>
    </w:p>
    <w:p w14:paraId="178FB6DD" w14:textId="6D0342E0" w:rsidR="00A461FA" w:rsidRPr="00DA3256" w:rsidRDefault="00A461FA" w:rsidP="0008101B">
      <w:pPr>
        <w:pStyle w:val="Nagwek1"/>
        <w:numPr>
          <w:ilvl w:val="0"/>
          <w:numId w:val="15"/>
        </w:numPr>
        <w:spacing w:line="276" w:lineRule="auto"/>
        <w:ind w:left="284" w:hanging="153"/>
        <w:rPr>
          <w:rFonts w:asciiTheme="minorHAnsi" w:hAnsiTheme="minorHAnsi" w:cstheme="minorHAnsi"/>
          <w:b/>
          <w:color w:val="auto"/>
        </w:rPr>
      </w:pPr>
      <w:bookmarkStart w:id="0" w:name="_Toc166223766"/>
      <w:r w:rsidRPr="00DA3256">
        <w:rPr>
          <w:rFonts w:asciiTheme="minorHAnsi" w:hAnsiTheme="minorHAnsi" w:cstheme="minorHAnsi"/>
          <w:b/>
          <w:color w:val="auto"/>
        </w:rPr>
        <w:lastRenderedPageBreak/>
        <w:t>Wprowadzenie</w:t>
      </w:r>
      <w:bookmarkEnd w:id="0"/>
    </w:p>
    <w:p w14:paraId="364AAA89" w14:textId="77777777" w:rsidR="00C969BD" w:rsidRPr="00DE7662" w:rsidRDefault="00C969BD" w:rsidP="00C969BD">
      <w:pPr>
        <w:spacing w:after="240" w:line="276" w:lineRule="auto"/>
        <w:rPr>
          <w:rFonts w:cstheme="minorHAnsi"/>
          <w:sz w:val="24"/>
          <w:szCs w:val="24"/>
        </w:rPr>
      </w:pPr>
    </w:p>
    <w:p w14:paraId="7453C8E0" w14:textId="6A846E14" w:rsidR="002C51F3" w:rsidRPr="00DA3256" w:rsidRDefault="00FC63B4" w:rsidP="00DA3256">
      <w:pPr>
        <w:pStyle w:val="Nagwek2"/>
        <w:numPr>
          <w:ilvl w:val="0"/>
          <w:numId w:val="16"/>
        </w:numPr>
        <w:spacing w:before="0" w:after="240" w:line="276" w:lineRule="auto"/>
        <w:ind w:left="283" w:hanging="283"/>
        <w:rPr>
          <w:rFonts w:asciiTheme="minorHAnsi" w:hAnsiTheme="minorHAnsi" w:cstheme="minorHAnsi"/>
          <w:b/>
          <w:color w:val="auto"/>
          <w:sz w:val="28"/>
          <w:szCs w:val="28"/>
        </w:rPr>
      </w:pPr>
      <w:bookmarkStart w:id="1" w:name="_Toc166223767"/>
      <w:r w:rsidRPr="00DA3256">
        <w:rPr>
          <w:rFonts w:asciiTheme="minorHAnsi" w:hAnsiTheme="minorHAnsi" w:cstheme="minorHAnsi"/>
          <w:b/>
          <w:color w:val="auto"/>
          <w:sz w:val="28"/>
          <w:szCs w:val="28"/>
        </w:rPr>
        <w:t>Skróty i pojęcia stosowane w regulaminie</w:t>
      </w:r>
      <w:bookmarkEnd w:id="1"/>
      <w:r w:rsidRPr="00DA3256">
        <w:rPr>
          <w:rFonts w:asciiTheme="minorHAnsi" w:hAnsiTheme="minorHAnsi" w:cstheme="minorHAnsi"/>
          <w:b/>
          <w:color w:val="auto"/>
          <w:sz w:val="28"/>
          <w:szCs w:val="28"/>
        </w:rPr>
        <w:t xml:space="preserve"> </w:t>
      </w:r>
    </w:p>
    <w:p w14:paraId="137D49C7" w14:textId="20DE9C25" w:rsidR="00751290" w:rsidRPr="00D330B6" w:rsidRDefault="00751290" w:rsidP="00751290">
      <w:pPr>
        <w:spacing w:after="240" w:line="276" w:lineRule="auto"/>
        <w:rPr>
          <w:rFonts w:cstheme="minorHAnsi"/>
          <w:sz w:val="24"/>
          <w:szCs w:val="24"/>
        </w:rPr>
      </w:pPr>
      <w:r w:rsidRPr="00DE7662">
        <w:rPr>
          <w:rFonts w:cstheme="minorHAnsi"/>
          <w:b/>
          <w:bCs/>
          <w:sz w:val="24"/>
          <w:szCs w:val="24"/>
        </w:rPr>
        <w:t xml:space="preserve">Administrator BUR </w:t>
      </w:r>
      <w:r w:rsidRPr="00DE7662">
        <w:rPr>
          <w:rFonts w:cstheme="minorHAnsi"/>
          <w:b/>
          <w:sz w:val="24"/>
          <w:szCs w:val="24"/>
        </w:rPr>
        <w:t xml:space="preserve">– </w:t>
      </w:r>
      <w:r w:rsidRPr="00DE7662">
        <w:rPr>
          <w:rFonts w:cstheme="minorHAnsi"/>
          <w:sz w:val="24"/>
          <w:szCs w:val="24"/>
        </w:rPr>
        <w:t xml:space="preserve">podmiot odpowiedzialny za nadzorowanie prawidłowego </w:t>
      </w:r>
      <w:r w:rsidRPr="001B4928">
        <w:rPr>
          <w:rFonts w:cstheme="minorHAnsi"/>
          <w:sz w:val="24"/>
          <w:szCs w:val="24"/>
        </w:rPr>
        <w:t>funkcjonowania BUR, zarządzanie kontami i uprawnieniami użytkowników BUR oraz dbający o bezpieczeństwo BUR i zawartych w nim danych. Funkcję Administratora BUR pełni PARP. Adm</w:t>
      </w:r>
      <w:r w:rsidRPr="00D330B6">
        <w:rPr>
          <w:rFonts w:cstheme="minorHAnsi"/>
          <w:sz w:val="24"/>
          <w:szCs w:val="24"/>
        </w:rPr>
        <w:t>inistrator BUR nadaje uprawnienia Administratora Regionalnego BUR na wniosek właściwej IZ RP, a IZ RP może przekazać Operatorowi uprawnienia Administratora Regionalnego BUR na jego wniosek</w:t>
      </w:r>
    </w:p>
    <w:p w14:paraId="1BC54665" w14:textId="534D68BB" w:rsidR="00751290" w:rsidRPr="00953C91" w:rsidRDefault="00751290" w:rsidP="00751290">
      <w:pPr>
        <w:spacing w:after="240" w:line="276" w:lineRule="auto"/>
        <w:rPr>
          <w:rFonts w:cstheme="minorHAnsi"/>
          <w:bCs/>
          <w:sz w:val="24"/>
          <w:szCs w:val="24"/>
        </w:rPr>
      </w:pPr>
      <w:r w:rsidRPr="00C41C8D">
        <w:rPr>
          <w:rFonts w:cstheme="minorHAnsi"/>
          <w:b/>
          <w:sz w:val="24"/>
          <w:szCs w:val="24"/>
        </w:rPr>
        <w:t xml:space="preserve">Akredytacja </w:t>
      </w:r>
      <w:r w:rsidRPr="00C41C8D">
        <w:rPr>
          <w:rFonts w:cstheme="minorHAnsi"/>
          <w:sz w:val="24"/>
          <w:szCs w:val="24"/>
        </w:rPr>
        <w:t xml:space="preserve">- oznacza akredytację przyznawaną przez ministra właściwego do spraw zabezpieczenia społecznego podmiotom realizującym usługi wsparcia podmiotów ekonomii społecznej zgodnie z art. 36 ustawy </w:t>
      </w:r>
      <w:r w:rsidRPr="00953C91">
        <w:rPr>
          <w:rFonts w:cstheme="minorHAnsi"/>
          <w:bCs/>
          <w:sz w:val="24"/>
          <w:szCs w:val="24"/>
        </w:rPr>
        <w:t xml:space="preserve">z 5 sierpnia 2022 r. </w:t>
      </w:r>
      <w:r w:rsidRPr="00953C91">
        <w:rPr>
          <w:rFonts w:cstheme="minorHAnsi"/>
          <w:bCs/>
          <w:i/>
          <w:sz w:val="24"/>
          <w:szCs w:val="24"/>
        </w:rPr>
        <w:t>o ekonomii społecznej</w:t>
      </w:r>
      <w:r w:rsidRPr="00953C91">
        <w:rPr>
          <w:rFonts w:cstheme="minorHAnsi"/>
          <w:bCs/>
          <w:sz w:val="24"/>
          <w:szCs w:val="24"/>
        </w:rPr>
        <w:t xml:space="preserve"> (Dz. U. z </w:t>
      </w:r>
      <w:r w:rsidR="00E04535" w:rsidRPr="00953C91">
        <w:rPr>
          <w:rFonts w:cstheme="minorHAnsi"/>
          <w:bCs/>
          <w:sz w:val="24"/>
          <w:szCs w:val="24"/>
        </w:rPr>
        <w:t>202</w:t>
      </w:r>
      <w:r w:rsidR="00E04535">
        <w:rPr>
          <w:rFonts w:cstheme="minorHAnsi"/>
          <w:bCs/>
          <w:sz w:val="24"/>
          <w:szCs w:val="24"/>
        </w:rPr>
        <w:t>4 r.</w:t>
      </w:r>
      <w:r w:rsidR="00E04535" w:rsidRPr="00953C91">
        <w:rPr>
          <w:rFonts w:cstheme="minorHAnsi"/>
          <w:bCs/>
          <w:sz w:val="24"/>
          <w:szCs w:val="24"/>
        </w:rPr>
        <w:t xml:space="preserve"> </w:t>
      </w:r>
      <w:r w:rsidRPr="00953C91">
        <w:rPr>
          <w:rFonts w:cstheme="minorHAnsi"/>
          <w:bCs/>
          <w:sz w:val="24"/>
          <w:szCs w:val="24"/>
        </w:rPr>
        <w:t xml:space="preserve">poz. </w:t>
      </w:r>
      <w:r w:rsidR="00E04535" w:rsidRPr="00953C91">
        <w:rPr>
          <w:rFonts w:cstheme="minorHAnsi"/>
          <w:bCs/>
          <w:sz w:val="24"/>
          <w:szCs w:val="24"/>
        </w:rPr>
        <w:t>1</w:t>
      </w:r>
      <w:r w:rsidR="00E04535">
        <w:rPr>
          <w:rFonts w:cstheme="minorHAnsi"/>
          <w:bCs/>
          <w:sz w:val="24"/>
          <w:szCs w:val="24"/>
        </w:rPr>
        <w:t>13</w:t>
      </w:r>
      <w:r w:rsidRPr="00953C91">
        <w:rPr>
          <w:rFonts w:cstheme="minorHAnsi"/>
          <w:bCs/>
          <w:sz w:val="24"/>
          <w:szCs w:val="24"/>
        </w:rPr>
        <w:t>)</w:t>
      </w:r>
    </w:p>
    <w:p w14:paraId="7A2A50C0" w14:textId="1508D85A" w:rsidR="00751290" w:rsidRPr="002C02D6" w:rsidRDefault="00751290" w:rsidP="00751290">
      <w:pPr>
        <w:spacing w:after="240" w:line="276" w:lineRule="auto"/>
        <w:rPr>
          <w:rFonts w:cstheme="minorHAnsi"/>
          <w:sz w:val="24"/>
          <w:szCs w:val="24"/>
        </w:rPr>
      </w:pPr>
      <w:r w:rsidRPr="00953C91">
        <w:rPr>
          <w:rFonts w:cstheme="minorHAnsi"/>
          <w:b/>
          <w:sz w:val="24"/>
          <w:szCs w:val="24"/>
        </w:rPr>
        <w:t xml:space="preserve">Baza Usług Rozwojowych – </w:t>
      </w:r>
      <w:r w:rsidRPr="00953C91">
        <w:rPr>
          <w:rFonts w:cstheme="minorHAnsi"/>
          <w:sz w:val="24"/>
          <w:szCs w:val="24"/>
        </w:rPr>
        <w:t>internetowy r</w:t>
      </w:r>
      <w:r w:rsidRPr="002C4DC4">
        <w:rPr>
          <w:rFonts w:cstheme="minorHAnsi"/>
          <w:sz w:val="24"/>
          <w:szCs w:val="24"/>
        </w:rPr>
        <w:t xml:space="preserve">ejestr usług rozwojowych prowadzony w formie systemu teleinformatycznego przez Administratora BUR. BUR w szczególności umożliwia prowadzenie, na podstawie art. 6aa ust. 1 ustawy z dnia 9 listopada 2000 r. </w:t>
      </w:r>
      <w:r w:rsidRPr="002C4DC4">
        <w:rPr>
          <w:rFonts w:cstheme="minorHAnsi"/>
          <w:i/>
          <w:sz w:val="24"/>
          <w:szCs w:val="24"/>
        </w:rPr>
        <w:t>o utworzeniu Polskiej Agencji Rozwoju Przedsiębiorc</w:t>
      </w:r>
      <w:r w:rsidRPr="0074226B">
        <w:rPr>
          <w:rFonts w:cstheme="minorHAnsi"/>
          <w:i/>
          <w:sz w:val="24"/>
          <w:szCs w:val="24"/>
        </w:rPr>
        <w:t>zości</w:t>
      </w:r>
      <w:r w:rsidRPr="00DD2E76">
        <w:rPr>
          <w:rFonts w:cstheme="minorHAnsi"/>
          <w:sz w:val="24"/>
          <w:szCs w:val="24"/>
        </w:rPr>
        <w:t xml:space="preserve"> (Dz. U. z 202</w:t>
      </w:r>
      <w:r w:rsidR="00E04535">
        <w:rPr>
          <w:rFonts w:cstheme="minorHAnsi"/>
          <w:sz w:val="24"/>
          <w:szCs w:val="24"/>
        </w:rPr>
        <w:t>4</w:t>
      </w:r>
      <w:r w:rsidRPr="00DD2E76">
        <w:rPr>
          <w:rFonts w:cstheme="minorHAnsi"/>
          <w:sz w:val="24"/>
          <w:szCs w:val="24"/>
        </w:rPr>
        <w:t xml:space="preserve"> r. poz. </w:t>
      </w:r>
      <w:r w:rsidR="00E04535">
        <w:rPr>
          <w:rFonts w:cstheme="minorHAnsi"/>
          <w:sz w:val="24"/>
          <w:szCs w:val="24"/>
        </w:rPr>
        <w:t>419</w:t>
      </w:r>
      <w:r w:rsidRPr="00DD2E76">
        <w:rPr>
          <w:rFonts w:cstheme="minorHAnsi"/>
          <w:sz w:val="24"/>
          <w:szCs w:val="24"/>
        </w:rPr>
        <w:t xml:space="preserve">) rejestru podmiotów (Dostawców Usług) zapewniających należyte świadczenie usług rozwojowych, współfinansowanych ze środków publicznych. Szczegółowe zasady funkcjonowania BUR określa rozporządzenie Ministra Rozwoju i Finansów z dnia </w:t>
      </w:r>
      <w:r w:rsidR="00737C2E">
        <w:rPr>
          <w:rFonts w:cstheme="minorHAnsi"/>
          <w:sz w:val="24"/>
          <w:szCs w:val="24"/>
        </w:rPr>
        <w:t>23 lipca 2023</w:t>
      </w:r>
      <w:r w:rsidRPr="00DD2E76">
        <w:rPr>
          <w:rFonts w:cstheme="minorHAnsi"/>
          <w:sz w:val="24"/>
          <w:szCs w:val="24"/>
        </w:rPr>
        <w:t xml:space="preserve"> r. </w:t>
      </w:r>
      <w:r w:rsidRPr="002C02D6">
        <w:rPr>
          <w:rFonts w:cstheme="minorHAnsi"/>
          <w:i/>
          <w:sz w:val="24"/>
          <w:szCs w:val="24"/>
        </w:rPr>
        <w:t>w sprawie rejestru podmiotów świadczących usługi rozwojowe</w:t>
      </w:r>
      <w:r w:rsidRPr="002C02D6">
        <w:rPr>
          <w:rFonts w:cstheme="minorHAnsi"/>
          <w:sz w:val="24"/>
          <w:szCs w:val="24"/>
        </w:rPr>
        <w:t xml:space="preserve"> (Dz. U. z </w:t>
      </w:r>
      <w:r w:rsidR="00737C2E" w:rsidRPr="002C02D6">
        <w:rPr>
          <w:rFonts w:cstheme="minorHAnsi"/>
          <w:sz w:val="24"/>
          <w:szCs w:val="24"/>
        </w:rPr>
        <w:t>20</w:t>
      </w:r>
      <w:r w:rsidR="00737C2E">
        <w:rPr>
          <w:rFonts w:cstheme="minorHAnsi"/>
          <w:sz w:val="24"/>
          <w:szCs w:val="24"/>
        </w:rPr>
        <w:t>23</w:t>
      </w:r>
      <w:r w:rsidR="00737C2E" w:rsidRPr="002C02D6">
        <w:rPr>
          <w:rFonts w:cstheme="minorHAnsi"/>
          <w:sz w:val="24"/>
          <w:szCs w:val="24"/>
        </w:rPr>
        <w:t xml:space="preserve"> </w:t>
      </w:r>
      <w:r w:rsidRPr="002C02D6">
        <w:rPr>
          <w:rFonts w:cstheme="minorHAnsi"/>
          <w:sz w:val="24"/>
          <w:szCs w:val="24"/>
        </w:rPr>
        <w:t xml:space="preserve">r. poz. </w:t>
      </w:r>
      <w:r w:rsidR="00737C2E" w:rsidRPr="002C02D6">
        <w:rPr>
          <w:rFonts w:cstheme="minorHAnsi"/>
          <w:sz w:val="24"/>
          <w:szCs w:val="24"/>
        </w:rPr>
        <w:t>16</w:t>
      </w:r>
      <w:r w:rsidR="00737C2E">
        <w:rPr>
          <w:rFonts w:cstheme="minorHAnsi"/>
          <w:sz w:val="24"/>
          <w:szCs w:val="24"/>
        </w:rPr>
        <w:t>86</w:t>
      </w:r>
      <w:r w:rsidRPr="002C02D6">
        <w:rPr>
          <w:rFonts w:cstheme="minorHAnsi"/>
          <w:sz w:val="24"/>
          <w:szCs w:val="24"/>
        </w:rPr>
        <w:t>)</w:t>
      </w:r>
    </w:p>
    <w:p w14:paraId="4E4B65C5" w14:textId="2D06BE50" w:rsidR="00EB59F7" w:rsidRPr="00965730" w:rsidRDefault="001041A7" w:rsidP="00F9400C">
      <w:pPr>
        <w:spacing w:after="120" w:line="276" w:lineRule="auto"/>
        <w:rPr>
          <w:rFonts w:cstheme="minorHAnsi"/>
          <w:sz w:val="24"/>
          <w:szCs w:val="24"/>
        </w:rPr>
      </w:pPr>
      <w:r w:rsidRPr="00965730">
        <w:rPr>
          <w:rFonts w:cstheme="minorHAnsi"/>
          <w:b/>
          <w:sz w:val="24"/>
          <w:szCs w:val="24"/>
        </w:rPr>
        <w:t>B</w:t>
      </w:r>
      <w:r w:rsidR="00285FAC" w:rsidRPr="00965730">
        <w:rPr>
          <w:rFonts w:cstheme="minorHAnsi"/>
          <w:b/>
          <w:sz w:val="24"/>
          <w:szCs w:val="24"/>
        </w:rPr>
        <w:t>eneficjent</w:t>
      </w:r>
      <w:r w:rsidR="00285FAC" w:rsidRPr="00965730">
        <w:rPr>
          <w:rFonts w:cstheme="minorHAnsi"/>
          <w:sz w:val="24"/>
          <w:szCs w:val="24"/>
        </w:rPr>
        <w:t xml:space="preserve"> - podmiot, o którym mowa w art. 2 pkt 9 rozporządzenia ogólnego</w:t>
      </w:r>
    </w:p>
    <w:p w14:paraId="0D8D914D" w14:textId="76BFCCE7" w:rsidR="005269EB" w:rsidRPr="003834A8" w:rsidRDefault="005269EB" w:rsidP="0006688C">
      <w:pPr>
        <w:spacing w:after="120" w:line="276" w:lineRule="auto"/>
        <w:rPr>
          <w:rFonts w:cstheme="minorHAnsi"/>
          <w:sz w:val="24"/>
          <w:szCs w:val="24"/>
        </w:rPr>
      </w:pPr>
      <w:r w:rsidRPr="003834A8">
        <w:rPr>
          <w:rFonts w:cstheme="minorHAnsi"/>
          <w:b/>
          <w:sz w:val="24"/>
          <w:szCs w:val="24"/>
        </w:rPr>
        <w:t>BP</w:t>
      </w:r>
      <w:r w:rsidRPr="003834A8">
        <w:rPr>
          <w:rFonts w:cstheme="minorHAnsi"/>
          <w:sz w:val="24"/>
          <w:szCs w:val="24"/>
        </w:rPr>
        <w:t xml:space="preserve"> – budżet państwa</w:t>
      </w:r>
    </w:p>
    <w:p w14:paraId="37CB1AE2" w14:textId="3724A734" w:rsidR="00E248A6" w:rsidRPr="00D43B76" w:rsidRDefault="00E248A6" w:rsidP="0006688C">
      <w:pPr>
        <w:spacing w:after="120" w:line="276" w:lineRule="auto"/>
        <w:rPr>
          <w:rFonts w:cstheme="minorHAnsi"/>
          <w:sz w:val="24"/>
          <w:szCs w:val="24"/>
        </w:rPr>
      </w:pPr>
      <w:r w:rsidRPr="008B38A7">
        <w:rPr>
          <w:rFonts w:cstheme="minorHAnsi"/>
          <w:b/>
          <w:sz w:val="24"/>
          <w:szCs w:val="24"/>
        </w:rPr>
        <w:t xml:space="preserve">Cross-financing </w:t>
      </w:r>
      <w:r w:rsidRPr="008B38A7">
        <w:rPr>
          <w:rFonts w:cstheme="minorHAnsi"/>
          <w:sz w:val="24"/>
          <w:szCs w:val="24"/>
        </w:rPr>
        <w:t xml:space="preserve">– zasada w rozumieniu podrozdziału 2.4 pkt 6 </w:t>
      </w:r>
      <w:r w:rsidRPr="008B38A7">
        <w:rPr>
          <w:rFonts w:cstheme="minorHAnsi"/>
          <w:i/>
          <w:sz w:val="24"/>
          <w:szCs w:val="24"/>
        </w:rPr>
        <w:t>Wytycznych dotyczących kwalifikowalności wydatków na lata 2021-2027</w:t>
      </w:r>
    </w:p>
    <w:p w14:paraId="2A017541" w14:textId="20BC7C5F" w:rsidR="00DD42F8" w:rsidRDefault="00926867" w:rsidP="0006688C">
      <w:pPr>
        <w:spacing w:after="120" w:line="276" w:lineRule="auto"/>
        <w:rPr>
          <w:rFonts w:cstheme="minorHAnsi"/>
          <w:sz w:val="24"/>
          <w:szCs w:val="24"/>
        </w:rPr>
      </w:pPr>
      <w:r w:rsidRPr="00D80AE4">
        <w:rPr>
          <w:rFonts w:cstheme="minorHAnsi"/>
          <w:b/>
          <w:sz w:val="24"/>
          <w:szCs w:val="24"/>
        </w:rPr>
        <w:t>CST 2021</w:t>
      </w:r>
      <w:r w:rsidRPr="00367D24">
        <w:rPr>
          <w:rFonts w:cstheme="minorHAnsi"/>
          <w:sz w:val="24"/>
          <w:szCs w:val="24"/>
        </w:rPr>
        <w:t xml:space="preserve"> – </w:t>
      </w:r>
      <w:r w:rsidR="00931A61" w:rsidRPr="00CA1475">
        <w:rPr>
          <w:rFonts w:cstheme="minorHAnsi"/>
          <w:sz w:val="24"/>
          <w:szCs w:val="24"/>
        </w:rPr>
        <w:t>centralny system teleinformatyczny, o którym mowa w art. 2 pkt 29 ustawy wdrożeniowej</w:t>
      </w:r>
    </w:p>
    <w:p w14:paraId="3D8C0D7C" w14:textId="72C570A0" w:rsidR="00285FAC" w:rsidRPr="00D43B76" w:rsidRDefault="00285FAC" w:rsidP="0006688C">
      <w:pPr>
        <w:spacing w:after="120" w:line="276" w:lineRule="auto"/>
        <w:rPr>
          <w:rFonts w:cstheme="minorHAnsi"/>
          <w:sz w:val="24"/>
          <w:szCs w:val="24"/>
        </w:rPr>
      </w:pPr>
      <w:r w:rsidRPr="008B38A7">
        <w:rPr>
          <w:rFonts w:cstheme="minorHAnsi"/>
          <w:b/>
          <w:sz w:val="24"/>
          <w:szCs w:val="24"/>
        </w:rPr>
        <w:t xml:space="preserve">EFS+ </w:t>
      </w:r>
      <w:r w:rsidRPr="008B38A7">
        <w:rPr>
          <w:rFonts w:cstheme="minorHAnsi"/>
          <w:sz w:val="24"/>
          <w:szCs w:val="24"/>
        </w:rPr>
        <w:t>- Europejski Fundusz Społeczny Plus</w:t>
      </w:r>
    </w:p>
    <w:p w14:paraId="51F3C397" w14:textId="1B7E99D8" w:rsidR="00BA18C4" w:rsidRPr="008B38A7" w:rsidRDefault="00BA18C4" w:rsidP="0006688C">
      <w:pPr>
        <w:spacing w:after="120" w:line="276" w:lineRule="auto"/>
        <w:rPr>
          <w:rFonts w:cstheme="minorHAnsi"/>
          <w:iCs/>
          <w:sz w:val="24"/>
          <w:szCs w:val="24"/>
        </w:rPr>
      </w:pPr>
      <w:r w:rsidRPr="00D80AE4">
        <w:rPr>
          <w:rFonts w:cstheme="minorHAnsi"/>
          <w:b/>
          <w:sz w:val="24"/>
          <w:szCs w:val="24"/>
        </w:rPr>
        <w:t>FEO 2021-2027</w:t>
      </w:r>
      <w:r w:rsidR="00D053B5" w:rsidRPr="00367D24">
        <w:rPr>
          <w:rFonts w:cstheme="minorHAnsi"/>
          <w:b/>
          <w:sz w:val="24"/>
          <w:szCs w:val="24"/>
        </w:rPr>
        <w:t xml:space="preserve"> </w:t>
      </w:r>
      <w:r w:rsidR="00D053B5" w:rsidRPr="00367D24">
        <w:rPr>
          <w:rFonts w:cstheme="minorHAnsi"/>
          <w:sz w:val="24"/>
          <w:szCs w:val="24"/>
        </w:rPr>
        <w:t>- program regionalny </w:t>
      </w:r>
      <w:r w:rsidR="00D053B5" w:rsidRPr="00367D24">
        <w:rPr>
          <w:rFonts w:cstheme="minorHAnsi"/>
          <w:iCs/>
          <w:sz w:val="24"/>
          <w:szCs w:val="24"/>
        </w:rPr>
        <w:t>Fundusze Europejskie dla Opolskiego 2021-2027</w:t>
      </w:r>
      <w:r w:rsidR="00D053B5" w:rsidRPr="00367D24">
        <w:rPr>
          <w:rFonts w:cstheme="minorHAnsi"/>
          <w:sz w:val="24"/>
          <w:szCs w:val="24"/>
        </w:rPr>
        <w:t> przyjęty </w:t>
      </w:r>
      <w:r w:rsidR="00D053B5" w:rsidRPr="0032013E">
        <w:rPr>
          <w:rFonts w:cstheme="minorHAnsi"/>
          <w:iCs/>
          <w:sz w:val="24"/>
          <w:szCs w:val="24"/>
        </w:rPr>
        <w:t xml:space="preserve">Decyzją Wykonawczą Komisji Europejskiej z dnia 29.11.2022 r. zatwierdzającą program „Fundusze Europejskie dla Opolskiego 2021-2027” do wsparcia </w:t>
      </w:r>
      <w:r w:rsidR="00DD42F8">
        <w:rPr>
          <w:rFonts w:cstheme="minorHAnsi"/>
          <w:iCs/>
          <w:sz w:val="24"/>
          <w:szCs w:val="24"/>
        </w:rPr>
        <w:br/>
      </w:r>
      <w:r w:rsidR="00D053B5" w:rsidRPr="008B38A7">
        <w:rPr>
          <w:rFonts w:cstheme="minorHAnsi"/>
          <w:iCs/>
          <w:sz w:val="24"/>
          <w:szCs w:val="24"/>
        </w:rPr>
        <w:t xml:space="preserve">z Europejskiego Funduszu Rozwoju Regionalnego i Europejskiego Funduszu Społecznego Plus w ramach celu „Inwestycje na rzecz zatrudnienia i wzrostu” dla regionu Opolskiego </w:t>
      </w:r>
      <w:r w:rsidR="00DD42F8">
        <w:rPr>
          <w:rFonts w:cstheme="minorHAnsi"/>
          <w:iCs/>
          <w:sz w:val="24"/>
          <w:szCs w:val="24"/>
        </w:rPr>
        <w:br/>
      </w:r>
      <w:r w:rsidR="00D053B5" w:rsidRPr="008B38A7">
        <w:rPr>
          <w:rFonts w:cstheme="minorHAnsi"/>
          <w:iCs/>
          <w:sz w:val="24"/>
          <w:szCs w:val="24"/>
        </w:rPr>
        <w:t>w Polsce CCI 2021PL16FFPR008</w:t>
      </w:r>
    </w:p>
    <w:p w14:paraId="1D4041EC" w14:textId="395590DD" w:rsidR="00751290" w:rsidRPr="00D43B76" w:rsidRDefault="00751290" w:rsidP="0006688C">
      <w:pPr>
        <w:spacing w:after="120" w:line="276" w:lineRule="auto"/>
        <w:rPr>
          <w:rFonts w:cstheme="minorHAnsi"/>
          <w:sz w:val="24"/>
          <w:szCs w:val="24"/>
        </w:rPr>
      </w:pPr>
      <w:r w:rsidRPr="008B38A7">
        <w:rPr>
          <w:rFonts w:cstheme="minorHAnsi"/>
          <w:b/>
          <w:sz w:val="24"/>
          <w:szCs w:val="24"/>
        </w:rPr>
        <w:t>FERS</w:t>
      </w:r>
      <w:r w:rsidRPr="008B38A7">
        <w:rPr>
          <w:rFonts w:cstheme="minorHAnsi"/>
          <w:sz w:val="24"/>
          <w:szCs w:val="24"/>
        </w:rPr>
        <w:t xml:space="preserve"> – program krajowy pn. </w:t>
      </w:r>
      <w:r w:rsidRPr="008B38A7">
        <w:rPr>
          <w:rFonts w:cstheme="minorHAnsi"/>
          <w:i/>
          <w:sz w:val="24"/>
          <w:szCs w:val="24"/>
        </w:rPr>
        <w:t>Fundusze Europejskie dla Rozwoju Społecznego</w:t>
      </w:r>
      <w:r w:rsidR="00AD3292">
        <w:rPr>
          <w:rFonts w:cstheme="minorHAnsi"/>
          <w:i/>
          <w:sz w:val="24"/>
          <w:szCs w:val="24"/>
        </w:rPr>
        <w:t xml:space="preserve"> 2021-2027</w:t>
      </w:r>
    </w:p>
    <w:p w14:paraId="26864076" w14:textId="64342CC0" w:rsidR="00926867" w:rsidRPr="00367D24" w:rsidRDefault="00285FAC" w:rsidP="008B38A7">
      <w:pPr>
        <w:spacing w:after="120" w:line="276" w:lineRule="auto"/>
        <w:rPr>
          <w:rFonts w:cstheme="minorHAnsi"/>
          <w:sz w:val="24"/>
          <w:szCs w:val="24"/>
        </w:rPr>
      </w:pPr>
      <w:r w:rsidRPr="00D80AE4">
        <w:rPr>
          <w:rFonts w:cstheme="minorHAnsi"/>
          <w:b/>
          <w:sz w:val="24"/>
          <w:szCs w:val="24"/>
        </w:rPr>
        <w:lastRenderedPageBreak/>
        <w:t xml:space="preserve">IZ </w:t>
      </w:r>
      <w:r w:rsidRPr="00D80AE4">
        <w:rPr>
          <w:rFonts w:cstheme="minorHAnsi"/>
          <w:sz w:val="24"/>
          <w:szCs w:val="24"/>
        </w:rPr>
        <w:t xml:space="preserve">- </w:t>
      </w:r>
      <w:r w:rsidR="00926867" w:rsidRPr="00367D24">
        <w:rPr>
          <w:rFonts w:cstheme="minorHAnsi"/>
          <w:sz w:val="24"/>
          <w:szCs w:val="24"/>
        </w:rPr>
        <w:t>Instytucja Zarządzająca programem regionalnym Fundusze Europejskie dla Opolskiego 2021-2027, tj. Zarząd Województwa Opolskiego (wykonujący swoje zadania przy pomocy pracowników odpowiednich komórek Urzędu Marszałkowskiego)</w:t>
      </w:r>
    </w:p>
    <w:p w14:paraId="190C4575" w14:textId="40A5AC86" w:rsidR="00926867" w:rsidRPr="0032013E" w:rsidRDefault="00926867" w:rsidP="0006688C">
      <w:pPr>
        <w:spacing w:after="120" w:line="276" w:lineRule="auto"/>
        <w:rPr>
          <w:rFonts w:cstheme="minorHAnsi"/>
          <w:sz w:val="24"/>
          <w:szCs w:val="24"/>
        </w:rPr>
      </w:pPr>
      <w:r w:rsidRPr="00367D24">
        <w:rPr>
          <w:rFonts w:cstheme="minorHAnsi"/>
          <w:b/>
          <w:sz w:val="24"/>
          <w:szCs w:val="24"/>
        </w:rPr>
        <w:t>IP</w:t>
      </w:r>
      <w:r w:rsidRPr="00367D24">
        <w:rPr>
          <w:rFonts w:cstheme="minorHAnsi"/>
          <w:sz w:val="24"/>
          <w:szCs w:val="24"/>
        </w:rPr>
        <w:t xml:space="preserve"> - Instytucja Pośrednicząca w ramach programu regionalnego Fundusze Europejskie dla Opolskie</w:t>
      </w:r>
      <w:r w:rsidRPr="0032013E">
        <w:rPr>
          <w:rFonts w:cstheme="minorHAnsi"/>
          <w:sz w:val="24"/>
          <w:szCs w:val="24"/>
        </w:rPr>
        <w:t>go 2021-2027, tj. Wojewódzki Urząd Pracy w Opolu</w:t>
      </w:r>
    </w:p>
    <w:p w14:paraId="5BD295B9" w14:textId="68C7435E" w:rsidR="00DE52BB" w:rsidRPr="008B38A7" w:rsidRDefault="00DE52BB" w:rsidP="0006688C">
      <w:pPr>
        <w:spacing w:after="120" w:line="276" w:lineRule="auto"/>
        <w:rPr>
          <w:rFonts w:cstheme="minorHAnsi"/>
          <w:sz w:val="24"/>
          <w:szCs w:val="24"/>
        </w:rPr>
      </w:pPr>
      <w:r w:rsidRPr="003E1004">
        <w:rPr>
          <w:rFonts w:cstheme="minorHAnsi"/>
          <w:b/>
          <w:sz w:val="24"/>
          <w:szCs w:val="24"/>
        </w:rPr>
        <w:t xml:space="preserve">JST </w:t>
      </w:r>
      <w:r w:rsidRPr="003E1004">
        <w:rPr>
          <w:rFonts w:cstheme="minorHAnsi"/>
          <w:sz w:val="24"/>
          <w:szCs w:val="24"/>
        </w:rPr>
        <w:t>- Jednostki Samorządu Terytorialnego</w:t>
      </w:r>
    </w:p>
    <w:p w14:paraId="38C6BC37" w14:textId="77777777" w:rsidR="00285FAC" w:rsidRPr="00D43B76" w:rsidRDefault="00285FAC" w:rsidP="0006688C">
      <w:pPr>
        <w:spacing w:after="120" w:line="276" w:lineRule="auto"/>
        <w:rPr>
          <w:rFonts w:cstheme="minorHAnsi"/>
          <w:b/>
          <w:sz w:val="24"/>
          <w:szCs w:val="24"/>
        </w:rPr>
      </w:pPr>
      <w:r w:rsidRPr="008B38A7">
        <w:rPr>
          <w:rFonts w:cstheme="minorHAnsi"/>
          <w:b/>
          <w:sz w:val="24"/>
          <w:szCs w:val="24"/>
        </w:rPr>
        <w:t xml:space="preserve">KE </w:t>
      </w:r>
      <w:r w:rsidR="00A8016B" w:rsidRPr="008B38A7">
        <w:rPr>
          <w:rFonts w:cstheme="minorHAnsi"/>
          <w:sz w:val="24"/>
          <w:szCs w:val="24"/>
        </w:rPr>
        <w:t>-</w:t>
      </w:r>
      <w:r w:rsidRPr="008B38A7">
        <w:rPr>
          <w:rFonts w:cstheme="minorHAnsi"/>
          <w:sz w:val="24"/>
          <w:szCs w:val="24"/>
        </w:rPr>
        <w:t xml:space="preserve"> Komisja Europejska</w:t>
      </w:r>
    </w:p>
    <w:p w14:paraId="3B2F53EF" w14:textId="0B24946C" w:rsidR="00285FAC" w:rsidRPr="0032013E" w:rsidRDefault="00285FAC" w:rsidP="0006688C">
      <w:pPr>
        <w:spacing w:after="120" w:line="276" w:lineRule="auto"/>
        <w:rPr>
          <w:rFonts w:cstheme="minorHAnsi"/>
          <w:b/>
          <w:sz w:val="24"/>
          <w:szCs w:val="24"/>
        </w:rPr>
      </w:pPr>
      <w:r w:rsidRPr="00D80AE4">
        <w:rPr>
          <w:rFonts w:cstheme="minorHAnsi"/>
          <w:b/>
          <w:sz w:val="24"/>
          <w:szCs w:val="24"/>
        </w:rPr>
        <w:t xml:space="preserve">KM FEO 2021-2027 </w:t>
      </w:r>
      <w:r w:rsidRPr="00D80AE4">
        <w:rPr>
          <w:rFonts w:cstheme="minorHAnsi"/>
          <w:sz w:val="24"/>
          <w:szCs w:val="24"/>
        </w:rPr>
        <w:t xml:space="preserve">- Komitet Monitorujący </w:t>
      </w:r>
      <w:r w:rsidR="00D52726" w:rsidRPr="00367D24">
        <w:rPr>
          <w:rFonts w:cstheme="minorHAnsi"/>
          <w:sz w:val="24"/>
          <w:szCs w:val="24"/>
        </w:rPr>
        <w:t xml:space="preserve">program </w:t>
      </w:r>
      <w:r w:rsidR="008F6024" w:rsidRPr="00367D24">
        <w:rPr>
          <w:rFonts w:cstheme="minorHAnsi"/>
          <w:sz w:val="24"/>
          <w:szCs w:val="24"/>
        </w:rPr>
        <w:t xml:space="preserve">regionalny </w:t>
      </w:r>
      <w:r w:rsidRPr="00367D24">
        <w:rPr>
          <w:rFonts w:cstheme="minorHAnsi"/>
          <w:sz w:val="24"/>
          <w:szCs w:val="24"/>
        </w:rPr>
        <w:t>Fundusze Europejskie dla Opolskiego 2021-2027</w:t>
      </w:r>
    </w:p>
    <w:p w14:paraId="43DBC7AA" w14:textId="3CF69334" w:rsidR="00B2214B" w:rsidRPr="003E1004" w:rsidRDefault="00285FAC" w:rsidP="0006688C">
      <w:pPr>
        <w:spacing w:after="120" w:line="276" w:lineRule="auto"/>
        <w:rPr>
          <w:rFonts w:cstheme="minorHAnsi"/>
          <w:b/>
          <w:sz w:val="24"/>
          <w:szCs w:val="24"/>
        </w:rPr>
      </w:pPr>
      <w:r w:rsidRPr="003E1004">
        <w:rPr>
          <w:rFonts w:cstheme="minorHAnsi"/>
          <w:b/>
          <w:sz w:val="24"/>
          <w:szCs w:val="24"/>
        </w:rPr>
        <w:t xml:space="preserve">KOP </w:t>
      </w:r>
      <w:r w:rsidR="00A8016B" w:rsidRPr="003E1004">
        <w:rPr>
          <w:rFonts w:cstheme="minorHAnsi"/>
          <w:sz w:val="24"/>
          <w:szCs w:val="24"/>
        </w:rPr>
        <w:t>-</w:t>
      </w:r>
      <w:r w:rsidRPr="003E1004">
        <w:rPr>
          <w:rFonts w:cstheme="minorHAnsi"/>
          <w:sz w:val="24"/>
          <w:szCs w:val="24"/>
        </w:rPr>
        <w:t xml:space="preserve"> Komisja Oceny Projektów</w:t>
      </w:r>
    </w:p>
    <w:p w14:paraId="0FD98DC7" w14:textId="1B1A9042" w:rsidR="004955A6" w:rsidRPr="00DE7662" w:rsidRDefault="004955A6" w:rsidP="0006688C">
      <w:pPr>
        <w:spacing w:after="120" w:line="276" w:lineRule="auto"/>
        <w:rPr>
          <w:rFonts w:cstheme="minorHAnsi"/>
          <w:b/>
          <w:sz w:val="24"/>
          <w:szCs w:val="24"/>
        </w:rPr>
      </w:pPr>
      <w:r w:rsidRPr="003E1004">
        <w:rPr>
          <w:rFonts w:cstheme="minorHAnsi"/>
          <w:b/>
          <w:sz w:val="24"/>
          <w:szCs w:val="24"/>
        </w:rPr>
        <w:t xml:space="preserve">KPON </w:t>
      </w:r>
      <w:r w:rsidRPr="00DA3256">
        <w:rPr>
          <w:rFonts w:cstheme="minorHAnsi"/>
          <w:sz w:val="24"/>
          <w:szCs w:val="24"/>
        </w:rPr>
        <w:t>– Konwencja o prawach osób niepełnosprawnych, sporządzona w Nowym Jorku dnia 13 grudnia 2006 r. (Dz. U. z 2012r.</w:t>
      </w:r>
      <w:r w:rsidR="0018411A">
        <w:rPr>
          <w:rFonts w:cstheme="minorHAnsi"/>
          <w:sz w:val="24"/>
          <w:szCs w:val="24"/>
        </w:rPr>
        <w:t>,</w:t>
      </w:r>
      <w:r w:rsidRPr="00DA3256">
        <w:rPr>
          <w:rFonts w:cstheme="minorHAnsi"/>
          <w:sz w:val="24"/>
          <w:szCs w:val="24"/>
        </w:rPr>
        <w:t xml:space="preserve"> poz. 1169 z</w:t>
      </w:r>
      <w:r w:rsidR="00D11862">
        <w:rPr>
          <w:rFonts w:cstheme="minorHAnsi"/>
          <w:sz w:val="24"/>
          <w:szCs w:val="24"/>
        </w:rPr>
        <w:t xml:space="preserve">e </w:t>
      </w:r>
      <w:r w:rsidRPr="00DA3256">
        <w:rPr>
          <w:rFonts w:cstheme="minorHAnsi"/>
          <w:sz w:val="24"/>
          <w:szCs w:val="24"/>
        </w:rPr>
        <w:t>zm.)</w:t>
      </w:r>
    </w:p>
    <w:p w14:paraId="6CE51680" w14:textId="618797DA" w:rsidR="00926867" w:rsidRPr="00DE7662" w:rsidRDefault="00926867" w:rsidP="0006688C">
      <w:pPr>
        <w:spacing w:after="120" w:line="276" w:lineRule="auto"/>
        <w:rPr>
          <w:rFonts w:cstheme="minorHAnsi"/>
          <w:sz w:val="24"/>
          <w:szCs w:val="24"/>
        </w:rPr>
      </w:pPr>
      <w:r w:rsidRPr="00DE7662">
        <w:rPr>
          <w:rFonts w:cstheme="minorHAnsi"/>
          <w:b/>
          <w:sz w:val="24"/>
          <w:szCs w:val="24"/>
        </w:rPr>
        <w:t>KPP</w:t>
      </w:r>
      <w:r w:rsidRPr="00DE7662">
        <w:rPr>
          <w:rFonts w:cstheme="minorHAnsi"/>
          <w:sz w:val="24"/>
          <w:szCs w:val="24"/>
        </w:rPr>
        <w:t xml:space="preserve"> - Karta praw podstawowych Unii Europejskiej z dnia 26 października 2012 r. (Dz. Urz. UE C 326 z 26.10.2012, str. 391)</w:t>
      </w:r>
    </w:p>
    <w:p w14:paraId="6A9F9349" w14:textId="5A7A04D6" w:rsidR="00BA18C4" w:rsidRPr="00953C91" w:rsidRDefault="00BA18C4" w:rsidP="0006688C">
      <w:pPr>
        <w:spacing w:after="120" w:line="276" w:lineRule="auto"/>
        <w:rPr>
          <w:rFonts w:cstheme="minorHAnsi"/>
          <w:sz w:val="24"/>
          <w:szCs w:val="24"/>
        </w:rPr>
      </w:pPr>
      <w:r w:rsidRPr="001B4928">
        <w:rPr>
          <w:rFonts w:cstheme="minorHAnsi"/>
          <w:b/>
          <w:sz w:val="24"/>
          <w:szCs w:val="24"/>
        </w:rPr>
        <w:t xml:space="preserve">LSI 2021-2027 </w:t>
      </w:r>
      <w:r w:rsidRPr="001B4928">
        <w:rPr>
          <w:rFonts w:cstheme="minorHAnsi"/>
          <w:sz w:val="24"/>
          <w:szCs w:val="24"/>
        </w:rPr>
        <w:t>- Lokalny System Informatyczny</w:t>
      </w:r>
      <w:r w:rsidR="00926867" w:rsidRPr="00D330B6">
        <w:rPr>
          <w:rFonts w:cstheme="minorHAnsi"/>
          <w:sz w:val="24"/>
          <w:szCs w:val="24"/>
        </w:rPr>
        <w:t xml:space="preserve"> </w:t>
      </w:r>
      <w:r w:rsidRPr="00D330B6">
        <w:rPr>
          <w:rFonts w:cstheme="minorHAnsi"/>
          <w:sz w:val="24"/>
          <w:szCs w:val="24"/>
        </w:rPr>
        <w:t xml:space="preserve"> </w:t>
      </w:r>
      <w:r w:rsidR="00926867" w:rsidRPr="00D330B6">
        <w:rPr>
          <w:rFonts w:cstheme="minorHAnsi"/>
          <w:sz w:val="24"/>
          <w:szCs w:val="24"/>
        </w:rPr>
        <w:t xml:space="preserve">w ramach programu regionalnego Fundusze Europejskie dla Opolskiego </w:t>
      </w:r>
      <w:r w:rsidRPr="00C41C8D">
        <w:rPr>
          <w:rFonts w:cstheme="minorHAnsi"/>
          <w:sz w:val="24"/>
          <w:szCs w:val="24"/>
        </w:rPr>
        <w:t xml:space="preserve">na lata 2021-2027, którego elementem jest </w:t>
      </w:r>
      <w:r w:rsidR="00926867" w:rsidRPr="00C41C8D">
        <w:rPr>
          <w:rFonts w:cstheme="minorHAnsi"/>
          <w:sz w:val="24"/>
          <w:szCs w:val="24"/>
        </w:rPr>
        <w:t>Panel Wnioskodawcy</w:t>
      </w:r>
    </w:p>
    <w:p w14:paraId="746491BB" w14:textId="5A8746D3" w:rsidR="003B75A3" w:rsidRPr="00B92E48" w:rsidRDefault="003B75A3" w:rsidP="003B75A3">
      <w:pPr>
        <w:spacing w:after="120" w:line="276" w:lineRule="auto"/>
        <w:rPr>
          <w:rFonts w:cstheme="minorHAnsi"/>
          <w:sz w:val="24"/>
          <w:szCs w:val="24"/>
        </w:rPr>
      </w:pPr>
      <w:r w:rsidRPr="00953C91">
        <w:rPr>
          <w:rFonts w:cstheme="minorHAnsi"/>
          <w:b/>
          <w:bCs/>
          <w:sz w:val="24"/>
          <w:szCs w:val="24"/>
        </w:rPr>
        <w:t xml:space="preserve">MRU - </w:t>
      </w:r>
      <w:r w:rsidRPr="00B92E48">
        <w:rPr>
          <w:rFonts w:cstheme="minorHAnsi"/>
          <w:sz w:val="24"/>
          <w:szCs w:val="24"/>
        </w:rPr>
        <w:t>mec</w:t>
      </w:r>
      <w:r w:rsidR="00C220D2">
        <w:rPr>
          <w:rFonts w:cstheme="minorHAnsi"/>
          <w:sz w:val="24"/>
          <w:szCs w:val="24"/>
        </w:rPr>
        <w:t>hanizm racjonalnych usprawnień definiowany zgodnie z sekcją 4.1.2 Wytycznych dotyczących realizacji zasad równościowych w ramach funduszy unijnych na lata 2021 - 2027</w:t>
      </w:r>
    </w:p>
    <w:p w14:paraId="66F9D3B7" w14:textId="77777777" w:rsidR="00285FAC" w:rsidRPr="00965730" w:rsidRDefault="00285FAC" w:rsidP="0006688C">
      <w:pPr>
        <w:spacing w:after="120" w:line="276" w:lineRule="auto"/>
        <w:rPr>
          <w:rFonts w:cstheme="minorHAnsi"/>
          <w:sz w:val="24"/>
          <w:szCs w:val="24"/>
        </w:rPr>
      </w:pPr>
      <w:r w:rsidRPr="002C02D6">
        <w:rPr>
          <w:rFonts w:cstheme="minorHAnsi"/>
          <w:b/>
          <w:sz w:val="24"/>
          <w:szCs w:val="24"/>
        </w:rPr>
        <w:t xml:space="preserve">MFiPR </w:t>
      </w:r>
      <w:r w:rsidRPr="00965730">
        <w:rPr>
          <w:rFonts w:cstheme="minorHAnsi"/>
          <w:sz w:val="24"/>
          <w:szCs w:val="24"/>
        </w:rPr>
        <w:t>- Ministerstwo Funduszy i Polityki Regionalnej</w:t>
      </w:r>
    </w:p>
    <w:p w14:paraId="22BC184D" w14:textId="015E711C" w:rsidR="00BE231A" w:rsidRPr="008B38A7" w:rsidRDefault="00BE231A" w:rsidP="00BE231A">
      <w:pPr>
        <w:spacing w:after="120" w:line="276" w:lineRule="auto"/>
        <w:rPr>
          <w:rFonts w:cstheme="minorHAnsi"/>
          <w:sz w:val="24"/>
          <w:szCs w:val="24"/>
        </w:rPr>
      </w:pPr>
      <w:r w:rsidRPr="00965730">
        <w:rPr>
          <w:rFonts w:cstheme="minorHAnsi"/>
          <w:b/>
          <w:sz w:val="24"/>
          <w:szCs w:val="24"/>
        </w:rPr>
        <w:t xml:space="preserve">Osoba zagrożona wykluczeniem społecznym </w:t>
      </w:r>
      <w:r w:rsidR="00B114EC" w:rsidRPr="003834A8">
        <w:rPr>
          <w:rFonts w:cstheme="minorHAnsi"/>
          <w:b/>
          <w:sz w:val="24"/>
          <w:szCs w:val="24"/>
        </w:rPr>
        <w:t>w rozumieniu ustawy z dnia 5 sierpnia 2022</w:t>
      </w:r>
      <w:r w:rsidR="00837181">
        <w:rPr>
          <w:rFonts w:cstheme="minorHAnsi"/>
          <w:b/>
          <w:sz w:val="24"/>
          <w:szCs w:val="24"/>
        </w:rPr>
        <w:t> </w:t>
      </w:r>
      <w:r w:rsidR="00B114EC" w:rsidRPr="003834A8">
        <w:rPr>
          <w:rFonts w:cstheme="minorHAnsi"/>
          <w:b/>
          <w:sz w:val="24"/>
          <w:szCs w:val="24"/>
        </w:rPr>
        <w:t xml:space="preserve">r. o ekonomii społecznej </w:t>
      </w:r>
      <w:r w:rsidR="00E679E5" w:rsidRPr="00C220D2">
        <w:rPr>
          <w:rFonts w:cstheme="minorHAnsi"/>
          <w:sz w:val="24"/>
          <w:szCs w:val="24"/>
        </w:rPr>
        <w:t>(Dz.U. z 2024 r.</w:t>
      </w:r>
      <w:r w:rsidR="0018411A">
        <w:rPr>
          <w:rFonts w:cstheme="minorHAnsi"/>
          <w:sz w:val="24"/>
          <w:szCs w:val="24"/>
        </w:rPr>
        <w:t>,</w:t>
      </w:r>
      <w:r w:rsidR="00E679E5" w:rsidRPr="00C220D2">
        <w:rPr>
          <w:rFonts w:cstheme="minorHAnsi"/>
          <w:sz w:val="24"/>
          <w:szCs w:val="24"/>
        </w:rPr>
        <w:t xml:space="preserve"> poz</w:t>
      </w:r>
      <w:r w:rsidR="00742913">
        <w:rPr>
          <w:rFonts w:cstheme="minorHAnsi"/>
          <w:sz w:val="24"/>
          <w:szCs w:val="24"/>
        </w:rPr>
        <w:t>.</w:t>
      </w:r>
      <w:r w:rsidR="00E679E5" w:rsidRPr="00C220D2">
        <w:rPr>
          <w:rFonts w:cstheme="minorHAnsi"/>
          <w:sz w:val="24"/>
          <w:szCs w:val="24"/>
        </w:rPr>
        <w:t xml:space="preserve"> 113) </w:t>
      </w:r>
      <w:r w:rsidRPr="00C220D2">
        <w:rPr>
          <w:rFonts w:cstheme="minorHAnsi"/>
          <w:sz w:val="24"/>
          <w:szCs w:val="24"/>
        </w:rPr>
        <w:t>–</w:t>
      </w:r>
      <w:r w:rsidRPr="008B38A7">
        <w:rPr>
          <w:rFonts w:cstheme="minorHAnsi"/>
          <w:b/>
          <w:sz w:val="24"/>
          <w:szCs w:val="24"/>
        </w:rPr>
        <w:t xml:space="preserve"> </w:t>
      </w:r>
      <w:r w:rsidRPr="008B38A7">
        <w:rPr>
          <w:rFonts w:cstheme="minorHAnsi"/>
          <w:sz w:val="24"/>
          <w:szCs w:val="24"/>
        </w:rPr>
        <w:t>należy przez to rozumieć:</w:t>
      </w:r>
    </w:p>
    <w:p w14:paraId="19871353" w14:textId="18FB3765" w:rsidR="00E679E5" w:rsidRPr="00C220D2" w:rsidRDefault="00E679E5" w:rsidP="00E679E5">
      <w:pPr>
        <w:rPr>
          <w:sz w:val="24"/>
        </w:rPr>
      </w:pPr>
      <w:r w:rsidRPr="00C220D2">
        <w:rPr>
          <w:sz w:val="24"/>
        </w:rPr>
        <w:t>a) bezrobotnego, o którym mowa w art. 2 ust. 1 pkt 2 ustawy z dnia 20 kwietnia 2004 r. o promocji zatrudnienia i instytucjach rynku pracy (Dz. U. z 202</w:t>
      </w:r>
      <w:r w:rsidR="00742913">
        <w:rPr>
          <w:sz w:val="24"/>
        </w:rPr>
        <w:t>4</w:t>
      </w:r>
      <w:r w:rsidRPr="00C220D2">
        <w:rPr>
          <w:sz w:val="24"/>
        </w:rPr>
        <w:t xml:space="preserve"> r.</w:t>
      </w:r>
      <w:r w:rsidR="0018411A">
        <w:rPr>
          <w:sz w:val="24"/>
        </w:rPr>
        <w:t>,</w:t>
      </w:r>
      <w:r w:rsidRPr="00C220D2">
        <w:rPr>
          <w:sz w:val="24"/>
        </w:rPr>
        <w:t xml:space="preserve"> poz. 7</w:t>
      </w:r>
      <w:r w:rsidR="00742913">
        <w:rPr>
          <w:sz w:val="24"/>
        </w:rPr>
        <w:t>42ze zm.</w:t>
      </w:r>
      <w:r w:rsidRPr="00C220D2">
        <w:rPr>
          <w:sz w:val="24"/>
        </w:rPr>
        <w:t>),</w:t>
      </w:r>
    </w:p>
    <w:p w14:paraId="21FA783A" w14:textId="68A4D585" w:rsidR="00E679E5" w:rsidRPr="00C220D2" w:rsidRDefault="00E679E5" w:rsidP="00E679E5">
      <w:pPr>
        <w:rPr>
          <w:sz w:val="24"/>
        </w:rPr>
      </w:pPr>
      <w:r w:rsidRPr="00C220D2">
        <w:rPr>
          <w:sz w:val="24"/>
        </w:rPr>
        <w:t>b) bezrobotnego długotrwale, o którym mowa w art. 2 ust. 1 pkt 5 ustawy z dnia 20 kwietnia 2004 r. o promocji zatrudnienia i instytucjach rynku pracy,</w:t>
      </w:r>
    </w:p>
    <w:p w14:paraId="4388A449" w14:textId="4F7CC0F2" w:rsidR="00E679E5" w:rsidRPr="00C220D2" w:rsidRDefault="00E679E5" w:rsidP="00E679E5">
      <w:pPr>
        <w:rPr>
          <w:sz w:val="24"/>
        </w:rPr>
      </w:pPr>
      <w:r w:rsidRPr="00C220D2">
        <w:rPr>
          <w:sz w:val="24"/>
        </w:rPr>
        <w:t>c) poszukującego pracy, o którym mowa w art. 2 ust. 1 pkt 22 ustawy z dnia 20 kwietnia 2004 r. o promocji zatrudnienia i instytucjach rynku pracy, bez zatrudnienia:</w:t>
      </w:r>
    </w:p>
    <w:p w14:paraId="3BBC1C41" w14:textId="4B7B80BD" w:rsidR="00E679E5" w:rsidRPr="00C220D2" w:rsidRDefault="00E679E5" w:rsidP="00E679E5">
      <w:pPr>
        <w:rPr>
          <w:sz w:val="24"/>
        </w:rPr>
      </w:pPr>
      <w:r w:rsidRPr="00C220D2">
        <w:rPr>
          <w:sz w:val="24"/>
        </w:rPr>
        <w:t xml:space="preserve">– </w:t>
      </w:r>
      <w:r w:rsidRPr="00C220D2">
        <w:rPr>
          <w:rStyle w:val="text-justify"/>
          <w:sz w:val="24"/>
        </w:rPr>
        <w:t>w wieku do 30. roku życia oraz po ukończeniu 50. roku życia lub</w:t>
      </w:r>
    </w:p>
    <w:p w14:paraId="758028D0" w14:textId="22D51922" w:rsidR="00E679E5" w:rsidRPr="00C220D2" w:rsidRDefault="00E679E5" w:rsidP="00E679E5">
      <w:pPr>
        <w:rPr>
          <w:sz w:val="24"/>
        </w:rPr>
      </w:pPr>
      <w:r w:rsidRPr="00C220D2">
        <w:rPr>
          <w:sz w:val="24"/>
        </w:rPr>
        <w:t xml:space="preserve">– </w:t>
      </w:r>
      <w:r w:rsidRPr="00C220D2">
        <w:rPr>
          <w:rStyle w:val="text-justify"/>
          <w:sz w:val="24"/>
        </w:rPr>
        <w:t>niewykonującego innej pracy zarobkowej, o której mowa w art. 2 ust. 1 pkt 11 ustawy z dnia 20 kwietnia 2004 r. o promocji zatrudnienia i instytucjach rynku pracy,</w:t>
      </w:r>
    </w:p>
    <w:p w14:paraId="3F3AFDE6" w14:textId="4BEED677" w:rsidR="00E679E5" w:rsidRPr="00C220D2" w:rsidRDefault="00E679E5" w:rsidP="00E679E5">
      <w:pPr>
        <w:rPr>
          <w:sz w:val="24"/>
        </w:rPr>
      </w:pPr>
      <w:r w:rsidRPr="00C220D2">
        <w:rPr>
          <w:sz w:val="24"/>
        </w:rPr>
        <w:t>d) osobę niepełnosprawną w rozumieniu art. 1 ustawy z dnia 27 sierpnia 1997 r. o rehabilitacji zawodowej i społecznej oraz zatrudnianiu osób niepełnosprawnych,</w:t>
      </w:r>
    </w:p>
    <w:p w14:paraId="770FDEFD" w14:textId="692C5A77" w:rsidR="00E679E5" w:rsidRPr="00C220D2" w:rsidRDefault="00E679E5" w:rsidP="00E679E5">
      <w:pPr>
        <w:rPr>
          <w:sz w:val="24"/>
        </w:rPr>
      </w:pPr>
      <w:r w:rsidRPr="00C220D2">
        <w:rPr>
          <w:sz w:val="24"/>
        </w:rPr>
        <w:t>e) absolwenta centrum integracji społecznej oraz absolwenta klubu integracji społecznej, o których mowa w art. 2 pkt 1a i 1b ustawy z dnia 13 czerwca 2003 r. o zatrudnieniu socjalnym,</w:t>
      </w:r>
    </w:p>
    <w:p w14:paraId="5EE12347" w14:textId="7B0BECF3" w:rsidR="00E679E5" w:rsidRPr="00C220D2" w:rsidRDefault="00E679E5" w:rsidP="00E679E5">
      <w:pPr>
        <w:rPr>
          <w:sz w:val="24"/>
        </w:rPr>
      </w:pPr>
      <w:r w:rsidRPr="00C220D2">
        <w:rPr>
          <w:sz w:val="24"/>
        </w:rPr>
        <w:lastRenderedPageBreak/>
        <w:t>f) osobę spełniającą kryteria, o których mowa w art. 8 ust. 1 pkt 1 i 2 ustawy z dnia 12 marca 2004 r. o pomocy społecznej (Dz. U. z 2023 r. poz. 901, 1693, 1938 i 2760),</w:t>
      </w:r>
    </w:p>
    <w:p w14:paraId="463AE9F5" w14:textId="78B45495" w:rsidR="00E679E5" w:rsidRPr="00C220D2" w:rsidRDefault="00E679E5" w:rsidP="00E679E5">
      <w:pPr>
        <w:rPr>
          <w:sz w:val="24"/>
        </w:rPr>
      </w:pPr>
      <w:r w:rsidRPr="00C220D2">
        <w:rPr>
          <w:sz w:val="24"/>
        </w:rPr>
        <w:t>g) osobę uprawnioną do specjalnego zasiłku opiekuńczego, o której mowa w art. 16a ust. 1 ustawy z dnia 28 listopada 2003 r. o świadczeniach rodzinnych (Dz. U. z 202</w:t>
      </w:r>
      <w:r w:rsidR="00742913">
        <w:rPr>
          <w:sz w:val="24"/>
        </w:rPr>
        <w:t>4</w:t>
      </w:r>
      <w:r w:rsidRPr="00C220D2">
        <w:rPr>
          <w:sz w:val="24"/>
        </w:rPr>
        <w:t xml:space="preserve"> r. poz. </w:t>
      </w:r>
      <w:r w:rsidR="00742913">
        <w:rPr>
          <w:sz w:val="24"/>
        </w:rPr>
        <w:t>323 ze zm.</w:t>
      </w:r>
      <w:r w:rsidRPr="00C220D2">
        <w:rPr>
          <w:sz w:val="24"/>
        </w:rPr>
        <w:t>),</w:t>
      </w:r>
    </w:p>
    <w:p w14:paraId="50C331EA" w14:textId="45EA8A1E" w:rsidR="00E679E5" w:rsidRPr="00C220D2" w:rsidRDefault="00E679E5" w:rsidP="00E679E5">
      <w:pPr>
        <w:rPr>
          <w:sz w:val="24"/>
        </w:rPr>
      </w:pPr>
      <w:r w:rsidRPr="00C220D2">
        <w:rPr>
          <w:sz w:val="24"/>
        </w:rPr>
        <w:t>h) osobę usamodzielnianą, o której mowa w art. 140 ust. 1 i 2 ustawy z dnia 9 czerwca 2011 r. o wspieraniu rodziny i systemie pieczy zastępczej (Dz. U. z 202</w:t>
      </w:r>
      <w:r w:rsidR="00742913">
        <w:rPr>
          <w:sz w:val="24"/>
        </w:rPr>
        <w:t>4</w:t>
      </w:r>
      <w:r w:rsidRPr="00C220D2">
        <w:rPr>
          <w:sz w:val="24"/>
        </w:rPr>
        <w:t xml:space="preserve"> r. poz. </w:t>
      </w:r>
      <w:r w:rsidR="00742913">
        <w:rPr>
          <w:sz w:val="24"/>
        </w:rPr>
        <w:t>177 ze zm.</w:t>
      </w:r>
      <w:r w:rsidRPr="00C220D2">
        <w:rPr>
          <w:sz w:val="24"/>
        </w:rPr>
        <w:t>) oraz art. 88 ust. 1 ustawy z dnia 12 marca 2004 r. o pomocy społecznej,</w:t>
      </w:r>
    </w:p>
    <w:p w14:paraId="2F63279B" w14:textId="03D9B581" w:rsidR="00E679E5" w:rsidRPr="00C220D2" w:rsidRDefault="00E679E5" w:rsidP="00E679E5">
      <w:pPr>
        <w:rPr>
          <w:sz w:val="24"/>
        </w:rPr>
      </w:pPr>
      <w:r w:rsidRPr="00C220D2">
        <w:rPr>
          <w:sz w:val="24"/>
        </w:rPr>
        <w:t>i) osobę z zaburzeniami psychicznymi, o której mowa w art. 3 pkt 1 ustawy z dnia 19 sierpnia 1994 r. o ochronie zdrowia psychicznego (</w:t>
      </w:r>
      <w:r w:rsidR="00742913">
        <w:rPr>
          <w:sz w:val="24"/>
        </w:rPr>
        <w:t xml:space="preserve">t.j. </w:t>
      </w:r>
      <w:r w:rsidRPr="00C220D2">
        <w:rPr>
          <w:sz w:val="24"/>
        </w:rPr>
        <w:t>Dz. U. z 202</w:t>
      </w:r>
      <w:r w:rsidR="00742913">
        <w:rPr>
          <w:sz w:val="24"/>
        </w:rPr>
        <w:t>4</w:t>
      </w:r>
      <w:r w:rsidRPr="00C220D2">
        <w:rPr>
          <w:sz w:val="24"/>
        </w:rPr>
        <w:t xml:space="preserve"> r. poz. </w:t>
      </w:r>
      <w:r w:rsidR="00742913">
        <w:rPr>
          <w:sz w:val="24"/>
        </w:rPr>
        <w:t>917)</w:t>
      </w:r>
    </w:p>
    <w:p w14:paraId="4F1E9C47" w14:textId="471B12AD" w:rsidR="00E679E5" w:rsidRPr="00C220D2" w:rsidRDefault="00E679E5" w:rsidP="00E679E5">
      <w:pPr>
        <w:rPr>
          <w:sz w:val="24"/>
        </w:rPr>
      </w:pPr>
      <w:r w:rsidRPr="00C220D2">
        <w:rPr>
          <w:sz w:val="24"/>
        </w:rPr>
        <w:t>j) osobę pozbawioną wolności, osobę opuszczającą zakład karny oraz pełnoletnią osobę opuszczającą zakład poprawczy,</w:t>
      </w:r>
    </w:p>
    <w:p w14:paraId="0992D2FF" w14:textId="0CA83CC2" w:rsidR="00E679E5" w:rsidRPr="00C220D2" w:rsidRDefault="00E679E5" w:rsidP="00E679E5">
      <w:pPr>
        <w:rPr>
          <w:sz w:val="24"/>
        </w:rPr>
      </w:pPr>
      <w:r w:rsidRPr="00C220D2">
        <w:rPr>
          <w:sz w:val="24"/>
        </w:rPr>
        <w:t>k) osobę starszą, o której mowa w art. 4 pkt 1 ustawy z dnia 11 września 2015 r. o osobach starszych (Dz. U.</w:t>
      </w:r>
      <w:r w:rsidR="00040C6C">
        <w:rPr>
          <w:sz w:val="24"/>
        </w:rPr>
        <w:t xml:space="preserve"> z 2015 r.</w:t>
      </w:r>
      <w:r w:rsidRPr="00C220D2">
        <w:rPr>
          <w:sz w:val="24"/>
        </w:rPr>
        <w:t xml:space="preserve"> poz. 1705),</w:t>
      </w:r>
    </w:p>
    <w:p w14:paraId="21949A1B" w14:textId="76B6926B" w:rsidR="00E679E5" w:rsidRPr="00C220D2" w:rsidRDefault="00E679E5" w:rsidP="00E679E5">
      <w:pPr>
        <w:rPr>
          <w:sz w:val="24"/>
        </w:rPr>
      </w:pPr>
      <w:r w:rsidRPr="00C220D2">
        <w:rPr>
          <w:sz w:val="24"/>
        </w:rPr>
        <w:t>l) osobę, która uzyskała w Rzeczypospolitej Polskiej status uchodźcy lub ochronę uzupełniającą;</w:t>
      </w:r>
    </w:p>
    <w:p w14:paraId="552DC1C0" w14:textId="651D0652" w:rsidR="00BE231A" w:rsidRPr="00DE7662" w:rsidRDefault="00BE231A" w:rsidP="0006688C">
      <w:pPr>
        <w:spacing w:after="120" w:line="276" w:lineRule="auto"/>
        <w:rPr>
          <w:rFonts w:cstheme="minorHAnsi"/>
          <w:sz w:val="24"/>
          <w:szCs w:val="24"/>
        </w:rPr>
      </w:pPr>
      <w:r w:rsidRPr="00DE7662">
        <w:rPr>
          <w:rFonts w:cstheme="minorHAnsi"/>
          <w:b/>
          <w:sz w:val="24"/>
          <w:szCs w:val="24"/>
        </w:rPr>
        <w:t xml:space="preserve">Ośrodek wsparcia ekonomii społecznej (OWES) – </w:t>
      </w:r>
      <w:r w:rsidRPr="00DE7662">
        <w:rPr>
          <w:rFonts w:cstheme="minorHAnsi"/>
          <w:sz w:val="24"/>
          <w:szCs w:val="24"/>
        </w:rPr>
        <w:t xml:space="preserve">ośrodek wsparcia ekonomii społecznej, </w:t>
      </w:r>
      <w:r w:rsidRPr="00DE7662">
        <w:rPr>
          <w:rFonts w:cstheme="minorHAnsi"/>
          <w:sz w:val="24"/>
          <w:szCs w:val="24"/>
        </w:rPr>
        <w:br/>
        <w:t xml:space="preserve">o którym mowa w art. 36 ust. 1 ustawy z dnia 5 sierpnia 2022 r. </w:t>
      </w:r>
      <w:r w:rsidRPr="00DE7662">
        <w:rPr>
          <w:rFonts w:cstheme="minorHAnsi"/>
          <w:i/>
          <w:sz w:val="24"/>
          <w:szCs w:val="24"/>
        </w:rPr>
        <w:t>o ekonomii społecznej</w:t>
      </w:r>
      <w:r w:rsidRPr="00DE7662">
        <w:rPr>
          <w:rFonts w:cstheme="minorHAnsi"/>
          <w:sz w:val="24"/>
          <w:szCs w:val="24"/>
        </w:rPr>
        <w:t xml:space="preserve"> </w:t>
      </w:r>
      <w:r w:rsidR="00AF4F25">
        <w:rPr>
          <w:rFonts w:cstheme="minorHAnsi"/>
          <w:sz w:val="24"/>
          <w:szCs w:val="24"/>
        </w:rPr>
        <w:br/>
      </w:r>
      <w:r w:rsidRPr="00DE7662">
        <w:rPr>
          <w:rFonts w:cstheme="minorHAnsi"/>
          <w:sz w:val="24"/>
          <w:szCs w:val="24"/>
        </w:rPr>
        <w:t xml:space="preserve">(Dz. U. </w:t>
      </w:r>
      <w:r w:rsidR="00040C6C">
        <w:rPr>
          <w:rFonts w:cstheme="minorHAnsi"/>
          <w:sz w:val="24"/>
          <w:szCs w:val="24"/>
        </w:rPr>
        <w:t xml:space="preserve">z </w:t>
      </w:r>
      <w:r w:rsidRPr="00DE7662">
        <w:rPr>
          <w:rFonts w:cstheme="minorHAnsi"/>
          <w:sz w:val="24"/>
          <w:szCs w:val="24"/>
        </w:rPr>
        <w:t>202</w:t>
      </w:r>
      <w:r w:rsidR="00D11862">
        <w:rPr>
          <w:rFonts w:cstheme="minorHAnsi"/>
          <w:sz w:val="24"/>
          <w:szCs w:val="24"/>
        </w:rPr>
        <w:t>4</w:t>
      </w:r>
      <w:r w:rsidRPr="00DE7662">
        <w:rPr>
          <w:rFonts w:cstheme="minorHAnsi"/>
          <w:sz w:val="24"/>
          <w:szCs w:val="24"/>
        </w:rPr>
        <w:t xml:space="preserve"> </w:t>
      </w:r>
      <w:r w:rsidR="00040C6C">
        <w:rPr>
          <w:rFonts w:cstheme="minorHAnsi"/>
          <w:sz w:val="24"/>
          <w:szCs w:val="24"/>
        </w:rPr>
        <w:t>r.</w:t>
      </w:r>
      <w:r w:rsidR="0018411A">
        <w:rPr>
          <w:rFonts w:cstheme="minorHAnsi"/>
          <w:sz w:val="24"/>
          <w:szCs w:val="24"/>
        </w:rPr>
        <w:t>,</w:t>
      </w:r>
      <w:r w:rsidR="00040C6C">
        <w:rPr>
          <w:rFonts w:cstheme="minorHAnsi"/>
          <w:sz w:val="24"/>
          <w:szCs w:val="24"/>
        </w:rPr>
        <w:t xml:space="preserve"> </w:t>
      </w:r>
      <w:r w:rsidRPr="00DE7662">
        <w:rPr>
          <w:rFonts w:cstheme="minorHAnsi"/>
          <w:sz w:val="24"/>
          <w:szCs w:val="24"/>
        </w:rPr>
        <w:t xml:space="preserve">poz. </w:t>
      </w:r>
      <w:r w:rsidR="00D11862">
        <w:rPr>
          <w:rFonts w:cstheme="minorHAnsi"/>
          <w:sz w:val="24"/>
          <w:szCs w:val="24"/>
        </w:rPr>
        <w:t>113</w:t>
      </w:r>
      <w:r w:rsidRPr="00DE7662">
        <w:rPr>
          <w:rFonts w:cstheme="minorHAnsi"/>
          <w:sz w:val="24"/>
          <w:szCs w:val="24"/>
        </w:rPr>
        <w:t>)</w:t>
      </w:r>
    </w:p>
    <w:p w14:paraId="193BF0EB" w14:textId="0BF80F4D" w:rsidR="00A8016B" w:rsidRPr="00DE7662" w:rsidRDefault="00A8016B" w:rsidP="0006688C">
      <w:pPr>
        <w:spacing w:after="120" w:line="276" w:lineRule="auto"/>
        <w:rPr>
          <w:rFonts w:cstheme="minorHAnsi"/>
          <w:sz w:val="24"/>
          <w:szCs w:val="24"/>
        </w:rPr>
      </w:pPr>
      <w:r w:rsidRPr="00DE7662">
        <w:rPr>
          <w:rFonts w:cstheme="minorHAnsi"/>
          <w:b/>
          <w:sz w:val="24"/>
          <w:szCs w:val="24"/>
        </w:rPr>
        <w:t xml:space="preserve">Partnerzy </w:t>
      </w:r>
      <w:r w:rsidRPr="00DE7662">
        <w:rPr>
          <w:rFonts w:cstheme="minorHAnsi"/>
          <w:sz w:val="24"/>
          <w:szCs w:val="24"/>
        </w:rPr>
        <w:t>- partnerzy, o których mowa w art. 8 rozporządzenia ogólnego</w:t>
      </w:r>
    </w:p>
    <w:p w14:paraId="382D4B95" w14:textId="77777777" w:rsidR="00926867" w:rsidRPr="00DE7662" w:rsidRDefault="00926867" w:rsidP="00926867">
      <w:pPr>
        <w:spacing w:after="120" w:line="276" w:lineRule="auto"/>
        <w:rPr>
          <w:rFonts w:cstheme="minorHAnsi"/>
          <w:b/>
          <w:sz w:val="24"/>
          <w:szCs w:val="24"/>
        </w:rPr>
      </w:pPr>
      <w:r w:rsidRPr="00DE7662">
        <w:rPr>
          <w:rFonts w:cstheme="minorHAnsi"/>
          <w:b/>
          <w:sz w:val="24"/>
          <w:szCs w:val="24"/>
        </w:rPr>
        <w:t>Portal</w:t>
      </w:r>
      <w:r w:rsidRPr="00DE7662">
        <w:rPr>
          <w:rFonts w:cstheme="minorHAnsi"/>
          <w:sz w:val="24"/>
          <w:szCs w:val="24"/>
        </w:rPr>
        <w:t xml:space="preserve"> – portal Funduszy Europejskich</w:t>
      </w:r>
    </w:p>
    <w:p w14:paraId="784CDFA9" w14:textId="53C874D0" w:rsidR="00926867" w:rsidRPr="00DE7662" w:rsidRDefault="00926867" w:rsidP="0006688C">
      <w:pPr>
        <w:spacing w:after="120" w:line="276" w:lineRule="auto"/>
        <w:rPr>
          <w:rFonts w:cstheme="minorHAnsi"/>
          <w:b/>
          <w:sz w:val="24"/>
          <w:szCs w:val="24"/>
        </w:rPr>
      </w:pPr>
      <w:r w:rsidRPr="00DE7662">
        <w:rPr>
          <w:rFonts w:cstheme="minorHAnsi"/>
          <w:b/>
          <w:sz w:val="24"/>
          <w:szCs w:val="24"/>
        </w:rPr>
        <w:t xml:space="preserve">Projekt – </w:t>
      </w:r>
      <w:r w:rsidRPr="00DE7662">
        <w:rPr>
          <w:rFonts w:cstheme="minorHAnsi"/>
          <w:sz w:val="24"/>
          <w:szCs w:val="24"/>
        </w:rPr>
        <w:t xml:space="preserve">przedsięwzięcie, o którym mowa w art. 2 pkt 22 </w:t>
      </w:r>
      <w:r w:rsidRPr="00DE7662">
        <w:rPr>
          <w:rFonts w:cstheme="minorHAnsi"/>
          <w:i/>
          <w:iCs/>
          <w:sz w:val="24"/>
          <w:szCs w:val="24"/>
        </w:rPr>
        <w:t xml:space="preserve">ustawy wdrożeniowej </w:t>
      </w:r>
      <w:r w:rsidRPr="00DE7662">
        <w:rPr>
          <w:rFonts w:cstheme="minorHAnsi"/>
          <w:sz w:val="24"/>
          <w:szCs w:val="24"/>
        </w:rPr>
        <w:t>zmierzające do osiągnięcia założonego celu określonego wskaźnikami, z określonym początkiem i końcem realizacji, zgłoszone do objęcia albo objęte finansowaniem UE jednego z funduszy strukturalnych, Funduszu Spójności albo Funduszu na rzecz Sprawiedliwej Transformacji w ramach programu</w:t>
      </w:r>
    </w:p>
    <w:p w14:paraId="2B962E41" w14:textId="5214C49E" w:rsidR="00285FAC" w:rsidRPr="00DE7662" w:rsidRDefault="00285FAC" w:rsidP="0006688C">
      <w:pPr>
        <w:spacing w:after="120" w:line="276" w:lineRule="auto"/>
        <w:rPr>
          <w:rFonts w:cstheme="minorHAnsi"/>
          <w:sz w:val="24"/>
          <w:szCs w:val="24"/>
        </w:rPr>
      </w:pPr>
      <w:r w:rsidRPr="00DE7662">
        <w:rPr>
          <w:rFonts w:cstheme="minorHAnsi"/>
          <w:b/>
          <w:sz w:val="24"/>
          <w:szCs w:val="24"/>
        </w:rPr>
        <w:t xml:space="preserve">PZP </w:t>
      </w:r>
      <w:r w:rsidR="00A8016B" w:rsidRPr="00DE7662">
        <w:rPr>
          <w:rFonts w:cstheme="minorHAnsi"/>
          <w:sz w:val="24"/>
          <w:szCs w:val="24"/>
        </w:rPr>
        <w:t>-</w:t>
      </w:r>
      <w:r w:rsidR="002A56F6" w:rsidRPr="002A56F6">
        <w:rPr>
          <w:rFonts w:cstheme="minorHAnsi"/>
          <w:sz w:val="24"/>
          <w:szCs w:val="24"/>
        </w:rPr>
        <w:t xml:space="preserve"> </w:t>
      </w:r>
      <w:r w:rsidR="002A56F6" w:rsidRPr="00DE7662">
        <w:rPr>
          <w:rFonts w:cstheme="minorHAnsi"/>
          <w:sz w:val="24"/>
          <w:szCs w:val="24"/>
        </w:rPr>
        <w:t>Prawo Zamówień Publicznych</w:t>
      </w:r>
      <w:r w:rsidR="002A56F6" w:rsidRPr="00036C32">
        <w:rPr>
          <w:rFonts w:cstheme="minorHAnsi"/>
          <w:sz w:val="24"/>
          <w:szCs w:val="24"/>
        </w:rPr>
        <w:t xml:space="preserve"> </w:t>
      </w:r>
      <w:r w:rsidR="002A56F6">
        <w:rPr>
          <w:rFonts w:cstheme="minorHAnsi"/>
          <w:sz w:val="24"/>
          <w:szCs w:val="24"/>
        </w:rPr>
        <w:t>(</w:t>
      </w:r>
      <w:r w:rsidR="00742913">
        <w:rPr>
          <w:rFonts w:cstheme="minorHAnsi"/>
          <w:sz w:val="24"/>
          <w:szCs w:val="24"/>
        </w:rPr>
        <w:t xml:space="preserve">t.j. </w:t>
      </w:r>
      <w:r w:rsidR="00C220D2">
        <w:rPr>
          <w:rFonts w:cstheme="minorHAnsi"/>
          <w:sz w:val="24"/>
          <w:szCs w:val="24"/>
        </w:rPr>
        <w:t>Dz.U</w:t>
      </w:r>
      <w:r w:rsidR="002A56F6" w:rsidRPr="00036C32">
        <w:rPr>
          <w:rFonts w:cstheme="minorHAnsi"/>
          <w:sz w:val="24"/>
          <w:szCs w:val="24"/>
        </w:rPr>
        <w:t xml:space="preserve"> </w:t>
      </w:r>
      <w:r w:rsidR="00C220D2">
        <w:rPr>
          <w:rFonts w:cstheme="minorHAnsi"/>
          <w:sz w:val="24"/>
          <w:szCs w:val="24"/>
        </w:rPr>
        <w:t xml:space="preserve">z </w:t>
      </w:r>
      <w:r w:rsidR="002A56F6" w:rsidRPr="00036C32">
        <w:rPr>
          <w:rFonts w:cstheme="minorHAnsi"/>
          <w:sz w:val="24"/>
          <w:szCs w:val="24"/>
        </w:rPr>
        <w:t>20</w:t>
      </w:r>
      <w:r w:rsidR="00742913">
        <w:rPr>
          <w:rFonts w:cstheme="minorHAnsi"/>
          <w:sz w:val="24"/>
          <w:szCs w:val="24"/>
        </w:rPr>
        <w:t>23</w:t>
      </w:r>
      <w:r w:rsidR="002A56F6" w:rsidRPr="00036C32">
        <w:rPr>
          <w:rFonts w:cstheme="minorHAnsi"/>
          <w:sz w:val="24"/>
          <w:szCs w:val="24"/>
        </w:rPr>
        <w:t xml:space="preserve"> r.</w:t>
      </w:r>
      <w:r w:rsidR="00C220D2">
        <w:rPr>
          <w:rFonts w:cstheme="minorHAnsi"/>
          <w:sz w:val="24"/>
          <w:szCs w:val="24"/>
        </w:rPr>
        <w:t xml:space="preserve"> poz. 1605</w:t>
      </w:r>
      <w:r w:rsidR="00742913">
        <w:rPr>
          <w:rFonts w:cstheme="minorHAnsi"/>
          <w:sz w:val="24"/>
          <w:szCs w:val="24"/>
        </w:rPr>
        <w:t xml:space="preserve"> ze zm.</w:t>
      </w:r>
      <w:r w:rsidR="002A56F6">
        <w:rPr>
          <w:rFonts w:cstheme="minorHAnsi"/>
          <w:sz w:val="24"/>
          <w:szCs w:val="24"/>
        </w:rPr>
        <w:t>)</w:t>
      </w:r>
      <w:r w:rsidR="002A56F6" w:rsidRPr="00036C32">
        <w:rPr>
          <w:rFonts w:cstheme="minorHAnsi"/>
          <w:sz w:val="24"/>
          <w:szCs w:val="24"/>
        </w:rPr>
        <w:t xml:space="preserve"> </w:t>
      </w:r>
      <w:r w:rsidRPr="00DE7662">
        <w:rPr>
          <w:rFonts w:cstheme="minorHAnsi"/>
          <w:sz w:val="24"/>
          <w:szCs w:val="24"/>
        </w:rPr>
        <w:t xml:space="preserve"> </w:t>
      </w:r>
    </w:p>
    <w:p w14:paraId="41C344A2" w14:textId="04CDA1A9" w:rsidR="00BE231A" w:rsidRPr="005C2734" w:rsidRDefault="00BE231A" w:rsidP="00397E47">
      <w:pPr>
        <w:spacing w:after="120" w:line="240" w:lineRule="auto"/>
        <w:rPr>
          <w:rFonts w:cstheme="minorHAnsi"/>
          <w:sz w:val="24"/>
          <w:szCs w:val="24"/>
        </w:rPr>
      </w:pPr>
      <w:r w:rsidRPr="00DE7662">
        <w:rPr>
          <w:rFonts w:cstheme="minorHAnsi"/>
          <w:b/>
          <w:bCs/>
          <w:sz w:val="24"/>
          <w:szCs w:val="24"/>
        </w:rPr>
        <w:t xml:space="preserve">Podmiot ekonomii społecznej (PES) </w:t>
      </w:r>
      <w:r w:rsidRPr="00DE7662">
        <w:rPr>
          <w:rFonts w:cstheme="minorHAnsi"/>
          <w:sz w:val="24"/>
          <w:szCs w:val="24"/>
        </w:rPr>
        <w:t>– podmiot ekonomii społecznej, o którym</w:t>
      </w:r>
      <w:r w:rsidR="003D17D3">
        <w:rPr>
          <w:rFonts w:cstheme="minorHAnsi"/>
          <w:sz w:val="24"/>
          <w:szCs w:val="24"/>
        </w:rPr>
        <w:t xml:space="preserve"> </w:t>
      </w:r>
      <w:r w:rsidRPr="00DE7662">
        <w:rPr>
          <w:rFonts w:cstheme="minorHAnsi"/>
          <w:sz w:val="24"/>
          <w:szCs w:val="24"/>
        </w:rPr>
        <w:t xml:space="preserve">mowa w art. 2 pkt 5 ustawy z dnia 5 sierpnia 2022 r. </w:t>
      </w:r>
      <w:r w:rsidRPr="00DE7662">
        <w:rPr>
          <w:rFonts w:cstheme="minorHAnsi"/>
          <w:i/>
          <w:sz w:val="24"/>
          <w:szCs w:val="24"/>
        </w:rPr>
        <w:t>o ekonomii społecznej</w:t>
      </w:r>
      <w:r w:rsidR="003D17D3">
        <w:rPr>
          <w:rFonts w:cstheme="minorHAnsi"/>
          <w:i/>
          <w:sz w:val="24"/>
          <w:szCs w:val="24"/>
        </w:rPr>
        <w:t xml:space="preserve"> </w:t>
      </w:r>
      <w:r w:rsidR="003D17D3" w:rsidRPr="00C220D2">
        <w:rPr>
          <w:rFonts w:cstheme="minorHAnsi"/>
          <w:sz w:val="24"/>
          <w:szCs w:val="24"/>
        </w:rPr>
        <w:t>(D</w:t>
      </w:r>
      <w:r w:rsidR="003D17D3" w:rsidRPr="00CB0F51">
        <w:rPr>
          <w:rFonts w:cstheme="minorHAnsi"/>
          <w:sz w:val="24"/>
          <w:szCs w:val="24"/>
        </w:rPr>
        <w:t>z</w:t>
      </w:r>
      <w:r w:rsidR="003D17D3" w:rsidRPr="00C220D2">
        <w:rPr>
          <w:rFonts w:cstheme="minorHAnsi"/>
          <w:sz w:val="24"/>
          <w:szCs w:val="24"/>
        </w:rPr>
        <w:t>. U. z 2024</w:t>
      </w:r>
      <w:r w:rsidR="00742913">
        <w:rPr>
          <w:rFonts w:cstheme="minorHAnsi"/>
          <w:sz w:val="24"/>
          <w:szCs w:val="24"/>
        </w:rPr>
        <w:t xml:space="preserve"> </w:t>
      </w:r>
      <w:r w:rsidR="003D17D3" w:rsidRPr="00C220D2">
        <w:rPr>
          <w:rFonts w:cstheme="minorHAnsi"/>
          <w:sz w:val="24"/>
          <w:szCs w:val="24"/>
        </w:rPr>
        <w:t>r.</w:t>
      </w:r>
      <w:r w:rsidR="0018411A" w:rsidRPr="00CB0F51">
        <w:rPr>
          <w:rFonts w:cstheme="minorHAnsi"/>
          <w:sz w:val="24"/>
          <w:szCs w:val="24"/>
        </w:rPr>
        <w:t>,</w:t>
      </w:r>
      <w:r w:rsidR="003D17D3" w:rsidRPr="00C220D2">
        <w:rPr>
          <w:rFonts w:cstheme="minorHAnsi"/>
          <w:sz w:val="24"/>
          <w:szCs w:val="24"/>
        </w:rPr>
        <w:t xml:space="preserve"> poz.</w:t>
      </w:r>
      <w:r w:rsidR="00742913">
        <w:rPr>
          <w:rFonts w:cstheme="minorHAnsi"/>
          <w:sz w:val="24"/>
          <w:szCs w:val="24"/>
        </w:rPr>
        <w:t xml:space="preserve"> </w:t>
      </w:r>
      <w:r w:rsidR="003D17D3" w:rsidRPr="00C220D2">
        <w:rPr>
          <w:rFonts w:cstheme="minorHAnsi"/>
          <w:sz w:val="24"/>
          <w:szCs w:val="24"/>
        </w:rPr>
        <w:t>113)</w:t>
      </w:r>
    </w:p>
    <w:p w14:paraId="32905C60" w14:textId="00204400" w:rsidR="00751290" w:rsidRPr="00DE7662" w:rsidRDefault="00751290" w:rsidP="0006688C">
      <w:pPr>
        <w:spacing w:after="120" w:line="276" w:lineRule="auto"/>
        <w:rPr>
          <w:rFonts w:cstheme="minorHAnsi"/>
          <w:b/>
          <w:sz w:val="24"/>
          <w:szCs w:val="24"/>
        </w:rPr>
      </w:pPr>
      <w:r w:rsidRPr="00DE7662">
        <w:rPr>
          <w:rFonts w:cstheme="minorHAnsi"/>
          <w:b/>
          <w:sz w:val="24"/>
          <w:szCs w:val="24"/>
        </w:rPr>
        <w:t xml:space="preserve">Przedsiębiorstwo społeczne </w:t>
      </w:r>
      <w:r w:rsidRPr="00DE7662">
        <w:rPr>
          <w:rFonts w:cstheme="minorHAnsi"/>
          <w:sz w:val="24"/>
          <w:szCs w:val="24"/>
        </w:rPr>
        <w:t>– podmiot ekonomii społecznej, posiadający status przedsiębiorstwa społecznego, zgodnie z art. 3 ust. 1 ustawy z 5 sierpnia 2022 r</w:t>
      </w:r>
      <w:r w:rsidRPr="00DE7662">
        <w:rPr>
          <w:rFonts w:cstheme="minorHAnsi"/>
          <w:i/>
          <w:sz w:val="24"/>
          <w:szCs w:val="24"/>
        </w:rPr>
        <w:t>. o ekonomii społecznej</w:t>
      </w:r>
    </w:p>
    <w:p w14:paraId="02ABE353" w14:textId="63D42D5D" w:rsidR="00BA18C4" w:rsidRPr="00DE7662" w:rsidRDefault="00BA18C4" w:rsidP="0006688C">
      <w:pPr>
        <w:spacing w:after="120" w:line="276" w:lineRule="auto"/>
        <w:rPr>
          <w:rFonts w:cstheme="minorHAnsi"/>
          <w:b/>
          <w:sz w:val="24"/>
          <w:szCs w:val="24"/>
        </w:rPr>
      </w:pPr>
      <w:r w:rsidRPr="00DE7662">
        <w:rPr>
          <w:rFonts w:cstheme="minorHAnsi"/>
          <w:b/>
          <w:sz w:val="24"/>
          <w:szCs w:val="24"/>
        </w:rPr>
        <w:t xml:space="preserve">Rozporządzenie EFS+ </w:t>
      </w:r>
      <w:r w:rsidRPr="00DE7662">
        <w:rPr>
          <w:rFonts w:cstheme="minorHAnsi"/>
          <w:sz w:val="24"/>
          <w:szCs w:val="24"/>
        </w:rPr>
        <w:t xml:space="preserve">- Rozporządzenie Parlamentu Europejskiego i Rady (UE) nr 2021/1057 z dnia 24 czerwca 2021 r. </w:t>
      </w:r>
      <w:r w:rsidRPr="00DE7662">
        <w:rPr>
          <w:rFonts w:cstheme="minorHAnsi"/>
          <w:bCs/>
          <w:sz w:val="24"/>
          <w:szCs w:val="24"/>
        </w:rPr>
        <w:t>ustanawiające Europejski Fundusz Społeczny Plus (EFS+) oraz uchylające rozporządzenia (UE) nr 1296/2013</w:t>
      </w:r>
    </w:p>
    <w:p w14:paraId="6F076D6D" w14:textId="57ED9E2B" w:rsidR="00D95B65" w:rsidRPr="00DE7662" w:rsidRDefault="00285FAC" w:rsidP="0006688C">
      <w:pPr>
        <w:spacing w:after="120" w:line="276" w:lineRule="auto"/>
        <w:rPr>
          <w:rFonts w:cstheme="minorHAnsi"/>
          <w:sz w:val="24"/>
          <w:szCs w:val="24"/>
        </w:rPr>
      </w:pPr>
      <w:r w:rsidRPr="00DE7662">
        <w:rPr>
          <w:rFonts w:cstheme="minorHAnsi"/>
          <w:b/>
          <w:sz w:val="24"/>
          <w:szCs w:val="24"/>
        </w:rPr>
        <w:t xml:space="preserve">Rozporządzenie ogólne </w:t>
      </w:r>
      <w:r w:rsidRPr="00DE7662">
        <w:rPr>
          <w:rFonts w:cstheme="minorHAnsi"/>
          <w:sz w:val="24"/>
          <w:szCs w:val="24"/>
        </w:rPr>
        <w:t xml:space="preserve">- Rozporządzenie Parlamentu Europejskiego i Rady (UE) </w:t>
      </w:r>
      <w:r w:rsidRPr="00DE7662">
        <w:rPr>
          <w:rFonts w:cstheme="minorHAnsi"/>
          <w:sz w:val="24"/>
          <w:szCs w:val="24"/>
        </w:rPr>
        <w:br/>
        <w:t xml:space="preserve">nr 2021/1060 z dnia 24 czerwca 2021 r. ustanawiające wspólne przepisy dotyczące Europejskiego Funduszu Rozwoju Regionalnego, Europejskiego Funduszu Społecznego Plus, </w:t>
      </w:r>
      <w:r w:rsidRPr="00DE7662">
        <w:rPr>
          <w:rFonts w:cstheme="minorHAnsi"/>
          <w:sz w:val="24"/>
          <w:szCs w:val="24"/>
        </w:rPr>
        <w:lastRenderedPageBreak/>
        <w:t>Funduszu Spójności, Funduszu na rzecz Sprawiedliwej Transformacji i Europejskiego Funduszu Morski</w:t>
      </w:r>
      <w:r w:rsidR="005954EA" w:rsidRPr="00DE7662">
        <w:rPr>
          <w:rFonts w:cstheme="minorHAnsi"/>
          <w:sz w:val="24"/>
          <w:szCs w:val="24"/>
        </w:rPr>
        <w:t xml:space="preserve">ego, Rybackiego i Akwakultury, </w:t>
      </w:r>
      <w:r w:rsidRPr="00DE7662">
        <w:rPr>
          <w:rFonts w:cstheme="minorHAnsi"/>
          <w:sz w:val="24"/>
          <w:szCs w:val="24"/>
        </w:rPr>
        <w:t>a także przepisy finansowe na potrzeby tych funduszy oraz na potrzeby Funduszu Azylu, Migracji i Akwakultury, Fundus</w:t>
      </w:r>
      <w:r w:rsidR="005954EA" w:rsidRPr="00DE7662">
        <w:rPr>
          <w:rFonts w:cstheme="minorHAnsi"/>
          <w:sz w:val="24"/>
          <w:szCs w:val="24"/>
        </w:rPr>
        <w:t xml:space="preserve">zu Bezpieczeństwa Wewnętrznego </w:t>
      </w:r>
      <w:r w:rsidRPr="00DE7662">
        <w:rPr>
          <w:rFonts w:cstheme="minorHAnsi"/>
          <w:sz w:val="24"/>
          <w:szCs w:val="24"/>
        </w:rPr>
        <w:t>i Instrumentu Wsparci</w:t>
      </w:r>
      <w:r w:rsidR="00E76DCB" w:rsidRPr="00DE7662">
        <w:rPr>
          <w:rFonts w:cstheme="minorHAnsi"/>
          <w:sz w:val="24"/>
          <w:szCs w:val="24"/>
        </w:rPr>
        <w:t>a</w:t>
      </w:r>
      <w:r w:rsidRPr="00DE7662">
        <w:rPr>
          <w:rFonts w:cstheme="minorHAnsi"/>
          <w:sz w:val="24"/>
          <w:szCs w:val="24"/>
        </w:rPr>
        <w:t xml:space="preserve"> Finansowego na rzecz Zarządzania Granicami i Polityki Wizowej</w:t>
      </w:r>
    </w:p>
    <w:p w14:paraId="2E2EEC60" w14:textId="77777777" w:rsidR="00B114EC" w:rsidRDefault="00C32938" w:rsidP="00926867">
      <w:pPr>
        <w:spacing w:after="120" w:line="276" w:lineRule="auto"/>
        <w:rPr>
          <w:rFonts w:cstheme="minorHAnsi"/>
          <w:sz w:val="24"/>
          <w:szCs w:val="24"/>
        </w:rPr>
      </w:pPr>
      <w:r w:rsidRPr="00DE7662">
        <w:rPr>
          <w:rFonts w:cstheme="minorHAnsi"/>
          <w:b/>
          <w:sz w:val="24"/>
          <w:szCs w:val="24"/>
        </w:rPr>
        <w:t xml:space="preserve">RPO – </w:t>
      </w:r>
      <w:r w:rsidRPr="00CB2353">
        <w:rPr>
          <w:rFonts w:cstheme="minorHAnsi"/>
          <w:sz w:val="24"/>
          <w:szCs w:val="24"/>
        </w:rPr>
        <w:t>Rzecznik Praw Obywatelskich</w:t>
      </w:r>
    </w:p>
    <w:p w14:paraId="23D2ECFF" w14:textId="22BEA527" w:rsidR="00156A10" w:rsidRPr="00156A10" w:rsidRDefault="00156A10" w:rsidP="00926867">
      <w:pPr>
        <w:spacing w:after="120" w:line="276" w:lineRule="auto"/>
        <w:rPr>
          <w:rFonts w:ascii="Calibri" w:eastAsia="Calibri" w:hAnsi="Calibri" w:cs="Calibri"/>
          <w:sz w:val="24"/>
          <w:szCs w:val="24"/>
        </w:rPr>
      </w:pPr>
      <w:r w:rsidRPr="00140D8E">
        <w:rPr>
          <w:rFonts w:ascii="Calibri" w:eastAsia="Calibri" w:hAnsi="Calibri" w:cs="Calibri"/>
          <w:b/>
          <w:sz w:val="24"/>
          <w:szCs w:val="24"/>
        </w:rPr>
        <w:t>SM EFS+ -</w:t>
      </w:r>
      <w:r w:rsidRPr="00140D8E">
        <w:rPr>
          <w:rFonts w:ascii="Calibri" w:eastAsia="Calibri" w:hAnsi="Calibri" w:cs="Calibri"/>
          <w:sz w:val="24"/>
          <w:szCs w:val="24"/>
        </w:rPr>
        <w:t xml:space="preserve"> oznacza to System Monitorowania Europejskiego Funduszu Społecznego Plus (SM EFS+) - przeznaczony jest do obsługi procesu monitorowania podmiotów i uczestników otrzymujących wsparcie w ramach projektów realizowanych ze środków Europejskiego Funduszu Społecznego Plus dla perspektywy finansowej 2021-2027</w:t>
      </w:r>
    </w:p>
    <w:p w14:paraId="16225DF1" w14:textId="25829D95" w:rsidR="00926867" w:rsidRPr="00DE7662" w:rsidRDefault="00BE231A" w:rsidP="0006688C">
      <w:pPr>
        <w:spacing w:after="120" w:line="276" w:lineRule="auto"/>
        <w:rPr>
          <w:rFonts w:cstheme="minorHAnsi"/>
          <w:sz w:val="24"/>
          <w:szCs w:val="24"/>
        </w:rPr>
      </w:pPr>
      <w:r w:rsidRPr="00DE7662">
        <w:rPr>
          <w:rFonts w:cstheme="minorHAnsi"/>
          <w:b/>
          <w:sz w:val="24"/>
          <w:szCs w:val="24"/>
        </w:rPr>
        <w:t xml:space="preserve">Standardy OWES – </w:t>
      </w:r>
      <w:r w:rsidRPr="00DE7662">
        <w:rPr>
          <w:rFonts w:cstheme="minorHAnsi"/>
          <w:sz w:val="24"/>
          <w:szCs w:val="24"/>
        </w:rPr>
        <w:t>dokument określający zadania OWES, sposób ich funkcjonowania oraz świadczenia usług na rzecz podmiotów ekonomii społecznej, w tym przedsiębiorstw społecznych</w:t>
      </w:r>
    </w:p>
    <w:p w14:paraId="2B890952" w14:textId="02BF0701" w:rsidR="00926867" w:rsidRPr="002C4DC4" w:rsidRDefault="00926867" w:rsidP="0006688C">
      <w:pPr>
        <w:spacing w:after="120" w:line="276" w:lineRule="auto"/>
        <w:rPr>
          <w:rFonts w:cstheme="minorHAnsi"/>
          <w:sz w:val="24"/>
          <w:szCs w:val="24"/>
          <w:lang w:bidi="pl-PL"/>
        </w:rPr>
      </w:pPr>
      <w:r w:rsidRPr="00DE7662">
        <w:rPr>
          <w:rFonts w:cstheme="minorHAnsi"/>
          <w:b/>
          <w:sz w:val="24"/>
          <w:szCs w:val="24"/>
          <w:lang w:bidi="pl-PL"/>
        </w:rPr>
        <w:t>Strona internetowa</w:t>
      </w:r>
      <w:r w:rsidRPr="00DE7662">
        <w:rPr>
          <w:rFonts w:cstheme="minorHAnsi"/>
          <w:i/>
          <w:sz w:val="24"/>
          <w:szCs w:val="24"/>
          <w:lang w:bidi="pl-PL"/>
        </w:rPr>
        <w:t xml:space="preserve"> – </w:t>
      </w:r>
      <w:r w:rsidRPr="00DE7662">
        <w:rPr>
          <w:rFonts w:cstheme="minorHAnsi"/>
          <w:sz w:val="24"/>
          <w:szCs w:val="24"/>
          <w:lang w:bidi="pl-PL"/>
        </w:rPr>
        <w:t xml:space="preserve">strona internetowa </w:t>
      </w:r>
      <w:hyperlink r:id="rId9" w:history="1">
        <w:r w:rsidRPr="00F620A4">
          <w:rPr>
            <w:rStyle w:val="Hipercze"/>
            <w:rFonts w:cstheme="minorHAnsi"/>
            <w:color w:val="auto"/>
            <w:sz w:val="24"/>
            <w:szCs w:val="24"/>
            <w:lang w:bidi="pl-PL"/>
          </w:rPr>
          <w:t>programu Fundusze Europejskie dla Opolskiego 2021-2027</w:t>
        </w:r>
      </w:hyperlink>
    </w:p>
    <w:p w14:paraId="6C001AA3" w14:textId="6860CE12" w:rsidR="00926867" w:rsidRPr="00965730" w:rsidRDefault="00926867" w:rsidP="0006688C">
      <w:pPr>
        <w:spacing w:after="120" w:line="276" w:lineRule="auto"/>
        <w:rPr>
          <w:rFonts w:cstheme="minorHAnsi"/>
          <w:sz w:val="24"/>
          <w:szCs w:val="24"/>
        </w:rPr>
      </w:pPr>
      <w:r w:rsidRPr="002C4DC4">
        <w:rPr>
          <w:rFonts w:cstheme="minorHAnsi"/>
          <w:b/>
          <w:sz w:val="24"/>
          <w:szCs w:val="24"/>
        </w:rPr>
        <w:t>SZ</w:t>
      </w:r>
      <w:r w:rsidRPr="0074226B">
        <w:rPr>
          <w:rFonts w:cstheme="minorHAnsi"/>
          <w:b/>
          <w:sz w:val="24"/>
          <w:szCs w:val="24"/>
        </w:rPr>
        <w:t xml:space="preserve">OP </w:t>
      </w:r>
      <w:r w:rsidRPr="00DD2E76">
        <w:rPr>
          <w:rFonts w:cstheme="minorHAnsi"/>
          <w:sz w:val="24"/>
          <w:szCs w:val="24"/>
        </w:rPr>
        <w:t>-</w:t>
      </w:r>
      <w:r w:rsidRPr="00DD2E76">
        <w:rPr>
          <w:rFonts w:cstheme="minorHAnsi"/>
          <w:b/>
          <w:sz w:val="24"/>
          <w:szCs w:val="24"/>
        </w:rPr>
        <w:t xml:space="preserve"> </w:t>
      </w:r>
      <w:r w:rsidRPr="002C02D6">
        <w:rPr>
          <w:rFonts w:cstheme="minorHAnsi"/>
          <w:sz w:val="24"/>
          <w:szCs w:val="24"/>
        </w:rPr>
        <w:t>Szczegółowy Opis Priorytetów Programu Fundusze Europejskie dla Opolskiego 2021-2027, Wersja SZOP.FEOP.</w:t>
      </w:r>
      <w:r w:rsidR="00742913" w:rsidRPr="002C02D6">
        <w:rPr>
          <w:rFonts w:cstheme="minorHAnsi"/>
          <w:sz w:val="24"/>
          <w:szCs w:val="24"/>
        </w:rPr>
        <w:t>0</w:t>
      </w:r>
      <w:r w:rsidR="00742913">
        <w:rPr>
          <w:rFonts w:cstheme="minorHAnsi"/>
          <w:sz w:val="24"/>
          <w:szCs w:val="24"/>
        </w:rPr>
        <w:t>12</w:t>
      </w:r>
    </w:p>
    <w:p w14:paraId="5DE82B29" w14:textId="77777777" w:rsidR="00633EF4" w:rsidRPr="00965730" w:rsidRDefault="00633EF4" w:rsidP="0006688C">
      <w:pPr>
        <w:spacing w:after="120" w:line="276" w:lineRule="auto"/>
        <w:rPr>
          <w:rFonts w:cstheme="minorHAnsi"/>
          <w:sz w:val="24"/>
          <w:szCs w:val="24"/>
        </w:rPr>
      </w:pPr>
      <w:r w:rsidRPr="00965730">
        <w:rPr>
          <w:rFonts w:cstheme="minorHAnsi"/>
          <w:b/>
          <w:sz w:val="24"/>
          <w:szCs w:val="24"/>
        </w:rPr>
        <w:t xml:space="preserve">TFUE </w:t>
      </w:r>
      <w:r w:rsidRPr="00965730">
        <w:rPr>
          <w:rFonts w:cstheme="minorHAnsi"/>
          <w:sz w:val="24"/>
          <w:szCs w:val="24"/>
        </w:rPr>
        <w:t>- Traktat o funkcjonowaniu Unii Europejskiej</w:t>
      </w:r>
    </w:p>
    <w:p w14:paraId="63665DEE" w14:textId="5D16C63E" w:rsidR="00004E05" w:rsidRPr="003834A8" w:rsidRDefault="00004E05" w:rsidP="0006688C">
      <w:pPr>
        <w:spacing w:after="120" w:line="276" w:lineRule="auto"/>
        <w:rPr>
          <w:rFonts w:cstheme="minorHAnsi"/>
          <w:sz w:val="24"/>
          <w:szCs w:val="24"/>
        </w:rPr>
      </w:pPr>
      <w:r w:rsidRPr="003834A8">
        <w:rPr>
          <w:rFonts w:cstheme="minorHAnsi"/>
          <w:b/>
          <w:sz w:val="24"/>
          <w:szCs w:val="24"/>
        </w:rPr>
        <w:t>UE</w:t>
      </w:r>
      <w:r w:rsidRPr="003834A8">
        <w:rPr>
          <w:rFonts w:cstheme="minorHAnsi"/>
          <w:sz w:val="24"/>
          <w:szCs w:val="24"/>
        </w:rPr>
        <w:t xml:space="preserve"> – Unia Europejska</w:t>
      </w:r>
    </w:p>
    <w:p w14:paraId="21B94363" w14:textId="58313151" w:rsidR="00D447AE" w:rsidRPr="00D43B76" w:rsidRDefault="00D447AE" w:rsidP="0006688C">
      <w:pPr>
        <w:spacing w:after="120" w:line="276" w:lineRule="auto"/>
        <w:rPr>
          <w:rFonts w:cstheme="minorHAnsi"/>
          <w:sz w:val="24"/>
          <w:szCs w:val="24"/>
        </w:rPr>
      </w:pPr>
      <w:r w:rsidRPr="008B38A7">
        <w:rPr>
          <w:rFonts w:cstheme="minorHAnsi"/>
          <w:b/>
          <w:sz w:val="24"/>
          <w:szCs w:val="24"/>
        </w:rPr>
        <w:t>Uczestnik projektu</w:t>
      </w:r>
      <w:r w:rsidRPr="008B38A7">
        <w:rPr>
          <w:rFonts w:cstheme="minorHAnsi"/>
          <w:sz w:val="24"/>
          <w:szCs w:val="24"/>
        </w:rPr>
        <w:t xml:space="preserve"> – zgodnie z </w:t>
      </w:r>
      <w:r w:rsidRPr="008B38A7">
        <w:rPr>
          <w:rFonts w:cstheme="minorHAnsi"/>
          <w:i/>
          <w:iCs/>
          <w:sz w:val="24"/>
          <w:szCs w:val="24"/>
        </w:rPr>
        <w:t>Wytycznymi dotyczącymi monitorowania postępu rzeczowego realizacji programów na lata 2021-2027,</w:t>
      </w:r>
      <w:r w:rsidRPr="00D43B76">
        <w:rPr>
          <w:rFonts w:cstheme="minorHAnsi"/>
          <w:sz w:val="24"/>
          <w:szCs w:val="24"/>
        </w:rPr>
        <w:t xml:space="preserve"> to osoba fizyczna bezpośrednio korzystająca z interwencji EFS+</w:t>
      </w:r>
    </w:p>
    <w:p w14:paraId="491D9203" w14:textId="38DF429D" w:rsidR="00D447AE" w:rsidRPr="00D80AE4" w:rsidRDefault="00D447AE" w:rsidP="0006688C">
      <w:pPr>
        <w:spacing w:after="120" w:line="276" w:lineRule="auto"/>
        <w:rPr>
          <w:rFonts w:cstheme="minorHAnsi"/>
          <w:sz w:val="24"/>
          <w:szCs w:val="24"/>
        </w:rPr>
      </w:pPr>
      <w:r w:rsidRPr="00D80AE4">
        <w:rPr>
          <w:rFonts w:cstheme="minorHAnsi"/>
          <w:b/>
          <w:sz w:val="24"/>
          <w:szCs w:val="24"/>
        </w:rPr>
        <w:t>UMWO</w:t>
      </w:r>
      <w:r w:rsidRPr="00D80AE4">
        <w:rPr>
          <w:rFonts w:cstheme="minorHAnsi"/>
          <w:sz w:val="24"/>
          <w:szCs w:val="24"/>
        </w:rPr>
        <w:t xml:space="preserve"> - Urząd Marszałkowski Województwa Opolskiego</w:t>
      </w:r>
    </w:p>
    <w:p w14:paraId="2ECCA66D" w14:textId="77777777" w:rsidR="001041A7" w:rsidRPr="00367D24" w:rsidRDefault="001041A7" w:rsidP="0006688C">
      <w:pPr>
        <w:spacing w:after="120" w:line="276" w:lineRule="auto"/>
        <w:rPr>
          <w:rFonts w:cstheme="minorHAnsi"/>
          <w:sz w:val="24"/>
          <w:szCs w:val="24"/>
        </w:rPr>
      </w:pPr>
      <w:r w:rsidRPr="00367D24">
        <w:rPr>
          <w:rFonts w:cstheme="minorHAnsi"/>
          <w:b/>
          <w:sz w:val="24"/>
          <w:szCs w:val="24"/>
        </w:rPr>
        <w:t xml:space="preserve">UP </w:t>
      </w:r>
      <w:r w:rsidRPr="00367D24">
        <w:rPr>
          <w:rFonts w:cstheme="minorHAnsi"/>
          <w:sz w:val="24"/>
          <w:szCs w:val="24"/>
        </w:rPr>
        <w:t xml:space="preserve">- Umowa Partnerstwa </w:t>
      </w:r>
      <w:r w:rsidRPr="00367D24">
        <w:rPr>
          <w:rFonts w:cstheme="minorHAnsi"/>
          <w:sz w:val="24"/>
          <w:szCs w:val="24"/>
          <w:lang w:bidi="pl-PL"/>
        </w:rPr>
        <w:t>dla realizacji Polityki Spójności 2021-2027 w Polsce</w:t>
      </w:r>
    </w:p>
    <w:p w14:paraId="7C1977F7" w14:textId="60B63344" w:rsidR="00AE7D22" w:rsidRPr="00DE7662" w:rsidRDefault="001041A7" w:rsidP="0006688C">
      <w:pPr>
        <w:spacing w:after="120" w:line="276" w:lineRule="auto"/>
        <w:rPr>
          <w:rFonts w:cstheme="minorHAnsi"/>
          <w:sz w:val="24"/>
          <w:szCs w:val="24"/>
        </w:rPr>
      </w:pPr>
      <w:r w:rsidRPr="00367D24">
        <w:rPr>
          <w:rFonts w:cstheme="minorHAnsi"/>
          <w:b/>
          <w:sz w:val="24"/>
          <w:szCs w:val="24"/>
        </w:rPr>
        <w:t>Ustawa wdrożeniowa</w:t>
      </w:r>
      <w:r w:rsidRPr="00367D24">
        <w:rPr>
          <w:rFonts w:cstheme="minorHAnsi"/>
          <w:sz w:val="24"/>
          <w:szCs w:val="24"/>
        </w:rPr>
        <w:t xml:space="preserve"> - </w:t>
      </w:r>
      <w:r w:rsidR="00AE7D22" w:rsidRPr="0032013E">
        <w:rPr>
          <w:rFonts w:cstheme="minorHAnsi"/>
          <w:sz w:val="24"/>
          <w:szCs w:val="24"/>
        </w:rPr>
        <w:t xml:space="preserve">ustawa z dnia 28 kwietnia 2022 r. </w:t>
      </w:r>
      <w:r w:rsidR="00AE7D22" w:rsidRPr="0032013E">
        <w:rPr>
          <w:rFonts w:cstheme="minorHAnsi"/>
          <w:i/>
          <w:sz w:val="24"/>
          <w:szCs w:val="24"/>
        </w:rPr>
        <w:t>o zasadach realizac</w:t>
      </w:r>
      <w:r w:rsidR="00AE7D22" w:rsidRPr="003E1004">
        <w:rPr>
          <w:rFonts w:cstheme="minorHAnsi"/>
          <w:i/>
          <w:sz w:val="24"/>
          <w:szCs w:val="24"/>
        </w:rPr>
        <w:t>ji zadań finansowanych ze środków europejskich w perspektywie finansowej 2021-2027</w:t>
      </w:r>
      <w:r w:rsidR="00AE7D22" w:rsidRPr="003E1004">
        <w:rPr>
          <w:rFonts w:cstheme="minorHAnsi"/>
          <w:sz w:val="24"/>
          <w:szCs w:val="24"/>
        </w:rPr>
        <w:t xml:space="preserve"> </w:t>
      </w:r>
      <w:r w:rsidR="00E2524B" w:rsidRPr="003E1004">
        <w:rPr>
          <w:rFonts w:cstheme="minorHAnsi"/>
          <w:sz w:val="24"/>
          <w:szCs w:val="24"/>
        </w:rPr>
        <w:br/>
      </w:r>
      <w:r w:rsidR="00AE7D22" w:rsidRPr="003E1004">
        <w:rPr>
          <w:rFonts w:cstheme="minorHAnsi"/>
          <w:sz w:val="24"/>
          <w:szCs w:val="24"/>
        </w:rPr>
        <w:t xml:space="preserve">(Dz. U. </w:t>
      </w:r>
      <w:r w:rsidR="00040C6C">
        <w:rPr>
          <w:rFonts w:cstheme="minorHAnsi"/>
          <w:sz w:val="24"/>
          <w:szCs w:val="24"/>
        </w:rPr>
        <w:t xml:space="preserve">z </w:t>
      </w:r>
      <w:r w:rsidR="009C0D32" w:rsidRPr="003E1004">
        <w:rPr>
          <w:rFonts w:cstheme="minorHAnsi"/>
          <w:sz w:val="24"/>
          <w:szCs w:val="24"/>
        </w:rPr>
        <w:t>2022</w:t>
      </w:r>
      <w:r w:rsidR="00040C6C">
        <w:rPr>
          <w:rFonts w:cstheme="minorHAnsi"/>
          <w:sz w:val="24"/>
          <w:szCs w:val="24"/>
        </w:rPr>
        <w:t xml:space="preserve"> r.</w:t>
      </w:r>
      <w:r w:rsidR="009C0D32" w:rsidRPr="003E1004">
        <w:rPr>
          <w:rFonts w:cstheme="minorHAnsi"/>
          <w:sz w:val="24"/>
          <w:szCs w:val="24"/>
        </w:rPr>
        <w:t xml:space="preserve"> </w:t>
      </w:r>
      <w:r w:rsidR="00AE7D22" w:rsidRPr="00DE7662">
        <w:rPr>
          <w:rFonts w:cstheme="minorHAnsi"/>
          <w:sz w:val="24"/>
          <w:szCs w:val="24"/>
        </w:rPr>
        <w:t>poz. 1079</w:t>
      </w:r>
      <w:r w:rsidR="003D17D3">
        <w:rPr>
          <w:rFonts w:cstheme="minorHAnsi"/>
          <w:sz w:val="24"/>
          <w:szCs w:val="24"/>
        </w:rPr>
        <w:t xml:space="preserve"> ze zm.</w:t>
      </w:r>
      <w:r w:rsidR="00AE7D22" w:rsidRPr="00DE7662">
        <w:rPr>
          <w:rFonts w:cstheme="minorHAnsi"/>
          <w:sz w:val="24"/>
          <w:szCs w:val="24"/>
        </w:rPr>
        <w:t>)</w:t>
      </w:r>
    </w:p>
    <w:p w14:paraId="33939FF9" w14:textId="49FEA709" w:rsidR="00BE231A" w:rsidRPr="008B38A7" w:rsidRDefault="00BE231A" w:rsidP="0006688C">
      <w:pPr>
        <w:spacing w:after="120" w:line="276" w:lineRule="auto"/>
        <w:rPr>
          <w:rFonts w:cstheme="minorHAnsi"/>
          <w:sz w:val="24"/>
          <w:szCs w:val="24"/>
        </w:rPr>
      </w:pPr>
      <w:r w:rsidRPr="00DE7662">
        <w:rPr>
          <w:rFonts w:cstheme="minorHAnsi"/>
          <w:b/>
          <w:sz w:val="24"/>
          <w:szCs w:val="24"/>
        </w:rPr>
        <w:t>Utworzenie nowego miejsca pracy</w:t>
      </w:r>
      <w:r w:rsidRPr="00DE7662">
        <w:rPr>
          <w:rFonts w:cstheme="minorHAnsi"/>
          <w:sz w:val="24"/>
          <w:szCs w:val="24"/>
        </w:rPr>
        <w:t xml:space="preserve"> – za początek istnienia nowego miejsca pracy należy przyjąć datę zatrudnienia (w rozumieniu ustawy z dnia 26 czerwca 1974 r. – </w:t>
      </w:r>
      <w:r w:rsidRPr="00DE7662">
        <w:rPr>
          <w:rFonts w:cstheme="minorHAnsi"/>
          <w:i/>
          <w:sz w:val="24"/>
          <w:szCs w:val="24"/>
        </w:rPr>
        <w:t>Kodeks pracy</w:t>
      </w:r>
      <w:r w:rsidRPr="00DE7662">
        <w:rPr>
          <w:rFonts w:cstheme="minorHAnsi"/>
          <w:sz w:val="24"/>
          <w:szCs w:val="24"/>
        </w:rPr>
        <w:t xml:space="preserve"> lub w rozumieniu  ustawy z dnia 27 kwietnia 2006</w:t>
      </w:r>
      <w:r w:rsidR="002F4168" w:rsidRPr="00DE7662">
        <w:rPr>
          <w:rFonts w:cstheme="minorHAnsi"/>
          <w:sz w:val="24"/>
          <w:szCs w:val="24"/>
        </w:rPr>
        <w:t xml:space="preserve"> </w:t>
      </w:r>
      <w:r w:rsidRPr="00DE7662">
        <w:rPr>
          <w:rFonts w:cstheme="minorHAnsi"/>
          <w:sz w:val="24"/>
          <w:szCs w:val="24"/>
        </w:rPr>
        <w:t xml:space="preserve">r. </w:t>
      </w:r>
      <w:r w:rsidRPr="00DE7662">
        <w:rPr>
          <w:rFonts w:cstheme="minorHAnsi"/>
          <w:i/>
          <w:sz w:val="24"/>
          <w:szCs w:val="24"/>
        </w:rPr>
        <w:t>o spółdzielniach socjalnych</w:t>
      </w:r>
      <w:r w:rsidRPr="00DE7662">
        <w:rPr>
          <w:rFonts w:cstheme="minorHAnsi"/>
          <w:sz w:val="24"/>
          <w:szCs w:val="24"/>
        </w:rPr>
        <w:t xml:space="preserve"> i ustawy </w:t>
      </w:r>
      <w:r w:rsidR="00B505D2">
        <w:rPr>
          <w:rFonts w:cstheme="minorHAnsi"/>
          <w:sz w:val="24"/>
          <w:szCs w:val="24"/>
        </w:rPr>
        <w:br/>
      </w:r>
      <w:r w:rsidRPr="008B38A7">
        <w:rPr>
          <w:rFonts w:cstheme="minorHAnsi"/>
          <w:sz w:val="24"/>
          <w:szCs w:val="24"/>
        </w:rPr>
        <w:t xml:space="preserve">z dnia 16 września 1982 – </w:t>
      </w:r>
      <w:r w:rsidRPr="008B38A7">
        <w:rPr>
          <w:rFonts w:cstheme="minorHAnsi"/>
          <w:i/>
          <w:sz w:val="24"/>
          <w:szCs w:val="24"/>
        </w:rPr>
        <w:t>Prawo spółdzielcze</w:t>
      </w:r>
      <w:r w:rsidRPr="008B38A7">
        <w:rPr>
          <w:rFonts w:cstheme="minorHAnsi"/>
          <w:sz w:val="24"/>
          <w:szCs w:val="24"/>
        </w:rPr>
        <w:t>)</w:t>
      </w:r>
    </w:p>
    <w:p w14:paraId="781C2CCC" w14:textId="77777777" w:rsidR="002B6362" w:rsidRPr="00D43B76" w:rsidRDefault="002B6362" w:rsidP="0006688C">
      <w:pPr>
        <w:spacing w:after="120" w:line="276" w:lineRule="auto"/>
        <w:rPr>
          <w:rFonts w:cstheme="minorHAnsi"/>
          <w:sz w:val="24"/>
          <w:szCs w:val="24"/>
        </w:rPr>
      </w:pPr>
      <w:r w:rsidRPr="00D43B76">
        <w:rPr>
          <w:rFonts w:cstheme="minorHAnsi"/>
          <w:b/>
          <w:sz w:val="24"/>
          <w:szCs w:val="24"/>
        </w:rPr>
        <w:t>WE</w:t>
      </w:r>
      <w:r w:rsidRPr="00D43B76">
        <w:rPr>
          <w:rFonts w:cstheme="minorHAnsi"/>
          <w:sz w:val="24"/>
          <w:szCs w:val="24"/>
        </w:rPr>
        <w:t xml:space="preserve"> - Wspólnota Europejska</w:t>
      </w:r>
    </w:p>
    <w:p w14:paraId="6BEF87DE" w14:textId="77777777" w:rsidR="00AE7D22" w:rsidRPr="00367D24" w:rsidRDefault="00A8016B" w:rsidP="0006688C">
      <w:pPr>
        <w:spacing w:after="120" w:line="276" w:lineRule="auto"/>
        <w:rPr>
          <w:rFonts w:cstheme="minorHAnsi"/>
          <w:sz w:val="24"/>
          <w:szCs w:val="24"/>
        </w:rPr>
      </w:pPr>
      <w:r w:rsidRPr="00D80AE4">
        <w:rPr>
          <w:rFonts w:cstheme="minorHAnsi"/>
          <w:b/>
          <w:sz w:val="24"/>
          <w:szCs w:val="24"/>
        </w:rPr>
        <w:t>Wniosek o dofinansowanie projektu</w:t>
      </w:r>
      <w:r w:rsidRPr="00D80AE4">
        <w:rPr>
          <w:rFonts w:cstheme="minorHAnsi"/>
          <w:sz w:val="24"/>
          <w:szCs w:val="24"/>
        </w:rPr>
        <w:t xml:space="preserve"> - wniosek, w którym zawarte są info</w:t>
      </w:r>
      <w:r w:rsidRPr="00367D24">
        <w:rPr>
          <w:rFonts w:cstheme="minorHAnsi"/>
          <w:sz w:val="24"/>
          <w:szCs w:val="24"/>
        </w:rPr>
        <w:t>rmacje na temat wnioskodawcy oraz opis projektu, na podstawie których dokonuje się oceny spełniania przez ten projekt kryteriów wyboru projektów</w:t>
      </w:r>
    </w:p>
    <w:p w14:paraId="5F3C2FEE" w14:textId="77777777" w:rsidR="00A8016B" w:rsidRPr="0032013E" w:rsidRDefault="00A8016B" w:rsidP="0006688C">
      <w:pPr>
        <w:spacing w:after="120" w:line="276" w:lineRule="auto"/>
        <w:rPr>
          <w:rFonts w:cstheme="minorHAnsi"/>
          <w:sz w:val="24"/>
          <w:szCs w:val="24"/>
        </w:rPr>
      </w:pPr>
      <w:r w:rsidRPr="0032013E">
        <w:rPr>
          <w:rFonts w:cstheme="minorHAnsi"/>
          <w:b/>
          <w:sz w:val="24"/>
          <w:szCs w:val="24"/>
        </w:rPr>
        <w:t xml:space="preserve">Wnioskodawca </w:t>
      </w:r>
      <w:r w:rsidRPr="0032013E">
        <w:rPr>
          <w:rFonts w:cstheme="minorHAnsi"/>
          <w:sz w:val="24"/>
          <w:szCs w:val="24"/>
        </w:rPr>
        <w:t>- podmiot, który złożył wniosek o dofinansowanie projektu</w:t>
      </w:r>
    </w:p>
    <w:p w14:paraId="13099ED2" w14:textId="1239E377" w:rsidR="00D447AE" w:rsidRPr="003E1004" w:rsidRDefault="00D447AE" w:rsidP="0006688C">
      <w:pPr>
        <w:spacing w:after="120" w:line="276" w:lineRule="auto"/>
        <w:rPr>
          <w:rFonts w:cstheme="minorHAnsi"/>
          <w:sz w:val="24"/>
          <w:szCs w:val="24"/>
        </w:rPr>
      </w:pPr>
      <w:r w:rsidRPr="003E1004">
        <w:rPr>
          <w:rFonts w:cstheme="minorHAnsi"/>
          <w:b/>
          <w:sz w:val="24"/>
          <w:szCs w:val="24"/>
        </w:rPr>
        <w:t xml:space="preserve">WUP </w:t>
      </w:r>
      <w:r w:rsidRPr="003E1004">
        <w:rPr>
          <w:rFonts w:cstheme="minorHAnsi"/>
          <w:sz w:val="24"/>
          <w:szCs w:val="24"/>
        </w:rPr>
        <w:t>- Wojewódzki Urząd Pracy w Opolu</w:t>
      </w:r>
    </w:p>
    <w:p w14:paraId="38D94A96" w14:textId="7E48EDF2" w:rsidR="00A0653F" w:rsidRDefault="00E2524B" w:rsidP="00F9400C">
      <w:pPr>
        <w:spacing w:after="0" w:line="276" w:lineRule="auto"/>
        <w:rPr>
          <w:rFonts w:cstheme="minorHAnsi"/>
          <w:sz w:val="24"/>
          <w:szCs w:val="24"/>
        </w:rPr>
      </w:pPr>
      <w:r w:rsidRPr="003E1004">
        <w:rPr>
          <w:rFonts w:cstheme="minorHAnsi"/>
          <w:b/>
          <w:sz w:val="24"/>
          <w:szCs w:val="24"/>
        </w:rPr>
        <w:lastRenderedPageBreak/>
        <w:t xml:space="preserve">ZWO </w:t>
      </w:r>
      <w:r w:rsidRPr="003E1004">
        <w:rPr>
          <w:rFonts w:cstheme="minorHAnsi"/>
          <w:sz w:val="24"/>
          <w:szCs w:val="24"/>
        </w:rPr>
        <w:t>– Zarząd Województwa Opolskiego</w:t>
      </w:r>
    </w:p>
    <w:p w14:paraId="0D80505E" w14:textId="77777777" w:rsidR="00B505D2" w:rsidRPr="008B38A7" w:rsidRDefault="00B505D2" w:rsidP="00F9400C">
      <w:pPr>
        <w:spacing w:after="0" w:line="276" w:lineRule="auto"/>
        <w:rPr>
          <w:rFonts w:cstheme="minorHAnsi"/>
          <w:sz w:val="24"/>
          <w:szCs w:val="24"/>
        </w:rPr>
      </w:pPr>
    </w:p>
    <w:p w14:paraId="5FE765D6" w14:textId="33BAEF67" w:rsidR="00B92E48" w:rsidRPr="00B92E48" w:rsidRDefault="00FC63B4" w:rsidP="00B92E48">
      <w:pPr>
        <w:pStyle w:val="Nagwek2"/>
        <w:numPr>
          <w:ilvl w:val="0"/>
          <w:numId w:val="16"/>
        </w:numPr>
        <w:spacing w:before="0" w:after="240" w:line="276" w:lineRule="auto"/>
        <w:ind w:left="284" w:hanging="284"/>
        <w:rPr>
          <w:rFonts w:asciiTheme="minorHAnsi" w:hAnsiTheme="minorHAnsi" w:cstheme="minorHAnsi"/>
          <w:b/>
          <w:color w:val="auto"/>
          <w:sz w:val="28"/>
          <w:szCs w:val="28"/>
        </w:rPr>
      </w:pPr>
      <w:bookmarkStart w:id="2" w:name="_Toc166223768"/>
      <w:r w:rsidRPr="00DA3256">
        <w:rPr>
          <w:rFonts w:asciiTheme="minorHAnsi" w:hAnsiTheme="minorHAnsi" w:cstheme="minorHAnsi"/>
          <w:b/>
          <w:color w:val="auto"/>
          <w:sz w:val="28"/>
          <w:szCs w:val="28"/>
        </w:rPr>
        <w:t>Informacje wstępne</w:t>
      </w:r>
      <w:bookmarkEnd w:id="2"/>
    </w:p>
    <w:p w14:paraId="23594902" w14:textId="10FB83CC" w:rsidR="00B92E48" w:rsidRPr="0012766A" w:rsidRDefault="00B92E48" w:rsidP="00C97F86">
      <w:pPr>
        <w:pStyle w:val="Akapitzlist"/>
        <w:numPr>
          <w:ilvl w:val="0"/>
          <w:numId w:val="1"/>
        </w:numPr>
        <w:spacing w:after="0" w:line="276" w:lineRule="auto"/>
        <w:ind w:left="714" w:hanging="357"/>
        <w:rPr>
          <w:rFonts w:cstheme="minorHAnsi"/>
          <w:sz w:val="24"/>
          <w:szCs w:val="24"/>
        </w:rPr>
      </w:pPr>
      <w:r w:rsidRPr="00723A22">
        <w:rPr>
          <w:rFonts w:cstheme="minorHAnsi"/>
          <w:sz w:val="24"/>
          <w:szCs w:val="24"/>
        </w:rPr>
        <w:t>Niniejszy Regulamin  dotyczy</w:t>
      </w:r>
      <w:r w:rsidR="00A61CD6" w:rsidRPr="00723A22">
        <w:rPr>
          <w:rFonts w:cstheme="minorHAnsi"/>
          <w:sz w:val="24"/>
          <w:szCs w:val="24"/>
        </w:rPr>
        <w:t xml:space="preserve">: </w:t>
      </w:r>
      <w:r w:rsidRPr="00723A22">
        <w:rPr>
          <w:rFonts w:cstheme="minorHAnsi"/>
          <w:sz w:val="24"/>
          <w:szCs w:val="24"/>
        </w:rPr>
        <w:t xml:space="preserve"> naboru wniosk</w:t>
      </w:r>
      <w:r w:rsidR="006F710A" w:rsidRPr="00723A22">
        <w:rPr>
          <w:rFonts w:cstheme="minorHAnsi"/>
          <w:sz w:val="24"/>
          <w:szCs w:val="24"/>
        </w:rPr>
        <w:t>ów</w:t>
      </w:r>
      <w:r w:rsidRPr="00723A22">
        <w:rPr>
          <w:rFonts w:cstheme="minorHAnsi"/>
          <w:sz w:val="24"/>
          <w:szCs w:val="24"/>
        </w:rPr>
        <w:t xml:space="preserve"> o dofinansowanie projektu </w:t>
      </w:r>
      <w:r w:rsidR="001179DD" w:rsidRPr="00723A22">
        <w:rPr>
          <w:rFonts w:cstheme="minorHAnsi"/>
          <w:sz w:val="24"/>
          <w:szCs w:val="24"/>
        </w:rPr>
        <w:br/>
      </w:r>
      <w:r w:rsidRPr="00723A22">
        <w:rPr>
          <w:rFonts w:cstheme="minorHAnsi"/>
          <w:sz w:val="24"/>
          <w:szCs w:val="24"/>
        </w:rPr>
        <w:t xml:space="preserve">nr </w:t>
      </w:r>
      <w:r w:rsidRPr="00723A22">
        <w:rPr>
          <w:rFonts w:cstheme="minorHAnsi"/>
          <w:b/>
          <w:bCs/>
          <w:sz w:val="24"/>
          <w:szCs w:val="24"/>
        </w:rPr>
        <w:t>FEOP.06.01-IP</w:t>
      </w:r>
      <w:r w:rsidR="00707578" w:rsidRPr="00723A22">
        <w:rPr>
          <w:rFonts w:cstheme="minorHAnsi"/>
          <w:b/>
          <w:bCs/>
          <w:sz w:val="24"/>
          <w:szCs w:val="24"/>
        </w:rPr>
        <w:t>.02-001/</w:t>
      </w:r>
      <w:r w:rsidR="005403A6" w:rsidRPr="00723A22">
        <w:rPr>
          <w:rFonts w:cstheme="minorHAnsi"/>
          <w:b/>
          <w:bCs/>
          <w:sz w:val="24"/>
          <w:szCs w:val="24"/>
        </w:rPr>
        <w:t>2</w:t>
      </w:r>
      <w:r w:rsidR="005403A6">
        <w:rPr>
          <w:rFonts w:cstheme="minorHAnsi"/>
          <w:b/>
          <w:bCs/>
          <w:sz w:val="24"/>
          <w:szCs w:val="24"/>
        </w:rPr>
        <w:t>4</w:t>
      </w:r>
      <w:r w:rsidR="00A61CD6" w:rsidRPr="00723A22">
        <w:rPr>
          <w:rFonts w:cstheme="minorHAnsi"/>
          <w:sz w:val="24"/>
          <w:szCs w:val="24"/>
        </w:rPr>
        <w:t xml:space="preserve">, którego celem jest wyłonienie OWES  świadczącego usługi wsparcia podmiotów ekonomii społecznej </w:t>
      </w:r>
      <w:r w:rsidR="0079588C" w:rsidRPr="00723A22">
        <w:rPr>
          <w:rFonts w:cstheme="minorHAnsi"/>
          <w:b/>
          <w:bCs/>
          <w:sz w:val="24"/>
          <w:szCs w:val="24"/>
        </w:rPr>
        <w:t>dla obszaru środkowo -południowego województwa (powiaty głubczycki, kędzierzyńsko -</w:t>
      </w:r>
      <w:r w:rsidR="00492E89" w:rsidRPr="00723A22">
        <w:rPr>
          <w:rFonts w:cstheme="minorHAnsi"/>
          <w:b/>
          <w:bCs/>
          <w:sz w:val="24"/>
          <w:szCs w:val="24"/>
        </w:rPr>
        <w:t>kozielski</w:t>
      </w:r>
      <w:r w:rsidR="0079588C" w:rsidRPr="00723A22">
        <w:rPr>
          <w:rFonts w:cstheme="minorHAnsi"/>
          <w:sz w:val="24"/>
          <w:szCs w:val="24"/>
        </w:rPr>
        <w:t xml:space="preserve">, </w:t>
      </w:r>
      <w:r w:rsidR="0079588C" w:rsidRPr="00723A22">
        <w:rPr>
          <w:rFonts w:cstheme="minorHAnsi"/>
          <w:b/>
          <w:bCs/>
          <w:sz w:val="24"/>
          <w:szCs w:val="24"/>
        </w:rPr>
        <w:t>krapkowicki,</w:t>
      </w:r>
      <w:r w:rsidR="0079588C" w:rsidRPr="00723A22">
        <w:rPr>
          <w:rFonts w:cstheme="minorHAnsi"/>
          <w:sz w:val="24"/>
          <w:szCs w:val="24"/>
        </w:rPr>
        <w:t xml:space="preserve"> </w:t>
      </w:r>
      <w:r w:rsidR="00492E89" w:rsidRPr="00723A22">
        <w:rPr>
          <w:rFonts w:cstheme="minorHAnsi"/>
          <w:b/>
          <w:bCs/>
          <w:sz w:val="24"/>
          <w:szCs w:val="24"/>
        </w:rPr>
        <w:t xml:space="preserve">nyski, prudnicki, opolski, miasto Opole). </w:t>
      </w:r>
      <w:r w:rsidR="0012766A" w:rsidRPr="00723A22">
        <w:rPr>
          <w:rFonts w:cstheme="minorHAnsi"/>
          <w:sz w:val="24"/>
          <w:szCs w:val="24"/>
        </w:rPr>
        <w:t xml:space="preserve">Zgodnie </w:t>
      </w:r>
      <w:r w:rsidR="00CB0F51">
        <w:rPr>
          <w:rFonts w:cstheme="minorHAnsi"/>
          <w:sz w:val="24"/>
          <w:szCs w:val="24"/>
        </w:rPr>
        <w:br/>
      </w:r>
      <w:r w:rsidR="0012766A" w:rsidRPr="00723A22">
        <w:rPr>
          <w:rFonts w:cstheme="minorHAnsi"/>
          <w:sz w:val="24"/>
          <w:szCs w:val="24"/>
        </w:rPr>
        <w:t>z kryteriami wyboru projektów dla niniejszego naboru</w:t>
      </w:r>
      <w:r w:rsidR="00C65647" w:rsidRPr="00723A22">
        <w:rPr>
          <w:rFonts w:cstheme="minorHAnsi"/>
          <w:sz w:val="24"/>
          <w:szCs w:val="24"/>
        </w:rPr>
        <w:t xml:space="preserve"> (kryterium merytoryczne szczegółowe o charakterze bezwzględnym nr 1) na terenie </w:t>
      </w:r>
      <w:r w:rsidR="005403A6">
        <w:rPr>
          <w:rFonts w:cstheme="minorHAnsi"/>
          <w:sz w:val="24"/>
          <w:szCs w:val="24"/>
        </w:rPr>
        <w:t>ww.</w:t>
      </w:r>
      <w:r w:rsidR="00C65647" w:rsidRPr="00723A22">
        <w:rPr>
          <w:rFonts w:cstheme="minorHAnsi"/>
          <w:sz w:val="24"/>
          <w:szCs w:val="24"/>
        </w:rPr>
        <w:t xml:space="preserve"> </w:t>
      </w:r>
      <w:r w:rsidR="005403A6" w:rsidRPr="00723A22">
        <w:rPr>
          <w:rFonts w:cstheme="minorHAnsi"/>
          <w:sz w:val="24"/>
          <w:szCs w:val="24"/>
        </w:rPr>
        <w:t>obszar</w:t>
      </w:r>
      <w:r w:rsidR="005403A6">
        <w:rPr>
          <w:rFonts w:cstheme="minorHAnsi"/>
          <w:sz w:val="24"/>
          <w:szCs w:val="24"/>
        </w:rPr>
        <w:t xml:space="preserve">u </w:t>
      </w:r>
      <w:r w:rsidR="00C65647" w:rsidRPr="00723A22">
        <w:rPr>
          <w:rFonts w:cstheme="minorHAnsi"/>
          <w:sz w:val="24"/>
          <w:szCs w:val="24"/>
        </w:rPr>
        <w:t xml:space="preserve">usługi wsparcia ekonomii społecznej może świadczyć wyłącznie jeden OWES co oznacza, że IP planuje wybór </w:t>
      </w:r>
      <w:r w:rsidR="00C65647" w:rsidRPr="00723A22">
        <w:rPr>
          <w:rFonts w:cstheme="minorHAnsi"/>
          <w:b/>
          <w:bCs/>
          <w:sz w:val="24"/>
          <w:szCs w:val="24"/>
        </w:rPr>
        <w:t>wyłącznie jednego wnioskodawcy</w:t>
      </w:r>
      <w:r w:rsidR="00C65647" w:rsidRPr="00723A22">
        <w:rPr>
          <w:rFonts w:cstheme="minorHAnsi"/>
          <w:sz w:val="24"/>
          <w:szCs w:val="24"/>
        </w:rPr>
        <w:t xml:space="preserve"> na obszar środkowo</w:t>
      </w:r>
      <w:r w:rsidR="00704AD0" w:rsidRPr="00723A22">
        <w:rPr>
          <w:rFonts w:cstheme="minorHAnsi"/>
          <w:sz w:val="24"/>
          <w:szCs w:val="24"/>
        </w:rPr>
        <w:t>-</w:t>
      </w:r>
      <w:r w:rsidR="00C65647" w:rsidRPr="00723A22">
        <w:rPr>
          <w:rFonts w:cstheme="minorHAnsi"/>
          <w:sz w:val="24"/>
          <w:szCs w:val="24"/>
        </w:rPr>
        <w:t xml:space="preserve"> południowy województwa.</w:t>
      </w:r>
    </w:p>
    <w:p w14:paraId="13FEDFB0" w14:textId="495AE17B" w:rsidR="004201D1" w:rsidRPr="00953C91" w:rsidRDefault="00300059" w:rsidP="005269EB">
      <w:pPr>
        <w:pStyle w:val="Akapitzlist"/>
        <w:numPr>
          <w:ilvl w:val="0"/>
          <w:numId w:val="1"/>
        </w:numPr>
        <w:spacing w:line="276" w:lineRule="auto"/>
        <w:ind w:left="714" w:hanging="357"/>
        <w:rPr>
          <w:rFonts w:cstheme="minorHAnsi"/>
          <w:sz w:val="24"/>
          <w:szCs w:val="24"/>
        </w:rPr>
      </w:pPr>
      <w:r w:rsidRPr="00C41C8D">
        <w:rPr>
          <w:rFonts w:cstheme="minorHAnsi"/>
          <w:sz w:val="24"/>
          <w:szCs w:val="24"/>
        </w:rPr>
        <w:t>I</w:t>
      </w:r>
      <w:r w:rsidR="00D447AE" w:rsidRPr="00C41C8D">
        <w:rPr>
          <w:rFonts w:cstheme="minorHAnsi"/>
          <w:sz w:val="24"/>
          <w:szCs w:val="24"/>
        </w:rPr>
        <w:t xml:space="preserve">P </w:t>
      </w:r>
      <w:r w:rsidRPr="00953C91">
        <w:rPr>
          <w:rFonts w:cstheme="minorHAnsi"/>
          <w:sz w:val="24"/>
          <w:szCs w:val="24"/>
        </w:rPr>
        <w:t xml:space="preserve">zastrzega sobie prawo do wprowadzania zmian w </w:t>
      </w:r>
      <w:r w:rsidR="004201D1" w:rsidRPr="00953C91">
        <w:rPr>
          <w:rFonts w:cstheme="minorHAnsi"/>
          <w:sz w:val="24"/>
          <w:szCs w:val="24"/>
        </w:rPr>
        <w:t>regulaminie</w:t>
      </w:r>
      <w:r w:rsidR="004201D1" w:rsidRPr="00DA3256">
        <w:rPr>
          <w:rFonts w:cstheme="minorHAnsi"/>
          <w:sz w:val="24"/>
          <w:szCs w:val="24"/>
        </w:rPr>
        <w:t xml:space="preserve"> </w:t>
      </w:r>
      <w:r w:rsidR="004201D1" w:rsidRPr="00DE7662">
        <w:rPr>
          <w:rFonts w:cstheme="minorHAnsi"/>
          <w:sz w:val="24"/>
          <w:szCs w:val="24"/>
        </w:rPr>
        <w:t xml:space="preserve">do czasu zakończenia postępowania, za wyjątkiem części dotyczącej wskazania sposobu wyboru projektów do dofinansowania i jego opisu. W zakresie kryteriów wyboru projektów może zostać dokonana zmiana regulaminu, wyłącznie w sytuacji, w której w ramach postępowania w zakresie wyboru projektów do dofinansowania, nie złożono jeszcze wniosku o dofinansowanie projektu, chyba że konieczność dokonania ww. zmian wynika z przepisów odrębnych. W sytuacji zmiany kryteriów w trakcie postępowania </w:t>
      </w:r>
      <w:r w:rsidR="004201D1" w:rsidRPr="001B4928">
        <w:rPr>
          <w:rFonts w:cstheme="minorHAnsi"/>
          <w:sz w:val="24"/>
          <w:szCs w:val="24"/>
        </w:rPr>
        <w:t>I</w:t>
      </w:r>
      <w:r w:rsidR="00D447AE" w:rsidRPr="001B4928">
        <w:rPr>
          <w:rFonts w:cstheme="minorHAnsi"/>
          <w:sz w:val="24"/>
          <w:szCs w:val="24"/>
        </w:rPr>
        <w:t>P</w:t>
      </w:r>
      <w:r w:rsidR="004201D1" w:rsidRPr="00D330B6">
        <w:rPr>
          <w:rFonts w:cstheme="minorHAnsi"/>
          <w:sz w:val="24"/>
          <w:szCs w:val="24"/>
        </w:rPr>
        <w:t xml:space="preserve"> wydłuży termin składania wniosków</w:t>
      </w:r>
      <w:r w:rsidR="00FD2865" w:rsidRPr="00D330B6">
        <w:rPr>
          <w:rFonts w:cstheme="minorHAnsi"/>
          <w:sz w:val="24"/>
          <w:szCs w:val="24"/>
        </w:rPr>
        <w:t xml:space="preserve"> o dofinansowanie projektu</w:t>
      </w:r>
      <w:r w:rsidR="004201D1" w:rsidRPr="00C41C8D">
        <w:rPr>
          <w:rFonts w:cstheme="minorHAnsi"/>
          <w:sz w:val="24"/>
          <w:szCs w:val="24"/>
        </w:rPr>
        <w:t xml:space="preserve">, biorąc pod uwagę zakres i znaczenie zmian oraz szacując czas potrzebny wnioskodawcom, aby uwzględnić je we wnioskach o dofinansowanie </w:t>
      </w:r>
      <w:r w:rsidR="00FD2865" w:rsidRPr="00953C91">
        <w:rPr>
          <w:rFonts w:cstheme="minorHAnsi"/>
          <w:sz w:val="24"/>
          <w:szCs w:val="24"/>
        </w:rPr>
        <w:t>projektu</w:t>
      </w:r>
      <w:r w:rsidR="004201D1" w:rsidRPr="00953C91">
        <w:rPr>
          <w:rFonts w:cstheme="minorHAnsi"/>
          <w:sz w:val="24"/>
          <w:szCs w:val="24"/>
        </w:rPr>
        <w:t xml:space="preserve">. </w:t>
      </w:r>
    </w:p>
    <w:p w14:paraId="33D80F39" w14:textId="296C39F1" w:rsidR="004201D1" w:rsidRPr="00DE7662" w:rsidRDefault="004201D1" w:rsidP="005269EB">
      <w:pPr>
        <w:pStyle w:val="Akapitzlist"/>
        <w:numPr>
          <w:ilvl w:val="0"/>
          <w:numId w:val="1"/>
        </w:numPr>
        <w:spacing w:line="276" w:lineRule="auto"/>
        <w:ind w:left="714" w:hanging="357"/>
        <w:rPr>
          <w:rFonts w:cstheme="minorHAnsi"/>
          <w:sz w:val="24"/>
          <w:szCs w:val="24"/>
        </w:rPr>
      </w:pPr>
      <w:r w:rsidRPr="00953C91">
        <w:rPr>
          <w:rFonts w:cstheme="minorHAnsi"/>
          <w:sz w:val="24"/>
          <w:szCs w:val="24"/>
        </w:rPr>
        <w:t>I</w:t>
      </w:r>
      <w:r w:rsidR="00771D84" w:rsidRPr="00953C91">
        <w:rPr>
          <w:rFonts w:cstheme="minorHAnsi"/>
          <w:sz w:val="24"/>
          <w:szCs w:val="24"/>
        </w:rPr>
        <w:t>P</w:t>
      </w:r>
      <w:r w:rsidRPr="002C4DC4">
        <w:rPr>
          <w:rFonts w:cstheme="minorHAnsi"/>
          <w:sz w:val="24"/>
          <w:szCs w:val="24"/>
        </w:rPr>
        <w:t xml:space="preserve"> udostępnia zmiany regulaminu wraz z ich uzasadnieniem i terminem, od którego są stosowane na stronie internetowej</w:t>
      </w:r>
      <w:r w:rsidR="009F7243" w:rsidRPr="002C4DC4">
        <w:rPr>
          <w:rFonts w:cstheme="minorHAnsi"/>
          <w:sz w:val="24"/>
          <w:szCs w:val="24"/>
        </w:rPr>
        <w:t xml:space="preserve"> </w:t>
      </w:r>
      <w:hyperlink r:id="rId10" w:history="1">
        <w:r w:rsidR="00D330B6" w:rsidRPr="00F620A4">
          <w:rPr>
            <w:rStyle w:val="Hipercze"/>
            <w:rFonts w:cstheme="minorHAnsi"/>
            <w:color w:val="auto"/>
            <w:sz w:val="24"/>
            <w:szCs w:val="24"/>
          </w:rPr>
          <w:t xml:space="preserve">IZ </w:t>
        </w:r>
        <w:r w:rsidR="00300059" w:rsidRPr="00F620A4">
          <w:rPr>
            <w:rStyle w:val="Hipercze"/>
            <w:rFonts w:cstheme="minorHAnsi"/>
            <w:color w:val="auto"/>
            <w:sz w:val="24"/>
            <w:szCs w:val="24"/>
          </w:rPr>
          <w:t xml:space="preserve"> </w:t>
        </w:r>
        <w:r w:rsidRPr="00F620A4">
          <w:rPr>
            <w:rStyle w:val="Hipercze"/>
            <w:rFonts w:cstheme="minorHAnsi"/>
            <w:color w:val="auto"/>
            <w:sz w:val="24"/>
            <w:szCs w:val="24"/>
          </w:rPr>
          <w:t>FEO 2021-2027</w:t>
        </w:r>
      </w:hyperlink>
      <w:r w:rsidR="00300059" w:rsidRPr="00F620A4">
        <w:rPr>
          <w:rFonts w:cstheme="minorHAnsi"/>
          <w:sz w:val="24"/>
          <w:szCs w:val="24"/>
        </w:rPr>
        <w:t xml:space="preserve"> oraz na </w:t>
      </w:r>
      <w:hyperlink r:id="rId11" w:history="1">
        <w:r w:rsidR="00300059" w:rsidRPr="00F620A4">
          <w:rPr>
            <w:rStyle w:val="Hipercze"/>
            <w:rFonts w:cstheme="minorHAnsi"/>
            <w:color w:val="auto"/>
            <w:sz w:val="24"/>
            <w:szCs w:val="24"/>
          </w:rPr>
          <w:t>portalu Funduszy Europejskich</w:t>
        </w:r>
      </w:hyperlink>
      <w:r w:rsidRPr="00F620A4">
        <w:rPr>
          <w:rFonts w:cstheme="minorHAnsi"/>
          <w:sz w:val="24"/>
          <w:szCs w:val="24"/>
        </w:rPr>
        <w:t>.</w:t>
      </w:r>
      <w:r w:rsidR="00300059" w:rsidRPr="00F620A4">
        <w:rPr>
          <w:rFonts w:cstheme="minorHAnsi"/>
          <w:sz w:val="24"/>
          <w:szCs w:val="24"/>
        </w:rPr>
        <w:t xml:space="preserve"> </w:t>
      </w:r>
      <w:r w:rsidR="00300059" w:rsidRPr="00DE7662">
        <w:rPr>
          <w:rFonts w:cstheme="minorHAnsi"/>
          <w:sz w:val="24"/>
          <w:szCs w:val="24"/>
        </w:rPr>
        <w:t>W związku z tym zaleca się, by potencjalni wnioskodawcy na bieżąco zapoznawali się z informacjami zamieszczanymi</w:t>
      </w:r>
      <w:r w:rsidRPr="00DE7662">
        <w:rPr>
          <w:rFonts w:cstheme="minorHAnsi"/>
          <w:sz w:val="24"/>
          <w:szCs w:val="24"/>
        </w:rPr>
        <w:t xml:space="preserve"> na ww. stronach</w:t>
      </w:r>
      <w:r w:rsidR="00300059" w:rsidRPr="00DE7662">
        <w:rPr>
          <w:rFonts w:cstheme="minorHAnsi"/>
          <w:sz w:val="24"/>
          <w:szCs w:val="24"/>
        </w:rPr>
        <w:t xml:space="preserve">. </w:t>
      </w:r>
    </w:p>
    <w:p w14:paraId="02CCBE99" w14:textId="0005F5E7" w:rsidR="004201D1" w:rsidRPr="00D330B6" w:rsidRDefault="004201D1" w:rsidP="005269EB">
      <w:pPr>
        <w:pStyle w:val="Akapitzlist"/>
        <w:numPr>
          <w:ilvl w:val="0"/>
          <w:numId w:val="1"/>
        </w:numPr>
        <w:spacing w:line="276" w:lineRule="auto"/>
        <w:ind w:left="714" w:hanging="357"/>
        <w:rPr>
          <w:rFonts w:cstheme="minorHAnsi"/>
          <w:sz w:val="24"/>
          <w:szCs w:val="24"/>
        </w:rPr>
      </w:pPr>
      <w:r w:rsidRPr="001B4928">
        <w:rPr>
          <w:rFonts w:cstheme="minorHAnsi"/>
          <w:sz w:val="24"/>
          <w:szCs w:val="24"/>
        </w:rPr>
        <w:t>Jeżeli I</w:t>
      </w:r>
      <w:r w:rsidR="00771D84" w:rsidRPr="001B4928">
        <w:rPr>
          <w:rFonts w:cstheme="minorHAnsi"/>
          <w:sz w:val="24"/>
          <w:szCs w:val="24"/>
        </w:rPr>
        <w:t>P</w:t>
      </w:r>
      <w:r w:rsidRPr="00D330B6">
        <w:rPr>
          <w:rFonts w:cstheme="minorHAnsi"/>
          <w:sz w:val="24"/>
          <w:szCs w:val="24"/>
        </w:rPr>
        <w:t xml:space="preserve"> zmieni regulamin, a w naborze zostaną już złożone wnioski </w:t>
      </w:r>
      <w:r w:rsidR="00B505D2">
        <w:rPr>
          <w:rFonts w:cstheme="minorHAnsi"/>
          <w:sz w:val="24"/>
          <w:szCs w:val="24"/>
        </w:rPr>
        <w:br/>
      </w:r>
      <w:r w:rsidRPr="00D330B6">
        <w:rPr>
          <w:rFonts w:cstheme="minorHAnsi"/>
          <w:sz w:val="24"/>
          <w:szCs w:val="24"/>
        </w:rPr>
        <w:t>o dofinansowanie projektu, to niezwłocznie i indywidualnie poinformuje o tym każdego wnioskodawcę.</w:t>
      </w:r>
    </w:p>
    <w:p w14:paraId="030F1C69" w14:textId="76316ACC" w:rsidR="00A0653F" w:rsidRPr="00953C91" w:rsidRDefault="00A0653F" w:rsidP="0006688C">
      <w:pPr>
        <w:pStyle w:val="Akapitzlist"/>
        <w:spacing w:line="276" w:lineRule="auto"/>
        <w:ind w:left="714"/>
        <w:rPr>
          <w:rFonts w:cstheme="minorHAnsi"/>
          <w:sz w:val="24"/>
          <w:szCs w:val="24"/>
        </w:rPr>
      </w:pPr>
      <w:r w:rsidRPr="00C41C8D">
        <w:rPr>
          <w:rFonts w:cstheme="minorHAnsi"/>
          <w:sz w:val="24"/>
          <w:szCs w:val="24"/>
        </w:rPr>
        <w:t xml:space="preserve">W sytuacji zmiany regulaminu w trakcie trwania naboru, wnioskodawcy będą mieli możliwość wycofania złożonych wniosków o dofinansowanie </w:t>
      </w:r>
      <w:r w:rsidR="00FD2865" w:rsidRPr="00953C91">
        <w:rPr>
          <w:rFonts w:cstheme="minorHAnsi"/>
          <w:sz w:val="24"/>
          <w:szCs w:val="24"/>
        </w:rPr>
        <w:t xml:space="preserve">projektu </w:t>
      </w:r>
      <w:r w:rsidRPr="00953C91">
        <w:rPr>
          <w:rFonts w:cstheme="minorHAnsi"/>
          <w:sz w:val="24"/>
          <w:szCs w:val="24"/>
        </w:rPr>
        <w:t>oraz ich ponownego złożenia.</w:t>
      </w:r>
    </w:p>
    <w:p w14:paraId="03B8B29A" w14:textId="758629CB" w:rsidR="00300059" w:rsidRPr="008B38A7" w:rsidRDefault="00300059" w:rsidP="005269EB">
      <w:pPr>
        <w:pStyle w:val="Akapitzlist"/>
        <w:numPr>
          <w:ilvl w:val="0"/>
          <w:numId w:val="1"/>
        </w:numPr>
        <w:spacing w:line="276" w:lineRule="auto"/>
        <w:ind w:left="714" w:hanging="357"/>
        <w:rPr>
          <w:rFonts w:cstheme="minorHAnsi"/>
          <w:sz w:val="24"/>
          <w:szCs w:val="24"/>
        </w:rPr>
      </w:pPr>
      <w:r w:rsidRPr="00953C91">
        <w:rPr>
          <w:rFonts w:cstheme="minorHAnsi"/>
          <w:sz w:val="24"/>
          <w:szCs w:val="24"/>
        </w:rPr>
        <w:t>I</w:t>
      </w:r>
      <w:r w:rsidR="00771D84" w:rsidRPr="00953C91">
        <w:rPr>
          <w:rFonts w:cstheme="minorHAnsi"/>
          <w:sz w:val="24"/>
          <w:szCs w:val="24"/>
        </w:rPr>
        <w:t>P</w:t>
      </w:r>
      <w:r w:rsidR="00BE231A" w:rsidRPr="002C4DC4">
        <w:rPr>
          <w:rFonts w:cstheme="minorHAnsi"/>
          <w:sz w:val="24"/>
          <w:szCs w:val="24"/>
        </w:rPr>
        <w:t xml:space="preserve"> </w:t>
      </w:r>
      <w:r w:rsidRPr="002C4DC4">
        <w:rPr>
          <w:rFonts w:cstheme="minorHAnsi"/>
          <w:sz w:val="24"/>
          <w:szCs w:val="24"/>
        </w:rPr>
        <w:t xml:space="preserve">zastrzega sobie prawo do możliwości wydłużenia </w:t>
      </w:r>
      <w:r w:rsidR="004201D1" w:rsidRPr="0074226B">
        <w:rPr>
          <w:rFonts w:cstheme="minorHAnsi"/>
          <w:sz w:val="24"/>
          <w:szCs w:val="24"/>
        </w:rPr>
        <w:t xml:space="preserve">lub skrócenia </w:t>
      </w:r>
      <w:r w:rsidRPr="00DD2E76">
        <w:rPr>
          <w:rFonts w:cstheme="minorHAnsi"/>
          <w:sz w:val="24"/>
          <w:szCs w:val="24"/>
        </w:rPr>
        <w:t xml:space="preserve">terminu naboru wniosków o dofinansowanie </w:t>
      </w:r>
      <w:r w:rsidR="00FD2865" w:rsidRPr="00DD2E76">
        <w:rPr>
          <w:rFonts w:cstheme="minorHAnsi"/>
          <w:sz w:val="24"/>
          <w:szCs w:val="24"/>
        </w:rPr>
        <w:t>projektu</w:t>
      </w:r>
      <w:r w:rsidRPr="002C02D6">
        <w:rPr>
          <w:rFonts w:cstheme="minorHAnsi"/>
          <w:sz w:val="24"/>
          <w:szCs w:val="24"/>
        </w:rPr>
        <w:t xml:space="preserve">, co może nastąpić jedynie z bardzo ważnych </w:t>
      </w:r>
      <w:r w:rsidR="004201D1" w:rsidRPr="00965730">
        <w:rPr>
          <w:rFonts w:cstheme="minorHAnsi"/>
          <w:sz w:val="24"/>
          <w:szCs w:val="24"/>
        </w:rPr>
        <w:br/>
      </w:r>
      <w:r w:rsidRPr="00965730">
        <w:rPr>
          <w:rFonts w:cstheme="minorHAnsi"/>
          <w:sz w:val="24"/>
          <w:szCs w:val="24"/>
        </w:rPr>
        <w:t xml:space="preserve">i szczególnie uzasadnionych powodów, po akceptacji zmiany </w:t>
      </w:r>
      <w:r w:rsidR="004201D1" w:rsidRPr="00965730">
        <w:rPr>
          <w:rFonts w:cstheme="minorHAnsi"/>
          <w:sz w:val="24"/>
          <w:szCs w:val="24"/>
        </w:rPr>
        <w:t>r</w:t>
      </w:r>
      <w:r w:rsidRPr="003834A8">
        <w:rPr>
          <w:rFonts w:cstheme="minorHAnsi"/>
          <w:sz w:val="24"/>
          <w:szCs w:val="24"/>
        </w:rPr>
        <w:t>egulaminu</w:t>
      </w:r>
      <w:r w:rsidR="004201D1" w:rsidRPr="003834A8">
        <w:rPr>
          <w:rFonts w:cstheme="minorHAnsi"/>
          <w:sz w:val="24"/>
          <w:szCs w:val="24"/>
        </w:rPr>
        <w:t xml:space="preserve"> oraz ogłoszenia</w:t>
      </w:r>
      <w:r w:rsidRPr="008B38A7">
        <w:rPr>
          <w:rFonts w:cstheme="minorHAnsi"/>
          <w:sz w:val="24"/>
          <w:szCs w:val="24"/>
        </w:rPr>
        <w:t xml:space="preserve"> przez ZWO.</w:t>
      </w:r>
      <w:r w:rsidRPr="008B38A7">
        <w:rPr>
          <w:rFonts w:cstheme="minorHAnsi"/>
        </w:rPr>
        <w:t xml:space="preserve"> </w:t>
      </w:r>
    </w:p>
    <w:p w14:paraId="1510E8B4" w14:textId="3E6A946F" w:rsidR="00771D84" w:rsidRPr="001179DD" w:rsidRDefault="00576B7F" w:rsidP="001179DD">
      <w:pPr>
        <w:pStyle w:val="Akapitzlist"/>
        <w:numPr>
          <w:ilvl w:val="0"/>
          <w:numId w:val="1"/>
        </w:numPr>
        <w:spacing w:after="0" w:line="276" w:lineRule="auto"/>
        <w:ind w:left="714" w:hanging="357"/>
        <w:rPr>
          <w:rFonts w:cstheme="minorHAnsi"/>
          <w:sz w:val="24"/>
          <w:szCs w:val="24"/>
        </w:rPr>
      </w:pPr>
      <w:r w:rsidRPr="008B38A7">
        <w:rPr>
          <w:rFonts w:cstheme="minorHAnsi"/>
          <w:sz w:val="24"/>
          <w:szCs w:val="24"/>
        </w:rPr>
        <w:t>W celu równego traktowania wnioskodawców, I</w:t>
      </w:r>
      <w:r w:rsidR="00771D84" w:rsidRPr="008B38A7">
        <w:rPr>
          <w:rFonts w:cstheme="minorHAnsi"/>
          <w:sz w:val="24"/>
          <w:szCs w:val="24"/>
        </w:rPr>
        <w:t>P</w:t>
      </w:r>
      <w:r w:rsidRPr="008B38A7">
        <w:rPr>
          <w:rFonts w:cstheme="minorHAnsi"/>
          <w:sz w:val="24"/>
          <w:szCs w:val="24"/>
        </w:rPr>
        <w:t xml:space="preserve"> nie będzie stosowała w trakcie postępowania żadnych indywidualnych, podmiotowych </w:t>
      </w:r>
      <w:r w:rsidR="00E71ECE" w:rsidRPr="008B38A7">
        <w:rPr>
          <w:rFonts w:cstheme="minorHAnsi"/>
          <w:sz w:val="24"/>
          <w:szCs w:val="24"/>
        </w:rPr>
        <w:t xml:space="preserve">preferencji, zarówno </w:t>
      </w:r>
      <w:r w:rsidR="00E71ECE" w:rsidRPr="008B38A7">
        <w:rPr>
          <w:rFonts w:cstheme="minorHAnsi"/>
          <w:sz w:val="24"/>
          <w:szCs w:val="24"/>
        </w:rPr>
        <w:br/>
        <w:t>w zakresie</w:t>
      </w:r>
      <w:r w:rsidRPr="00D43B76">
        <w:rPr>
          <w:rFonts w:cstheme="minorHAnsi"/>
          <w:sz w:val="24"/>
          <w:szCs w:val="24"/>
        </w:rPr>
        <w:t xml:space="preserve"> procedur wyboru projektów, jak </w:t>
      </w:r>
      <w:r w:rsidR="00E71ECE" w:rsidRPr="00D43B76">
        <w:rPr>
          <w:rFonts w:cstheme="minorHAnsi"/>
          <w:sz w:val="24"/>
          <w:szCs w:val="24"/>
        </w:rPr>
        <w:t xml:space="preserve">i </w:t>
      </w:r>
      <w:r w:rsidRPr="00D43B76">
        <w:rPr>
          <w:rFonts w:cstheme="minorHAnsi"/>
          <w:sz w:val="24"/>
          <w:szCs w:val="24"/>
        </w:rPr>
        <w:t>kryteriów.</w:t>
      </w:r>
    </w:p>
    <w:p w14:paraId="3A68A1DA" w14:textId="77777777" w:rsidR="002F4168" w:rsidRPr="0032013E" w:rsidRDefault="002F4168" w:rsidP="00123472">
      <w:pPr>
        <w:spacing w:after="240" w:line="276" w:lineRule="auto"/>
        <w:rPr>
          <w:rFonts w:cstheme="minorHAnsi"/>
          <w:sz w:val="24"/>
          <w:szCs w:val="24"/>
        </w:rPr>
      </w:pPr>
    </w:p>
    <w:p w14:paraId="10039268" w14:textId="5B8A6656" w:rsidR="00FC63B4" w:rsidRPr="00DA3256" w:rsidRDefault="00FC63B4" w:rsidP="00DA3256">
      <w:pPr>
        <w:pStyle w:val="Nagwek2"/>
        <w:numPr>
          <w:ilvl w:val="0"/>
          <w:numId w:val="16"/>
        </w:numPr>
        <w:spacing w:before="0" w:after="240" w:line="276" w:lineRule="auto"/>
        <w:ind w:left="499" w:hanging="357"/>
        <w:rPr>
          <w:rFonts w:asciiTheme="minorHAnsi" w:hAnsiTheme="minorHAnsi" w:cstheme="minorHAnsi"/>
          <w:b/>
          <w:color w:val="auto"/>
          <w:sz w:val="28"/>
          <w:szCs w:val="28"/>
        </w:rPr>
      </w:pPr>
      <w:bookmarkStart w:id="3" w:name="_Toc166223769"/>
      <w:r w:rsidRPr="00DA3256">
        <w:rPr>
          <w:rFonts w:asciiTheme="minorHAnsi" w:hAnsiTheme="minorHAnsi" w:cstheme="minorHAnsi"/>
          <w:b/>
          <w:color w:val="auto"/>
          <w:sz w:val="28"/>
          <w:szCs w:val="28"/>
        </w:rPr>
        <w:lastRenderedPageBreak/>
        <w:t>Podstawy prawne i dokumenty programowe</w:t>
      </w:r>
      <w:bookmarkEnd w:id="3"/>
    </w:p>
    <w:p w14:paraId="4D741DFF" w14:textId="4FF42276" w:rsidR="001416D8" w:rsidRPr="00C41C8D" w:rsidRDefault="001416D8" w:rsidP="005269EB">
      <w:pPr>
        <w:pStyle w:val="Akapitzlist"/>
        <w:numPr>
          <w:ilvl w:val="0"/>
          <w:numId w:val="2"/>
        </w:numPr>
        <w:spacing w:after="0" w:line="276" w:lineRule="auto"/>
        <w:ind w:left="714" w:hanging="357"/>
        <w:rPr>
          <w:rFonts w:cstheme="minorHAnsi"/>
          <w:sz w:val="24"/>
          <w:szCs w:val="24"/>
        </w:rPr>
      </w:pPr>
      <w:r w:rsidRPr="00DE7662">
        <w:rPr>
          <w:rFonts w:cstheme="minorHAnsi"/>
          <w:sz w:val="24"/>
          <w:szCs w:val="24"/>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w:t>
      </w:r>
      <w:r w:rsidRPr="001B4928">
        <w:rPr>
          <w:rFonts w:cstheme="minorHAnsi"/>
          <w:sz w:val="24"/>
          <w:szCs w:val="24"/>
        </w:rPr>
        <w:t>ci</w:t>
      </w:r>
      <w:r w:rsidR="003660FB" w:rsidRPr="001B4928">
        <w:rPr>
          <w:rFonts w:cstheme="minorHAnsi"/>
          <w:sz w:val="24"/>
          <w:szCs w:val="24"/>
        </w:rPr>
        <w:t>a</w:t>
      </w:r>
      <w:r w:rsidRPr="00D330B6">
        <w:rPr>
          <w:rFonts w:cstheme="minorHAnsi"/>
          <w:sz w:val="24"/>
          <w:szCs w:val="24"/>
        </w:rPr>
        <w:t xml:space="preserve"> Finansowego na rzecz Zarządzania Granicami i Polityki Wizowej.</w:t>
      </w:r>
      <w:r w:rsidR="00835680" w:rsidRPr="00C41C8D">
        <w:rPr>
          <w:rFonts w:cstheme="minorHAnsi"/>
          <w:sz w:val="24"/>
          <w:szCs w:val="24"/>
        </w:rPr>
        <w:t xml:space="preserve"> (Dz. U. UE.L.2021.231.159 ze zm.)</w:t>
      </w:r>
      <w:r w:rsidR="00E34E94" w:rsidRPr="00C41C8D">
        <w:rPr>
          <w:rFonts w:cstheme="minorHAnsi"/>
          <w:sz w:val="24"/>
          <w:szCs w:val="24"/>
        </w:rPr>
        <w:t>.</w:t>
      </w:r>
    </w:p>
    <w:p w14:paraId="7AAFADDA" w14:textId="63DAF5E3" w:rsidR="001416D8" w:rsidRPr="00083E48" w:rsidRDefault="001416D8" w:rsidP="005269EB">
      <w:pPr>
        <w:pStyle w:val="Akapitzlist"/>
        <w:numPr>
          <w:ilvl w:val="0"/>
          <w:numId w:val="2"/>
        </w:numPr>
        <w:spacing w:after="0" w:line="276" w:lineRule="auto"/>
        <w:ind w:left="714" w:hanging="357"/>
        <w:rPr>
          <w:rFonts w:cstheme="minorHAnsi"/>
          <w:sz w:val="24"/>
          <w:szCs w:val="24"/>
        </w:rPr>
      </w:pPr>
      <w:r w:rsidRPr="00953C91">
        <w:rPr>
          <w:rFonts w:cstheme="minorHAnsi"/>
          <w:sz w:val="24"/>
          <w:szCs w:val="24"/>
        </w:rPr>
        <w:t xml:space="preserve">Rozporządzenie Parlamentu Europejskiego i Rady (UE) nr 2021/1057 z dnia 24 czerwca 2021 r. </w:t>
      </w:r>
      <w:r w:rsidRPr="00953C91">
        <w:rPr>
          <w:rFonts w:cstheme="minorHAnsi"/>
          <w:bCs/>
          <w:sz w:val="24"/>
          <w:szCs w:val="24"/>
        </w:rPr>
        <w:t>ustanawiające Europejski Fundusz Społeczny Plus (EFS+) oraz uchylające rozporządzenia (UE) nr 1296/2013.</w:t>
      </w:r>
      <w:r w:rsidR="00835680" w:rsidRPr="002C4DC4">
        <w:rPr>
          <w:rFonts w:cstheme="minorHAnsi"/>
          <w:bCs/>
          <w:sz w:val="24"/>
          <w:szCs w:val="24"/>
        </w:rPr>
        <w:t xml:space="preserve"> (Dz. U.UE.L.2021.231.21)</w:t>
      </w:r>
      <w:r w:rsidR="00E34E94" w:rsidRPr="002C4DC4">
        <w:rPr>
          <w:rFonts w:cstheme="minorHAnsi"/>
          <w:bCs/>
          <w:sz w:val="24"/>
          <w:szCs w:val="24"/>
        </w:rPr>
        <w:t>.</w:t>
      </w:r>
    </w:p>
    <w:p w14:paraId="599AF8D3" w14:textId="01EF7A7B" w:rsidR="00CF575F" w:rsidRPr="00DE7662" w:rsidRDefault="00CF575F" w:rsidP="00FA24F5">
      <w:pPr>
        <w:pStyle w:val="Akapitzlist"/>
        <w:numPr>
          <w:ilvl w:val="0"/>
          <w:numId w:val="2"/>
        </w:numPr>
        <w:spacing w:after="0" w:line="276" w:lineRule="auto"/>
        <w:rPr>
          <w:rFonts w:cstheme="minorHAnsi"/>
          <w:sz w:val="24"/>
          <w:szCs w:val="24"/>
        </w:rPr>
      </w:pPr>
      <w:r w:rsidRPr="00DE7662">
        <w:rPr>
          <w:rFonts w:cstheme="minorHAns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DE7662">
        <w:rPr>
          <w:rFonts w:eastAsia="Times New Roman" w:cstheme="minorHAnsi"/>
          <w:sz w:val="24"/>
          <w:szCs w:val="24"/>
          <w:lang w:eastAsia="pl-PL"/>
        </w:rPr>
        <w:t>Dz.U.UE.L.2016.119.1</w:t>
      </w:r>
      <w:r w:rsidRPr="00DE7662">
        <w:rPr>
          <w:rFonts w:cstheme="minorHAnsi"/>
          <w:sz w:val="24"/>
          <w:szCs w:val="24"/>
        </w:rPr>
        <w:t>).</w:t>
      </w:r>
    </w:p>
    <w:p w14:paraId="32FD4F5D" w14:textId="77777777" w:rsidR="009D69E3" w:rsidRPr="009D69E3" w:rsidRDefault="009D69E3" w:rsidP="009D69E3">
      <w:pPr>
        <w:pStyle w:val="Akapitzlist"/>
        <w:numPr>
          <w:ilvl w:val="0"/>
          <w:numId w:val="2"/>
        </w:numPr>
        <w:spacing w:after="0" w:line="276" w:lineRule="auto"/>
        <w:rPr>
          <w:rFonts w:cstheme="minorHAnsi"/>
          <w:sz w:val="24"/>
          <w:szCs w:val="24"/>
        </w:rPr>
      </w:pPr>
      <w:r w:rsidRPr="009D69E3">
        <w:rPr>
          <w:rFonts w:cstheme="minorHAnsi"/>
          <w:sz w:val="24"/>
          <w:szCs w:val="24"/>
        </w:rPr>
        <w:t xml:space="preserve">Rozporządzenie komisji (UE)  2023/2831 z dnia 13 grudnia 2023 r. w sprawie stosowania art. 107 i 108 Traktatu o funkcjonowaniu Unii Europejskiej do pomocy </w:t>
      </w:r>
    </w:p>
    <w:p w14:paraId="3ADA80E5" w14:textId="77777777" w:rsidR="009D69E3" w:rsidRPr="009D69E3" w:rsidRDefault="009D69E3" w:rsidP="00B7001C">
      <w:pPr>
        <w:pStyle w:val="Akapitzlist"/>
        <w:spacing w:after="0" w:line="276" w:lineRule="auto"/>
        <w:rPr>
          <w:rFonts w:cstheme="minorHAnsi"/>
          <w:sz w:val="24"/>
          <w:szCs w:val="24"/>
        </w:rPr>
      </w:pPr>
      <w:r w:rsidRPr="009D69E3">
        <w:rPr>
          <w:rFonts w:cstheme="minorHAnsi"/>
          <w:sz w:val="24"/>
          <w:szCs w:val="24"/>
        </w:rPr>
        <w:t>de minimis (Dz. U. UE.L.  z 2023 r. poz. 2831).</w:t>
      </w:r>
    </w:p>
    <w:p w14:paraId="47BCD1D7" w14:textId="77777777" w:rsidR="00771D84" w:rsidRDefault="00771D84" w:rsidP="00FA24F5">
      <w:pPr>
        <w:pStyle w:val="Akapitzlist"/>
        <w:numPr>
          <w:ilvl w:val="0"/>
          <w:numId w:val="2"/>
        </w:numPr>
        <w:rPr>
          <w:rFonts w:cstheme="minorHAnsi"/>
          <w:sz w:val="24"/>
          <w:szCs w:val="24"/>
        </w:rPr>
      </w:pPr>
      <w:r w:rsidRPr="00C41C8D">
        <w:rPr>
          <w:rFonts w:cstheme="minorHAnsi"/>
          <w:sz w:val="24"/>
          <w:szCs w:val="24"/>
        </w:rPr>
        <w:t>Karta Praw Podstawowych Unii Europejskiej z dnia 26 października 2012 r. (Dz. Urz. UE C 326 z 26.10.2012, str.</w:t>
      </w:r>
      <w:r w:rsidRPr="00953C91">
        <w:rPr>
          <w:rFonts w:cstheme="minorHAnsi"/>
          <w:sz w:val="24"/>
          <w:szCs w:val="24"/>
        </w:rPr>
        <w:t xml:space="preserve"> 391).</w:t>
      </w:r>
    </w:p>
    <w:p w14:paraId="798B181B" w14:textId="15706BE9" w:rsidR="00CF575F" w:rsidRPr="00FA24F5" w:rsidRDefault="00CF575F" w:rsidP="00FA24F5">
      <w:pPr>
        <w:pStyle w:val="Akapitzlist"/>
        <w:numPr>
          <w:ilvl w:val="0"/>
          <w:numId w:val="2"/>
        </w:numPr>
        <w:rPr>
          <w:rFonts w:cstheme="minorHAnsi"/>
          <w:sz w:val="24"/>
          <w:szCs w:val="24"/>
        </w:rPr>
      </w:pPr>
      <w:r w:rsidRPr="00953C91">
        <w:rPr>
          <w:rFonts w:cstheme="minorHAnsi"/>
          <w:sz w:val="24"/>
          <w:szCs w:val="24"/>
        </w:rPr>
        <w:t>Samoocena spełnienia warunku Skuteczne stosowanie i wdrażanie Karty praw podstawowych w Polsce.</w:t>
      </w:r>
    </w:p>
    <w:p w14:paraId="71351F69" w14:textId="6217EA51" w:rsidR="00A4025C" w:rsidRDefault="00771D84" w:rsidP="00FA24F5">
      <w:pPr>
        <w:pStyle w:val="Akapitzlist"/>
        <w:numPr>
          <w:ilvl w:val="0"/>
          <w:numId w:val="2"/>
        </w:numPr>
        <w:spacing w:after="0" w:line="276" w:lineRule="auto"/>
        <w:rPr>
          <w:rFonts w:cstheme="minorHAnsi"/>
          <w:sz w:val="24"/>
          <w:szCs w:val="24"/>
        </w:rPr>
      </w:pPr>
      <w:r w:rsidRPr="002C4DC4">
        <w:rPr>
          <w:rFonts w:cstheme="minorHAnsi"/>
          <w:sz w:val="24"/>
          <w:szCs w:val="24"/>
        </w:rPr>
        <w:t>Wytyczne dotyczące zapewnienia poszanowania Karty praw podstawowych Unii Europejskiej przy wdrażaniu europejskich funduszy strukturalnych i inwestycyjnych (2016/C 269/01) Komisji Europejskiej</w:t>
      </w:r>
      <w:r w:rsidR="00E34E94" w:rsidRPr="0074226B">
        <w:rPr>
          <w:rFonts w:cstheme="minorHAnsi"/>
          <w:sz w:val="24"/>
          <w:szCs w:val="24"/>
        </w:rPr>
        <w:t>.</w:t>
      </w:r>
    </w:p>
    <w:p w14:paraId="732ED584" w14:textId="02362605" w:rsidR="00EB77AC" w:rsidRDefault="00CF575F" w:rsidP="00FA24F5">
      <w:pPr>
        <w:pStyle w:val="Akapitzlist"/>
        <w:numPr>
          <w:ilvl w:val="0"/>
          <w:numId w:val="2"/>
        </w:numPr>
        <w:rPr>
          <w:rFonts w:cstheme="minorHAnsi"/>
          <w:sz w:val="24"/>
          <w:szCs w:val="24"/>
        </w:rPr>
      </w:pPr>
      <w:r w:rsidRPr="00953C91">
        <w:rPr>
          <w:rFonts w:cstheme="minorHAnsi"/>
          <w:sz w:val="24"/>
          <w:szCs w:val="24"/>
        </w:rPr>
        <w:t xml:space="preserve">Konwencja o Prawach Osób Niepełnosprawnych, sporządzona w Nowym Jorku dnia 13 grudnia 2006 r. (Dz. U. </w:t>
      </w:r>
      <w:r>
        <w:rPr>
          <w:rFonts w:cstheme="minorHAnsi"/>
          <w:sz w:val="24"/>
          <w:szCs w:val="24"/>
        </w:rPr>
        <w:t xml:space="preserve">z </w:t>
      </w:r>
      <w:r w:rsidRPr="00953C91">
        <w:rPr>
          <w:rFonts w:cstheme="minorHAnsi"/>
          <w:sz w:val="24"/>
          <w:szCs w:val="24"/>
        </w:rPr>
        <w:t>2012</w:t>
      </w:r>
      <w:r>
        <w:rPr>
          <w:rFonts w:cstheme="minorHAnsi"/>
          <w:sz w:val="24"/>
          <w:szCs w:val="24"/>
        </w:rPr>
        <w:t xml:space="preserve"> r</w:t>
      </w:r>
      <w:r w:rsidRPr="00953C91">
        <w:rPr>
          <w:rFonts w:cstheme="minorHAnsi"/>
          <w:sz w:val="24"/>
          <w:szCs w:val="24"/>
        </w:rPr>
        <w:t>.</w:t>
      </w:r>
      <w:r>
        <w:rPr>
          <w:rFonts w:cstheme="minorHAnsi"/>
          <w:sz w:val="24"/>
          <w:szCs w:val="24"/>
        </w:rPr>
        <w:t xml:space="preserve">, poz. </w:t>
      </w:r>
      <w:r w:rsidRPr="00953C91">
        <w:rPr>
          <w:rFonts w:cstheme="minorHAnsi"/>
          <w:sz w:val="24"/>
          <w:szCs w:val="24"/>
        </w:rPr>
        <w:t>1169 ze zm.).</w:t>
      </w:r>
    </w:p>
    <w:p w14:paraId="5A4B9EF6" w14:textId="05EB6A0F" w:rsidR="00EB77AC" w:rsidRPr="008B38A7" w:rsidRDefault="00EB77AC" w:rsidP="00EB77AC">
      <w:pPr>
        <w:pStyle w:val="Akapitzlist"/>
        <w:numPr>
          <w:ilvl w:val="0"/>
          <w:numId w:val="2"/>
        </w:numPr>
        <w:spacing w:after="0" w:line="276" w:lineRule="auto"/>
        <w:ind w:left="714" w:hanging="357"/>
        <w:rPr>
          <w:rFonts w:cstheme="minorHAnsi"/>
          <w:sz w:val="24"/>
          <w:szCs w:val="24"/>
        </w:rPr>
      </w:pPr>
      <w:r w:rsidRPr="00DD2E76">
        <w:rPr>
          <w:rFonts w:cstheme="minorHAnsi"/>
          <w:sz w:val="24"/>
          <w:szCs w:val="24"/>
        </w:rPr>
        <w:t xml:space="preserve">Ustawa z dnia 28 kwietnia 2022 r. </w:t>
      </w:r>
      <w:r w:rsidRPr="00DD2E76">
        <w:rPr>
          <w:rFonts w:cstheme="minorHAnsi"/>
          <w:i/>
          <w:sz w:val="24"/>
          <w:szCs w:val="24"/>
        </w:rPr>
        <w:t xml:space="preserve">o zasadach realizacji zadań </w:t>
      </w:r>
      <w:r w:rsidRPr="002C02D6">
        <w:rPr>
          <w:rFonts w:cstheme="minorHAnsi"/>
          <w:i/>
          <w:sz w:val="24"/>
          <w:szCs w:val="24"/>
        </w:rPr>
        <w:t xml:space="preserve">finansowanych </w:t>
      </w:r>
      <w:r w:rsidRPr="00965730">
        <w:rPr>
          <w:rFonts w:cstheme="minorHAnsi"/>
          <w:i/>
          <w:sz w:val="24"/>
          <w:szCs w:val="24"/>
        </w:rPr>
        <w:t>ze środków europejskich w perspektywie finansowej 2021-2027</w:t>
      </w:r>
      <w:r w:rsidRPr="003834A8">
        <w:rPr>
          <w:rFonts w:cstheme="minorHAnsi"/>
          <w:sz w:val="24"/>
          <w:szCs w:val="24"/>
        </w:rPr>
        <w:t xml:space="preserve"> (Dz. U. </w:t>
      </w:r>
      <w:r>
        <w:rPr>
          <w:rFonts w:cstheme="minorHAnsi"/>
          <w:sz w:val="24"/>
          <w:szCs w:val="24"/>
        </w:rPr>
        <w:t xml:space="preserve">z </w:t>
      </w:r>
      <w:r w:rsidRPr="003834A8">
        <w:rPr>
          <w:rFonts w:cstheme="minorHAnsi"/>
          <w:sz w:val="24"/>
          <w:szCs w:val="24"/>
        </w:rPr>
        <w:t xml:space="preserve">2022 </w:t>
      </w:r>
      <w:r>
        <w:rPr>
          <w:rFonts w:cstheme="minorHAnsi"/>
          <w:sz w:val="24"/>
          <w:szCs w:val="24"/>
        </w:rPr>
        <w:t xml:space="preserve">r., </w:t>
      </w:r>
      <w:r w:rsidRPr="008B38A7">
        <w:rPr>
          <w:rFonts w:cstheme="minorHAnsi"/>
          <w:sz w:val="24"/>
          <w:szCs w:val="24"/>
        </w:rPr>
        <w:t>poz. 1079</w:t>
      </w:r>
      <w:r>
        <w:rPr>
          <w:rFonts w:cstheme="minorHAnsi"/>
          <w:sz w:val="24"/>
          <w:szCs w:val="24"/>
        </w:rPr>
        <w:t xml:space="preserve"> ze zm.</w:t>
      </w:r>
      <w:r w:rsidRPr="008B38A7">
        <w:rPr>
          <w:rFonts w:cstheme="minorHAnsi"/>
          <w:sz w:val="24"/>
          <w:szCs w:val="24"/>
        </w:rPr>
        <w:t>).</w:t>
      </w:r>
    </w:p>
    <w:p w14:paraId="221E33B0" w14:textId="77777777" w:rsidR="00EB77AC" w:rsidRPr="00367D24" w:rsidRDefault="00EB77AC" w:rsidP="00EB77AC">
      <w:pPr>
        <w:pStyle w:val="Akapitzlist"/>
        <w:numPr>
          <w:ilvl w:val="0"/>
          <w:numId w:val="2"/>
        </w:numPr>
        <w:spacing w:after="0" w:line="276" w:lineRule="auto"/>
        <w:rPr>
          <w:rFonts w:cstheme="minorHAnsi"/>
          <w:sz w:val="24"/>
          <w:szCs w:val="24"/>
        </w:rPr>
      </w:pPr>
      <w:r w:rsidRPr="008B38A7">
        <w:rPr>
          <w:rFonts w:cstheme="minorHAnsi"/>
          <w:sz w:val="24"/>
          <w:szCs w:val="24"/>
        </w:rPr>
        <w:t xml:space="preserve">Ustawa z dnia 14 czerwca 1960 r. </w:t>
      </w:r>
      <w:r w:rsidRPr="00D43B76">
        <w:rPr>
          <w:rFonts w:cstheme="minorHAnsi"/>
          <w:i/>
          <w:sz w:val="24"/>
          <w:szCs w:val="24"/>
        </w:rPr>
        <w:t>Kodeks postępowania administracyjnego</w:t>
      </w:r>
      <w:r w:rsidRPr="00D43B76">
        <w:rPr>
          <w:rFonts w:cstheme="minorHAnsi"/>
          <w:sz w:val="24"/>
          <w:szCs w:val="24"/>
        </w:rPr>
        <w:t xml:space="preserve"> (t.j. </w:t>
      </w:r>
      <w:r w:rsidRPr="00D80AE4">
        <w:rPr>
          <w:rFonts w:cstheme="minorHAnsi"/>
          <w:sz w:val="24"/>
          <w:szCs w:val="24"/>
        </w:rPr>
        <w:t xml:space="preserve">Dz.U. </w:t>
      </w:r>
      <w:r>
        <w:rPr>
          <w:rFonts w:cstheme="minorHAnsi"/>
          <w:sz w:val="24"/>
          <w:szCs w:val="24"/>
        </w:rPr>
        <w:t xml:space="preserve">z </w:t>
      </w:r>
      <w:r w:rsidRPr="00D80AE4">
        <w:rPr>
          <w:rFonts w:cstheme="minorHAnsi"/>
          <w:sz w:val="24"/>
          <w:szCs w:val="24"/>
        </w:rPr>
        <w:t>202</w:t>
      </w:r>
      <w:r>
        <w:rPr>
          <w:rFonts w:cstheme="minorHAnsi"/>
          <w:sz w:val="24"/>
          <w:szCs w:val="24"/>
        </w:rPr>
        <w:t>4 r.,</w:t>
      </w:r>
      <w:r w:rsidRPr="00367D24">
        <w:rPr>
          <w:rFonts w:cstheme="minorHAnsi"/>
          <w:sz w:val="24"/>
          <w:szCs w:val="24"/>
        </w:rPr>
        <w:t xml:space="preserve"> poz. </w:t>
      </w:r>
      <w:r>
        <w:rPr>
          <w:rFonts w:cstheme="minorHAnsi"/>
          <w:sz w:val="24"/>
          <w:szCs w:val="24"/>
        </w:rPr>
        <w:t>572</w:t>
      </w:r>
      <w:r w:rsidRPr="00367D24">
        <w:rPr>
          <w:rFonts w:cstheme="minorHAnsi"/>
          <w:sz w:val="24"/>
          <w:szCs w:val="24"/>
        </w:rPr>
        <w:t>).</w:t>
      </w:r>
    </w:p>
    <w:p w14:paraId="7BB1A520" w14:textId="77777777" w:rsidR="00EB77AC" w:rsidRPr="003E1004" w:rsidRDefault="00EB77AC" w:rsidP="00EB77AC">
      <w:pPr>
        <w:pStyle w:val="Akapitzlist"/>
        <w:numPr>
          <w:ilvl w:val="0"/>
          <w:numId w:val="2"/>
        </w:numPr>
        <w:rPr>
          <w:rFonts w:cstheme="minorHAnsi"/>
          <w:sz w:val="24"/>
          <w:szCs w:val="24"/>
        </w:rPr>
      </w:pPr>
      <w:r w:rsidRPr="0032013E">
        <w:rPr>
          <w:rFonts w:cstheme="minorHAnsi"/>
          <w:sz w:val="24"/>
          <w:szCs w:val="24"/>
        </w:rPr>
        <w:t xml:space="preserve">Ustawa z dnia 19 lipca 2019 r. </w:t>
      </w:r>
      <w:r w:rsidRPr="0032013E">
        <w:rPr>
          <w:rFonts w:cstheme="minorHAnsi"/>
          <w:i/>
          <w:sz w:val="24"/>
          <w:szCs w:val="24"/>
        </w:rPr>
        <w:t>o zapewnieniu dostępności osobom ze szczególnymi potrzebami</w:t>
      </w:r>
      <w:r w:rsidRPr="003E1004">
        <w:rPr>
          <w:rFonts w:cstheme="minorHAnsi"/>
          <w:sz w:val="24"/>
          <w:szCs w:val="24"/>
        </w:rPr>
        <w:t xml:space="preserve"> (t.j. Dz. U. z 2022</w:t>
      </w:r>
      <w:r>
        <w:rPr>
          <w:rFonts w:cstheme="minorHAnsi"/>
          <w:sz w:val="24"/>
          <w:szCs w:val="24"/>
        </w:rPr>
        <w:t xml:space="preserve"> r.,</w:t>
      </w:r>
      <w:r w:rsidRPr="003E1004">
        <w:rPr>
          <w:rFonts w:cstheme="minorHAnsi"/>
          <w:sz w:val="24"/>
          <w:szCs w:val="24"/>
        </w:rPr>
        <w:t xml:space="preserve">  poz. 2240).</w:t>
      </w:r>
    </w:p>
    <w:p w14:paraId="6918B3AF" w14:textId="542034BF" w:rsidR="00EB77AC" w:rsidRPr="008B38A7" w:rsidRDefault="00EB77AC" w:rsidP="00EB77AC">
      <w:pPr>
        <w:pStyle w:val="Akapitzlist"/>
        <w:numPr>
          <w:ilvl w:val="0"/>
          <w:numId w:val="2"/>
        </w:numPr>
        <w:rPr>
          <w:rFonts w:cstheme="minorHAnsi"/>
          <w:sz w:val="24"/>
          <w:szCs w:val="24"/>
        </w:rPr>
      </w:pPr>
      <w:r w:rsidRPr="003E1004">
        <w:rPr>
          <w:rFonts w:cstheme="minorHAnsi"/>
          <w:sz w:val="24"/>
          <w:szCs w:val="24"/>
        </w:rPr>
        <w:t xml:space="preserve">Ustawa z dnia 4 kwietnia 2019 r. </w:t>
      </w:r>
      <w:r w:rsidRPr="003E1004">
        <w:rPr>
          <w:rFonts w:cstheme="minorHAnsi"/>
          <w:i/>
          <w:sz w:val="24"/>
          <w:szCs w:val="24"/>
        </w:rPr>
        <w:t xml:space="preserve">o dostępności cyfrowej stron internetowych </w:t>
      </w:r>
      <w:r>
        <w:rPr>
          <w:rFonts w:cstheme="minorHAnsi"/>
          <w:i/>
          <w:sz w:val="24"/>
          <w:szCs w:val="24"/>
        </w:rPr>
        <w:br/>
      </w:r>
      <w:r w:rsidRPr="008B38A7">
        <w:rPr>
          <w:rFonts w:cstheme="minorHAnsi"/>
          <w:i/>
          <w:sz w:val="24"/>
          <w:szCs w:val="24"/>
        </w:rPr>
        <w:t>i aplikacji mobilnych podmiotów publicznych</w:t>
      </w:r>
      <w:r w:rsidRPr="008B38A7">
        <w:rPr>
          <w:rFonts w:cstheme="minorHAnsi"/>
          <w:sz w:val="24"/>
          <w:szCs w:val="24"/>
        </w:rPr>
        <w:t xml:space="preserve"> (t.j. Dz. U. z 2023</w:t>
      </w:r>
      <w:r w:rsidR="004224DF">
        <w:rPr>
          <w:rFonts w:cstheme="minorHAnsi"/>
          <w:sz w:val="24"/>
          <w:szCs w:val="24"/>
        </w:rPr>
        <w:t xml:space="preserve"> </w:t>
      </w:r>
      <w:r>
        <w:rPr>
          <w:rFonts w:cstheme="minorHAnsi"/>
          <w:sz w:val="24"/>
          <w:szCs w:val="24"/>
        </w:rPr>
        <w:t>r.,</w:t>
      </w:r>
      <w:r w:rsidRPr="008B38A7">
        <w:rPr>
          <w:rFonts w:cstheme="minorHAnsi"/>
          <w:sz w:val="24"/>
          <w:szCs w:val="24"/>
        </w:rPr>
        <w:t xml:space="preserve">  poz. </w:t>
      </w:r>
      <w:r>
        <w:rPr>
          <w:rFonts w:cstheme="minorHAnsi"/>
          <w:sz w:val="24"/>
          <w:szCs w:val="24"/>
        </w:rPr>
        <w:t>1440</w:t>
      </w:r>
      <w:r w:rsidRPr="008B38A7">
        <w:rPr>
          <w:rFonts w:cstheme="minorHAnsi"/>
          <w:sz w:val="24"/>
          <w:szCs w:val="24"/>
        </w:rPr>
        <w:t>).</w:t>
      </w:r>
    </w:p>
    <w:p w14:paraId="73B2328A" w14:textId="77777777" w:rsidR="00EB77AC" w:rsidRPr="00367D24" w:rsidRDefault="00EB77AC" w:rsidP="00EB77AC">
      <w:pPr>
        <w:pStyle w:val="Akapitzlist"/>
        <w:numPr>
          <w:ilvl w:val="0"/>
          <w:numId w:val="2"/>
        </w:numPr>
        <w:spacing w:after="0" w:line="276" w:lineRule="auto"/>
        <w:rPr>
          <w:rFonts w:cstheme="minorHAnsi"/>
          <w:sz w:val="24"/>
          <w:szCs w:val="24"/>
        </w:rPr>
      </w:pPr>
      <w:r w:rsidRPr="008B38A7">
        <w:rPr>
          <w:rFonts w:cstheme="minorHAnsi"/>
          <w:sz w:val="24"/>
          <w:szCs w:val="24"/>
        </w:rPr>
        <w:t xml:space="preserve">Ustawa z dnia 11 września 2019 r. - </w:t>
      </w:r>
      <w:r w:rsidRPr="00D43B76">
        <w:rPr>
          <w:rFonts w:cstheme="minorHAnsi"/>
          <w:i/>
          <w:sz w:val="24"/>
          <w:szCs w:val="24"/>
        </w:rPr>
        <w:t>Prawo zamówień publicznych</w:t>
      </w:r>
      <w:r w:rsidRPr="00D43B76">
        <w:rPr>
          <w:rFonts w:cstheme="minorHAnsi"/>
          <w:sz w:val="24"/>
          <w:szCs w:val="24"/>
        </w:rPr>
        <w:t xml:space="preserve"> (t.j. Dz.U. </w:t>
      </w:r>
      <w:r>
        <w:rPr>
          <w:rFonts w:cstheme="minorHAnsi"/>
          <w:sz w:val="24"/>
          <w:szCs w:val="24"/>
        </w:rPr>
        <w:t xml:space="preserve">z </w:t>
      </w:r>
      <w:r w:rsidRPr="00D43B76">
        <w:rPr>
          <w:rFonts w:cstheme="minorHAnsi"/>
          <w:sz w:val="24"/>
          <w:szCs w:val="24"/>
        </w:rPr>
        <w:t>202</w:t>
      </w:r>
      <w:r>
        <w:rPr>
          <w:rFonts w:cstheme="minorHAnsi"/>
          <w:sz w:val="24"/>
          <w:szCs w:val="24"/>
        </w:rPr>
        <w:t xml:space="preserve">3 r., </w:t>
      </w:r>
      <w:r w:rsidRPr="00D80AE4">
        <w:rPr>
          <w:rFonts w:cstheme="minorHAnsi"/>
          <w:sz w:val="24"/>
          <w:szCs w:val="24"/>
        </w:rPr>
        <w:t xml:space="preserve">poz. </w:t>
      </w:r>
      <w:r>
        <w:rPr>
          <w:rFonts w:cstheme="minorHAnsi"/>
          <w:sz w:val="24"/>
          <w:szCs w:val="24"/>
        </w:rPr>
        <w:t>1605</w:t>
      </w:r>
      <w:r w:rsidRPr="00D80AE4">
        <w:rPr>
          <w:rFonts w:cstheme="minorHAnsi"/>
          <w:sz w:val="24"/>
          <w:szCs w:val="24"/>
        </w:rPr>
        <w:t xml:space="preserve"> ze zm.</w:t>
      </w:r>
      <w:r w:rsidRPr="00367D24">
        <w:rPr>
          <w:rFonts w:cstheme="minorHAnsi"/>
          <w:sz w:val="24"/>
          <w:szCs w:val="24"/>
        </w:rPr>
        <w:t>).</w:t>
      </w:r>
    </w:p>
    <w:p w14:paraId="1649BC8A" w14:textId="77777777" w:rsidR="00EB77AC" w:rsidRPr="003E1004" w:rsidRDefault="00EB77AC" w:rsidP="00EB77AC">
      <w:pPr>
        <w:pStyle w:val="Akapitzlist"/>
        <w:numPr>
          <w:ilvl w:val="0"/>
          <w:numId w:val="2"/>
        </w:numPr>
        <w:spacing w:after="0" w:line="276" w:lineRule="auto"/>
        <w:rPr>
          <w:rFonts w:cstheme="minorHAnsi"/>
          <w:sz w:val="24"/>
          <w:szCs w:val="24"/>
        </w:rPr>
      </w:pPr>
      <w:r w:rsidRPr="00367D24">
        <w:rPr>
          <w:rFonts w:cstheme="minorHAnsi"/>
          <w:sz w:val="24"/>
          <w:szCs w:val="24"/>
        </w:rPr>
        <w:t xml:space="preserve">Ustawa z dnia 27 sierpnia 2009 r. </w:t>
      </w:r>
      <w:r w:rsidRPr="00367D24">
        <w:rPr>
          <w:rFonts w:cstheme="minorHAnsi"/>
          <w:i/>
          <w:sz w:val="24"/>
          <w:szCs w:val="24"/>
        </w:rPr>
        <w:t>o finansach publicznych</w:t>
      </w:r>
      <w:r w:rsidRPr="00367D24">
        <w:rPr>
          <w:rFonts w:cstheme="minorHAnsi"/>
          <w:sz w:val="24"/>
          <w:szCs w:val="24"/>
        </w:rPr>
        <w:t xml:space="preserve"> (</w:t>
      </w:r>
      <w:r w:rsidRPr="0032013E">
        <w:rPr>
          <w:rFonts w:cstheme="minorHAnsi"/>
          <w:sz w:val="24"/>
          <w:szCs w:val="24"/>
        </w:rPr>
        <w:t xml:space="preserve">t.j. Dz.U. </w:t>
      </w:r>
      <w:r>
        <w:rPr>
          <w:rFonts w:cstheme="minorHAnsi"/>
          <w:sz w:val="24"/>
          <w:szCs w:val="24"/>
        </w:rPr>
        <w:t xml:space="preserve">z </w:t>
      </w:r>
      <w:r w:rsidRPr="0032013E">
        <w:rPr>
          <w:rFonts w:cstheme="minorHAnsi"/>
          <w:sz w:val="24"/>
          <w:szCs w:val="24"/>
        </w:rPr>
        <w:t>202</w:t>
      </w:r>
      <w:r>
        <w:rPr>
          <w:rFonts w:cstheme="minorHAnsi"/>
          <w:sz w:val="24"/>
          <w:szCs w:val="24"/>
        </w:rPr>
        <w:t>3 r.,</w:t>
      </w:r>
      <w:r w:rsidRPr="0032013E">
        <w:rPr>
          <w:rFonts w:cstheme="minorHAnsi"/>
          <w:sz w:val="24"/>
          <w:szCs w:val="24"/>
        </w:rPr>
        <w:t xml:space="preserve"> poz. 1</w:t>
      </w:r>
      <w:r>
        <w:rPr>
          <w:rFonts w:cstheme="minorHAnsi"/>
          <w:sz w:val="24"/>
          <w:szCs w:val="24"/>
        </w:rPr>
        <w:t>270</w:t>
      </w:r>
      <w:r w:rsidRPr="003E1004">
        <w:rPr>
          <w:rFonts w:cstheme="minorHAnsi"/>
          <w:sz w:val="24"/>
          <w:szCs w:val="24"/>
        </w:rPr>
        <w:t xml:space="preserve"> ze zm.).</w:t>
      </w:r>
    </w:p>
    <w:p w14:paraId="25D2BCE5" w14:textId="77777777" w:rsidR="00EB77AC" w:rsidRPr="00DE7662" w:rsidRDefault="00EB77AC" w:rsidP="00EB77AC">
      <w:pPr>
        <w:pStyle w:val="Akapitzlist"/>
        <w:numPr>
          <w:ilvl w:val="0"/>
          <w:numId w:val="2"/>
        </w:numPr>
        <w:rPr>
          <w:rFonts w:cstheme="minorHAnsi"/>
          <w:sz w:val="24"/>
          <w:szCs w:val="24"/>
        </w:rPr>
      </w:pPr>
      <w:r w:rsidRPr="003E1004">
        <w:rPr>
          <w:rFonts w:cstheme="minorHAnsi"/>
          <w:sz w:val="24"/>
          <w:szCs w:val="24"/>
        </w:rPr>
        <w:lastRenderedPageBreak/>
        <w:t xml:space="preserve">Ustawa z dnia 10 maja 2018 r. </w:t>
      </w:r>
      <w:r w:rsidRPr="003E1004">
        <w:rPr>
          <w:rFonts w:cstheme="minorHAnsi"/>
          <w:i/>
          <w:sz w:val="24"/>
          <w:szCs w:val="24"/>
        </w:rPr>
        <w:t>o ochronie danych osobowych</w:t>
      </w:r>
      <w:r w:rsidRPr="003E1004">
        <w:rPr>
          <w:rFonts w:cstheme="minorHAnsi"/>
          <w:sz w:val="24"/>
          <w:szCs w:val="24"/>
        </w:rPr>
        <w:t xml:space="preserve"> (</w:t>
      </w:r>
      <w:r w:rsidRPr="00DE7662">
        <w:rPr>
          <w:rFonts w:cstheme="minorHAnsi"/>
          <w:sz w:val="24"/>
          <w:szCs w:val="24"/>
        </w:rPr>
        <w:t xml:space="preserve">t.j. Dz.U. </w:t>
      </w:r>
      <w:r>
        <w:rPr>
          <w:rFonts w:cstheme="minorHAnsi"/>
          <w:sz w:val="24"/>
          <w:szCs w:val="24"/>
        </w:rPr>
        <w:t xml:space="preserve">z </w:t>
      </w:r>
      <w:r w:rsidRPr="00DE7662">
        <w:rPr>
          <w:rFonts w:cstheme="minorHAnsi"/>
          <w:sz w:val="24"/>
          <w:szCs w:val="24"/>
        </w:rPr>
        <w:t>2019</w:t>
      </w:r>
      <w:r>
        <w:rPr>
          <w:rFonts w:cstheme="minorHAnsi"/>
          <w:sz w:val="24"/>
          <w:szCs w:val="24"/>
        </w:rPr>
        <w:t xml:space="preserve"> r.,</w:t>
      </w:r>
      <w:r w:rsidRPr="00DE7662">
        <w:rPr>
          <w:rFonts w:cstheme="minorHAnsi"/>
          <w:sz w:val="24"/>
          <w:szCs w:val="24"/>
        </w:rPr>
        <w:t xml:space="preserve"> poz. 1781).</w:t>
      </w:r>
    </w:p>
    <w:p w14:paraId="20A570F7" w14:textId="77777777" w:rsidR="00EB77AC" w:rsidRDefault="00EB77AC" w:rsidP="00EB77AC">
      <w:pPr>
        <w:pStyle w:val="Akapitzlist"/>
        <w:numPr>
          <w:ilvl w:val="0"/>
          <w:numId w:val="2"/>
        </w:numPr>
        <w:spacing w:after="0" w:line="276" w:lineRule="auto"/>
        <w:rPr>
          <w:rFonts w:cstheme="minorHAnsi"/>
          <w:sz w:val="24"/>
          <w:szCs w:val="24"/>
        </w:rPr>
      </w:pPr>
      <w:r w:rsidRPr="00DE7662">
        <w:rPr>
          <w:rFonts w:cstheme="minorHAnsi"/>
          <w:sz w:val="24"/>
          <w:szCs w:val="24"/>
        </w:rPr>
        <w:t xml:space="preserve">Ustawa z dnia 30 kwietnia 2004 r. </w:t>
      </w:r>
      <w:r w:rsidRPr="00DE7662">
        <w:rPr>
          <w:rFonts w:cstheme="minorHAnsi"/>
          <w:i/>
          <w:sz w:val="24"/>
          <w:szCs w:val="24"/>
        </w:rPr>
        <w:t>o postępowaniu w sprawach dotyczących pomocy publicznej</w:t>
      </w:r>
      <w:r w:rsidRPr="00DE7662">
        <w:rPr>
          <w:rFonts w:cstheme="minorHAnsi"/>
          <w:sz w:val="24"/>
          <w:szCs w:val="24"/>
        </w:rPr>
        <w:t xml:space="preserve"> (t.j. Dz.U. </w:t>
      </w:r>
      <w:r>
        <w:rPr>
          <w:rFonts w:cstheme="minorHAnsi"/>
          <w:sz w:val="24"/>
          <w:szCs w:val="24"/>
        </w:rPr>
        <w:t xml:space="preserve">z </w:t>
      </w:r>
      <w:r w:rsidRPr="00DE7662">
        <w:rPr>
          <w:rFonts w:cstheme="minorHAnsi"/>
          <w:sz w:val="24"/>
          <w:szCs w:val="24"/>
        </w:rPr>
        <w:t>2023</w:t>
      </w:r>
      <w:r>
        <w:rPr>
          <w:rFonts w:cstheme="minorHAnsi"/>
          <w:sz w:val="24"/>
          <w:szCs w:val="24"/>
        </w:rPr>
        <w:t xml:space="preserve"> r.,</w:t>
      </w:r>
      <w:r w:rsidRPr="00DE7662">
        <w:rPr>
          <w:rFonts w:cstheme="minorHAnsi"/>
          <w:sz w:val="24"/>
          <w:szCs w:val="24"/>
        </w:rPr>
        <w:t xml:space="preserve"> poz. 702).</w:t>
      </w:r>
    </w:p>
    <w:p w14:paraId="092F771B" w14:textId="2EC38EBC" w:rsidR="00A4025C" w:rsidRPr="00D43B76" w:rsidRDefault="00A4025C" w:rsidP="00FA24F5">
      <w:pPr>
        <w:pStyle w:val="Akapitzlist"/>
        <w:numPr>
          <w:ilvl w:val="0"/>
          <w:numId w:val="2"/>
        </w:numPr>
        <w:spacing w:after="0" w:line="276" w:lineRule="auto"/>
        <w:rPr>
          <w:rFonts w:cstheme="minorHAnsi"/>
          <w:sz w:val="24"/>
          <w:szCs w:val="24"/>
        </w:rPr>
      </w:pPr>
      <w:r w:rsidRPr="00DD2E76">
        <w:rPr>
          <w:rFonts w:cstheme="minorHAnsi"/>
          <w:sz w:val="24"/>
          <w:szCs w:val="24"/>
        </w:rPr>
        <w:t xml:space="preserve">Ustawa </w:t>
      </w:r>
      <w:r w:rsidRPr="002C02D6">
        <w:rPr>
          <w:rFonts w:cstheme="minorHAnsi"/>
          <w:bCs/>
          <w:sz w:val="24"/>
          <w:szCs w:val="24"/>
        </w:rPr>
        <w:t xml:space="preserve">z dnia 5 sierpnia 2022 r. </w:t>
      </w:r>
      <w:r w:rsidRPr="002C02D6">
        <w:rPr>
          <w:rFonts w:cstheme="minorHAnsi"/>
          <w:bCs/>
          <w:i/>
          <w:sz w:val="24"/>
          <w:szCs w:val="24"/>
        </w:rPr>
        <w:t xml:space="preserve">o </w:t>
      </w:r>
      <w:r w:rsidRPr="00965730">
        <w:rPr>
          <w:rFonts w:cstheme="minorHAnsi"/>
          <w:bCs/>
          <w:i/>
          <w:iCs/>
          <w:sz w:val="24"/>
          <w:szCs w:val="24"/>
        </w:rPr>
        <w:t>ekonomii społecznej</w:t>
      </w:r>
      <w:r w:rsidRPr="00965730">
        <w:rPr>
          <w:rFonts w:cstheme="minorHAnsi"/>
          <w:bCs/>
          <w:sz w:val="24"/>
          <w:szCs w:val="24"/>
        </w:rPr>
        <w:t xml:space="preserve">  (</w:t>
      </w:r>
      <w:r w:rsidR="00B114EC" w:rsidRPr="00965730">
        <w:rPr>
          <w:rFonts w:cstheme="minorHAnsi"/>
          <w:sz w:val="24"/>
          <w:szCs w:val="24"/>
        </w:rPr>
        <w:t xml:space="preserve">t.j. </w:t>
      </w:r>
      <w:r w:rsidRPr="00965730">
        <w:rPr>
          <w:rFonts w:cstheme="minorHAnsi"/>
          <w:bCs/>
          <w:sz w:val="24"/>
          <w:szCs w:val="24"/>
        </w:rPr>
        <w:t xml:space="preserve">Dz. U. </w:t>
      </w:r>
      <w:r w:rsidR="00040C6C">
        <w:rPr>
          <w:rFonts w:cstheme="minorHAnsi"/>
          <w:bCs/>
          <w:sz w:val="24"/>
          <w:szCs w:val="24"/>
        </w:rPr>
        <w:t xml:space="preserve">z </w:t>
      </w:r>
      <w:r w:rsidR="00040C6C" w:rsidRPr="00965730">
        <w:rPr>
          <w:rFonts w:cstheme="minorHAnsi"/>
          <w:bCs/>
          <w:sz w:val="24"/>
          <w:szCs w:val="24"/>
        </w:rPr>
        <w:t>202</w:t>
      </w:r>
      <w:r w:rsidR="00040C6C">
        <w:rPr>
          <w:rFonts w:cstheme="minorHAnsi"/>
          <w:bCs/>
          <w:sz w:val="24"/>
          <w:szCs w:val="24"/>
        </w:rPr>
        <w:t>4 r.</w:t>
      </w:r>
      <w:r w:rsidR="0018411A">
        <w:rPr>
          <w:rFonts w:cstheme="minorHAnsi"/>
          <w:bCs/>
          <w:sz w:val="24"/>
          <w:szCs w:val="24"/>
        </w:rPr>
        <w:t>,</w:t>
      </w:r>
      <w:r w:rsidR="00040C6C" w:rsidRPr="00965730">
        <w:rPr>
          <w:rFonts w:cstheme="minorHAnsi"/>
          <w:bCs/>
          <w:sz w:val="24"/>
          <w:szCs w:val="24"/>
        </w:rPr>
        <w:t xml:space="preserve"> </w:t>
      </w:r>
      <w:r w:rsidRPr="00965730">
        <w:rPr>
          <w:rFonts w:cstheme="minorHAnsi"/>
          <w:bCs/>
          <w:sz w:val="24"/>
          <w:szCs w:val="24"/>
        </w:rPr>
        <w:t xml:space="preserve">poz. </w:t>
      </w:r>
      <w:r w:rsidR="00040C6C">
        <w:rPr>
          <w:rFonts w:cstheme="minorHAnsi"/>
          <w:bCs/>
          <w:sz w:val="24"/>
          <w:szCs w:val="24"/>
        </w:rPr>
        <w:t>113</w:t>
      </w:r>
      <w:r w:rsidRPr="00D43B76">
        <w:rPr>
          <w:rFonts w:cstheme="minorHAnsi"/>
          <w:bCs/>
          <w:sz w:val="24"/>
          <w:szCs w:val="24"/>
        </w:rPr>
        <w:t>)</w:t>
      </w:r>
      <w:r w:rsidR="00E34E94" w:rsidRPr="00D43B76">
        <w:rPr>
          <w:rFonts w:cstheme="minorHAnsi"/>
          <w:bCs/>
          <w:sz w:val="24"/>
          <w:szCs w:val="24"/>
        </w:rPr>
        <w:t>.</w:t>
      </w:r>
    </w:p>
    <w:p w14:paraId="18B3314B" w14:textId="7E1CD9BE" w:rsidR="00A4025C" w:rsidRPr="003E1004" w:rsidRDefault="00A4025C" w:rsidP="00FA24F5">
      <w:pPr>
        <w:pStyle w:val="Akapitzlist"/>
        <w:numPr>
          <w:ilvl w:val="0"/>
          <w:numId w:val="2"/>
        </w:numPr>
        <w:spacing w:after="0" w:line="276" w:lineRule="auto"/>
        <w:rPr>
          <w:rFonts w:cstheme="minorHAnsi"/>
          <w:sz w:val="24"/>
          <w:szCs w:val="24"/>
        </w:rPr>
      </w:pPr>
      <w:r w:rsidRPr="00D80AE4">
        <w:rPr>
          <w:rFonts w:cstheme="minorHAnsi"/>
          <w:sz w:val="24"/>
          <w:szCs w:val="24"/>
        </w:rPr>
        <w:t xml:space="preserve">Ustawa z dnia 12 marca 2004 r. </w:t>
      </w:r>
      <w:r w:rsidRPr="00D80AE4">
        <w:rPr>
          <w:rFonts w:cstheme="minorHAnsi"/>
          <w:bCs/>
          <w:i/>
          <w:sz w:val="24"/>
          <w:szCs w:val="24"/>
        </w:rPr>
        <w:t>o pomocy społ</w:t>
      </w:r>
      <w:r w:rsidRPr="00367D24">
        <w:rPr>
          <w:rFonts w:cstheme="minorHAnsi"/>
          <w:bCs/>
          <w:i/>
          <w:sz w:val="24"/>
          <w:szCs w:val="24"/>
        </w:rPr>
        <w:t>ecznej</w:t>
      </w:r>
      <w:r w:rsidRPr="00367D24">
        <w:rPr>
          <w:rFonts w:cstheme="minorHAnsi"/>
          <w:b/>
          <w:bCs/>
          <w:sz w:val="24"/>
          <w:szCs w:val="24"/>
        </w:rPr>
        <w:t xml:space="preserve"> </w:t>
      </w:r>
      <w:r w:rsidRPr="00367D24">
        <w:rPr>
          <w:rFonts w:cstheme="minorHAnsi"/>
          <w:sz w:val="24"/>
          <w:szCs w:val="24"/>
        </w:rPr>
        <w:t>(</w:t>
      </w:r>
      <w:r w:rsidR="00B114EC" w:rsidRPr="00367D24">
        <w:rPr>
          <w:rFonts w:cstheme="minorHAnsi"/>
          <w:sz w:val="24"/>
          <w:szCs w:val="24"/>
        </w:rPr>
        <w:t xml:space="preserve">t.j. </w:t>
      </w:r>
      <w:r w:rsidRPr="00367D24">
        <w:rPr>
          <w:rFonts w:cstheme="minorHAnsi"/>
          <w:sz w:val="24"/>
          <w:szCs w:val="24"/>
        </w:rPr>
        <w:t>Dz. U. z 2023 r., poz. 901</w:t>
      </w:r>
      <w:r w:rsidR="00917FE0" w:rsidRPr="0032013E">
        <w:rPr>
          <w:rFonts w:cstheme="minorHAnsi"/>
          <w:sz w:val="24"/>
          <w:szCs w:val="24"/>
        </w:rPr>
        <w:t xml:space="preserve"> ze zm.</w:t>
      </w:r>
      <w:r w:rsidRPr="0032013E">
        <w:rPr>
          <w:rFonts w:cstheme="minorHAnsi"/>
          <w:sz w:val="24"/>
          <w:szCs w:val="24"/>
        </w:rPr>
        <w:t>)</w:t>
      </w:r>
      <w:r w:rsidR="00E34E94" w:rsidRPr="0032013E">
        <w:rPr>
          <w:rFonts w:cstheme="minorHAnsi"/>
          <w:sz w:val="24"/>
          <w:szCs w:val="24"/>
        </w:rPr>
        <w:t>.</w:t>
      </w:r>
    </w:p>
    <w:p w14:paraId="1047C1E7" w14:textId="33DA4AE4" w:rsidR="00A4025C" w:rsidRPr="00DE7662" w:rsidRDefault="00A4025C" w:rsidP="00FA24F5">
      <w:pPr>
        <w:pStyle w:val="Akapitzlist"/>
        <w:numPr>
          <w:ilvl w:val="0"/>
          <w:numId w:val="2"/>
        </w:numPr>
        <w:spacing w:after="0" w:line="276" w:lineRule="auto"/>
        <w:rPr>
          <w:rFonts w:cstheme="minorHAnsi"/>
          <w:sz w:val="24"/>
          <w:szCs w:val="24"/>
        </w:rPr>
      </w:pPr>
      <w:r w:rsidRPr="003E1004">
        <w:rPr>
          <w:rFonts w:cstheme="minorHAnsi"/>
          <w:sz w:val="24"/>
          <w:szCs w:val="24"/>
        </w:rPr>
        <w:t xml:space="preserve">Ustawa z dnia 13 czerwca 2003 r. </w:t>
      </w:r>
      <w:r w:rsidRPr="003E1004">
        <w:rPr>
          <w:rFonts w:cstheme="minorHAnsi"/>
          <w:i/>
          <w:sz w:val="24"/>
          <w:szCs w:val="24"/>
        </w:rPr>
        <w:t>o zatrudnieniu socjalnym</w:t>
      </w:r>
      <w:r w:rsidRPr="003E1004">
        <w:rPr>
          <w:rFonts w:cstheme="minorHAnsi"/>
          <w:sz w:val="24"/>
          <w:szCs w:val="24"/>
        </w:rPr>
        <w:t xml:space="preserve"> (</w:t>
      </w:r>
      <w:r w:rsidR="00B114EC" w:rsidRPr="003E1004">
        <w:rPr>
          <w:rFonts w:cstheme="minorHAnsi"/>
          <w:sz w:val="24"/>
          <w:szCs w:val="24"/>
        </w:rPr>
        <w:t xml:space="preserve">t.j. </w:t>
      </w:r>
      <w:r w:rsidRPr="00DA3256">
        <w:rPr>
          <w:rFonts w:cstheme="minorHAnsi"/>
          <w:sz w:val="24"/>
          <w:szCs w:val="24"/>
        </w:rPr>
        <w:t>Dz. U. z 2022</w:t>
      </w:r>
      <w:r w:rsidR="00917FE0" w:rsidRPr="00DA3256">
        <w:rPr>
          <w:rFonts w:cstheme="minorHAnsi"/>
          <w:sz w:val="24"/>
          <w:szCs w:val="24"/>
        </w:rPr>
        <w:t xml:space="preserve"> </w:t>
      </w:r>
      <w:r w:rsidRPr="00DA3256">
        <w:rPr>
          <w:rFonts w:cstheme="minorHAnsi"/>
          <w:sz w:val="24"/>
          <w:szCs w:val="24"/>
        </w:rPr>
        <w:t>r., poz. 2241)</w:t>
      </w:r>
      <w:r w:rsidR="00E34E94" w:rsidRPr="00DA3256">
        <w:rPr>
          <w:rFonts w:cstheme="minorHAnsi"/>
          <w:sz w:val="24"/>
          <w:szCs w:val="24"/>
        </w:rPr>
        <w:t>.</w:t>
      </w:r>
    </w:p>
    <w:p w14:paraId="43D41118" w14:textId="0B7E0B68" w:rsidR="00A4025C" w:rsidRPr="00DE7662" w:rsidRDefault="00A4025C" w:rsidP="00FA24F5">
      <w:pPr>
        <w:pStyle w:val="Akapitzlist"/>
        <w:numPr>
          <w:ilvl w:val="0"/>
          <w:numId w:val="2"/>
        </w:numPr>
        <w:spacing w:after="0" w:line="276" w:lineRule="auto"/>
        <w:rPr>
          <w:rFonts w:cstheme="minorHAnsi"/>
          <w:sz w:val="24"/>
          <w:szCs w:val="24"/>
        </w:rPr>
      </w:pPr>
      <w:r w:rsidRPr="00DA3256">
        <w:rPr>
          <w:rFonts w:cstheme="minorHAnsi"/>
          <w:sz w:val="24"/>
          <w:szCs w:val="24"/>
        </w:rPr>
        <w:t xml:space="preserve">Ustawa z dnia 20 kwietnia 2004 r. </w:t>
      </w:r>
      <w:r w:rsidRPr="00DA3256">
        <w:rPr>
          <w:rFonts w:cstheme="minorHAnsi"/>
          <w:i/>
          <w:sz w:val="24"/>
          <w:szCs w:val="24"/>
        </w:rPr>
        <w:t>o promocji zatrudnienia i instytucjach rynku pracy</w:t>
      </w:r>
      <w:r w:rsidRPr="00DA3256">
        <w:rPr>
          <w:rFonts w:cstheme="minorHAnsi"/>
          <w:sz w:val="24"/>
          <w:szCs w:val="24"/>
        </w:rPr>
        <w:t xml:space="preserve"> (</w:t>
      </w:r>
      <w:r w:rsidR="00B114EC" w:rsidRPr="00DE7662">
        <w:rPr>
          <w:rFonts w:cstheme="minorHAnsi"/>
          <w:sz w:val="24"/>
          <w:szCs w:val="24"/>
        </w:rPr>
        <w:t xml:space="preserve">t.j. </w:t>
      </w:r>
      <w:r w:rsidRPr="00DA3256">
        <w:rPr>
          <w:rFonts w:cstheme="minorHAnsi"/>
          <w:sz w:val="24"/>
          <w:szCs w:val="24"/>
        </w:rPr>
        <w:t xml:space="preserve">Dz. U. z </w:t>
      </w:r>
      <w:r w:rsidR="00040C6C" w:rsidRPr="00DA3256">
        <w:rPr>
          <w:rFonts w:cstheme="minorHAnsi"/>
          <w:sz w:val="24"/>
          <w:szCs w:val="24"/>
        </w:rPr>
        <w:t>202</w:t>
      </w:r>
      <w:r w:rsidR="00040C6C">
        <w:rPr>
          <w:rFonts w:cstheme="minorHAnsi"/>
          <w:sz w:val="24"/>
          <w:szCs w:val="24"/>
        </w:rPr>
        <w:t>4</w:t>
      </w:r>
      <w:r w:rsidR="00040C6C" w:rsidRPr="00DA3256">
        <w:rPr>
          <w:rFonts w:cstheme="minorHAnsi"/>
          <w:sz w:val="24"/>
          <w:szCs w:val="24"/>
        </w:rPr>
        <w:t xml:space="preserve"> </w:t>
      </w:r>
      <w:r w:rsidRPr="00DA3256">
        <w:rPr>
          <w:rFonts w:cstheme="minorHAnsi"/>
          <w:sz w:val="24"/>
          <w:szCs w:val="24"/>
        </w:rPr>
        <w:t>r., poz.</w:t>
      </w:r>
      <w:r w:rsidR="00040C6C">
        <w:rPr>
          <w:rFonts w:cstheme="minorHAnsi"/>
          <w:sz w:val="24"/>
          <w:szCs w:val="24"/>
        </w:rPr>
        <w:t xml:space="preserve"> 47</w:t>
      </w:r>
      <w:r w:rsidRPr="00DA3256">
        <w:rPr>
          <w:rFonts w:cstheme="minorHAnsi"/>
          <w:sz w:val="24"/>
          <w:szCs w:val="24"/>
        </w:rPr>
        <w:t>5)</w:t>
      </w:r>
      <w:r w:rsidR="00E34E94" w:rsidRPr="00DA3256">
        <w:rPr>
          <w:rFonts w:cstheme="minorHAnsi"/>
          <w:sz w:val="24"/>
          <w:szCs w:val="24"/>
        </w:rPr>
        <w:t>.</w:t>
      </w:r>
    </w:p>
    <w:p w14:paraId="25FB5A51" w14:textId="5BAA2CD1" w:rsidR="00A4025C" w:rsidRPr="00DE7662" w:rsidRDefault="00A4025C" w:rsidP="00FA24F5">
      <w:pPr>
        <w:pStyle w:val="Akapitzlist"/>
        <w:numPr>
          <w:ilvl w:val="0"/>
          <w:numId w:val="2"/>
        </w:numPr>
        <w:spacing w:after="0" w:line="276" w:lineRule="auto"/>
        <w:rPr>
          <w:rFonts w:cstheme="minorHAnsi"/>
          <w:sz w:val="24"/>
          <w:szCs w:val="24"/>
        </w:rPr>
      </w:pPr>
      <w:r w:rsidRPr="00DE7662">
        <w:rPr>
          <w:rFonts w:cstheme="minorHAnsi"/>
          <w:bCs/>
          <w:sz w:val="24"/>
          <w:szCs w:val="24"/>
        </w:rPr>
        <w:t xml:space="preserve">Ustawa z dnia 27 sierpnia 1997 r. </w:t>
      </w:r>
      <w:r w:rsidRPr="00DE7662">
        <w:rPr>
          <w:rFonts w:cstheme="minorHAnsi"/>
          <w:bCs/>
          <w:i/>
          <w:sz w:val="24"/>
          <w:szCs w:val="24"/>
        </w:rPr>
        <w:t>o rehabilitacji zawodowej i społecznej oraz zatrudnianiu osób niepełnosprawnych</w:t>
      </w:r>
      <w:r w:rsidRPr="00DE7662">
        <w:rPr>
          <w:rFonts w:cstheme="minorHAnsi"/>
          <w:bCs/>
          <w:sz w:val="24"/>
          <w:szCs w:val="24"/>
        </w:rPr>
        <w:t xml:space="preserve"> (</w:t>
      </w:r>
      <w:r w:rsidR="00B114EC" w:rsidRPr="00DE7662">
        <w:rPr>
          <w:rFonts w:cstheme="minorHAnsi"/>
          <w:sz w:val="24"/>
          <w:szCs w:val="24"/>
        </w:rPr>
        <w:t xml:space="preserve">t.j. </w:t>
      </w:r>
      <w:r w:rsidRPr="00DE7662">
        <w:rPr>
          <w:rFonts w:cstheme="minorHAnsi"/>
          <w:bCs/>
          <w:sz w:val="24"/>
          <w:szCs w:val="24"/>
        </w:rPr>
        <w:t>Dz. U. z 202</w:t>
      </w:r>
      <w:r w:rsidR="00040C6C">
        <w:rPr>
          <w:rFonts w:cstheme="minorHAnsi"/>
          <w:bCs/>
          <w:sz w:val="24"/>
          <w:szCs w:val="24"/>
        </w:rPr>
        <w:t>4</w:t>
      </w:r>
      <w:r w:rsidRPr="00DE7662">
        <w:rPr>
          <w:rFonts w:cstheme="minorHAnsi"/>
          <w:bCs/>
          <w:sz w:val="24"/>
          <w:szCs w:val="24"/>
        </w:rPr>
        <w:t xml:space="preserve"> r., poz. </w:t>
      </w:r>
      <w:r w:rsidR="00040C6C">
        <w:rPr>
          <w:rFonts w:cstheme="minorHAnsi"/>
          <w:bCs/>
          <w:sz w:val="24"/>
          <w:szCs w:val="24"/>
        </w:rPr>
        <w:t>44</w:t>
      </w:r>
      <w:r w:rsidRPr="00DE7662">
        <w:rPr>
          <w:rFonts w:cstheme="minorHAnsi"/>
          <w:bCs/>
          <w:sz w:val="24"/>
          <w:szCs w:val="24"/>
        </w:rPr>
        <w:t>)</w:t>
      </w:r>
      <w:r w:rsidR="00E34E94" w:rsidRPr="00DE7662">
        <w:rPr>
          <w:rFonts w:cstheme="minorHAnsi"/>
          <w:bCs/>
          <w:sz w:val="24"/>
          <w:szCs w:val="24"/>
        </w:rPr>
        <w:t>.</w:t>
      </w:r>
    </w:p>
    <w:p w14:paraId="06ABCF31" w14:textId="097F9A92" w:rsidR="00A4025C" w:rsidRPr="00DE7662" w:rsidRDefault="00A4025C" w:rsidP="00FA24F5">
      <w:pPr>
        <w:pStyle w:val="Akapitzlist"/>
        <w:numPr>
          <w:ilvl w:val="0"/>
          <w:numId w:val="2"/>
        </w:numPr>
        <w:spacing w:after="0" w:line="276" w:lineRule="auto"/>
        <w:rPr>
          <w:rFonts w:cstheme="minorHAnsi"/>
          <w:sz w:val="24"/>
          <w:szCs w:val="24"/>
        </w:rPr>
      </w:pPr>
      <w:r w:rsidRPr="00DE7662">
        <w:rPr>
          <w:rFonts w:cstheme="minorHAnsi"/>
          <w:bCs/>
          <w:sz w:val="24"/>
          <w:szCs w:val="24"/>
        </w:rPr>
        <w:t xml:space="preserve">Ustawa z dnia 24 kwietnia 2003 r. </w:t>
      </w:r>
      <w:r w:rsidRPr="00DE7662">
        <w:rPr>
          <w:rFonts w:cstheme="minorHAnsi"/>
          <w:bCs/>
          <w:i/>
          <w:sz w:val="24"/>
          <w:szCs w:val="24"/>
        </w:rPr>
        <w:t>o działalności pożytku publicznego i wolontariacie</w:t>
      </w:r>
      <w:r w:rsidRPr="00DE7662">
        <w:rPr>
          <w:rFonts w:cstheme="minorHAnsi"/>
          <w:bCs/>
          <w:sz w:val="24"/>
          <w:szCs w:val="24"/>
        </w:rPr>
        <w:t xml:space="preserve"> (Dz. U. z 2023 r., poz. 571)</w:t>
      </w:r>
      <w:r w:rsidR="00E34E94" w:rsidRPr="00DE7662">
        <w:rPr>
          <w:rFonts w:cstheme="minorHAnsi"/>
          <w:bCs/>
          <w:sz w:val="24"/>
          <w:szCs w:val="24"/>
        </w:rPr>
        <w:t>.</w:t>
      </w:r>
    </w:p>
    <w:p w14:paraId="10DD7EE6" w14:textId="5FE15798" w:rsidR="00771D84" w:rsidRPr="00DE7662" w:rsidRDefault="00771D84" w:rsidP="00FA24F5">
      <w:pPr>
        <w:pStyle w:val="Akapitzlist"/>
        <w:numPr>
          <w:ilvl w:val="0"/>
          <w:numId w:val="2"/>
        </w:numPr>
        <w:spacing w:after="0" w:line="276" w:lineRule="auto"/>
        <w:rPr>
          <w:rFonts w:cstheme="minorHAnsi"/>
          <w:sz w:val="24"/>
          <w:szCs w:val="24"/>
        </w:rPr>
      </w:pPr>
      <w:r w:rsidRPr="00DE7662">
        <w:rPr>
          <w:rFonts w:cstheme="minorHAnsi"/>
          <w:sz w:val="24"/>
          <w:szCs w:val="24"/>
        </w:rPr>
        <w:t xml:space="preserve">Ustawa z dnia 29 września 1994 r. </w:t>
      </w:r>
      <w:r w:rsidRPr="00DE7662">
        <w:rPr>
          <w:rFonts w:cstheme="minorHAnsi"/>
          <w:i/>
          <w:sz w:val="24"/>
          <w:szCs w:val="24"/>
        </w:rPr>
        <w:t>o rachunkowości</w:t>
      </w:r>
      <w:r w:rsidRPr="00DE7662">
        <w:rPr>
          <w:rFonts w:cstheme="minorHAnsi"/>
          <w:sz w:val="24"/>
          <w:szCs w:val="24"/>
        </w:rPr>
        <w:t xml:space="preserve"> (Dz</w:t>
      </w:r>
      <w:r w:rsidR="00370415" w:rsidRPr="00DE7662">
        <w:rPr>
          <w:rFonts w:cstheme="minorHAnsi"/>
          <w:sz w:val="24"/>
          <w:szCs w:val="24"/>
        </w:rPr>
        <w:t>. U. z 2023 r.</w:t>
      </w:r>
      <w:r w:rsidR="0018411A">
        <w:rPr>
          <w:rFonts w:cstheme="minorHAnsi"/>
          <w:sz w:val="24"/>
          <w:szCs w:val="24"/>
        </w:rPr>
        <w:t>,</w:t>
      </w:r>
      <w:r w:rsidR="00370415" w:rsidRPr="00DE7662">
        <w:rPr>
          <w:rFonts w:cstheme="minorHAnsi"/>
          <w:sz w:val="24"/>
          <w:szCs w:val="24"/>
        </w:rPr>
        <w:t xml:space="preserve"> poz. 120 ze zm.)</w:t>
      </w:r>
      <w:r w:rsidR="00E34E94" w:rsidRPr="00DE7662">
        <w:rPr>
          <w:rFonts w:cstheme="minorHAnsi"/>
          <w:sz w:val="24"/>
          <w:szCs w:val="24"/>
        </w:rPr>
        <w:t>.</w:t>
      </w:r>
    </w:p>
    <w:p w14:paraId="625321E2" w14:textId="62EA4319" w:rsidR="00370415" w:rsidRPr="00DE7662" w:rsidRDefault="00370415" w:rsidP="00FA24F5">
      <w:pPr>
        <w:pStyle w:val="Akapitzlist"/>
        <w:numPr>
          <w:ilvl w:val="0"/>
          <w:numId w:val="2"/>
        </w:numPr>
        <w:spacing w:after="0" w:line="276" w:lineRule="auto"/>
        <w:rPr>
          <w:rFonts w:cstheme="minorHAnsi"/>
          <w:sz w:val="24"/>
          <w:szCs w:val="24"/>
        </w:rPr>
      </w:pPr>
      <w:r w:rsidRPr="00DE7662">
        <w:rPr>
          <w:rFonts w:cstheme="minorHAnsi"/>
          <w:sz w:val="24"/>
          <w:szCs w:val="24"/>
        </w:rPr>
        <w:t xml:space="preserve">Ustawa z 27 kwietnia 2006 r. </w:t>
      </w:r>
      <w:r w:rsidRPr="00DE7662">
        <w:rPr>
          <w:rFonts w:cstheme="minorHAnsi"/>
          <w:i/>
          <w:sz w:val="24"/>
          <w:szCs w:val="24"/>
        </w:rPr>
        <w:t>o spółdzielniach socjalnych</w:t>
      </w:r>
      <w:r w:rsidRPr="00DE7662">
        <w:rPr>
          <w:rFonts w:cstheme="minorHAnsi"/>
          <w:sz w:val="24"/>
          <w:szCs w:val="24"/>
        </w:rPr>
        <w:t xml:space="preserve"> (</w:t>
      </w:r>
      <w:r w:rsidR="00B114EC" w:rsidRPr="00DE7662">
        <w:rPr>
          <w:rFonts w:cstheme="minorHAnsi"/>
          <w:sz w:val="24"/>
          <w:szCs w:val="24"/>
        </w:rPr>
        <w:t xml:space="preserve">t.j. </w:t>
      </w:r>
      <w:r w:rsidRPr="00DE7662">
        <w:rPr>
          <w:rFonts w:cstheme="minorHAnsi"/>
          <w:sz w:val="24"/>
          <w:szCs w:val="24"/>
        </w:rPr>
        <w:t>Dz.</w:t>
      </w:r>
      <w:r w:rsidR="00917FE0" w:rsidRPr="00DE7662">
        <w:rPr>
          <w:rFonts w:cstheme="minorHAnsi"/>
          <w:sz w:val="24"/>
          <w:szCs w:val="24"/>
        </w:rPr>
        <w:t xml:space="preserve"> </w:t>
      </w:r>
      <w:r w:rsidRPr="00DE7662">
        <w:rPr>
          <w:rFonts w:cstheme="minorHAnsi"/>
          <w:sz w:val="24"/>
          <w:szCs w:val="24"/>
        </w:rPr>
        <w:t>U. z 2023 r.</w:t>
      </w:r>
      <w:r w:rsidR="0018411A">
        <w:rPr>
          <w:rFonts w:cstheme="minorHAnsi"/>
          <w:sz w:val="24"/>
          <w:szCs w:val="24"/>
        </w:rPr>
        <w:t>,</w:t>
      </w:r>
      <w:r w:rsidRPr="00DE7662">
        <w:rPr>
          <w:rFonts w:cstheme="minorHAnsi"/>
          <w:sz w:val="24"/>
          <w:szCs w:val="24"/>
        </w:rPr>
        <w:t xml:space="preserve"> poz. 802)</w:t>
      </w:r>
      <w:r w:rsidR="00E34E94" w:rsidRPr="00DE7662">
        <w:rPr>
          <w:rFonts w:cstheme="minorHAnsi"/>
          <w:sz w:val="24"/>
          <w:szCs w:val="24"/>
        </w:rPr>
        <w:t>.</w:t>
      </w:r>
    </w:p>
    <w:p w14:paraId="5F3483CE" w14:textId="0CC5A8D3" w:rsidR="00AB08A6" w:rsidRPr="00FA24F5" w:rsidRDefault="00AB08A6" w:rsidP="00AB08A6">
      <w:pPr>
        <w:pStyle w:val="Akapitzlist"/>
        <w:numPr>
          <w:ilvl w:val="0"/>
          <w:numId w:val="2"/>
        </w:numPr>
        <w:spacing w:after="0" w:line="276" w:lineRule="auto"/>
        <w:rPr>
          <w:rFonts w:cstheme="minorHAnsi"/>
          <w:sz w:val="24"/>
          <w:szCs w:val="24"/>
        </w:rPr>
      </w:pPr>
      <w:r w:rsidRPr="00DE7662">
        <w:rPr>
          <w:rFonts w:cstheme="minorHAnsi"/>
          <w:sz w:val="24"/>
          <w:szCs w:val="24"/>
        </w:rPr>
        <w:t xml:space="preserve">Krajowy Program Rozwoju Ekonomii Społecznej do 2023 roku. </w:t>
      </w:r>
      <w:r w:rsidRPr="00DE7662">
        <w:rPr>
          <w:rFonts w:cstheme="minorHAnsi"/>
          <w:i/>
          <w:sz w:val="24"/>
          <w:szCs w:val="24"/>
        </w:rPr>
        <w:t>Ekonomia Solidarności Społecznej</w:t>
      </w:r>
      <w:r w:rsidRPr="00DE7662">
        <w:rPr>
          <w:rFonts w:cstheme="minorHAnsi"/>
          <w:sz w:val="24"/>
          <w:szCs w:val="24"/>
        </w:rPr>
        <w:t xml:space="preserve"> oraz jego aktualizacja. </w:t>
      </w:r>
    </w:p>
    <w:p w14:paraId="32C0EF39" w14:textId="77777777" w:rsidR="00AB08A6" w:rsidRPr="00DE7662" w:rsidRDefault="00AB08A6" w:rsidP="00AB08A6">
      <w:pPr>
        <w:pStyle w:val="Akapitzlist"/>
        <w:numPr>
          <w:ilvl w:val="0"/>
          <w:numId w:val="2"/>
        </w:numPr>
        <w:spacing w:after="0" w:line="276" w:lineRule="auto"/>
        <w:rPr>
          <w:rFonts w:cstheme="minorHAnsi"/>
          <w:sz w:val="24"/>
          <w:szCs w:val="24"/>
        </w:rPr>
      </w:pPr>
      <w:r w:rsidRPr="00DE7662">
        <w:rPr>
          <w:rFonts w:cstheme="minorHAnsi"/>
          <w:sz w:val="24"/>
          <w:szCs w:val="24"/>
        </w:rPr>
        <w:t xml:space="preserve">Rozporządzenie Ministra Funduszy i Polityki Regionalnej z dnia 20 grudnia 2022 r. </w:t>
      </w:r>
      <w:r w:rsidRPr="00DE7662">
        <w:rPr>
          <w:rFonts w:cstheme="minorHAnsi"/>
          <w:sz w:val="24"/>
          <w:szCs w:val="24"/>
        </w:rPr>
        <w:br/>
        <w:t xml:space="preserve">w sprawie udzielania pomocy de minimis oraz pomocy publicznej w ramach programów finansowanych z Europejskiego Funduszu Społecznego Plus na lata 2021-2027 (Dz.U. </w:t>
      </w:r>
      <w:r>
        <w:rPr>
          <w:rFonts w:cstheme="minorHAnsi"/>
          <w:sz w:val="24"/>
          <w:szCs w:val="24"/>
        </w:rPr>
        <w:t xml:space="preserve">z </w:t>
      </w:r>
      <w:r w:rsidRPr="00DE7662">
        <w:rPr>
          <w:rFonts w:cstheme="minorHAnsi"/>
          <w:sz w:val="24"/>
          <w:szCs w:val="24"/>
        </w:rPr>
        <w:t>2022</w:t>
      </w:r>
      <w:r>
        <w:rPr>
          <w:rFonts w:cstheme="minorHAnsi"/>
          <w:sz w:val="24"/>
          <w:szCs w:val="24"/>
        </w:rPr>
        <w:t xml:space="preserve"> r.,</w:t>
      </w:r>
      <w:r w:rsidRPr="00DE7662">
        <w:rPr>
          <w:rFonts w:cstheme="minorHAnsi"/>
          <w:sz w:val="24"/>
          <w:szCs w:val="24"/>
        </w:rPr>
        <w:t xml:space="preserve"> poz. 2782</w:t>
      </w:r>
      <w:r>
        <w:rPr>
          <w:rFonts w:cstheme="minorHAnsi"/>
          <w:sz w:val="24"/>
          <w:szCs w:val="24"/>
        </w:rPr>
        <w:t xml:space="preserve"> ze zm.</w:t>
      </w:r>
      <w:r w:rsidRPr="00DE7662">
        <w:rPr>
          <w:rFonts w:cstheme="minorHAnsi"/>
          <w:sz w:val="24"/>
          <w:szCs w:val="24"/>
        </w:rPr>
        <w:t>).</w:t>
      </w:r>
    </w:p>
    <w:p w14:paraId="2EA63B4B" w14:textId="77777777" w:rsidR="00AB08A6" w:rsidRPr="00D43B76" w:rsidRDefault="00AB08A6" w:rsidP="00AB08A6">
      <w:pPr>
        <w:pStyle w:val="Akapitzlist"/>
        <w:numPr>
          <w:ilvl w:val="0"/>
          <w:numId w:val="2"/>
        </w:numPr>
        <w:spacing w:after="0" w:line="276" w:lineRule="auto"/>
        <w:rPr>
          <w:rFonts w:cstheme="minorHAnsi"/>
          <w:sz w:val="24"/>
          <w:szCs w:val="24"/>
        </w:rPr>
      </w:pPr>
      <w:r w:rsidRPr="00DE7662">
        <w:rPr>
          <w:rFonts w:cstheme="minorHAnsi"/>
          <w:sz w:val="24"/>
          <w:szCs w:val="24"/>
        </w:rPr>
        <w:t xml:space="preserve">Rozporządzenie Rady Ministrów z dnia 27 grudnia 2022 r. zmieniające rozporządzenie w sprawie sprawozdań o udzielonej pomocy publicznej, informacji </w:t>
      </w:r>
      <w:r>
        <w:rPr>
          <w:rFonts w:cstheme="minorHAnsi"/>
          <w:sz w:val="24"/>
          <w:szCs w:val="24"/>
        </w:rPr>
        <w:br/>
      </w:r>
      <w:r w:rsidRPr="008B38A7">
        <w:rPr>
          <w:rFonts w:cstheme="minorHAnsi"/>
          <w:sz w:val="24"/>
          <w:szCs w:val="24"/>
        </w:rPr>
        <w:t xml:space="preserve">o nieudzieleniu takiej pomocy oraz sprawozdań o zaległościach przedsiębiorców we wpłatach świadczeń należnych na rzecz sektora finansów publicznych (t.j. Dz.U. </w:t>
      </w:r>
      <w:r>
        <w:rPr>
          <w:rFonts w:cstheme="minorHAnsi"/>
          <w:sz w:val="24"/>
          <w:szCs w:val="24"/>
        </w:rPr>
        <w:t xml:space="preserve">z </w:t>
      </w:r>
      <w:r w:rsidRPr="008B38A7">
        <w:rPr>
          <w:rFonts w:cstheme="minorHAnsi"/>
          <w:sz w:val="24"/>
          <w:szCs w:val="24"/>
        </w:rPr>
        <w:t>2022</w:t>
      </w:r>
      <w:r>
        <w:rPr>
          <w:rFonts w:cstheme="minorHAnsi"/>
          <w:sz w:val="24"/>
          <w:szCs w:val="24"/>
        </w:rPr>
        <w:t xml:space="preserve"> r.,</w:t>
      </w:r>
      <w:r w:rsidRPr="008B38A7">
        <w:rPr>
          <w:rFonts w:cstheme="minorHAnsi"/>
          <w:sz w:val="24"/>
          <w:szCs w:val="24"/>
        </w:rPr>
        <w:t xml:space="preserve"> poz. 2864</w:t>
      </w:r>
      <w:r w:rsidRPr="00D43B76">
        <w:rPr>
          <w:rFonts w:cstheme="minorHAnsi"/>
          <w:sz w:val="24"/>
          <w:szCs w:val="24"/>
        </w:rPr>
        <w:t>).</w:t>
      </w:r>
    </w:p>
    <w:p w14:paraId="3A3D8111" w14:textId="77777777" w:rsidR="00AB08A6" w:rsidRPr="00DA3256" w:rsidRDefault="00AB08A6" w:rsidP="00AB08A6">
      <w:pPr>
        <w:pStyle w:val="Akapitzlist"/>
        <w:numPr>
          <w:ilvl w:val="0"/>
          <w:numId w:val="2"/>
        </w:numPr>
        <w:rPr>
          <w:rFonts w:cstheme="minorHAnsi"/>
          <w:sz w:val="24"/>
          <w:szCs w:val="24"/>
        </w:rPr>
      </w:pPr>
      <w:r w:rsidRPr="00D43B76">
        <w:rPr>
          <w:rFonts w:cstheme="minorHAnsi"/>
          <w:sz w:val="24"/>
          <w:szCs w:val="24"/>
        </w:rPr>
        <w:t>Rozporządzenie Rady Ministrów z dnia 29 marca 2010 r. w sprawie zakresu informacji przedst</w:t>
      </w:r>
      <w:r w:rsidRPr="00D80AE4">
        <w:rPr>
          <w:rFonts w:cstheme="minorHAnsi"/>
          <w:sz w:val="24"/>
          <w:szCs w:val="24"/>
        </w:rPr>
        <w:t xml:space="preserve">awianych przez podmiot ubiegający się o pomoc de minimis (t.j. </w:t>
      </w:r>
      <w:r w:rsidRPr="00367D24">
        <w:rPr>
          <w:rFonts w:cstheme="minorHAnsi"/>
          <w:sz w:val="24"/>
          <w:szCs w:val="24"/>
        </w:rPr>
        <w:t xml:space="preserve">Dz. </w:t>
      </w:r>
      <w:r>
        <w:rPr>
          <w:rFonts w:cstheme="minorHAnsi"/>
          <w:sz w:val="24"/>
          <w:szCs w:val="24"/>
        </w:rPr>
        <w:t>U. z 2024 r., poz. 40</w:t>
      </w:r>
      <w:r w:rsidRPr="00367D24">
        <w:rPr>
          <w:rFonts w:cstheme="minorHAnsi"/>
          <w:sz w:val="24"/>
          <w:szCs w:val="24"/>
        </w:rPr>
        <w:t>).</w:t>
      </w:r>
    </w:p>
    <w:p w14:paraId="648D3454" w14:textId="77777777" w:rsidR="00AB08A6" w:rsidRPr="00DE7662" w:rsidRDefault="00AB08A6" w:rsidP="00AB08A6">
      <w:pPr>
        <w:pStyle w:val="Akapitzlist"/>
        <w:numPr>
          <w:ilvl w:val="0"/>
          <w:numId w:val="2"/>
        </w:numPr>
        <w:spacing w:after="0" w:line="276" w:lineRule="auto"/>
        <w:rPr>
          <w:rFonts w:cstheme="minorHAnsi"/>
          <w:sz w:val="24"/>
          <w:szCs w:val="24"/>
        </w:rPr>
      </w:pPr>
      <w:r w:rsidRPr="00DE7662">
        <w:rPr>
          <w:rFonts w:cstheme="minorHAnsi"/>
          <w:sz w:val="24"/>
          <w:szCs w:val="24"/>
        </w:rPr>
        <w:t xml:space="preserve">Rozporządzenie Ministra Finansów, Funduszy i Polityki Regionalnej z dnia 12 marca 2021 r. zmieniające rozporządzenie w sprawie rejestru podmiotów wykluczonych </w:t>
      </w:r>
      <w:r w:rsidRPr="00DE7662">
        <w:rPr>
          <w:rFonts w:cstheme="minorHAnsi"/>
          <w:sz w:val="24"/>
          <w:szCs w:val="24"/>
        </w:rPr>
        <w:br/>
        <w:t xml:space="preserve">z możliwości otrzymania środków przeznaczonych na realizację programów finansowanych z udziałem środków europejskich (t.j. Dz.U. </w:t>
      </w:r>
      <w:r>
        <w:rPr>
          <w:rFonts w:cstheme="minorHAnsi"/>
          <w:sz w:val="24"/>
          <w:szCs w:val="24"/>
        </w:rPr>
        <w:t xml:space="preserve">z </w:t>
      </w:r>
      <w:r w:rsidRPr="00DE7662">
        <w:rPr>
          <w:rFonts w:cstheme="minorHAnsi"/>
          <w:sz w:val="24"/>
          <w:szCs w:val="24"/>
        </w:rPr>
        <w:t>2021</w:t>
      </w:r>
      <w:r>
        <w:rPr>
          <w:rFonts w:cstheme="minorHAnsi"/>
          <w:sz w:val="24"/>
          <w:szCs w:val="24"/>
        </w:rPr>
        <w:t xml:space="preserve"> r.,</w:t>
      </w:r>
      <w:r w:rsidRPr="00DE7662">
        <w:rPr>
          <w:rFonts w:cstheme="minorHAnsi"/>
          <w:sz w:val="24"/>
          <w:szCs w:val="24"/>
        </w:rPr>
        <w:t xml:space="preserve"> poz. 493).</w:t>
      </w:r>
    </w:p>
    <w:p w14:paraId="181D5B7A" w14:textId="77777777" w:rsidR="00AB08A6" w:rsidRPr="00D330B6" w:rsidRDefault="00AB08A6" w:rsidP="00AB08A6">
      <w:pPr>
        <w:pStyle w:val="Akapitzlist"/>
        <w:numPr>
          <w:ilvl w:val="0"/>
          <w:numId w:val="2"/>
        </w:numPr>
        <w:spacing w:after="0" w:line="276" w:lineRule="auto"/>
        <w:rPr>
          <w:rFonts w:cstheme="minorHAnsi"/>
          <w:sz w:val="24"/>
          <w:szCs w:val="24"/>
        </w:rPr>
      </w:pPr>
      <w:r w:rsidRPr="001B4928">
        <w:rPr>
          <w:rFonts w:cstheme="minorHAnsi"/>
          <w:sz w:val="24"/>
          <w:szCs w:val="24"/>
        </w:rPr>
        <w:t xml:space="preserve">Rozporządzenie Ministra Funduszy i Polityki Regionalnej z dnia 21 września 2022 r. </w:t>
      </w:r>
      <w:r w:rsidRPr="001B4928">
        <w:rPr>
          <w:rFonts w:cstheme="minorHAnsi"/>
          <w:sz w:val="24"/>
          <w:szCs w:val="24"/>
        </w:rPr>
        <w:br/>
        <w:t>w sprawie zaliczek w ramach programów finansowanych z udziałem środków europejskich (</w:t>
      </w:r>
      <w:r w:rsidRPr="00D330B6">
        <w:rPr>
          <w:rFonts w:cstheme="minorHAnsi"/>
          <w:sz w:val="24"/>
          <w:szCs w:val="24"/>
        </w:rPr>
        <w:t xml:space="preserve">t.j. Dz.U. </w:t>
      </w:r>
      <w:r>
        <w:rPr>
          <w:rFonts w:cstheme="minorHAnsi"/>
          <w:sz w:val="24"/>
          <w:szCs w:val="24"/>
        </w:rPr>
        <w:t xml:space="preserve">z </w:t>
      </w:r>
      <w:r w:rsidRPr="00D330B6">
        <w:rPr>
          <w:rFonts w:cstheme="minorHAnsi"/>
          <w:sz w:val="24"/>
          <w:szCs w:val="24"/>
        </w:rPr>
        <w:t>2022</w:t>
      </w:r>
      <w:r>
        <w:rPr>
          <w:rFonts w:cstheme="minorHAnsi"/>
          <w:sz w:val="24"/>
          <w:szCs w:val="24"/>
        </w:rPr>
        <w:t xml:space="preserve"> r.,</w:t>
      </w:r>
      <w:r w:rsidRPr="00D330B6">
        <w:rPr>
          <w:rFonts w:cstheme="minorHAnsi"/>
          <w:sz w:val="24"/>
          <w:szCs w:val="24"/>
        </w:rPr>
        <w:t xml:space="preserve"> poz. 2055).</w:t>
      </w:r>
    </w:p>
    <w:p w14:paraId="4546F383" w14:textId="77777777" w:rsidR="00771D84" w:rsidRPr="00DE7662" w:rsidRDefault="00771D84" w:rsidP="00184087">
      <w:pPr>
        <w:spacing w:after="0" w:line="276" w:lineRule="auto"/>
        <w:rPr>
          <w:rFonts w:cstheme="minorHAnsi"/>
          <w:sz w:val="24"/>
          <w:szCs w:val="24"/>
        </w:rPr>
      </w:pPr>
    </w:p>
    <w:p w14:paraId="4C1E0C84" w14:textId="235FF4EE" w:rsidR="00FC63B4" w:rsidRPr="00DA3256" w:rsidRDefault="00FC63B4" w:rsidP="00DA3256">
      <w:pPr>
        <w:pStyle w:val="Nagwek2"/>
        <w:numPr>
          <w:ilvl w:val="0"/>
          <w:numId w:val="16"/>
        </w:numPr>
        <w:spacing w:before="0" w:after="240"/>
        <w:ind w:left="284" w:hanging="284"/>
        <w:rPr>
          <w:rFonts w:asciiTheme="minorHAnsi" w:hAnsiTheme="minorHAnsi" w:cstheme="minorHAnsi"/>
          <w:b/>
          <w:color w:val="auto"/>
          <w:sz w:val="28"/>
          <w:szCs w:val="28"/>
        </w:rPr>
      </w:pPr>
      <w:bookmarkStart w:id="4" w:name="_Toc83209105"/>
      <w:bookmarkStart w:id="5" w:name="_Toc166223770"/>
      <w:r w:rsidRPr="00DA3256">
        <w:rPr>
          <w:rFonts w:asciiTheme="minorHAnsi" w:hAnsiTheme="minorHAnsi" w:cstheme="minorHAnsi"/>
          <w:b/>
          <w:color w:val="auto"/>
          <w:sz w:val="28"/>
          <w:szCs w:val="28"/>
        </w:rPr>
        <w:lastRenderedPageBreak/>
        <w:t>Przed przystąpienie</w:t>
      </w:r>
      <w:r w:rsidR="00A461FA" w:rsidRPr="00DA3256">
        <w:rPr>
          <w:rFonts w:asciiTheme="minorHAnsi" w:hAnsiTheme="minorHAnsi" w:cstheme="minorHAnsi"/>
          <w:b/>
          <w:color w:val="auto"/>
          <w:sz w:val="28"/>
          <w:szCs w:val="28"/>
        </w:rPr>
        <w:t xml:space="preserve">m do sporządzania wniosku o </w:t>
      </w:r>
      <w:r w:rsidRPr="00DA3256">
        <w:rPr>
          <w:rFonts w:asciiTheme="minorHAnsi" w:hAnsiTheme="minorHAnsi" w:cstheme="minorHAnsi"/>
          <w:b/>
          <w:color w:val="auto"/>
          <w:sz w:val="28"/>
          <w:szCs w:val="28"/>
        </w:rPr>
        <w:t>dofinansowanie projektu wnioskodawca i/lub</w:t>
      </w:r>
      <w:r w:rsidR="00A461FA" w:rsidRPr="00DA3256">
        <w:rPr>
          <w:rFonts w:asciiTheme="minorHAnsi" w:hAnsiTheme="minorHAnsi" w:cstheme="minorHAnsi"/>
          <w:b/>
          <w:color w:val="auto"/>
          <w:sz w:val="28"/>
          <w:szCs w:val="28"/>
        </w:rPr>
        <w:t xml:space="preserve"> partner powinien zapoznać się </w:t>
      </w:r>
      <w:r w:rsidRPr="00DA3256">
        <w:rPr>
          <w:rFonts w:asciiTheme="minorHAnsi" w:hAnsiTheme="minorHAnsi" w:cstheme="minorHAnsi"/>
          <w:b/>
          <w:color w:val="auto"/>
          <w:sz w:val="28"/>
          <w:szCs w:val="28"/>
        </w:rPr>
        <w:t xml:space="preserve">z poniższymi dokumentami, związanymi z systemem wdrażania </w:t>
      </w:r>
      <w:bookmarkEnd w:id="4"/>
      <w:r w:rsidR="003F72E3" w:rsidRPr="00DA3256">
        <w:rPr>
          <w:rFonts w:asciiTheme="minorHAnsi" w:hAnsiTheme="minorHAnsi" w:cstheme="minorHAnsi"/>
          <w:b/>
          <w:color w:val="auto"/>
          <w:sz w:val="28"/>
          <w:szCs w:val="28"/>
        </w:rPr>
        <w:t xml:space="preserve">programu </w:t>
      </w:r>
      <w:r w:rsidR="00EA3112" w:rsidRPr="00DA3256">
        <w:rPr>
          <w:rFonts w:asciiTheme="minorHAnsi" w:hAnsiTheme="minorHAnsi" w:cstheme="minorHAnsi"/>
          <w:b/>
          <w:color w:val="auto"/>
          <w:sz w:val="28"/>
          <w:szCs w:val="28"/>
        </w:rPr>
        <w:t xml:space="preserve">regionalnego </w:t>
      </w:r>
      <w:r w:rsidRPr="00DA3256">
        <w:rPr>
          <w:rFonts w:asciiTheme="minorHAnsi" w:hAnsiTheme="minorHAnsi" w:cstheme="minorHAnsi"/>
          <w:b/>
          <w:color w:val="auto"/>
          <w:sz w:val="28"/>
          <w:szCs w:val="28"/>
        </w:rPr>
        <w:t>FEO 2021-2027</w:t>
      </w:r>
      <w:bookmarkEnd w:id="5"/>
    </w:p>
    <w:p w14:paraId="330915CF" w14:textId="77777777" w:rsidR="00F33DB9" w:rsidRPr="00DE7662" w:rsidRDefault="00F33DB9" w:rsidP="00DA3256">
      <w:pPr>
        <w:pStyle w:val="Akapitzlist"/>
        <w:numPr>
          <w:ilvl w:val="0"/>
          <w:numId w:val="3"/>
        </w:numPr>
        <w:spacing w:after="120" w:line="276" w:lineRule="auto"/>
        <w:ind w:left="714" w:hanging="357"/>
        <w:rPr>
          <w:rFonts w:cstheme="minorHAnsi"/>
          <w:sz w:val="24"/>
          <w:szCs w:val="24"/>
        </w:rPr>
      </w:pPr>
      <w:r w:rsidRPr="00DE7662">
        <w:rPr>
          <w:rFonts w:cstheme="minorHAnsi"/>
          <w:iCs/>
          <w:sz w:val="24"/>
          <w:szCs w:val="24"/>
        </w:rPr>
        <w:t>Program regionalny Fundusze Europejskie dla Opolskiego 2021-2027.</w:t>
      </w:r>
    </w:p>
    <w:p w14:paraId="70524A28" w14:textId="2058367C" w:rsidR="00173BBB" w:rsidRPr="00D330B6" w:rsidRDefault="00F33DB9" w:rsidP="00DA3256">
      <w:pPr>
        <w:pStyle w:val="Akapitzlist"/>
        <w:numPr>
          <w:ilvl w:val="0"/>
          <w:numId w:val="3"/>
        </w:numPr>
        <w:spacing w:after="120" w:line="276" w:lineRule="auto"/>
        <w:ind w:left="714" w:hanging="357"/>
        <w:rPr>
          <w:rFonts w:cstheme="minorHAnsi"/>
          <w:sz w:val="24"/>
          <w:szCs w:val="24"/>
        </w:rPr>
      </w:pPr>
      <w:r w:rsidRPr="00DE7662">
        <w:rPr>
          <w:rFonts w:cstheme="minorHAnsi"/>
          <w:sz w:val="24"/>
          <w:szCs w:val="24"/>
        </w:rPr>
        <w:t>Szczegółowy Opis Priorytetów programu Fundusze Europejskie dla Opolskiego 2021-2027 Europejski Fundusz Społeczny Plus</w:t>
      </w:r>
      <w:r w:rsidR="00173BBB" w:rsidRPr="001B4928">
        <w:rPr>
          <w:rFonts w:cstheme="minorHAnsi"/>
          <w:sz w:val="24"/>
          <w:szCs w:val="24"/>
        </w:rPr>
        <w:t>, Wersja SZOP.FEOP.</w:t>
      </w:r>
      <w:r w:rsidR="006826D2" w:rsidRPr="001B4928">
        <w:rPr>
          <w:rFonts w:cstheme="minorHAnsi"/>
          <w:sz w:val="24"/>
          <w:szCs w:val="24"/>
        </w:rPr>
        <w:t>0</w:t>
      </w:r>
      <w:r w:rsidR="00B01FFF">
        <w:rPr>
          <w:rFonts w:cstheme="minorHAnsi"/>
          <w:sz w:val="24"/>
          <w:szCs w:val="24"/>
        </w:rPr>
        <w:t>1</w:t>
      </w:r>
      <w:r w:rsidR="004224DF">
        <w:rPr>
          <w:rFonts w:cstheme="minorHAnsi"/>
          <w:sz w:val="24"/>
          <w:szCs w:val="24"/>
        </w:rPr>
        <w:t>2</w:t>
      </w:r>
      <w:r w:rsidR="00E34E94" w:rsidRPr="00D330B6">
        <w:rPr>
          <w:rFonts w:cstheme="minorHAnsi"/>
          <w:sz w:val="24"/>
          <w:szCs w:val="24"/>
        </w:rPr>
        <w:t>.</w:t>
      </w:r>
    </w:p>
    <w:p w14:paraId="6D6A806F" w14:textId="506CB3A2" w:rsidR="00F33DB9" w:rsidRPr="00953C91" w:rsidRDefault="00173BBB" w:rsidP="00DA3256">
      <w:pPr>
        <w:pStyle w:val="Akapitzlist"/>
        <w:numPr>
          <w:ilvl w:val="0"/>
          <w:numId w:val="3"/>
        </w:numPr>
        <w:spacing w:after="120" w:line="276" w:lineRule="auto"/>
        <w:ind w:left="714" w:hanging="357"/>
        <w:rPr>
          <w:rFonts w:cstheme="minorHAnsi"/>
          <w:sz w:val="24"/>
          <w:szCs w:val="24"/>
        </w:rPr>
      </w:pPr>
      <w:r w:rsidRPr="00C41C8D">
        <w:rPr>
          <w:rFonts w:cstheme="minorHAnsi"/>
        </w:rPr>
        <w:t xml:space="preserve"> </w:t>
      </w:r>
      <w:r w:rsidRPr="00C41C8D">
        <w:rPr>
          <w:rFonts w:cstheme="minorHAnsi"/>
          <w:sz w:val="24"/>
          <w:szCs w:val="24"/>
        </w:rPr>
        <w:t>Wytyczne dotyczące realizacji projektów z udziałem środków Europejskiego Funduszu Społecznego Plus w regionalnych program</w:t>
      </w:r>
      <w:r w:rsidRPr="00953C91">
        <w:rPr>
          <w:rFonts w:cstheme="minorHAnsi"/>
          <w:sz w:val="24"/>
          <w:szCs w:val="24"/>
        </w:rPr>
        <w:t xml:space="preserve">ach na lata 2021–2027 z </w:t>
      </w:r>
      <w:r w:rsidR="006826D2">
        <w:rPr>
          <w:rFonts w:cstheme="minorHAnsi"/>
          <w:sz w:val="24"/>
          <w:szCs w:val="24"/>
        </w:rPr>
        <w:t>6</w:t>
      </w:r>
      <w:r w:rsidR="006826D2" w:rsidRPr="00953C91">
        <w:rPr>
          <w:rFonts w:cstheme="minorHAnsi"/>
          <w:sz w:val="24"/>
          <w:szCs w:val="24"/>
        </w:rPr>
        <w:t xml:space="preserve"> </w:t>
      </w:r>
      <w:r w:rsidR="006826D2">
        <w:rPr>
          <w:rFonts w:cstheme="minorHAnsi"/>
          <w:sz w:val="24"/>
          <w:szCs w:val="24"/>
        </w:rPr>
        <w:t>grudnia</w:t>
      </w:r>
      <w:r w:rsidR="006826D2" w:rsidRPr="00953C91">
        <w:rPr>
          <w:rFonts w:cstheme="minorHAnsi"/>
          <w:sz w:val="24"/>
          <w:szCs w:val="24"/>
        </w:rPr>
        <w:t xml:space="preserve"> </w:t>
      </w:r>
      <w:r w:rsidRPr="00953C91">
        <w:rPr>
          <w:rFonts w:cstheme="minorHAnsi"/>
          <w:sz w:val="24"/>
          <w:szCs w:val="24"/>
        </w:rPr>
        <w:t>2023 r.</w:t>
      </w:r>
    </w:p>
    <w:p w14:paraId="29CE1198" w14:textId="77777777" w:rsidR="00F33DB9" w:rsidRPr="00953C91" w:rsidRDefault="00F33DB9" w:rsidP="00DA3256">
      <w:pPr>
        <w:pStyle w:val="Akapitzlist"/>
        <w:numPr>
          <w:ilvl w:val="0"/>
          <w:numId w:val="3"/>
        </w:numPr>
        <w:spacing w:after="120" w:line="276" w:lineRule="auto"/>
        <w:ind w:left="714" w:hanging="357"/>
        <w:rPr>
          <w:rFonts w:cstheme="minorHAnsi"/>
          <w:sz w:val="24"/>
          <w:szCs w:val="24"/>
        </w:rPr>
      </w:pPr>
      <w:r w:rsidRPr="00953C91">
        <w:rPr>
          <w:rFonts w:cstheme="minorHAnsi"/>
          <w:sz w:val="24"/>
          <w:szCs w:val="24"/>
        </w:rPr>
        <w:t>Wytyczne dotyczące wyboru projektów na lata 2021-2027 z 12 października 2022 r.</w:t>
      </w:r>
    </w:p>
    <w:p w14:paraId="6185C404" w14:textId="77777777" w:rsidR="00F33DB9" w:rsidRPr="002C4DC4" w:rsidRDefault="00F33DB9" w:rsidP="00DA3256">
      <w:pPr>
        <w:pStyle w:val="Akapitzlist"/>
        <w:numPr>
          <w:ilvl w:val="0"/>
          <w:numId w:val="3"/>
        </w:numPr>
        <w:spacing w:after="120" w:line="276" w:lineRule="auto"/>
        <w:ind w:left="714" w:hanging="357"/>
        <w:rPr>
          <w:rFonts w:cstheme="minorHAnsi"/>
          <w:sz w:val="24"/>
          <w:szCs w:val="24"/>
        </w:rPr>
      </w:pPr>
      <w:r w:rsidRPr="002C4DC4">
        <w:rPr>
          <w:rFonts w:cstheme="minorHAnsi"/>
          <w:sz w:val="24"/>
          <w:szCs w:val="24"/>
        </w:rPr>
        <w:t>Wytyczne dotyczące kwalifikowalności wydatków na lata 2021-2027 z 18 listopada 2022 r.</w:t>
      </w:r>
    </w:p>
    <w:p w14:paraId="63BDB873" w14:textId="77777777" w:rsidR="00F33DB9" w:rsidRPr="0074226B" w:rsidRDefault="00F33DB9" w:rsidP="00DA3256">
      <w:pPr>
        <w:pStyle w:val="Akapitzlist"/>
        <w:numPr>
          <w:ilvl w:val="0"/>
          <w:numId w:val="3"/>
        </w:numPr>
        <w:spacing w:after="120" w:line="276" w:lineRule="auto"/>
        <w:ind w:left="714" w:hanging="357"/>
        <w:rPr>
          <w:rFonts w:cstheme="minorHAnsi"/>
          <w:sz w:val="24"/>
          <w:szCs w:val="24"/>
        </w:rPr>
      </w:pPr>
      <w:r w:rsidRPr="002C4DC4">
        <w:rPr>
          <w:rFonts w:cstheme="minorHAnsi"/>
          <w:sz w:val="24"/>
          <w:szCs w:val="24"/>
        </w:rPr>
        <w:t>Wytyczne dotyczące realizacji zasad równościowyc</w:t>
      </w:r>
      <w:r w:rsidRPr="0074226B">
        <w:rPr>
          <w:rFonts w:cstheme="minorHAnsi"/>
          <w:sz w:val="24"/>
          <w:szCs w:val="24"/>
        </w:rPr>
        <w:t>h w ramach funduszy unijnych na lata 2021-2027 z 29 grudnia 2022 r.</w:t>
      </w:r>
    </w:p>
    <w:p w14:paraId="0059FC4E" w14:textId="5C30C900" w:rsidR="00145BCC" w:rsidRPr="00965730" w:rsidRDefault="00145BCC" w:rsidP="00DA3256">
      <w:pPr>
        <w:pStyle w:val="Akapitzlist"/>
        <w:numPr>
          <w:ilvl w:val="0"/>
          <w:numId w:val="3"/>
        </w:numPr>
        <w:spacing w:after="120" w:line="276" w:lineRule="auto"/>
        <w:ind w:left="714" w:hanging="357"/>
        <w:rPr>
          <w:rFonts w:cstheme="minorHAnsi"/>
          <w:sz w:val="24"/>
          <w:szCs w:val="24"/>
        </w:rPr>
      </w:pPr>
      <w:r w:rsidRPr="00DD2E76">
        <w:rPr>
          <w:rFonts w:cstheme="minorHAnsi"/>
          <w:sz w:val="24"/>
          <w:szCs w:val="24"/>
        </w:rPr>
        <w:t xml:space="preserve">Wytyczne dotyczące informacji i promocji Funduszy Europejskich </w:t>
      </w:r>
      <w:r w:rsidR="00F33DB9" w:rsidRPr="00DD2E76">
        <w:rPr>
          <w:rFonts w:cstheme="minorHAnsi"/>
          <w:sz w:val="24"/>
          <w:szCs w:val="24"/>
        </w:rPr>
        <w:t>na lata 2021-2027</w:t>
      </w:r>
      <w:r w:rsidR="00653D8A" w:rsidRPr="002C02D6">
        <w:rPr>
          <w:rFonts w:cstheme="minorHAnsi"/>
          <w:sz w:val="24"/>
          <w:szCs w:val="24"/>
        </w:rPr>
        <w:t xml:space="preserve"> </w:t>
      </w:r>
      <w:r w:rsidR="00DD249F" w:rsidRPr="002C02D6">
        <w:rPr>
          <w:rFonts w:cstheme="minorHAnsi"/>
          <w:sz w:val="24"/>
          <w:szCs w:val="24"/>
        </w:rPr>
        <w:t xml:space="preserve">z </w:t>
      </w:r>
      <w:r w:rsidR="00173BBB" w:rsidRPr="00965730">
        <w:rPr>
          <w:rFonts w:cstheme="minorHAnsi"/>
          <w:sz w:val="24"/>
          <w:szCs w:val="24"/>
        </w:rPr>
        <w:t>19 kwietnia 2023 r.</w:t>
      </w:r>
    </w:p>
    <w:p w14:paraId="1730FEBA" w14:textId="77777777" w:rsidR="00F33DB9" w:rsidRPr="003834A8" w:rsidRDefault="00F33DB9" w:rsidP="00DA3256">
      <w:pPr>
        <w:pStyle w:val="Akapitzlist"/>
        <w:numPr>
          <w:ilvl w:val="0"/>
          <w:numId w:val="3"/>
        </w:numPr>
        <w:spacing w:after="120" w:line="276" w:lineRule="auto"/>
        <w:ind w:left="714" w:hanging="357"/>
        <w:rPr>
          <w:rFonts w:cstheme="minorHAnsi"/>
          <w:sz w:val="24"/>
          <w:szCs w:val="24"/>
        </w:rPr>
      </w:pPr>
      <w:r w:rsidRPr="00965730">
        <w:rPr>
          <w:rFonts w:cstheme="minorHAnsi"/>
          <w:sz w:val="24"/>
          <w:szCs w:val="24"/>
        </w:rPr>
        <w:t>Wytyczne dotyczące monitorowania postępu rzeczowego realizacji programów na lata 2021</w:t>
      </w:r>
      <w:r w:rsidRPr="003834A8">
        <w:rPr>
          <w:rFonts w:cstheme="minorHAnsi"/>
          <w:sz w:val="24"/>
          <w:szCs w:val="24"/>
        </w:rPr>
        <w:t>-2027 z 12 października 2022 r.</w:t>
      </w:r>
    </w:p>
    <w:p w14:paraId="0065F23D" w14:textId="77777777" w:rsidR="00145BCC" w:rsidRDefault="00F33DB9" w:rsidP="00DA3256">
      <w:pPr>
        <w:pStyle w:val="Akapitzlist"/>
        <w:numPr>
          <w:ilvl w:val="0"/>
          <w:numId w:val="3"/>
        </w:numPr>
        <w:spacing w:after="120" w:line="276" w:lineRule="auto"/>
        <w:ind w:left="714" w:hanging="357"/>
        <w:rPr>
          <w:rFonts w:cstheme="minorHAnsi"/>
          <w:sz w:val="24"/>
          <w:szCs w:val="24"/>
        </w:rPr>
      </w:pPr>
      <w:r w:rsidRPr="00D43B76">
        <w:rPr>
          <w:rFonts w:cstheme="minorHAnsi"/>
          <w:sz w:val="24"/>
          <w:szCs w:val="24"/>
        </w:rPr>
        <w:t>Wytyczne dotyczące kontroli realizacji programów polityki spójności na lata 2021–2027 z 26 października 2022 r.</w:t>
      </w:r>
    </w:p>
    <w:p w14:paraId="2727507A" w14:textId="7826A5F8" w:rsidR="00446103" w:rsidRPr="003771D9" w:rsidRDefault="00446103" w:rsidP="003771D9">
      <w:pPr>
        <w:pStyle w:val="Akapitzlist"/>
        <w:numPr>
          <w:ilvl w:val="0"/>
          <w:numId w:val="3"/>
        </w:numPr>
        <w:spacing w:after="120" w:line="276" w:lineRule="auto"/>
        <w:ind w:left="714" w:hanging="357"/>
        <w:rPr>
          <w:rFonts w:cstheme="minorHAnsi"/>
          <w:sz w:val="24"/>
          <w:szCs w:val="24"/>
        </w:rPr>
      </w:pPr>
      <w:r w:rsidRPr="00DA3256">
        <w:rPr>
          <w:rFonts w:cstheme="minorHAnsi"/>
          <w:sz w:val="24"/>
          <w:szCs w:val="24"/>
        </w:rPr>
        <w:t xml:space="preserve">Podręcznik wnioskodawcy i beneficjenta Funduszy Europejskich na lata 2021-2027 </w:t>
      </w:r>
      <w:r w:rsidRPr="003771D9">
        <w:rPr>
          <w:rFonts w:cstheme="minorHAnsi"/>
          <w:sz w:val="24"/>
          <w:szCs w:val="24"/>
        </w:rPr>
        <w:t xml:space="preserve">w zakresie informacji i promocji z </w:t>
      </w:r>
      <w:r w:rsidR="007379DD" w:rsidRPr="003771D9">
        <w:rPr>
          <w:rFonts w:cstheme="minorHAnsi"/>
          <w:sz w:val="24"/>
          <w:szCs w:val="24"/>
        </w:rPr>
        <w:t xml:space="preserve"> grudnia </w:t>
      </w:r>
      <w:r w:rsidRPr="003771D9">
        <w:rPr>
          <w:rFonts w:cstheme="minorHAnsi"/>
          <w:sz w:val="24"/>
          <w:szCs w:val="24"/>
        </w:rPr>
        <w:t>2023 r.</w:t>
      </w:r>
    </w:p>
    <w:p w14:paraId="031BE2FB" w14:textId="5FDF608B" w:rsidR="00C41C8D" w:rsidRPr="00DA3256" w:rsidRDefault="00C41C8D" w:rsidP="00DA3256">
      <w:pPr>
        <w:pStyle w:val="Akapitzlist"/>
        <w:numPr>
          <w:ilvl w:val="0"/>
          <w:numId w:val="3"/>
        </w:numPr>
        <w:spacing w:after="120" w:line="276" w:lineRule="auto"/>
        <w:rPr>
          <w:rFonts w:cstheme="minorHAnsi"/>
          <w:sz w:val="24"/>
          <w:szCs w:val="24"/>
        </w:rPr>
      </w:pPr>
      <w:r w:rsidRPr="00DA3256">
        <w:rPr>
          <w:rFonts w:cstheme="minorHAnsi"/>
          <w:sz w:val="24"/>
          <w:szCs w:val="24"/>
        </w:rPr>
        <w:t>Księga Tożsamości Wizualnej marki Fundusze Europejskie 2021-2027.</w:t>
      </w:r>
    </w:p>
    <w:p w14:paraId="479ABCB5" w14:textId="457C04B1" w:rsidR="00EB1F8A" w:rsidRDefault="00145BCC" w:rsidP="00DA3256">
      <w:pPr>
        <w:rPr>
          <w:lang w:eastAsia="pl-PL"/>
        </w:rPr>
      </w:pPr>
      <w:r w:rsidRPr="00DA3256">
        <w:rPr>
          <w:sz w:val="24"/>
          <w:szCs w:val="24"/>
          <w:lang w:eastAsia="pl-PL"/>
        </w:rPr>
        <w:t>Nieznajomość powyższych dokumentów może spowodować niewłaściwe przygotowanie projektu, nieprawidłowe wypełnienie formularza wniosku o dofinansowanie projektu (części merytorycznej oraz budżetu) i inne konsekwencje skutkujące obniże</w:t>
      </w:r>
      <w:r w:rsidR="00CA5DF1" w:rsidRPr="00DA3256">
        <w:rPr>
          <w:sz w:val="24"/>
          <w:szCs w:val="24"/>
          <w:lang w:eastAsia="pl-PL"/>
        </w:rPr>
        <w:t>niem liczby przyznanych punktów lub</w:t>
      </w:r>
      <w:r w:rsidRPr="00DA3256">
        <w:rPr>
          <w:sz w:val="24"/>
          <w:szCs w:val="24"/>
          <w:lang w:eastAsia="pl-PL"/>
        </w:rPr>
        <w:t xml:space="preserve"> </w:t>
      </w:r>
      <w:r w:rsidR="002D7D13" w:rsidRPr="00DA3256">
        <w:rPr>
          <w:sz w:val="24"/>
          <w:szCs w:val="24"/>
          <w:lang w:eastAsia="pl-PL"/>
        </w:rPr>
        <w:t>uzyskaniem oceny negatywnej</w:t>
      </w:r>
      <w:r w:rsidRPr="00DA3256">
        <w:rPr>
          <w:sz w:val="24"/>
          <w:szCs w:val="24"/>
          <w:lang w:eastAsia="pl-PL"/>
        </w:rPr>
        <w:t xml:space="preserve">. </w:t>
      </w:r>
    </w:p>
    <w:p w14:paraId="16464EF6" w14:textId="77777777" w:rsidR="00EB1F8A" w:rsidRPr="00DA3256" w:rsidRDefault="00EB1F8A" w:rsidP="00DA3256">
      <w:pPr>
        <w:rPr>
          <w:lang w:eastAsia="pl-PL"/>
        </w:rPr>
      </w:pPr>
    </w:p>
    <w:p w14:paraId="4ABCD92F" w14:textId="78642E93" w:rsidR="00260A60" w:rsidRPr="00DA3256" w:rsidRDefault="00260A60" w:rsidP="00DA3256">
      <w:pPr>
        <w:pStyle w:val="Nagwek2"/>
        <w:numPr>
          <w:ilvl w:val="0"/>
          <w:numId w:val="16"/>
        </w:numPr>
        <w:spacing w:before="0" w:after="240" w:line="276" w:lineRule="auto"/>
        <w:ind w:left="284" w:hanging="284"/>
        <w:rPr>
          <w:rFonts w:asciiTheme="minorHAnsi" w:eastAsia="Times New Roman" w:hAnsiTheme="minorHAnsi" w:cstheme="minorHAnsi"/>
          <w:b/>
          <w:color w:val="auto"/>
          <w:sz w:val="28"/>
          <w:szCs w:val="28"/>
          <w:lang w:eastAsia="pl-PL"/>
        </w:rPr>
      </w:pPr>
      <w:bookmarkStart w:id="6" w:name="_Toc83209106"/>
      <w:bookmarkStart w:id="7" w:name="_Toc166223771"/>
      <w:r w:rsidRPr="00DA3256">
        <w:rPr>
          <w:rFonts w:asciiTheme="minorHAnsi" w:eastAsia="Times New Roman" w:hAnsiTheme="minorHAnsi" w:cstheme="minorHAnsi"/>
          <w:b/>
          <w:color w:val="auto"/>
          <w:sz w:val="28"/>
          <w:szCs w:val="28"/>
          <w:lang w:eastAsia="pl-PL"/>
        </w:rPr>
        <w:t>Pełna nazwa i adres właściwej instytucji</w:t>
      </w:r>
      <w:bookmarkEnd w:id="6"/>
      <w:bookmarkEnd w:id="7"/>
    </w:p>
    <w:p w14:paraId="65950500" w14:textId="41CCD3FD" w:rsidR="00260A60" w:rsidRPr="00DA3256" w:rsidRDefault="00260A60" w:rsidP="0006688C">
      <w:pPr>
        <w:autoSpaceDE w:val="0"/>
        <w:autoSpaceDN w:val="0"/>
        <w:adjustRightInd w:val="0"/>
        <w:spacing w:after="0" w:line="276" w:lineRule="auto"/>
        <w:rPr>
          <w:rFonts w:eastAsia="Times New Roman" w:cstheme="minorHAnsi"/>
          <w:color w:val="000000"/>
          <w:sz w:val="24"/>
          <w:szCs w:val="24"/>
          <w:lang w:eastAsia="pl-PL"/>
        </w:rPr>
      </w:pPr>
      <w:r w:rsidRPr="00DA3256">
        <w:rPr>
          <w:rFonts w:eastAsia="Times New Roman" w:cstheme="minorHAnsi"/>
          <w:color w:val="000000"/>
          <w:sz w:val="24"/>
          <w:szCs w:val="24"/>
          <w:lang w:eastAsia="pl-PL"/>
        </w:rPr>
        <w:t xml:space="preserve">Instytucją przeprowadzającą postępowanie konkurencyjne jest </w:t>
      </w:r>
      <w:r w:rsidR="00173BBB" w:rsidRPr="00DA3256">
        <w:rPr>
          <w:rFonts w:eastAsia="Times New Roman" w:cstheme="minorHAnsi"/>
          <w:color w:val="000000"/>
          <w:sz w:val="24"/>
          <w:szCs w:val="24"/>
          <w:lang w:eastAsia="pl-PL"/>
        </w:rPr>
        <w:t xml:space="preserve">Wojewódzki Urząd Pracy </w:t>
      </w:r>
      <w:r w:rsidR="003501C6" w:rsidRPr="00DA3256">
        <w:rPr>
          <w:rFonts w:eastAsia="Times New Roman" w:cstheme="minorHAnsi"/>
          <w:color w:val="000000"/>
          <w:sz w:val="24"/>
          <w:szCs w:val="24"/>
          <w:lang w:eastAsia="pl-PL"/>
        </w:rPr>
        <w:br/>
      </w:r>
      <w:r w:rsidR="00173BBB" w:rsidRPr="00DA3256">
        <w:rPr>
          <w:rFonts w:eastAsia="Times New Roman" w:cstheme="minorHAnsi"/>
          <w:color w:val="000000"/>
          <w:sz w:val="24"/>
          <w:szCs w:val="24"/>
          <w:lang w:eastAsia="pl-PL"/>
        </w:rPr>
        <w:t xml:space="preserve">w Opolu </w:t>
      </w:r>
      <w:r w:rsidRPr="00DA3256">
        <w:rPr>
          <w:rFonts w:eastAsia="Times New Roman" w:cstheme="minorHAnsi"/>
          <w:color w:val="000000"/>
          <w:sz w:val="24"/>
          <w:szCs w:val="24"/>
          <w:lang w:eastAsia="pl-PL"/>
        </w:rPr>
        <w:t xml:space="preserve">pełniący funkcję </w:t>
      </w:r>
      <w:r w:rsidR="00173BBB" w:rsidRPr="00DA3256">
        <w:rPr>
          <w:rFonts w:eastAsia="Times New Roman" w:cstheme="minorHAnsi"/>
          <w:color w:val="000000"/>
          <w:sz w:val="24"/>
          <w:szCs w:val="24"/>
          <w:lang w:eastAsia="pl-PL"/>
        </w:rPr>
        <w:t xml:space="preserve">Instytucji Pośredniczącej w ramach realizacji zadań powierzonych przez Instytucję Zarządzającą: </w:t>
      </w:r>
    </w:p>
    <w:p w14:paraId="20EDACDD" w14:textId="017134E7" w:rsidR="00260A60" w:rsidRPr="00DA3256" w:rsidRDefault="00173BBB" w:rsidP="0006688C">
      <w:pPr>
        <w:autoSpaceDE w:val="0"/>
        <w:autoSpaceDN w:val="0"/>
        <w:adjustRightInd w:val="0"/>
        <w:spacing w:after="0" w:line="276" w:lineRule="auto"/>
        <w:rPr>
          <w:rFonts w:eastAsia="Times New Roman" w:cstheme="minorHAnsi"/>
          <w:color w:val="000000"/>
          <w:sz w:val="24"/>
          <w:szCs w:val="24"/>
          <w:lang w:eastAsia="pl-PL"/>
        </w:rPr>
      </w:pPr>
      <w:r w:rsidRPr="00DA3256">
        <w:rPr>
          <w:rFonts w:eastAsia="Times New Roman" w:cstheme="minorHAnsi"/>
          <w:color w:val="000000"/>
          <w:sz w:val="24"/>
          <w:szCs w:val="24"/>
          <w:lang w:eastAsia="pl-PL"/>
        </w:rPr>
        <w:t>Wojewódzki Urząd Pracy w Opolu</w:t>
      </w:r>
    </w:p>
    <w:p w14:paraId="7BB59DBC" w14:textId="0281C2A5" w:rsidR="00173BBB" w:rsidRPr="00DA3256" w:rsidRDefault="00173BBB" w:rsidP="0006688C">
      <w:pPr>
        <w:autoSpaceDE w:val="0"/>
        <w:autoSpaceDN w:val="0"/>
        <w:adjustRightInd w:val="0"/>
        <w:spacing w:after="0" w:line="276" w:lineRule="auto"/>
        <w:rPr>
          <w:rFonts w:eastAsia="Times New Roman" w:cstheme="minorHAnsi"/>
          <w:color w:val="000000"/>
          <w:sz w:val="24"/>
          <w:szCs w:val="24"/>
          <w:lang w:eastAsia="pl-PL"/>
        </w:rPr>
      </w:pPr>
      <w:r w:rsidRPr="00DA3256">
        <w:rPr>
          <w:rFonts w:eastAsia="Times New Roman" w:cstheme="minorHAnsi"/>
          <w:color w:val="000000"/>
          <w:sz w:val="24"/>
          <w:szCs w:val="24"/>
          <w:lang w:eastAsia="pl-PL"/>
        </w:rPr>
        <w:t>ul. Głogowska 25c</w:t>
      </w:r>
    </w:p>
    <w:p w14:paraId="4714F880" w14:textId="0A8E2810" w:rsidR="00173BBB" w:rsidRPr="00DA3256" w:rsidRDefault="00173BBB" w:rsidP="0006688C">
      <w:pPr>
        <w:autoSpaceDE w:val="0"/>
        <w:autoSpaceDN w:val="0"/>
        <w:adjustRightInd w:val="0"/>
        <w:spacing w:after="0" w:line="276" w:lineRule="auto"/>
        <w:rPr>
          <w:rFonts w:eastAsia="Times New Roman" w:cstheme="minorHAnsi"/>
          <w:color w:val="000000"/>
          <w:sz w:val="24"/>
          <w:szCs w:val="24"/>
          <w:lang w:eastAsia="pl-PL"/>
        </w:rPr>
      </w:pPr>
      <w:r w:rsidRPr="00DA3256">
        <w:rPr>
          <w:rFonts w:eastAsia="Times New Roman" w:cstheme="minorHAnsi"/>
          <w:color w:val="000000"/>
          <w:sz w:val="24"/>
          <w:szCs w:val="24"/>
          <w:lang w:eastAsia="pl-PL"/>
        </w:rPr>
        <w:t>45-315 Opole</w:t>
      </w:r>
    </w:p>
    <w:p w14:paraId="43700043" w14:textId="77777777" w:rsidR="00C67C79" w:rsidRPr="00DA3256" w:rsidRDefault="00C67C79" w:rsidP="0006688C">
      <w:pPr>
        <w:autoSpaceDE w:val="0"/>
        <w:autoSpaceDN w:val="0"/>
        <w:adjustRightInd w:val="0"/>
        <w:spacing w:after="0" w:line="276" w:lineRule="auto"/>
        <w:rPr>
          <w:rFonts w:eastAsia="Times New Roman" w:cstheme="minorHAnsi"/>
          <w:color w:val="000000"/>
          <w:sz w:val="24"/>
          <w:szCs w:val="24"/>
          <w:lang w:eastAsia="pl-PL"/>
        </w:rPr>
      </w:pPr>
    </w:p>
    <w:p w14:paraId="09ABFA95" w14:textId="7B3515D6" w:rsidR="00A461FA" w:rsidRPr="00DA3256" w:rsidRDefault="00A461FA" w:rsidP="0008101B">
      <w:pPr>
        <w:pStyle w:val="Nagwek1"/>
        <w:numPr>
          <w:ilvl w:val="0"/>
          <w:numId w:val="15"/>
        </w:numPr>
        <w:spacing w:line="276" w:lineRule="auto"/>
        <w:ind w:left="284" w:hanging="142"/>
        <w:rPr>
          <w:rFonts w:asciiTheme="minorHAnsi" w:eastAsia="Times New Roman" w:hAnsiTheme="minorHAnsi" w:cstheme="minorHAnsi"/>
          <w:b/>
          <w:color w:val="auto"/>
          <w:lang w:eastAsia="pl-PL"/>
        </w:rPr>
      </w:pPr>
      <w:bookmarkStart w:id="8" w:name="_Toc166223772"/>
      <w:r w:rsidRPr="00DA3256">
        <w:rPr>
          <w:rFonts w:asciiTheme="minorHAnsi" w:eastAsia="Times New Roman" w:hAnsiTheme="minorHAnsi" w:cstheme="minorHAnsi"/>
          <w:b/>
          <w:color w:val="auto"/>
          <w:lang w:eastAsia="pl-PL"/>
        </w:rPr>
        <w:t>Zasady postępowania konkurencyjnego</w:t>
      </w:r>
      <w:bookmarkEnd w:id="8"/>
    </w:p>
    <w:p w14:paraId="3E3706B3" w14:textId="77777777" w:rsidR="00232AA6" w:rsidRPr="00DE7662" w:rsidRDefault="00232AA6" w:rsidP="00232AA6">
      <w:pPr>
        <w:spacing w:after="240" w:line="276" w:lineRule="auto"/>
        <w:rPr>
          <w:rFonts w:cstheme="minorHAnsi"/>
          <w:sz w:val="24"/>
          <w:szCs w:val="24"/>
          <w:lang w:eastAsia="pl-PL"/>
        </w:rPr>
      </w:pPr>
    </w:p>
    <w:p w14:paraId="3AC6F065" w14:textId="66C4DCFC" w:rsidR="00260A60" w:rsidRPr="00DA3256" w:rsidRDefault="00260A60" w:rsidP="00DA3256">
      <w:pPr>
        <w:pStyle w:val="Nagwek2"/>
        <w:numPr>
          <w:ilvl w:val="0"/>
          <w:numId w:val="16"/>
        </w:numPr>
        <w:spacing w:before="0" w:after="240" w:line="276" w:lineRule="auto"/>
        <w:ind w:left="284" w:hanging="284"/>
        <w:rPr>
          <w:rFonts w:asciiTheme="minorHAnsi" w:eastAsia="Times New Roman" w:hAnsiTheme="minorHAnsi" w:cstheme="minorHAnsi"/>
          <w:b/>
          <w:color w:val="auto"/>
          <w:sz w:val="28"/>
          <w:szCs w:val="28"/>
          <w:lang w:eastAsia="pl-PL"/>
        </w:rPr>
      </w:pPr>
      <w:bookmarkStart w:id="9" w:name="_Toc166223773"/>
      <w:r w:rsidRPr="00DA3256">
        <w:rPr>
          <w:rFonts w:asciiTheme="minorHAnsi" w:eastAsia="Times New Roman" w:hAnsiTheme="minorHAnsi" w:cstheme="minorHAnsi"/>
          <w:b/>
          <w:color w:val="auto"/>
          <w:sz w:val="28"/>
          <w:szCs w:val="28"/>
          <w:lang w:eastAsia="pl-PL"/>
        </w:rPr>
        <w:lastRenderedPageBreak/>
        <w:t>Typy projektów podlegających dofinansowaniu</w:t>
      </w:r>
      <w:bookmarkEnd w:id="9"/>
    </w:p>
    <w:p w14:paraId="60500E57" w14:textId="77777777" w:rsidR="00593872" w:rsidRPr="00DE7662" w:rsidRDefault="00593872" w:rsidP="00DA3256">
      <w:pPr>
        <w:pStyle w:val="Bezodstpw"/>
        <w:numPr>
          <w:ilvl w:val="0"/>
          <w:numId w:val="28"/>
        </w:numPr>
        <w:spacing w:after="120" w:line="276" w:lineRule="auto"/>
        <w:ind w:left="426" w:hanging="284"/>
        <w:rPr>
          <w:rFonts w:cstheme="minorHAnsi"/>
          <w:sz w:val="24"/>
          <w:szCs w:val="24"/>
          <w:lang w:bidi="pl-PL"/>
        </w:rPr>
      </w:pPr>
      <w:r w:rsidRPr="00DE7662">
        <w:rPr>
          <w:rFonts w:cstheme="minorHAnsi"/>
          <w:sz w:val="24"/>
          <w:szCs w:val="24"/>
          <w:lang w:bidi="pl-PL"/>
        </w:rPr>
        <w:t>Wsparcie finansowe na utworzenie nowych miejsc pracy i ich początkowe utrzymanie (12 miesięcy) w:</w:t>
      </w:r>
    </w:p>
    <w:p w14:paraId="7A42F758" w14:textId="77777777" w:rsidR="00593872" w:rsidRPr="001B4928" w:rsidRDefault="00593872" w:rsidP="00DA3256">
      <w:pPr>
        <w:pStyle w:val="Bezodstpw"/>
        <w:numPr>
          <w:ilvl w:val="0"/>
          <w:numId w:val="27"/>
        </w:numPr>
        <w:spacing w:after="120" w:line="276" w:lineRule="auto"/>
        <w:ind w:left="426" w:hanging="284"/>
        <w:rPr>
          <w:rFonts w:cstheme="minorHAnsi"/>
          <w:sz w:val="24"/>
          <w:szCs w:val="24"/>
          <w:lang w:bidi="pl-PL"/>
        </w:rPr>
      </w:pPr>
      <w:r w:rsidRPr="00DE7662">
        <w:rPr>
          <w:rFonts w:cstheme="minorHAnsi"/>
          <w:sz w:val="24"/>
          <w:szCs w:val="24"/>
          <w:lang w:bidi="pl-PL"/>
        </w:rPr>
        <w:t>w nowych przedsiębiorstwach społecznych (PS), w tym przedsiębiorstwach społecznych powstałych z przekształcenia podmiotów ekonomii społecznej (PES) w PS lub</w:t>
      </w:r>
    </w:p>
    <w:p w14:paraId="7617DFB4" w14:textId="77777777" w:rsidR="00593872" w:rsidRPr="00D330B6" w:rsidRDefault="00593872" w:rsidP="00DA3256">
      <w:pPr>
        <w:pStyle w:val="Bezodstpw"/>
        <w:numPr>
          <w:ilvl w:val="0"/>
          <w:numId w:val="27"/>
        </w:numPr>
        <w:spacing w:after="120" w:line="276" w:lineRule="auto"/>
        <w:ind w:left="426" w:hanging="284"/>
        <w:rPr>
          <w:rFonts w:cstheme="minorHAnsi"/>
          <w:sz w:val="24"/>
          <w:szCs w:val="24"/>
          <w:lang w:bidi="pl-PL"/>
        </w:rPr>
      </w:pPr>
      <w:r w:rsidRPr="00D330B6">
        <w:rPr>
          <w:rFonts w:cstheme="minorHAnsi"/>
          <w:sz w:val="24"/>
          <w:szCs w:val="24"/>
          <w:lang w:bidi="pl-PL"/>
        </w:rPr>
        <w:t>w istniejących PS, niekorzystających dotychczas ze wsparcia finansowego na utworzenie i utrzymanie miejsc pracy lub</w:t>
      </w:r>
    </w:p>
    <w:p w14:paraId="0CEDFC99" w14:textId="77777777" w:rsidR="00593872" w:rsidRPr="00C41C8D" w:rsidRDefault="00593872" w:rsidP="00DA3256">
      <w:pPr>
        <w:pStyle w:val="Bezodstpw"/>
        <w:numPr>
          <w:ilvl w:val="0"/>
          <w:numId w:val="27"/>
        </w:numPr>
        <w:spacing w:after="120" w:line="276" w:lineRule="auto"/>
        <w:ind w:left="426" w:hanging="284"/>
        <w:rPr>
          <w:rFonts w:cstheme="minorHAnsi"/>
          <w:sz w:val="24"/>
          <w:szCs w:val="24"/>
          <w:lang w:bidi="pl-PL"/>
        </w:rPr>
      </w:pPr>
      <w:r w:rsidRPr="00C41C8D">
        <w:rPr>
          <w:rFonts w:cstheme="minorHAnsi"/>
          <w:sz w:val="24"/>
          <w:szCs w:val="24"/>
          <w:lang w:bidi="pl-PL"/>
        </w:rPr>
        <w:t>w istniejących PS, korzystających ze wsparcia finansowego na utworzenie i utrzymanie miejsc pracy, po upływie okresu trwałości dla wszystkich stworzonych wcześniej miejsc pracy.</w:t>
      </w:r>
    </w:p>
    <w:p w14:paraId="210024F8" w14:textId="606BC9EE" w:rsidR="00593872" w:rsidRPr="00C41C8D" w:rsidRDefault="00593872" w:rsidP="00DA3256">
      <w:pPr>
        <w:pStyle w:val="Bezodstpw"/>
        <w:numPr>
          <w:ilvl w:val="0"/>
          <w:numId w:val="28"/>
        </w:numPr>
        <w:spacing w:after="120" w:line="276" w:lineRule="auto"/>
        <w:ind w:left="426" w:hanging="284"/>
        <w:rPr>
          <w:rFonts w:cstheme="minorHAnsi"/>
          <w:sz w:val="24"/>
          <w:szCs w:val="24"/>
          <w:lang w:bidi="pl-PL"/>
        </w:rPr>
      </w:pPr>
      <w:r w:rsidRPr="00C41C8D">
        <w:rPr>
          <w:rFonts w:cstheme="minorHAnsi"/>
          <w:sz w:val="24"/>
          <w:szCs w:val="24"/>
          <w:lang w:bidi="pl-PL"/>
        </w:rPr>
        <w:t xml:space="preserve">Usługi towarzyszące przyznaniu wsparcia finansowego na utworzenie i utrzymanie miejsc pracy w PS takie jak: doradztwo biznesowe, doradztwo w zakresie wzmocnienia potencjału kadrowego, finansowego i innowacyjnego, wsparcie w postępowaniach </w:t>
      </w:r>
      <w:r w:rsidR="00EB1F8A">
        <w:rPr>
          <w:rFonts w:cstheme="minorHAnsi"/>
          <w:sz w:val="24"/>
          <w:szCs w:val="24"/>
          <w:lang w:bidi="pl-PL"/>
        </w:rPr>
        <w:br/>
      </w:r>
      <w:r w:rsidRPr="00C41C8D">
        <w:rPr>
          <w:rFonts w:cstheme="minorHAnsi"/>
          <w:sz w:val="24"/>
          <w:szCs w:val="24"/>
          <w:lang w:bidi="pl-PL"/>
        </w:rPr>
        <w:t>o udzielenie zamówienia publicznego.</w:t>
      </w:r>
    </w:p>
    <w:p w14:paraId="1D96F817" w14:textId="222E9D28" w:rsidR="00593872" w:rsidRPr="00953C91" w:rsidRDefault="00593872" w:rsidP="00DA3256">
      <w:pPr>
        <w:pStyle w:val="Bezodstpw"/>
        <w:numPr>
          <w:ilvl w:val="0"/>
          <w:numId w:val="28"/>
        </w:numPr>
        <w:spacing w:after="120" w:line="276" w:lineRule="auto"/>
        <w:ind w:left="426" w:hanging="284"/>
        <w:rPr>
          <w:rFonts w:cstheme="minorHAnsi"/>
          <w:sz w:val="24"/>
          <w:szCs w:val="24"/>
          <w:lang w:bidi="pl-PL"/>
        </w:rPr>
      </w:pPr>
      <w:r w:rsidRPr="00953C91">
        <w:rPr>
          <w:rFonts w:cstheme="minorHAnsi"/>
          <w:sz w:val="24"/>
          <w:szCs w:val="24"/>
          <w:lang w:bidi="pl-PL"/>
        </w:rPr>
        <w:t xml:space="preserve">Wspieranie działalności PES/PS poprzez w szczególności doradztwo biznesowe, doradztwo w zakresie wzmocnienia potencjału kadrowego, finansowego </w:t>
      </w:r>
      <w:r w:rsidR="00EB1F8A">
        <w:rPr>
          <w:rFonts w:cstheme="minorHAnsi"/>
          <w:sz w:val="24"/>
          <w:szCs w:val="24"/>
          <w:lang w:bidi="pl-PL"/>
        </w:rPr>
        <w:br/>
      </w:r>
      <w:r w:rsidRPr="00953C91">
        <w:rPr>
          <w:rFonts w:cstheme="minorHAnsi"/>
          <w:sz w:val="24"/>
          <w:szCs w:val="24"/>
          <w:lang w:bidi="pl-PL"/>
        </w:rPr>
        <w:t>i innowacyjnego, wsparcie w postępowaniach o udzielenie zamówienia publicznego.</w:t>
      </w:r>
    </w:p>
    <w:p w14:paraId="43B85476" w14:textId="77777777" w:rsidR="00593872" w:rsidRPr="002C4DC4" w:rsidRDefault="00593872" w:rsidP="00DA3256">
      <w:pPr>
        <w:pStyle w:val="Bezodstpw"/>
        <w:numPr>
          <w:ilvl w:val="0"/>
          <w:numId w:val="28"/>
        </w:numPr>
        <w:spacing w:after="120" w:line="276" w:lineRule="auto"/>
        <w:ind w:left="426" w:hanging="284"/>
        <w:rPr>
          <w:rFonts w:cstheme="minorHAnsi"/>
          <w:sz w:val="24"/>
          <w:szCs w:val="24"/>
          <w:lang w:bidi="pl-PL"/>
        </w:rPr>
      </w:pPr>
      <w:r w:rsidRPr="00953C91">
        <w:rPr>
          <w:rFonts w:cstheme="minorHAnsi"/>
          <w:sz w:val="24"/>
          <w:szCs w:val="24"/>
        </w:rPr>
        <w:t>Wsparcie tworzenia PES innych niż PS np. poprzez usługi doradcze i animacyjne bez wsparcia finansowego na utworzenie i utrzymanie miejsc pracy.</w:t>
      </w:r>
    </w:p>
    <w:p w14:paraId="118CFEFF" w14:textId="714FDE5F" w:rsidR="00593872" w:rsidRPr="00DD2E76" w:rsidRDefault="00593872" w:rsidP="00DA3256">
      <w:pPr>
        <w:pStyle w:val="Bezodstpw"/>
        <w:numPr>
          <w:ilvl w:val="0"/>
          <w:numId w:val="28"/>
        </w:numPr>
        <w:spacing w:after="120" w:line="276" w:lineRule="auto"/>
        <w:ind w:left="426" w:hanging="284"/>
        <w:rPr>
          <w:rFonts w:cstheme="minorHAnsi"/>
          <w:sz w:val="24"/>
          <w:szCs w:val="24"/>
          <w:lang w:bidi="pl-PL"/>
        </w:rPr>
      </w:pPr>
      <w:r w:rsidRPr="002C4DC4">
        <w:rPr>
          <w:rFonts w:cstheme="minorHAnsi"/>
          <w:sz w:val="24"/>
          <w:szCs w:val="24"/>
        </w:rPr>
        <w:t xml:space="preserve">Animacja lokalna, polegająca na upowszechnianiu idei i zasad ekonomii społecznej, pobudzaniu aktywności społecznej w społecznościach lokalnych oraz inicjowaniu </w:t>
      </w:r>
      <w:r w:rsidR="00EB1F8A">
        <w:rPr>
          <w:rFonts w:cstheme="minorHAnsi"/>
          <w:sz w:val="24"/>
          <w:szCs w:val="24"/>
        </w:rPr>
        <w:br/>
      </w:r>
      <w:r w:rsidRPr="002C4DC4">
        <w:rPr>
          <w:rFonts w:cstheme="minorHAnsi"/>
          <w:sz w:val="24"/>
          <w:szCs w:val="24"/>
        </w:rPr>
        <w:t>i rozwoju międzys</w:t>
      </w:r>
      <w:r w:rsidRPr="0074226B">
        <w:rPr>
          <w:rFonts w:cstheme="minorHAnsi"/>
          <w:sz w:val="24"/>
          <w:szCs w:val="24"/>
        </w:rPr>
        <w:t>ektorowych partnerstw lokalnych.</w:t>
      </w:r>
    </w:p>
    <w:p w14:paraId="691F4517" w14:textId="77777777" w:rsidR="00593872" w:rsidRPr="00DD2E76" w:rsidRDefault="00593872" w:rsidP="00DA3256">
      <w:pPr>
        <w:pStyle w:val="Bezodstpw"/>
        <w:numPr>
          <w:ilvl w:val="0"/>
          <w:numId w:val="28"/>
        </w:numPr>
        <w:spacing w:after="120" w:line="276" w:lineRule="auto"/>
        <w:ind w:left="426" w:hanging="284"/>
        <w:rPr>
          <w:rFonts w:cstheme="minorHAnsi"/>
          <w:sz w:val="24"/>
          <w:szCs w:val="24"/>
          <w:lang w:bidi="pl-PL"/>
        </w:rPr>
      </w:pPr>
      <w:r w:rsidRPr="00DD2E76">
        <w:rPr>
          <w:rFonts w:cstheme="minorHAnsi"/>
          <w:sz w:val="24"/>
          <w:szCs w:val="24"/>
          <w:lang w:bidi="pl-PL"/>
        </w:rPr>
        <w:t>Wsparcie realizacji indywidualnego planu reintegracyjnego, w tym wypłata wsparcia reintegracyjnego dla nowych pracowników PS.</w:t>
      </w:r>
    </w:p>
    <w:p w14:paraId="6FAA75FE" w14:textId="2012D05C" w:rsidR="00593872" w:rsidRPr="002C02D6" w:rsidRDefault="00593872" w:rsidP="00DA3256">
      <w:pPr>
        <w:pStyle w:val="Bezodstpw"/>
        <w:numPr>
          <w:ilvl w:val="0"/>
          <w:numId w:val="28"/>
        </w:numPr>
        <w:spacing w:after="120" w:line="276" w:lineRule="auto"/>
        <w:ind w:left="426" w:hanging="284"/>
        <w:rPr>
          <w:rFonts w:cstheme="minorHAnsi"/>
          <w:sz w:val="24"/>
          <w:szCs w:val="24"/>
          <w:lang w:bidi="pl-PL"/>
        </w:rPr>
      </w:pPr>
      <w:r w:rsidRPr="002C02D6">
        <w:rPr>
          <w:rFonts w:cstheme="minorHAnsi"/>
          <w:sz w:val="24"/>
          <w:szCs w:val="24"/>
          <w:lang w:bidi="pl-PL"/>
        </w:rPr>
        <w:t xml:space="preserve">Rozwój umiejętności, kompetencji i kwalifikacji osób zatrudnianych w PES </w:t>
      </w:r>
      <w:r w:rsidR="00EB1F8A">
        <w:rPr>
          <w:rFonts w:cstheme="minorHAnsi"/>
          <w:sz w:val="24"/>
          <w:szCs w:val="24"/>
          <w:lang w:bidi="pl-PL"/>
        </w:rPr>
        <w:br/>
      </w:r>
      <w:r w:rsidRPr="002C02D6">
        <w:rPr>
          <w:rFonts w:cstheme="minorHAnsi"/>
          <w:sz w:val="24"/>
          <w:szCs w:val="24"/>
          <w:lang w:bidi="pl-PL"/>
        </w:rPr>
        <w:t>w szczególności przy wykorzystaniu Bazy Usług Rozwojowych (BUR).</w:t>
      </w:r>
    </w:p>
    <w:p w14:paraId="797D8E07" w14:textId="2A4AA420" w:rsidR="00593872" w:rsidRPr="003834A8" w:rsidRDefault="00593872" w:rsidP="00DA3256">
      <w:pPr>
        <w:pStyle w:val="Bezodstpw"/>
        <w:numPr>
          <w:ilvl w:val="0"/>
          <w:numId w:val="28"/>
        </w:numPr>
        <w:spacing w:after="120" w:line="276" w:lineRule="auto"/>
        <w:ind w:left="426" w:hanging="284"/>
        <w:rPr>
          <w:rFonts w:cstheme="minorHAnsi"/>
          <w:sz w:val="24"/>
          <w:szCs w:val="24"/>
          <w:lang w:bidi="pl-PL"/>
        </w:rPr>
      </w:pPr>
      <w:r w:rsidRPr="00965730">
        <w:rPr>
          <w:rFonts w:cstheme="minorHAnsi"/>
          <w:sz w:val="24"/>
          <w:szCs w:val="24"/>
          <w:lang w:bidi="pl-PL"/>
        </w:rPr>
        <w:t>Rozwój umiejętności, kompetencji i kwalifikacji kadr ekonomii społecznej, wynikających z regionalnych i lokalnych potrzeb</w:t>
      </w:r>
      <w:r w:rsidR="00560BC2" w:rsidRPr="00965730">
        <w:rPr>
          <w:rFonts w:cstheme="minorHAnsi"/>
          <w:sz w:val="24"/>
          <w:szCs w:val="24"/>
          <w:lang w:bidi="pl-PL"/>
        </w:rPr>
        <w:t>.</w:t>
      </w:r>
    </w:p>
    <w:p w14:paraId="62B8BA96" w14:textId="77777777" w:rsidR="00693B3B" w:rsidRPr="008B38A7" w:rsidRDefault="00693B3B" w:rsidP="00DA3256">
      <w:pPr>
        <w:pStyle w:val="Bezodstpw"/>
        <w:spacing w:after="120" w:line="276" w:lineRule="auto"/>
        <w:rPr>
          <w:rFonts w:cstheme="minorHAnsi"/>
          <w:sz w:val="24"/>
          <w:szCs w:val="24"/>
        </w:rPr>
      </w:pPr>
    </w:p>
    <w:p w14:paraId="2354071B" w14:textId="1027985C" w:rsidR="00265FF3" w:rsidRPr="00DA3256" w:rsidRDefault="00265FF3" w:rsidP="00DA3256">
      <w:pPr>
        <w:pStyle w:val="Nagwek2"/>
        <w:numPr>
          <w:ilvl w:val="0"/>
          <w:numId w:val="16"/>
        </w:numPr>
        <w:spacing w:before="0" w:after="240"/>
        <w:ind w:left="284" w:hanging="284"/>
        <w:rPr>
          <w:rFonts w:asciiTheme="minorHAnsi" w:hAnsiTheme="minorHAnsi" w:cstheme="minorHAnsi"/>
          <w:b/>
          <w:color w:val="auto"/>
          <w:sz w:val="28"/>
          <w:szCs w:val="28"/>
        </w:rPr>
      </w:pPr>
      <w:bookmarkStart w:id="10" w:name="_Toc166223774"/>
      <w:r w:rsidRPr="00DA3256">
        <w:rPr>
          <w:rFonts w:asciiTheme="minorHAnsi" w:hAnsiTheme="minorHAnsi" w:cstheme="minorHAnsi"/>
          <w:b/>
          <w:color w:val="auto"/>
          <w:sz w:val="28"/>
          <w:szCs w:val="28"/>
        </w:rPr>
        <w:t>Typ beneficjenta</w:t>
      </w:r>
      <w:bookmarkEnd w:id="10"/>
    </w:p>
    <w:p w14:paraId="69A152D3" w14:textId="7DBA0C88" w:rsidR="00265FF3" w:rsidRPr="00BE09FA" w:rsidRDefault="00BA4316" w:rsidP="00DA3256">
      <w:pPr>
        <w:pStyle w:val="Bezodstpw"/>
        <w:spacing w:after="120" w:line="276" w:lineRule="auto"/>
        <w:ind w:left="284"/>
        <w:rPr>
          <w:rFonts w:cstheme="minorHAnsi"/>
          <w:b/>
          <w:sz w:val="24"/>
          <w:szCs w:val="24"/>
        </w:rPr>
      </w:pPr>
      <w:r w:rsidRPr="005C2734">
        <w:rPr>
          <w:rFonts w:cstheme="minorHAnsi"/>
          <w:b/>
          <w:sz w:val="24"/>
          <w:szCs w:val="24"/>
        </w:rPr>
        <w:t xml:space="preserve">Typ </w:t>
      </w:r>
      <w:r w:rsidRPr="00382D5F">
        <w:rPr>
          <w:rFonts w:cstheme="minorHAnsi"/>
          <w:b/>
          <w:sz w:val="24"/>
          <w:szCs w:val="24"/>
        </w:rPr>
        <w:t>o</w:t>
      </w:r>
      <w:r w:rsidR="00693B3B" w:rsidRPr="008F559D">
        <w:rPr>
          <w:rFonts w:cstheme="minorHAnsi"/>
          <w:b/>
          <w:sz w:val="24"/>
          <w:szCs w:val="24"/>
        </w:rPr>
        <w:t>gólny:</w:t>
      </w:r>
    </w:p>
    <w:p w14:paraId="5C109785" w14:textId="5C5A8414" w:rsidR="00BA4316" w:rsidRPr="003771D9" w:rsidRDefault="00BA4316" w:rsidP="00DA3256">
      <w:pPr>
        <w:pStyle w:val="Bezodstpw"/>
        <w:spacing w:after="120" w:line="276" w:lineRule="auto"/>
        <w:ind w:left="284"/>
        <w:rPr>
          <w:sz w:val="24"/>
          <w:szCs w:val="24"/>
        </w:rPr>
      </w:pPr>
      <w:r>
        <w:rPr>
          <w:sz w:val="24"/>
          <w:szCs w:val="24"/>
        </w:rPr>
        <w:t xml:space="preserve">- </w:t>
      </w:r>
      <w:r w:rsidRPr="003771D9">
        <w:rPr>
          <w:sz w:val="24"/>
          <w:szCs w:val="24"/>
        </w:rPr>
        <w:t>Administracja publiczna</w:t>
      </w:r>
    </w:p>
    <w:p w14:paraId="29D15B6B" w14:textId="74EEA0E3" w:rsidR="00BA4316" w:rsidRDefault="00BA4316" w:rsidP="00DA3256">
      <w:pPr>
        <w:pStyle w:val="Bezodstpw"/>
        <w:spacing w:after="120" w:line="276" w:lineRule="auto"/>
        <w:ind w:left="284"/>
        <w:rPr>
          <w:b/>
          <w:sz w:val="24"/>
          <w:szCs w:val="24"/>
        </w:rPr>
      </w:pPr>
      <w:r w:rsidRPr="003771D9">
        <w:rPr>
          <w:b/>
          <w:sz w:val="24"/>
          <w:szCs w:val="24"/>
        </w:rPr>
        <w:t xml:space="preserve">Typ szczegółowy: </w:t>
      </w:r>
    </w:p>
    <w:p w14:paraId="02EFFF3A" w14:textId="51ED4EBB" w:rsidR="00BA4316" w:rsidRDefault="00F95A23" w:rsidP="00DA3256">
      <w:pPr>
        <w:pStyle w:val="Bezodstpw"/>
        <w:spacing w:after="120" w:line="276" w:lineRule="auto"/>
        <w:ind w:left="284"/>
        <w:rPr>
          <w:b/>
          <w:sz w:val="24"/>
          <w:szCs w:val="24"/>
        </w:rPr>
      </w:pPr>
      <w:r>
        <w:rPr>
          <w:sz w:val="24"/>
          <w:szCs w:val="24"/>
        </w:rPr>
        <w:t xml:space="preserve">- </w:t>
      </w:r>
      <w:r w:rsidRPr="00F03A25">
        <w:rPr>
          <w:sz w:val="24"/>
          <w:szCs w:val="24"/>
        </w:rPr>
        <w:t>Jednostki Samorządu Terytorialnego</w:t>
      </w:r>
    </w:p>
    <w:p w14:paraId="4C1F0047" w14:textId="77777777" w:rsidR="00BA4316" w:rsidRPr="003771D9" w:rsidRDefault="00BA4316" w:rsidP="00DA3256">
      <w:pPr>
        <w:pStyle w:val="Bezodstpw"/>
        <w:spacing w:after="120" w:line="276" w:lineRule="auto"/>
        <w:ind w:left="284"/>
        <w:rPr>
          <w:b/>
          <w:sz w:val="24"/>
          <w:szCs w:val="24"/>
        </w:rPr>
      </w:pPr>
    </w:p>
    <w:p w14:paraId="03B13F1E" w14:textId="77777777" w:rsidR="00BA4316" w:rsidRPr="008F559D" w:rsidRDefault="00BA4316" w:rsidP="00BA4316">
      <w:pPr>
        <w:pStyle w:val="Bezodstpw"/>
        <w:spacing w:after="120" w:line="276" w:lineRule="auto"/>
        <w:ind w:left="284"/>
        <w:rPr>
          <w:rFonts w:cstheme="minorHAnsi"/>
          <w:b/>
          <w:sz w:val="24"/>
          <w:szCs w:val="24"/>
        </w:rPr>
      </w:pPr>
      <w:r w:rsidRPr="005C2734">
        <w:rPr>
          <w:rFonts w:cstheme="minorHAnsi"/>
          <w:b/>
          <w:sz w:val="24"/>
          <w:szCs w:val="24"/>
        </w:rPr>
        <w:lastRenderedPageBreak/>
        <w:t>Typ o</w:t>
      </w:r>
      <w:r w:rsidRPr="00382D5F">
        <w:rPr>
          <w:rFonts w:cstheme="minorHAnsi"/>
          <w:b/>
          <w:sz w:val="24"/>
          <w:szCs w:val="24"/>
        </w:rPr>
        <w:t>gólny:</w:t>
      </w:r>
    </w:p>
    <w:p w14:paraId="41CF2615" w14:textId="3991FB07" w:rsidR="00BA4316" w:rsidRPr="003771D9" w:rsidRDefault="00F95A23" w:rsidP="00DA3256">
      <w:pPr>
        <w:pStyle w:val="Bezodstpw"/>
        <w:spacing w:after="120" w:line="276" w:lineRule="auto"/>
        <w:ind w:left="284"/>
        <w:rPr>
          <w:sz w:val="24"/>
          <w:szCs w:val="24"/>
        </w:rPr>
      </w:pPr>
      <w:r>
        <w:rPr>
          <w:sz w:val="24"/>
          <w:szCs w:val="24"/>
        </w:rPr>
        <w:t xml:space="preserve">- </w:t>
      </w:r>
      <w:r w:rsidR="007379DD" w:rsidRPr="003771D9">
        <w:rPr>
          <w:sz w:val="24"/>
          <w:szCs w:val="24"/>
        </w:rPr>
        <w:t>Organizacje społeczne i zwią</w:t>
      </w:r>
      <w:r w:rsidR="00BA4316" w:rsidRPr="003771D9">
        <w:rPr>
          <w:sz w:val="24"/>
          <w:szCs w:val="24"/>
        </w:rPr>
        <w:t>zki wyznaniowe</w:t>
      </w:r>
    </w:p>
    <w:p w14:paraId="5958ACDD" w14:textId="77777777" w:rsidR="00BA4316" w:rsidRPr="003771D9" w:rsidRDefault="00BA4316" w:rsidP="00BA4316">
      <w:pPr>
        <w:pStyle w:val="Bezodstpw"/>
        <w:spacing w:after="120" w:line="276" w:lineRule="auto"/>
        <w:ind w:left="284"/>
        <w:rPr>
          <w:b/>
          <w:sz w:val="24"/>
          <w:szCs w:val="24"/>
        </w:rPr>
      </w:pPr>
      <w:r w:rsidRPr="003771D9">
        <w:rPr>
          <w:b/>
          <w:sz w:val="24"/>
          <w:szCs w:val="24"/>
        </w:rPr>
        <w:t xml:space="preserve">Typ szczegółowy </w:t>
      </w:r>
    </w:p>
    <w:p w14:paraId="667FDA72" w14:textId="283873C9" w:rsidR="00F95A23" w:rsidRDefault="00F95A23" w:rsidP="00DA3256">
      <w:pPr>
        <w:pStyle w:val="Bezodstpw"/>
        <w:spacing w:after="120" w:line="276" w:lineRule="auto"/>
        <w:ind w:left="284"/>
        <w:rPr>
          <w:sz w:val="24"/>
          <w:szCs w:val="24"/>
        </w:rPr>
      </w:pPr>
      <w:r>
        <w:rPr>
          <w:sz w:val="24"/>
          <w:szCs w:val="24"/>
        </w:rPr>
        <w:t xml:space="preserve">- </w:t>
      </w:r>
      <w:r w:rsidRPr="00F70CE1">
        <w:rPr>
          <w:sz w:val="24"/>
          <w:szCs w:val="24"/>
        </w:rPr>
        <w:t>Kluby sportowe,</w:t>
      </w:r>
    </w:p>
    <w:p w14:paraId="716A9FF9" w14:textId="0C6B9048" w:rsidR="00BA4316" w:rsidRDefault="00F95A23" w:rsidP="00DA3256">
      <w:pPr>
        <w:pStyle w:val="Bezodstpw"/>
        <w:spacing w:after="120" w:line="276" w:lineRule="auto"/>
        <w:ind w:left="284"/>
        <w:rPr>
          <w:sz w:val="24"/>
          <w:szCs w:val="24"/>
        </w:rPr>
      </w:pPr>
      <w:r>
        <w:rPr>
          <w:sz w:val="24"/>
          <w:szCs w:val="24"/>
        </w:rPr>
        <w:t>- C</w:t>
      </w:r>
      <w:r w:rsidRPr="00F70CE1">
        <w:rPr>
          <w:sz w:val="24"/>
          <w:szCs w:val="24"/>
        </w:rPr>
        <w:t>entra sportu</w:t>
      </w:r>
      <w:r>
        <w:rPr>
          <w:sz w:val="24"/>
          <w:szCs w:val="24"/>
        </w:rPr>
        <w:t>,</w:t>
      </w:r>
    </w:p>
    <w:p w14:paraId="032A64D9" w14:textId="6D49B7F4" w:rsidR="00F95A23" w:rsidRDefault="00F95A23" w:rsidP="00DA3256">
      <w:pPr>
        <w:pStyle w:val="Bezodstpw"/>
        <w:spacing w:after="120" w:line="276" w:lineRule="auto"/>
        <w:ind w:left="284"/>
        <w:rPr>
          <w:sz w:val="24"/>
          <w:szCs w:val="24"/>
        </w:rPr>
      </w:pPr>
      <w:r>
        <w:rPr>
          <w:sz w:val="24"/>
          <w:szCs w:val="24"/>
        </w:rPr>
        <w:t xml:space="preserve">- </w:t>
      </w:r>
      <w:r w:rsidRPr="00507109">
        <w:rPr>
          <w:sz w:val="24"/>
          <w:szCs w:val="24"/>
        </w:rPr>
        <w:t>Kościoły i związki wyznaniowe</w:t>
      </w:r>
      <w:r>
        <w:rPr>
          <w:sz w:val="24"/>
          <w:szCs w:val="24"/>
        </w:rPr>
        <w:t xml:space="preserve">, </w:t>
      </w:r>
    </w:p>
    <w:p w14:paraId="51776AD1" w14:textId="4DCE7586" w:rsidR="00F95A23" w:rsidRDefault="00F95A23" w:rsidP="00DA3256">
      <w:pPr>
        <w:pStyle w:val="Bezodstpw"/>
        <w:spacing w:after="120" w:line="276" w:lineRule="auto"/>
        <w:ind w:left="284"/>
        <w:rPr>
          <w:sz w:val="24"/>
          <w:szCs w:val="24"/>
        </w:rPr>
      </w:pPr>
      <w:r>
        <w:rPr>
          <w:sz w:val="24"/>
          <w:szCs w:val="24"/>
        </w:rPr>
        <w:t xml:space="preserve">- </w:t>
      </w:r>
      <w:r w:rsidRPr="00062A9E">
        <w:rPr>
          <w:sz w:val="24"/>
          <w:szCs w:val="24"/>
        </w:rPr>
        <w:t>Niepubliczne podmioty integracji i pomocy społecznej</w:t>
      </w:r>
      <w:r>
        <w:rPr>
          <w:sz w:val="24"/>
          <w:szCs w:val="24"/>
        </w:rPr>
        <w:t>,</w:t>
      </w:r>
    </w:p>
    <w:p w14:paraId="17F23BFF" w14:textId="2650C53A" w:rsidR="00F95A23" w:rsidRDefault="00F95A23" w:rsidP="00DA3256">
      <w:pPr>
        <w:pStyle w:val="Bezodstpw"/>
        <w:spacing w:after="120" w:line="276" w:lineRule="auto"/>
        <w:ind w:left="284"/>
        <w:rPr>
          <w:sz w:val="24"/>
          <w:szCs w:val="24"/>
        </w:rPr>
      </w:pPr>
      <w:r>
        <w:rPr>
          <w:sz w:val="24"/>
          <w:szCs w:val="24"/>
        </w:rPr>
        <w:t xml:space="preserve">- </w:t>
      </w:r>
      <w:r w:rsidRPr="00B778C2">
        <w:rPr>
          <w:sz w:val="24"/>
          <w:szCs w:val="24"/>
        </w:rPr>
        <w:t>Organizacje pozarządowe</w:t>
      </w:r>
      <w:r>
        <w:rPr>
          <w:sz w:val="24"/>
          <w:szCs w:val="24"/>
        </w:rPr>
        <w:t>,</w:t>
      </w:r>
    </w:p>
    <w:p w14:paraId="047F64F5" w14:textId="2239A908" w:rsidR="00F95A23" w:rsidRDefault="00F95A23" w:rsidP="00DA3256">
      <w:pPr>
        <w:pStyle w:val="Bezodstpw"/>
        <w:spacing w:after="120" w:line="276" w:lineRule="auto"/>
        <w:ind w:left="284"/>
        <w:rPr>
          <w:sz w:val="24"/>
          <w:szCs w:val="24"/>
        </w:rPr>
      </w:pPr>
      <w:r>
        <w:rPr>
          <w:sz w:val="24"/>
          <w:szCs w:val="24"/>
        </w:rPr>
        <w:t xml:space="preserve">- </w:t>
      </w:r>
      <w:r w:rsidRPr="007206A5">
        <w:rPr>
          <w:sz w:val="24"/>
          <w:szCs w:val="24"/>
        </w:rPr>
        <w:t>Podmioty ekonomii społecznej</w:t>
      </w:r>
    </w:p>
    <w:p w14:paraId="19166D7A" w14:textId="77777777" w:rsidR="00F95A23" w:rsidRPr="003771D9" w:rsidRDefault="00F95A23" w:rsidP="00DA3256">
      <w:pPr>
        <w:pStyle w:val="Bezodstpw"/>
        <w:spacing w:after="120" w:line="276" w:lineRule="auto"/>
        <w:ind w:left="284"/>
        <w:rPr>
          <w:sz w:val="24"/>
          <w:szCs w:val="24"/>
        </w:rPr>
      </w:pPr>
    </w:p>
    <w:p w14:paraId="462A72DE" w14:textId="77777777" w:rsidR="00BA4316" w:rsidRPr="008F559D" w:rsidRDefault="00BA4316" w:rsidP="00BA4316">
      <w:pPr>
        <w:pStyle w:val="Bezodstpw"/>
        <w:spacing w:after="120" w:line="276" w:lineRule="auto"/>
        <w:ind w:left="284"/>
        <w:rPr>
          <w:rFonts w:cstheme="minorHAnsi"/>
          <w:b/>
          <w:sz w:val="24"/>
          <w:szCs w:val="24"/>
        </w:rPr>
      </w:pPr>
      <w:r w:rsidRPr="005C2734">
        <w:rPr>
          <w:rFonts w:cstheme="minorHAnsi"/>
          <w:b/>
          <w:sz w:val="24"/>
          <w:szCs w:val="24"/>
        </w:rPr>
        <w:t>Typ o</w:t>
      </w:r>
      <w:r w:rsidRPr="00382D5F">
        <w:rPr>
          <w:rFonts w:cstheme="minorHAnsi"/>
          <w:b/>
          <w:sz w:val="24"/>
          <w:szCs w:val="24"/>
        </w:rPr>
        <w:t>gólny:</w:t>
      </w:r>
    </w:p>
    <w:p w14:paraId="4E19FD5C" w14:textId="30580D97" w:rsidR="00BA4316" w:rsidRPr="003771D9" w:rsidRDefault="00F95A23" w:rsidP="00DA3256">
      <w:pPr>
        <w:pStyle w:val="Bezodstpw"/>
        <w:spacing w:after="120" w:line="276" w:lineRule="auto"/>
        <w:ind w:left="284"/>
        <w:rPr>
          <w:sz w:val="24"/>
          <w:szCs w:val="24"/>
        </w:rPr>
      </w:pPr>
      <w:r>
        <w:rPr>
          <w:sz w:val="24"/>
          <w:szCs w:val="24"/>
        </w:rPr>
        <w:t xml:space="preserve">- </w:t>
      </w:r>
      <w:r w:rsidR="00BA4316" w:rsidRPr="003771D9">
        <w:rPr>
          <w:sz w:val="24"/>
          <w:szCs w:val="24"/>
        </w:rPr>
        <w:t>Partnerstwa</w:t>
      </w:r>
    </w:p>
    <w:p w14:paraId="3E8BE8AB" w14:textId="296A7A9D" w:rsidR="00BA4316" w:rsidRPr="003771D9" w:rsidRDefault="00BA4316" w:rsidP="00BA4316">
      <w:pPr>
        <w:pStyle w:val="Bezodstpw"/>
        <w:spacing w:after="120" w:line="276" w:lineRule="auto"/>
        <w:ind w:left="284"/>
        <w:rPr>
          <w:b/>
          <w:sz w:val="24"/>
          <w:szCs w:val="24"/>
        </w:rPr>
      </w:pPr>
      <w:r w:rsidRPr="003771D9">
        <w:rPr>
          <w:b/>
          <w:sz w:val="24"/>
          <w:szCs w:val="24"/>
        </w:rPr>
        <w:t>Typ szczegółowy:</w:t>
      </w:r>
    </w:p>
    <w:p w14:paraId="39EC6FDB" w14:textId="76516BDA" w:rsidR="00BA4316" w:rsidRDefault="00F95A23" w:rsidP="00DA3256">
      <w:pPr>
        <w:pStyle w:val="Bezodstpw"/>
        <w:spacing w:after="120" w:line="276" w:lineRule="auto"/>
        <w:ind w:left="284"/>
        <w:rPr>
          <w:sz w:val="24"/>
          <w:szCs w:val="24"/>
        </w:rPr>
      </w:pPr>
      <w:r>
        <w:rPr>
          <w:sz w:val="24"/>
          <w:szCs w:val="24"/>
        </w:rPr>
        <w:t xml:space="preserve">- </w:t>
      </w:r>
      <w:r w:rsidRPr="00D87F20">
        <w:rPr>
          <w:sz w:val="24"/>
          <w:szCs w:val="24"/>
        </w:rPr>
        <w:t>Partnerstwa instytucji pozarządowych</w:t>
      </w:r>
      <w:r w:rsidR="00CF575F">
        <w:rPr>
          <w:rStyle w:val="Odwoanieprzypisudolnego"/>
          <w:sz w:val="24"/>
          <w:szCs w:val="24"/>
        </w:rPr>
        <w:footnoteReference w:id="1"/>
      </w:r>
    </w:p>
    <w:p w14:paraId="76481CEE" w14:textId="77777777" w:rsidR="00F95A23" w:rsidRPr="003771D9" w:rsidRDefault="00F95A23" w:rsidP="00DA3256">
      <w:pPr>
        <w:pStyle w:val="Bezodstpw"/>
        <w:spacing w:after="120" w:line="276" w:lineRule="auto"/>
        <w:ind w:left="284"/>
        <w:rPr>
          <w:sz w:val="24"/>
          <w:szCs w:val="24"/>
        </w:rPr>
      </w:pPr>
    </w:p>
    <w:p w14:paraId="2C5D8111" w14:textId="77777777" w:rsidR="00BA4316" w:rsidRPr="008F559D" w:rsidRDefault="00BA4316" w:rsidP="00BA4316">
      <w:pPr>
        <w:pStyle w:val="Bezodstpw"/>
        <w:spacing w:after="120" w:line="276" w:lineRule="auto"/>
        <w:ind w:left="284"/>
        <w:rPr>
          <w:rFonts w:cstheme="minorHAnsi"/>
          <w:b/>
          <w:sz w:val="24"/>
          <w:szCs w:val="24"/>
        </w:rPr>
      </w:pPr>
      <w:r w:rsidRPr="005C2734">
        <w:rPr>
          <w:rFonts w:cstheme="minorHAnsi"/>
          <w:b/>
          <w:sz w:val="24"/>
          <w:szCs w:val="24"/>
        </w:rPr>
        <w:t>Typ o</w:t>
      </w:r>
      <w:r w:rsidRPr="00382D5F">
        <w:rPr>
          <w:rFonts w:cstheme="minorHAnsi"/>
          <w:b/>
          <w:sz w:val="24"/>
          <w:szCs w:val="24"/>
        </w:rPr>
        <w:t>gólny:</w:t>
      </w:r>
    </w:p>
    <w:p w14:paraId="50C3DFDD" w14:textId="6449AC30" w:rsidR="007379DD" w:rsidRPr="003771D9" w:rsidRDefault="00F95A23" w:rsidP="00DA3256">
      <w:pPr>
        <w:pStyle w:val="Bezodstpw"/>
        <w:spacing w:after="120" w:line="276" w:lineRule="auto"/>
        <w:ind w:left="284"/>
        <w:rPr>
          <w:sz w:val="24"/>
          <w:szCs w:val="24"/>
        </w:rPr>
      </w:pPr>
      <w:r>
        <w:rPr>
          <w:sz w:val="24"/>
          <w:szCs w:val="24"/>
        </w:rPr>
        <w:t xml:space="preserve">- </w:t>
      </w:r>
      <w:r w:rsidR="007379DD" w:rsidRPr="003771D9">
        <w:rPr>
          <w:sz w:val="24"/>
          <w:szCs w:val="24"/>
        </w:rPr>
        <w:t>Służby publiczne</w:t>
      </w:r>
    </w:p>
    <w:p w14:paraId="2CE6A4AB" w14:textId="302BA213" w:rsidR="00BA4316" w:rsidRDefault="00BA4316" w:rsidP="00BA4316">
      <w:pPr>
        <w:pStyle w:val="Bezodstpw"/>
        <w:spacing w:after="120" w:line="276" w:lineRule="auto"/>
        <w:ind w:left="284"/>
        <w:rPr>
          <w:b/>
          <w:sz w:val="24"/>
          <w:szCs w:val="24"/>
        </w:rPr>
      </w:pPr>
      <w:r w:rsidRPr="003771D9">
        <w:rPr>
          <w:b/>
          <w:sz w:val="24"/>
          <w:szCs w:val="24"/>
        </w:rPr>
        <w:t>Typ szczegółowy:</w:t>
      </w:r>
    </w:p>
    <w:p w14:paraId="478AC534" w14:textId="10FD5137" w:rsidR="00F95A23" w:rsidRPr="003771D9" w:rsidRDefault="00F95A23" w:rsidP="00BA4316">
      <w:pPr>
        <w:pStyle w:val="Bezodstpw"/>
        <w:spacing w:after="120" w:line="276" w:lineRule="auto"/>
        <w:ind w:left="284"/>
        <w:rPr>
          <w:b/>
          <w:sz w:val="24"/>
          <w:szCs w:val="24"/>
        </w:rPr>
      </w:pPr>
      <w:r>
        <w:rPr>
          <w:sz w:val="24"/>
          <w:szCs w:val="24"/>
        </w:rPr>
        <w:t xml:space="preserve">- </w:t>
      </w:r>
      <w:r w:rsidRPr="006D3024">
        <w:rPr>
          <w:sz w:val="24"/>
          <w:szCs w:val="24"/>
        </w:rPr>
        <w:t>Instytucje integracji i pomocy społecznej</w:t>
      </w:r>
    </w:p>
    <w:p w14:paraId="0B07C90F" w14:textId="17E86D8A" w:rsidR="007379DD" w:rsidRDefault="007379DD" w:rsidP="00DA3256">
      <w:pPr>
        <w:pStyle w:val="Bezodstpw"/>
        <w:spacing w:after="120" w:line="276" w:lineRule="auto"/>
        <w:ind w:left="284"/>
        <w:rPr>
          <w:rFonts w:cstheme="minorHAnsi"/>
          <w:b/>
          <w:sz w:val="24"/>
          <w:szCs w:val="24"/>
        </w:rPr>
      </w:pPr>
    </w:p>
    <w:p w14:paraId="73862D45" w14:textId="0FCF5440" w:rsidR="00B6346A" w:rsidRPr="00CC0C4E" w:rsidRDefault="00B6346A" w:rsidP="00B6346A">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t>W przypadku projektu partnerskiego każdy partner podobnie jak wnioskodawca musi być podmiotem uprawnionym do otrzymania wsparcia w ramach działania 6.</w:t>
      </w:r>
      <w:r>
        <w:rPr>
          <w:rFonts w:eastAsia="Times New Roman" w:cstheme="minorHAnsi"/>
          <w:color w:val="000000"/>
          <w:sz w:val="24"/>
          <w:szCs w:val="24"/>
          <w:lang w:eastAsia="pl-PL"/>
        </w:rPr>
        <w:t>1</w:t>
      </w:r>
      <w:r w:rsidRPr="00CC0C4E">
        <w:rPr>
          <w:rFonts w:eastAsia="Times New Roman" w:cstheme="minorHAnsi"/>
          <w:color w:val="000000"/>
          <w:sz w:val="24"/>
          <w:szCs w:val="24"/>
          <w:lang w:eastAsia="pl-PL"/>
        </w:rPr>
        <w:t xml:space="preserve"> </w:t>
      </w:r>
      <w:r>
        <w:rPr>
          <w:rFonts w:eastAsia="Times New Roman" w:cstheme="minorHAnsi"/>
          <w:color w:val="000000"/>
          <w:sz w:val="24"/>
          <w:szCs w:val="24"/>
          <w:lang w:eastAsia="pl-PL"/>
        </w:rPr>
        <w:t>Wsparcie ekonomii społecznej</w:t>
      </w:r>
      <w:r w:rsidRPr="00CC0C4E">
        <w:rPr>
          <w:rFonts w:eastAsia="Times New Roman" w:cstheme="minorHAnsi"/>
          <w:color w:val="000000"/>
          <w:sz w:val="24"/>
          <w:szCs w:val="24"/>
          <w:lang w:eastAsia="pl-PL"/>
        </w:rPr>
        <w:t xml:space="preserve"> FEO 2021-2027. </w:t>
      </w:r>
    </w:p>
    <w:p w14:paraId="7D8395BE" w14:textId="77777777" w:rsidR="00B6346A" w:rsidRPr="00CC0C4E" w:rsidRDefault="00B6346A" w:rsidP="00B6346A">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br/>
        <w:t xml:space="preserve">Beneficjent oraz Partner/Partnerzy </w:t>
      </w:r>
      <w:r w:rsidRPr="00F822F7">
        <w:rPr>
          <w:rFonts w:eastAsia="Times New Roman" w:cstheme="minorHAnsi"/>
          <w:color w:val="000000"/>
          <w:sz w:val="24"/>
          <w:szCs w:val="24"/>
          <w:u w:val="single"/>
          <w:lang w:eastAsia="pl-PL"/>
        </w:rPr>
        <w:t>muszą wpisywać się zarówno w typ ogólny jak i w typ szczegółowy Beneficjenta</w:t>
      </w:r>
      <w:r w:rsidRPr="00CC0C4E">
        <w:rPr>
          <w:rFonts w:eastAsia="Times New Roman" w:cstheme="minorHAnsi"/>
          <w:color w:val="000000"/>
          <w:sz w:val="24"/>
          <w:szCs w:val="24"/>
          <w:lang w:eastAsia="pl-PL"/>
        </w:rPr>
        <w:t xml:space="preserve">. </w:t>
      </w:r>
    </w:p>
    <w:p w14:paraId="65DB2240" w14:textId="77777777" w:rsidR="00B6346A" w:rsidRPr="003771D9" w:rsidRDefault="00B6346A" w:rsidP="00DA3256">
      <w:pPr>
        <w:pStyle w:val="Bezodstpw"/>
        <w:spacing w:after="120" w:line="276" w:lineRule="auto"/>
        <w:ind w:left="284"/>
        <w:rPr>
          <w:rFonts w:cstheme="minorHAnsi"/>
          <w:sz w:val="24"/>
          <w:szCs w:val="24"/>
        </w:rPr>
      </w:pPr>
    </w:p>
    <w:p w14:paraId="69FEF3EA" w14:textId="2802A64C" w:rsidR="00F63CE4" w:rsidRPr="00DA3256" w:rsidRDefault="0080754D" w:rsidP="00DA3256">
      <w:pPr>
        <w:pStyle w:val="Nagwek2"/>
        <w:numPr>
          <w:ilvl w:val="0"/>
          <w:numId w:val="16"/>
        </w:numPr>
        <w:spacing w:before="0" w:after="240"/>
        <w:ind w:left="142" w:firstLine="142"/>
        <w:rPr>
          <w:rFonts w:asciiTheme="minorHAnsi" w:hAnsiTheme="minorHAnsi" w:cstheme="minorHAnsi"/>
          <w:b/>
          <w:color w:val="auto"/>
          <w:sz w:val="28"/>
          <w:szCs w:val="28"/>
        </w:rPr>
      </w:pPr>
      <w:bookmarkStart w:id="11" w:name="_Toc166223775"/>
      <w:r w:rsidRPr="00DA3256">
        <w:rPr>
          <w:rFonts w:asciiTheme="minorHAnsi" w:hAnsiTheme="minorHAnsi" w:cstheme="minorHAnsi"/>
          <w:b/>
          <w:color w:val="auto"/>
          <w:sz w:val="28"/>
          <w:szCs w:val="28"/>
        </w:rPr>
        <w:t>Grupa docelowa</w:t>
      </w:r>
      <w:bookmarkEnd w:id="11"/>
    </w:p>
    <w:p w14:paraId="7FF56A9E" w14:textId="454BA4FC" w:rsidR="006A3A08" w:rsidRPr="00DE7662" w:rsidRDefault="006A3A08" w:rsidP="00DA3256">
      <w:pPr>
        <w:pStyle w:val="Akapitzlist"/>
        <w:numPr>
          <w:ilvl w:val="0"/>
          <w:numId w:val="29"/>
        </w:numPr>
        <w:spacing w:after="120" w:line="276" w:lineRule="auto"/>
        <w:ind w:left="788" w:hanging="362"/>
        <w:rPr>
          <w:rFonts w:cstheme="minorHAnsi"/>
          <w:sz w:val="24"/>
          <w:szCs w:val="24"/>
        </w:rPr>
      </w:pPr>
      <w:r w:rsidRPr="00DE7662">
        <w:rPr>
          <w:rFonts w:cstheme="minorHAnsi"/>
          <w:sz w:val="24"/>
          <w:szCs w:val="24"/>
        </w:rPr>
        <w:t>osoby fizyczne chcące założyć działalność w sektorze ekonomii społecznej</w:t>
      </w:r>
    </w:p>
    <w:p w14:paraId="096E3FED" w14:textId="77777777" w:rsidR="006A3A08" w:rsidRPr="001B4928" w:rsidRDefault="006A3A08" w:rsidP="00DA3256">
      <w:pPr>
        <w:pStyle w:val="Bezodstpw"/>
        <w:numPr>
          <w:ilvl w:val="0"/>
          <w:numId w:val="29"/>
        </w:numPr>
        <w:spacing w:after="120" w:line="276" w:lineRule="auto"/>
        <w:ind w:left="788"/>
        <w:rPr>
          <w:rFonts w:cstheme="minorHAnsi"/>
          <w:sz w:val="24"/>
          <w:szCs w:val="24"/>
        </w:rPr>
      </w:pPr>
      <w:r w:rsidRPr="001B4928">
        <w:rPr>
          <w:rFonts w:cstheme="minorHAnsi"/>
          <w:sz w:val="24"/>
          <w:szCs w:val="24"/>
        </w:rPr>
        <w:t>osoby prawne zamierzające założyć przedsiębiorstwo społeczne</w:t>
      </w:r>
    </w:p>
    <w:p w14:paraId="070901B8" w14:textId="1AA3A764" w:rsidR="006A3A08" w:rsidRPr="00D330B6" w:rsidRDefault="006A3A08" w:rsidP="00DA3256">
      <w:pPr>
        <w:pStyle w:val="Bezodstpw"/>
        <w:numPr>
          <w:ilvl w:val="0"/>
          <w:numId w:val="29"/>
        </w:numPr>
        <w:spacing w:after="120" w:line="276" w:lineRule="auto"/>
        <w:ind w:left="788"/>
        <w:rPr>
          <w:rFonts w:cstheme="minorHAnsi"/>
          <w:sz w:val="24"/>
          <w:szCs w:val="24"/>
        </w:rPr>
      </w:pPr>
      <w:r w:rsidRPr="00D330B6">
        <w:rPr>
          <w:rFonts w:cstheme="minorHAnsi"/>
          <w:sz w:val="24"/>
          <w:szCs w:val="24"/>
        </w:rPr>
        <w:t xml:space="preserve">osoby zagrożone ubóstwem i wykluczeniem społecznym </w:t>
      </w:r>
    </w:p>
    <w:p w14:paraId="41AAE91F" w14:textId="693C3422" w:rsidR="006A3A08" w:rsidRPr="00C41C8D" w:rsidRDefault="006A3A08" w:rsidP="00DA3256">
      <w:pPr>
        <w:pStyle w:val="Bezodstpw"/>
        <w:numPr>
          <w:ilvl w:val="0"/>
          <w:numId w:val="29"/>
        </w:numPr>
        <w:spacing w:after="120" w:line="276" w:lineRule="auto"/>
        <w:ind w:left="788"/>
        <w:rPr>
          <w:rFonts w:cstheme="minorHAnsi"/>
          <w:sz w:val="24"/>
          <w:szCs w:val="24"/>
        </w:rPr>
      </w:pPr>
      <w:r w:rsidRPr="00C41C8D">
        <w:rPr>
          <w:rFonts w:cstheme="minorHAnsi"/>
          <w:sz w:val="24"/>
          <w:szCs w:val="24"/>
        </w:rPr>
        <w:t xml:space="preserve">otoczenie sektora ekonomii społecznej </w:t>
      </w:r>
    </w:p>
    <w:p w14:paraId="13E9F575" w14:textId="7D3E78A7" w:rsidR="006A3A08" w:rsidRPr="00C41C8D" w:rsidRDefault="006A3A08" w:rsidP="00DA3256">
      <w:pPr>
        <w:pStyle w:val="Bezodstpw"/>
        <w:numPr>
          <w:ilvl w:val="0"/>
          <w:numId w:val="29"/>
        </w:numPr>
        <w:spacing w:after="120" w:line="276" w:lineRule="auto"/>
        <w:ind w:left="788"/>
        <w:rPr>
          <w:rFonts w:cstheme="minorHAnsi"/>
          <w:sz w:val="24"/>
          <w:szCs w:val="24"/>
        </w:rPr>
      </w:pPr>
      <w:r w:rsidRPr="00C41C8D">
        <w:rPr>
          <w:rFonts w:cstheme="minorHAnsi"/>
          <w:sz w:val="24"/>
          <w:szCs w:val="24"/>
        </w:rPr>
        <w:lastRenderedPageBreak/>
        <w:t xml:space="preserve">podmioty ekonomii społecznej (w tym przedsiębiorstwa społeczne) </w:t>
      </w:r>
    </w:p>
    <w:p w14:paraId="7EB09729" w14:textId="1A1C1C09" w:rsidR="00C671F9" w:rsidRPr="00C41C8D" w:rsidRDefault="00C671F9" w:rsidP="00DA3256">
      <w:pPr>
        <w:pStyle w:val="Bezodstpw"/>
        <w:numPr>
          <w:ilvl w:val="0"/>
          <w:numId w:val="29"/>
        </w:numPr>
        <w:spacing w:after="120" w:line="276" w:lineRule="auto"/>
        <w:ind w:left="788"/>
        <w:rPr>
          <w:rFonts w:cstheme="minorHAnsi"/>
          <w:sz w:val="24"/>
          <w:szCs w:val="24"/>
        </w:rPr>
      </w:pPr>
      <w:r w:rsidRPr="00C41C8D">
        <w:rPr>
          <w:rFonts w:cstheme="minorHAnsi"/>
          <w:sz w:val="24"/>
          <w:szCs w:val="24"/>
        </w:rPr>
        <w:t>pracownicy podmiotów ekonomii społecznej (w t</w:t>
      </w:r>
      <w:r w:rsidR="006A3A08" w:rsidRPr="00C41C8D">
        <w:rPr>
          <w:rFonts w:cstheme="minorHAnsi"/>
          <w:sz w:val="24"/>
          <w:szCs w:val="24"/>
        </w:rPr>
        <w:t>ym przedsiębiorstw społecznych)</w:t>
      </w:r>
      <w:r w:rsidRPr="00C41C8D">
        <w:rPr>
          <w:rFonts w:cstheme="minorHAnsi"/>
          <w:sz w:val="24"/>
          <w:szCs w:val="24"/>
        </w:rPr>
        <w:t xml:space="preserve"> </w:t>
      </w:r>
    </w:p>
    <w:p w14:paraId="0C037074" w14:textId="2D254264" w:rsidR="00C671F9" w:rsidRPr="00953C91" w:rsidRDefault="00C671F9" w:rsidP="00DA3256">
      <w:pPr>
        <w:pStyle w:val="Bezodstpw"/>
        <w:numPr>
          <w:ilvl w:val="0"/>
          <w:numId w:val="29"/>
        </w:numPr>
        <w:spacing w:after="120" w:line="276" w:lineRule="auto"/>
        <w:ind w:left="788"/>
        <w:rPr>
          <w:rFonts w:cstheme="minorHAnsi"/>
          <w:sz w:val="24"/>
          <w:szCs w:val="24"/>
        </w:rPr>
      </w:pPr>
      <w:r w:rsidRPr="00953C91">
        <w:rPr>
          <w:rFonts w:cstheme="minorHAnsi"/>
          <w:sz w:val="24"/>
          <w:szCs w:val="24"/>
        </w:rPr>
        <w:t>wolontariusze podmiotów ek</w:t>
      </w:r>
      <w:r w:rsidR="006A3A08" w:rsidRPr="00953C91">
        <w:rPr>
          <w:rFonts w:cstheme="minorHAnsi"/>
          <w:sz w:val="24"/>
          <w:szCs w:val="24"/>
        </w:rPr>
        <w:t>onomii społecznej</w:t>
      </w:r>
    </w:p>
    <w:p w14:paraId="6A3D7F3C" w14:textId="77777777" w:rsidR="00DD249F" w:rsidRPr="00953C91" w:rsidRDefault="00DD249F" w:rsidP="006A3A08">
      <w:pPr>
        <w:pStyle w:val="Bezodstpw"/>
        <w:spacing w:after="240" w:line="276" w:lineRule="auto"/>
        <w:ind w:left="720"/>
        <w:rPr>
          <w:rFonts w:cstheme="minorHAnsi"/>
          <w:sz w:val="24"/>
          <w:szCs w:val="24"/>
        </w:rPr>
      </w:pPr>
    </w:p>
    <w:p w14:paraId="75C9728A" w14:textId="1242E83B" w:rsidR="0056463F" w:rsidRPr="00DA3256" w:rsidRDefault="008724B0" w:rsidP="00DA3256">
      <w:pPr>
        <w:pStyle w:val="Nagwek2"/>
        <w:numPr>
          <w:ilvl w:val="0"/>
          <w:numId w:val="16"/>
        </w:numPr>
        <w:spacing w:before="0" w:after="240"/>
        <w:ind w:left="499" w:hanging="357"/>
        <w:rPr>
          <w:rFonts w:asciiTheme="minorHAnsi" w:hAnsiTheme="minorHAnsi" w:cstheme="minorHAnsi"/>
          <w:b/>
          <w:color w:val="auto"/>
          <w:sz w:val="28"/>
          <w:szCs w:val="28"/>
        </w:rPr>
      </w:pPr>
      <w:bookmarkStart w:id="12" w:name="_Toc166223776"/>
      <w:r w:rsidRPr="00DA3256">
        <w:rPr>
          <w:rFonts w:asciiTheme="minorHAnsi" w:hAnsiTheme="minorHAnsi" w:cstheme="minorHAnsi"/>
          <w:b/>
          <w:color w:val="auto"/>
          <w:sz w:val="28"/>
          <w:szCs w:val="28"/>
        </w:rPr>
        <w:t>Warunki realizacji projektów</w:t>
      </w:r>
      <w:bookmarkEnd w:id="12"/>
    </w:p>
    <w:p w14:paraId="7E16EB75" w14:textId="75E4EEE9" w:rsidR="00E87DCD" w:rsidRPr="001B4928" w:rsidRDefault="00042C1A" w:rsidP="00DA3256">
      <w:pPr>
        <w:pStyle w:val="Bezodstpw"/>
        <w:numPr>
          <w:ilvl w:val="0"/>
          <w:numId w:val="30"/>
        </w:numPr>
        <w:spacing w:after="120" w:line="276" w:lineRule="auto"/>
        <w:rPr>
          <w:rFonts w:cstheme="minorHAnsi"/>
          <w:sz w:val="24"/>
          <w:szCs w:val="24"/>
          <w:lang w:bidi="pl-PL"/>
        </w:rPr>
      </w:pPr>
      <w:r w:rsidRPr="00DE7662">
        <w:rPr>
          <w:rFonts w:cstheme="minorHAnsi"/>
          <w:sz w:val="24"/>
          <w:szCs w:val="24"/>
          <w:lang w:bidi="pl-PL"/>
        </w:rPr>
        <w:t xml:space="preserve">Wsparcie finansowe na tworzenie i utrzymanie miejsc pracy w PS jest </w:t>
      </w:r>
      <w:r w:rsidRPr="001B4928">
        <w:rPr>
          <w:rFonts w:cstheme="minorHAnsi"/>
          <w:sz w:val="24"/>
          <w:szCs w:val="24"/>
          <w:lang w:bidi="pl-PL"/>
        </w:rPr>
        <w:t>kwalifikowalne wyłącznie w formie stawek jednostkowych.</w:t>
      </w:r>
    </w:p>
    <w:p w14:paraId="0ADDB13C" w14:textId="2E08DEEE" w:rsidR="00042C1A" w:rsidRPr="00C41C8D" w:rsidRDefault="00042C1A" w:rsidP="00DA3256">
      <w:pPr>
        <w:pStyle w:val="Bezodstpw"/>
        <w:numPr>
          <w:ilvl w:val="0"/>
          <w:numId w:val="30"/>
        </w:numPr>
        <w:spacing w:after="120" w:line="276" w:lineRule="auto"/>
        <w:rPr>
          <w:rFonts w:cstheme="minorHAnsi"/>
          <w:sz w:val="24"/>
          <w:szCs w:val="24"/>
          <w:lang w:bidi="pl-PL"/>
        </w:rPr>
      </w:pPr>
      <w:r w:rsidRPr="00D330B6">
        <w:rPr>
          <w:rFonts w:cstheme="minorHAnsi"/>
          <w:sz w:val="24"/>
          <w:szCs w:val="24"/>
          <w:lang w:bidi="pl-PL"/>
        </w:rPr>
        <w:t xml:space="preserve">Wsparcie finansowe jest udzielane wyłącznie na tworzenie nowych miejsc pracy dla osób, o których mowa w art. 2 pkt 6 ustawy z dnia 5 sierpnia 2022 r. </w:t>
      </w:r>
      <w:r w:rsidRPr="00C41C8D">
        <w:rPr>
          <w:rFonts w:cstheme="minorHAnsi"/>
          <w:i/>
          <w:sz w:val="24"/>
          <w:szCs w:val="24"/>
          <w:lang w:bidi="pl-PL"/>
        </w:rPr>
        <w:t>o ekonomii społecznej</w:t>
      </w:r>
      <w:r w:rsidRPr="00C41C8D">
        <w:rPr>
          <w:rFonts w:cstheme="minorHAnsi"/>
          <w:sz w:val="24"/>
          <w:szCs w:val="24"/>
          <w:lang w:bidi="pl-PL"/>
        </w:rPr>
        <w:t>.</w:t>
      </w:r>
    </w:p>
    <w:p w14:paraId="255D1F70" w14:textId="50BB9F73" w:rsidR="00042C1A" w:rsidRPr="00D330B6" w:rsidRDefault="00042C1A" w:rsidP="00DA3256">
      <w:pPr>
        <w:pStyle w:val="Bezodstpw"/>
        <w:numPr>
          <w:ilvl w:val="0"/>
          <w:numId w:val="30"/>
        </w:numPr>
        <w:spacing w:after="120" w:line="276" w:lineRule="auto"/>
        <w:rPr>
          <w:rFonts w:cstheme="minorHAnsi"/>
          <w:sz w:val="24"/>
          <w:szCs w:val="24"/>
          <w:lang w:bidi="pl-PL"/>
        </w:rPr>
      </w:pPr>
      <w:r w:rsidRPr="00953C91">
        <w:rPr>
          <w:rFonts w:cstheme="minorHAnsi"/>
          <w:sz w:val="24"/>
          <w:szCs w:val="24"/>
          <w:lang w:bidi="pl-PL"/>
        </w:rPr>
        <w:t xml:space="preserve">Preferowane do wsparcia są osoby, o których mowa </w:t>
      </w:r>
      <w:r w:rsidRPr="00D330B6">
        <w:rPr>
          <w:rFonts w:cstheme="minorHAnsi"/>
          <w:sz w:val="24"/>
          <w:szCs w:val="24"/>
          <w:lang w:bidi="pl-PL"/>
        </w:rPr>
        <w:t>w art. 2 pkt 6 lit. b, d, e, g, h, i oraz</w:t>
      </w:r>
      <w:r w:rsidR="00382D5F">
        <w:rPr>
          <w:rFonts w:cstheme="minorHAnsi"/>
          <w:sz w:val="24"/>
          <w:szCs w:val="24"/>
          <w:lang w:bidi="pl-PL"/>
        </w:rPr>
        <w:t xml:space="preserve"> I</w:t>
      </w:r>
      <w:r w:rsidR="00D330B6">
        <w:rPr>
          <w:rFonts w:cstheme="minorHAnsi"/>
          <w:sz w:val="24"/>
          <w:szCs w:val="24"/>
          <w:lang w:bidi="pl-PL"/>
        </w:rPr>
        <w:t xml:space="preserve"> </w:t>
      </w:r>
      <w:r w:rsidRPr="00D330B6">
        <w:rPr>
          <w:rFonts w:cstheme="minorHAnsi"/>
          <w:sz w:val="24"/>
          <w:szCs w:val="24"/>
          <w:lang w:bidi="pl-PL"/>
        </w:rPr>
        <w:t xml:space="preserve">ustawy z dnia 5 sierpnia 2022 r. </w:t>
      </w:r>
      <w:r w:rsidRPr="00D330B6">
        <w:rPr>
          <w:rFonts w:cstheme="minorHAnsi"/>
          <w:i/>
          <w:sz w:val="24"/>
          <w:szCs w:val="24"/>
          <w:lang w:bidi="pl-PL"/>
        </w:rPr>
        <w:t>o ekonomii społecznej</w:t>
      </w:r>
      <w:r w:rsidRPr="00D330B6">
        <w:rPr>
          <w:rFonts w:cstheme="minorHAnsi"/>
          <w:sz w:val="24"/>
          <w:szCs w:val="24"/>
          <w:lang w:bidi="pl-PL"/>
        </w:rPr>
        <w:t>.</w:t>
      </w:r>
    </w:p>
    <w:p w14:paraId="12CBD4AA" w14:textId="3BD3DD1D" w:rsidR="00042C1A" w:rsidRPr="00953C91" w:rsidRDefault="00042C1A" w:rsidP="00DA3256">
      <w:pPr>
        <w:pStyle w:val="Bezodstpw"/>
        <w:numPr>
          <w:ilvl w:val="0"/>
          <w:numId w:val="30"/>
        </w:numPr>
        <w:spacing w:after="120" w:line="276" w:lineRule="auto"/>
        <w:rPr>
          <w:rFonts w:cstheme="minorHAnsi"/>
          <w:sz w:val="24"/>
          <w:szCs w:val="24"/>
          <w:lang w:bidi="pl-PL"/>
        </w:rPr>
      </w:pPr>
      <w:r w:rsidRPr="00C41C8D">
        <w:rPr>
          <w:rFonts w:cstheme="minorHAnsi"/>
          <w:sz w:val="24"/>
          <w:szCs w:val="24"/>
          <w:lang w:bidi="pl-PL"/>
        </w:rPr>
        <w:t xml:space="preserve">Efektem przyznania PS lub PES przekształcanemu w PS wsparcia finansowego na utworzenie i utrzymanie miejsca pracy jest zwiększenie ogólnej liczby miejsc pracy </w:t>
      </w:r>
      <w:r w:rsidR="00FB1925" w:rsidRPr="00C41C8D">
        <w:rPr>
          <w:rFonts w:cstheme="minorHAnsi"/>
          <w:sz w:val="24"/>
          <w:szCs w:val="24"/>
          <w:lang w:bidi="pl-PL"/>
        </w:rPr>
        <w:br/>
      </w:r>
      <w:r w:rsidRPr="00953C91">
        <w:rPr>
          <w:rFonts w:cstheme="minorHAnsi"/>
          <w:sz w:val="24"/>
          <w:szCs w:val="24"/>
          <w:lang w:bidi="pl-PL"/>
        </w:rPr>
        <w:t>w tym podmiocie co najmniej o liczbę miejsc pracy, na którą przyznano dofinansowanie.</w:t>
      </w:r>
      <w:r w:rsidR="00C16634">
        <w:rPr>
          <w:rFonts w:cstheme="minorHAnsi"/>
          <w:sz w:val="24"/>
          <w:szCs w:val="24"/>
          <w:lang w:bidi="pl-PL"/>
        </w:rPr>
        <w:t xml:space="preserve"> </w:t>
      </w:r>
    </w:p>
    <w:p w14:paraId="4E55E971" w14:textId="51D9B6C7" w:rsidR="00042C1A" w:rsidRPr="002C4DC4" w:rsidRDefault="00042C1A" w:rsidP="00DA3256">
      <w:pPr>
        <w:pStyle w:val="Bezodstpw"/>
        <w:numPr>
          <w:ilvl w:val="0"/>
          <w:numId w:val="30"/>
        </w:numPr>
        <w:spacing w:after="120" w:line="276" w:lineRule="auto"/>
        <w:rPr>
          <w:rFonts w:cstheme="minorHAnsi"/>
          <w:sz w:val="24"/>
          <w:szCs w:val="24"/>
          <w:lang w:bidi="pl-PL"/>
        </w:rPr>
      </w:pPr>
      <w:r w:rsidRPr="00953C91">
        <w:rPr>
          <w:rFonts w:cstheme="minorHAnsi"/>
          <w:sz w:val="24"/>
          <w:szCs w:val="24"/>
          <w:lang w:bidi="pl-PL"/>
        </w:rPr>
        <w:t>Osoby, dla których na stworzenie miejsca pracy udzielono wsparcia finansowego na utworzenie i utrzymanie miejsca pracy w PS, nie mogą wykonywać pracy na podstawie umowy o pracę, spółdzielczej umowy o pracę lub umowy cywilnoprawn</w:t>
      </w:r>
      <w:r w:rsidRPr="002C4DC4">
        <w:rPr>
          <w:rFonts w:cstheme="minorHAnsi"/>
          <w:sz w:val="24"/>
          <w:szCs w:val="24"/>
          <w:lang w:bidi="pl-PL"/>
        </w:rPr>
        <w:t>ej, lub prowadzić działalności gospodarczej w momencie podejmowania zatrudnienia w PS.</w:t>
      </w:r>
    </w:p>
    <w:p w14:paraId="25A3277D" w14:textId="62EFDB0E" w:rsidR="00042C1A" w:rsidRPr="00C41C8D" w:rsidRDefault="00042C1A" w:rsidP="00DA3256">
      <w:pPr>
        <w:pStyle w:val="Bezodstpw"/>
        <w:numPr>
          <w:ilvl w:val="0"/>
          <w:numId w:val="30"/>
        </w:numPr>
        <w:spacing w:after="120" w:line="276" w:lineRule="auto"/>
        <w:rPr>
          <w:rFonts w:cstheme="minorHAnsi"/>
          <w:sz w:val="24"/>
          <w:szCs w:val="24"/>
          <w:lang w:bidi="pl-PL"/>
        </w:rPr>
      </w:pPr>
      <w:r w:rsidRPr="002C4DC4">
        <w:rPr>
          <w:rFonts w:cstheme="minorHAnsi"/>
          <w:sz w:val="24"/>
          <w:szCs w:val="24"/>
          <w:lang w:bidi="pl-PL"/>
        </w:rPr>
        <w:t>Osoby, zatrudniane na miejscach pracy utworzonych w ramach stawki jednostkowej na utworzenie i utrzymanie miejsca pracy, nie mogą pracować w danym PS lub PES przekształc</w:t>
      </w:r>
      <w:r w:rsidRPr="0074226B">
        <w:rPr>
          <w:rFonts w:cstheme="minorHAnsi"/>
          <w:sz w:val="24"/>
          <w:szCs w:val="24"/>
          <w:lang w:bidi="pl-PL"/>
        </w:rPr>
        <w:t>anym w PS (na podstawie umowy o pracę lub umów cywilnoprawnych) w terminie 12 miesięcy poprzedzających złożenie wniosku o udzielenie wsparcia finansowego</w:t>
      </w:r>
      <w:r w:rsidRPr="00C41C8D">
        <w:rPr>
          <w:rStyle w:val="Odwoanieprzypisudolnego"/>
          <w:rFonts w:cstheme="minorHAnsi"/>
          <w:sz w:val="24"/>
          <w:szCs w:val="24"/>
          <w:lang w:bidi="pl-PL"/>
        </w:rPr>
        <w:footnoteReference w:id="2"/>
      </w:r>
      <w:r w:rsidRPr="00C41C8D">
        <w:rPr>
          <w:rFonts w:cstheme="minorHAnsi"/>
          <w:sz w:val="24"/>
          <w:szCs w:val="24"/>
          <w:lang w:bidi="pl-PL"/>
        </w:rPr>
        <w:t>.</w:t>
      </w:r>
    </w:p>
    <w:p w14:paraId="6ABD9076" w14:textId="28403CFF" w:rsidR="003A4565" w:rsidRPr="00C41C8D" w:rsidRDefault="003A4565" w:rsidP="00DA3256">
      <w:pPr>
        <w:pStyle w:val="Bezodstpw"/>
        <w:numPr>
          <w:ilvl w:val="0"/>
          <w:numId w:val="30"/>
        </w:numPr>
        <w:spacing w:after="120" w:line="276" w:lineRule="auto"/>
        <w:rPr>
          <w:rFonts w:cstheme="minorHAnsi"/>
          <w:sz w:val="24"/>
          <w:szCs w:val="24"/>
          <w:lang w:bidi="pl-PL"/>
        </w:rPr>
      </w:pPr>
      <w:r w:rsidRPr="00C41C8D">
        <w:rPr>
          <w:rFonts w:cstheme="minorHAnsi"/>
          <w:sz w:val="24"/>
          <w:szCs w:val="24"/>
          <w:lang w:bidi="pl-PL"/>
        </w:rPr>
        <w:t>Formą zatrudnienia w ramach miejsc pracy dla osób, o których mowa w pkt 2, jest umowa o pracę lub spółdzielcza umowa o pracę. Miejsce pracy w ramach projektu może zostać utworzone przez PS bądź PES przekształcany w PS najwcześniej w dniu złożenia wniosku o wsparcie finansowe na utworzenie miejsca/miejsc pracy.</w:t>
      </w:r>
    </w:p>
    <w:p w14:paraId="015BAC66" w14:textId="6C4B69FE" w:rsidR="006B3B40" w:rsidRPr="00953C91" w:rsidRDefault="006B3B40" w:rsidP="00DA3256">
      <w:pPr>
        <w:pStyle w:val="Bezodstpw"/>
        <w:numPr>
          <w:ilvl w:val="0"/>
          <w:numId w:val="30"/>
        </w:numPr>
        <w:spacing w:after="120" w:line="276" w:lineRule="auto"/>
        <w:rPr>
          <w:rFonts w:cstheme="minorHAnsi"/>
          <w:sz w:val="24"/>
          <w:szCs w:val="24"/>
          <w:lang w:bidi="pl-PL"/>
        </w:rPr>
      </w:pPr>
      <w:r w:rsidRPr="00953C91">
        <w:rPr>
          <w:rFonts w:cstheme="minorHAnsi"/>
          <w:sz w:val="24"/>
          <w:szCs w:val="24"/>
          <w:lang w:bidi="pl-PL"/>
        </w:rPr>
        <w:t>Jedno PS może uzyskać wsparcie finansowe na utworzenie i utrzymanie maksymalnie dziesięciu miejsc pracy, o których mowa w pkt 2, jako:</w:t>
      </w:r>
    </w:p>
    <w:p w14:paraId="75CBD892" w14:textId="399DEDAB" w:rsidR="003A4565" w:rsidRPr="00953C91" w:rsidRDefault="006B3B40" w:rsidP="00DA3256">
      <w:pPr>
        <w:pStyle w:val="Bezodstpw"/>
        <w:numPr>
          <w:ilvl w:val="0"/>
          <w:numId w:val="32"/>
        </w:numPr>
        <w:spacing w:after="120" w:line="276" w:lineRule="auto"/>
        <w:rPr>
          <w:rFonts w:cstheme="minorHAnsi"/>
          <w:sz w:val="24"/>
          <w:szCs w:val="24"/>
          <w:lang w:bidi="pl-PL"/>
        </w:rPr>
      </w:pPr>
      <w:r w:rsidRPr="00953C91">
        <w:rPr>
          <w:rFonts w:cstheme="minorHAnsi"/>
          <w:sz w:val="24"/>
          <w:szCs w:val="24"/>
          <w:lang w:bidi="pl-PL"/>
        </w:rPr>
        <w:t>nowotworzone PS lub PES przekształcany w PS;</w:t>
      </w:r>
    </w:p>
    <w:p w14:paraId="4AE87C80" w14:textId="40F03820" w:rsidR="006B3B40" w:rsidRPr="002C4DC4" w:rsidRDefault="006B3B40" w:rsidP="00DA3256">
      <w:pPr>
        <w:pStyle w:val="Bezodstpw"/>
        <w:numPr>
          <w:ilvl w:val="0"/>
          <w:numId w:val="32"/>
        </w:numPr>
        <w:spacing w:after="120" w:line="276" w:lineRule="auto"/>
        <w:rPr>
          <w:rFonts w:cstheme="minorHAnsi"/>
          <w:sz w:val="24"/>
          <w:szCs w:val="24"/>
          <w:lang w:bidi="pl-PL"/>
        </w:rPr>
      </w:pPr>
      <w:r w:rsidRPr="002C4DC4">
        <w:rPr>
          <w:rFonts w:cstheme="minorHAnsi"/>
          <w:sz w:val="24"/>
          <w:szCs w:val="24"/>
          <w:lang w:bidi="pl-PL"/>
        </w:rPr>
        <w:lastRenderedPageBreak/>
        <w:t>istniejące PS, niekorzystające ze wsparcia finansowego na utworzenie i utrzymanie miejsc pracy;</w:t>
      </w:r>
    </w:p>
    <w:p w14:paraId="242E1B8D" w14:textId="1283EEB1" w:rsidR="006B3B40" w:rsidRPr="002C4DC4" w:rsidRDefault="006B3B40" w:rsidP="00DA3256">
      <w:pPr>
        <w:pStyle w:val="Bezodstpw"/>
        <w:numPr>
          <w:ilvl w:val="0"/>
          <w:numId w:val="32"/>
        </w:numPr>
        <w:spacing w:after="120" w:line="276" w:lineRule="auto"/>
        <w:rPr>
          <w:rFonts w:cstheme="minorHAnsi"/>
          <w:sz w:val="24"/>
          <w:szCs w:val="24"/>
          <w:lang w:bidi="pl-PL"/>
        </w:rPr>
      </w:pPr>
      <w:r w:rsidRPr="002C4DC4">
        <w:rPr>
          <w:rFonts w:cstheme="minorHAnsi"/>
          <w:sz w:val="24"/>
          <w:szCs w:val="24"/>
          <w:lang w:bidi="pl-PL"/>
        </w:rPr>
        <w:t>istniejące PS, korzystające ze wsparcia finansowego na utworzenie i utrzymanie miejsc pracy, po upływie okresu trwałości dla wszystkich stworzonych wcześniej miejsc pracy.</w:t>
      </w:r>
    </w:p>
    <w:p w14:paraId="57FE6546" w14:textId="1A1F0458" w:rsidR="006B3B40" w:rsidRPr="002C4DC4" w:rsidRDefault="006B3B40" w:rsidP="00DA3256">
      <w:pPr>
        <w:pStyle w:val="Bezodstpw"/>
        <w:numPr>
          <w:ilvl w:val="0"/>
          <w:numId w:val="30"/>
        </w:numPr>
        <w:spacing w:after="120" w:line="276" w:lineRule="auto"/>
        <w:rPr>
          <w:rFonts w:cstheme="minorHAnsi"/>
          <w:sz w:val="24"/>
          <w:szCs w:val="24"/>
          <w:lang w:bidi="pl-PL"/>
        </w:rPr>
      </w:pPr>
      <w:r w:rsidRPr="00C41C8D">
        <w:rPr>
          <w:rFonts w:cstheme="minorHAnsi"/>
          <w:sz w:val="24"/>
          <w:szCs w:val="24"/>
          <w:lang w:bidi="pl-PL"/>
        </w:rPr>
        <w:t xml:space="preserve">OWES opracowuje regulamin udzielania wsparcia finansowego na utworzenie </w:t>
      </w:r>
      <w:r w:rsidR="00EB1F8A">
        <w:rPr>
          <w:rFonts w:cstheme="minorHAnsi"/>
          <w:sz w:val="24"/>
          <w:szCs w:val="24"/>
          <w:lang w:bidi="pl-PL"/>
        </w:rPr>
        <w:br/>
      </w:r>
      <w:r w:rsidRPr="00C41C8D">
        <w:rPr>
          <w:rFonts w:cstheme="minorHAnsi"/>
          <w:sz w:val="24"/>
          <w:szCs w:val="24"/>
          <w:lang w:bidi="pl-PL"/>
        </w:rPr>
        <w:t xml:space="preserve">i utrzymanie miejsca pracy z uwzględnieniem zapisów </w:t>
      </w:r>
      <w:r w:rsidRPr="00953C91">
        <w:rPr>
          <w:rFonts w:cstheme="minorHAnsi"/>
          <w:i/>
          <w:sz w:val="24"/>
          <w:szCs w:val="24"/>
          <w:lang w:bidi="pl-PL"/>
        </w:rPr>
        <w:t>Zasad udzielania wsparcia dla podmiotów ekonomii społecznej i przedsiębiorstw społecznych w ramach działania 6.1 Wsparcie ekonomii społecznej FEO 2021-2027</w:t>
      </w:r>
      <w:r w:rsidRPr="002C4DC4">
        <w:rPr>
          <w:rFonts w:cstheme="minorHAnsi"/>
          <w:sz w:val="24"/>
          <w:szCs w:val="24"/>
          <w:lang w:bidi="pl-PL"/>
        </w:rPr>
        <w:t xml:space="preserve">, a następnie przekazuje go do konsultacji Instytucji Pośredniczącej oraz Regionalnemu Ośrodkowi Polityki Społecznej. </w:t>
      </w:r>
    </w:p>
    <w:p w14:paraId="4316175D" w14:textId="46262790" w:rsidR="006B3B40" w:rsidRPr="00DD2E76" w:rsidRDefault="006B3B40" w:rsidP="00DA3256">
      <w:pPr>
        <w:pStyle w:val="Bezodstpw"/>
        <w:numPr>
          <w:ilvl w:val="0"/>
          <w:numId w:val="30"/>
        </w:numPr>
        <w:spacing w:after="120" w:line="276" w:lineRule="auto"/>
        <w:rPr>
          <w:rFonts w:cstheme="minorHAnsi"/>
          <w:sz w:val="24"/>
          <w:szCs w:val="24"/>
          <w:lang w:bidi="pl-PL"/>
        </w:rPr>
      </w:pPr>
      <w:r w:rsidRPr="002C4DC4">
        <w:rPr>
          <w:rFonts w:cstheme="minorHAnsi"/>
          <w:sz w:val="24"/>
          <w:szCs w:val="24"/>
          <w:lang w:bidi="pl-PL"/>
        </w:rPr>
        <w:t>Przyznawanie wsparcia f</w:t>
      </w:r>
      <w:r w:rsidRPr="0074226B">
        <w:rPr>
          <w:rFonts w:cstheme="minorHAnsi"/>
          <w:sz w:val="24"/>
          <w:szCs w:val="24"/>
          <w:lang w:bidi="pl-PL"/>
        </w:rPr>
        <w:t xml:space="preserve">inansowego na utworzenie i utrzymanie miejsca pracy w PS jest powiązane z usługami wsparcia podmiotów ekonomii społecznej, o których mowa w art. 29 ustawy z dnia 5 sierpnia 2022 r. </w:t>
      </w:r>
      <w:r w:rsidRPr="00DD2E76">
        <w:rPr>
          <w:rFonts w:cstheme="minorHAnsi"/>
          <w:i/>
          <w:sz w:val="24"/>
          <w:szCs w:val="24"/>
          <w:lang w:bidi="pl-PL"/>
        </w:rPr>
        <w:t>o ekonomii społecznej</w:t>
      </w:r>
      <w:r w:rsidRPr="00DD2E76">
        <w:rPr>
          <w:rFonts w:cstheme="minorHAnsi"/>
          <w:sz w:val="24"/>
          <w:szCs w:val="24"/>
          <w:lang w:bidi="pl-PL"/>
        </w:rPr>
        <w:t>.</w:t>
      </w:r>
    </w:p>
    <w:p w14:paraId="42ED595C" w14:textId="0602BD6C" w:rsidR="00C4484C" w:rsidRPr="00965730" w:rsidRDefault="00C4484C" w:rsidP="00DA3256">
      <w:pPr>
        <w:pStyle w:val="Bezodstpw"/>
        <w:numPr>
          <w:ilvl w:val="0"/>
          <w:numId w:val="30"/>
        </w:numPr>
        <w:spacing w:after="120" w:line="276" w:lineRule="auto"/>
        <w:rPr>
          <w:rFonts w:cstheme="minorHAnsi"/>
          <w:sz w:val="24"/>
          <w:szCs w:val="24"/>
          <w:lang w:bidi="pl-PL"/>
        </w:rPr>
      </w:pPr>
      <w:r w:rsidRPr="002C02D6">
        <w:rPr>
          <w:rFonts w:cstheme="minorHAnsi"/>
          <w:sz w:val="24"/>
          <w:szCs w:val="24"/>
          <w:lang w:bidi="pl-PL"/>
        </w:rPr>
        <w:t xml:space="preserve">OWES zobligowany </w:t>
      </w:r>
      <w:r w:rsidR="004E537F" w:rsidRPr="002C02D6">
        <w:rPr>
          <w:rFonts w:cstheme="minorHAnsi"/>
          <w:sz w:val="24"/>
          <w:szCs w:val="24"/>
          <w:lang w:bidi="pl-PL"/>
        </w:rPr>
        <w:t xml:space="preserve">jest </w:t>
      </w:r>
      <w:r w:rsidRPr="00965730">
        <w:rPr>
          <w:rFonts w:cstheme="minorHAnsi"/>
          <w:sz w:val="24"/>
          <w:szCs w:val="24"/>
          <w:lang w:bidi="pl-PL"/>
        </w:rPr>
        <w:t xml:space="preserve">wystąpić do operatora PSF, którym na terenie województwa opolskiego jest Opolskie Centrum Rozwoju Gospodarki, celem nawiązania porozumienia o współpracy, obejmującego co najmniej wymianę informacji na temat realizowanych działań. </w:t>
      </w:r>
    </w:p>
    <w:p w14:paraId="380018A6" w14:textId="389D46EF" w:rsidR="00C4484C" w:rsidRPr="008B38A7" w:rsidRDefault="00C4484C" w:rsidP="00DA3256">
      <w:pPr>
        <w:pStyle w:val="Bezodstpw"/>
        <w:numPr>
          <w:ilvl w:val="0"/>
          <w:numId w:val="30"/>
        </w:numPr>
        <w:spacing w:after="120" w:line="276" w:lineRule="auto"/>
        <w:rPr>
          <w:rFonts w:cstheme="minorHAnsi"/>
          <w:sz w:val="24"/>
          <w:szCs w:val="24"/>
          <w:lang w:bidi="pl-PL"/>
        </w:rPr>
      </w:pPr>
      <w:r w:rsidRPr="00965730">
        <w:rPr>
          <w:rFonts w:cstheme="minorHAnsi"/>
          <w:sz w:val="24"/>
          <w:szCs w:val="24"/>
          <w:lang w:bidi="pl-PL"/>
        </w:rPr>
        <w:t>Dofinansowanie realizacji indywidualnego planu reintegr</w:t>
      </w:r>
      <w:r w:rsidRPr="003834A8">
        <w:rPr>
          <w:rFonts w:cstheme="minorHAnsi"/>
          <w:sz w:val="24"/>
          <w:szCs w:val="24"/>
          <w:lang w:bidi="pl-PL"/>
        </w:rPr>
        <w:t xml:space="preserve">acyjnego, o którym mowa w art. 6 ustawy z dnia 5 sierpnia 2022 r. </w:t>
      </w:r>
      <w:r w:rsidRPr="008B38A7">
        <w:rPr>
          <w:rFonts w:cstheme="minorHAnsi"/>
          <w:i/>
          <w:sz w:val="24"/>
          <w:szCs w:val="24"/>
          <w:lang w:bidi="pl-PL"/>
        </w:rPr>
        <w:t>o ekonomii społecznej</w:t>
      </w:r>
      <w:r w:rsidRPr="008B38A7">
        <w:rPr>
          <w:rFonts w:cstheme="minorHAnsi"/>
          <w:sz w:val="24"/>
          <w:szCs w:val="24"/>
          <w:lang w:bidi="pl-PL"/>
        </w:rPr>
        <w:t xml:space="preserve">, powiązane jest z wypłatą </w:t>
      </w:r>
      <w:r w:rsidR="00584174">
        <w:rPr>
          <w:rFonts w:cstheme="minorHAnsi"/>
          <w:sz w:val="24"/>
          <w:szCs w:val="24"/>
          <w:lang w:bidi="pl-PL"/>
        </w:rPr>
        <w:t xml:space="preserve">(w formie refundacji) </w:t>
      </w:r>
      <w:r w:rsidRPr="008B38A7">
        <w:rPr>
          <w:rFonts w:cstheme="minorHAnsi"/>
          <w:sz w:val="24"/>
          <w:szCs w:val="24"/>
          <w:lang w:bidi="pl-PL"/>
        </w:rPr>
        <w:t>wsparcia reintegracyjnego i w całym okresie realizacji planu wynosi do 300% minimalnego wynagrodzenia za pracę na jednego pracownika, o którym mowa w pkt 3.</w:t>
      </w:r>
    </w:p>
    <w:p w14:paraId="3D7A6FAB" w14:textId="0E6F858B" w:rsidR="00C4484C" w:rsidRPr="008B38A7" w:rsidRDefault="00C4484C" w:rsidP="00DA3256">
      <w:pPr>
        <w:pStyle w:val="Bezodstpw"/>
        <w:numPr>
          <w:ilvl w:val="0"/>
          <w:numId w:val="30"/>
        </w:numPr>
        <w:spacing w:after="120" w:line="276" w:lineRule="auto"/>
        <w:rPr>
          <w:rFonts w:cstheme="minorHAnsi"/>
          <w:sz w:val="24"/>
          <w:szCs w:val="24"/>
          <w:lang w:bidi="pl-PL"/>
        </w:rPr>
      </w:pPr>
      <w:r w:rsidRPr="008B38A7">
        <w:rPr>
          <w:rFonts w:cstheme="minorHAnsi"/>
          <w:sz w:val="24"/>
          <w:szCs w:val="24"/>
          <w:lang w:bidi="pl-PL"/>
        </w:rPr>
        <w:t xml:space="preserve">OWES współpracuje z właściwymi terytorialnie PUP w zakresie przyznawania wsparcia finansowego na tworzenie miejsc pracy w nowych i istniejących PS, </w:t>
      </w:r>
      <w:r w:rsidR="00EB1F8A">
        <w:rPr>
          <w:rFonts w:cstheme="minorHAnsi"/>
          <w:sz w:val="24"/>
          <w:szCs w:val="24"/>
          <w:lang w:bidi="pl-PL"/>
        </w:rPr>
        <w:br/>
      </w:r>
      <w:r w:rsidRPr="008B38A7">
        <w:rPr>
          <w:rFonts w:cstheme="minorHAnsi"/>
          <w:sz w:val="24"/>
          <w:szCs w:val="24"/>
          <w:lang w:bidi="pl-PL"/>
        </w:rPr>
        <w:t>a obowiązek współpracy dotyczy każdej ze stron w równym stopniu.</w:t>
      </w:r>
    </w:p>
    <w:p w14:paraId="45C2EB2A" w14:textId="0985694A" w:rsidR="00C4484C" w:rsidRPr="008B38A7" w:rsidRDefault="00C4484C" w:rsidP="00DA3256">
      <w:pPr>
        <w:pStyle w:val="Bezodstpw"/>
        <w:numPr>
          <w:ilvl w:val="0"/>
          <w:numId w:val="30"/>
        </w:numPr>
        <w:spacing w:after="120" w:line="276" w:lineRule="auto"/>
        <w:rPr>
          <w:rFonts w:cstheme="minorHAnsi"/>
          <w:sz w:val="24"/>
          <w:szCs w:val="24"/>
          <w:lang w:bidi="pl-PL"/>
        </w:rPr>
      </w:pPr>
      <w:r w:rsidRPr="008B38A7">
        <w:rPr>
          <w:rFonts w:cstheme="minorHAnsi"/>
          <w:sz w:val="24"/>
          <w:szCs w:val="24"/>
          <w:lang w:bidi="pl-PL"/>
        </w:rPr>
        <w:t>OWES współpracuje z właściwym terytorialnie ROPS w zakresie promocji i rozwoju ekonomii społecznej w regionie podejmowanej zarówno w ramach projektów OWES jak i zadań koordynacyjnych ROPS.</w:t>
      </w:r>
    </w:p>
    <w:p w14:paraId="052DF522" w14:textId="6762EC87" w:rsidR="000239F0" w:rsidRPr="008B38A7" w:rsidRDefault="000239F0" w:rsidP="00DA3256">
      <w:pPr>
        <w:pStyle w:val="Akapitzlist"/>
        <w:numPr>
          <w:ilvl w:val="0"/>
          <w:numId w:val="30"/>
        </w:numPr>
        <w:spacing w:after="120" w:line="276" w:lineRule="auto"/>
        <w:rPr>
          <w:rFonts w:cstheme="minorHAnsi"/>
          <w:sz w:val="24"/>
          <w:szCs w:val="24"/>
          <w:lang w:bidi="pl-PL"/>
        </w:rPr>
      </w:pPr>
      <w:r w:rsidRPr="008B38A7">
        <w:rPr>
          <w:rFonts w:cstheme="minorHAnsi"/>
          <w:sz w:val="24"/>
          <w:szCs w:val="24"/>
          <w:lang w:bidi="pl-PL"/>
        </w:rPr>
        <w:t xml:space="preserve">OWES zobowiązany jest do informowania PES o możliwości uczestnictwa </w:t>
      </w:r>
      <w:r w:rsidR="00EB1F8A">
        <w:rPr>
          <w:rFonts w:cstheme="minorHAnsi"/>
          <w:sz w:val="24"/>
          <w:szCs w:val="24"/>
          <w:lang w:bidi="pl-PL"/>
        </w:rPr>
        <w:br/>
      </w:r>
      <w:r w:rsidRPr="008B38A7">
        <w:rPr>
          <w:rFonts w:cstheme="minorHAnsi"/>
          <w:sz w:val="24"/>
          <w:szCs w:val="24"/>
          <w:lang w:bidi="pl-PL"/>
        </w:rPr>
        <w:t>w konkursach ogłaszanych ze środków EFS+ w ramach FEO 2021-2027 oraz FERS 2021-2027.</w:t>
      </w:r>
    </w:p>
    <w:p w14:paraId="08CD9E25" w14:textId="4F21D1FF" w:rsidR="00C671F9" w:rsidRPr="008B38A7" w:rsidRDefault="00C671F9" w:rsidP="00DA3256">
      <w:pPr>
        <w:pStyle w:val="Akapitzlist"/>
        <w:numPr>
          <w:ilvl w:val="0"/>
          <w:numId w:val="30"/>
        </w:numPr>
        <w:spacing w:after="120" w:line="276" w:lineRule="auto"/>
        <w:ind w:hanging="340"/>
        <w:rPr>
          <w:rFonts w:cstheme="minorHAnsi"/>
          <w:sz w:val="24"/>
          <w:szCs w:val="24"/>
          <w:lang w:bidi="pl-PL"/>
        </w:rPr>
      </w:pPr>
      <w:r w:rsidRPr="008B38A7">
        <w:rPr>
          <w:rFonts w:cstheme="minorHAnsi"/>
          <w:sz w:val="24"/>
          <w:szCs w:val="24"/>
          <w:lang w:bidi="pl-PL"/>
        </w:rPr>
        <w:t>Wsparcie w obszarze ekonomii społecznej jest zgodne z:</w:t>
      </w:r>
    </w:p>
    <w:p w14:paraId="533894BB" w14:textId="77777777" w:rsidR="00C671F9" w:rsidRPr="008B38A7" w:rsidRDefault="00C671F9" w:rsidP="00DA3256">
      <w:pPr>
        <w:pStyle w:val="Bezodstpw"/>
        <w:numPr>
          <w:ilvl w:val="0"/>
          <w:numId w:val="31"/>
        </w:numPr>
        <w:spacing w:after="120" w:line="276" w:lineRule="auto"/>
        <w:ind w:hanging="340"/>
        <w:contextualSpacing/>
        <w:rPr>
          <w:rFonts w:cstheme="minorHAnsi"/>
          <w:sz w:val="24"/>
          <w:szCs w:val="24"/>
          <w:lang w:bidi="pl-PL"/>
        </w:rPr>
      </w:pPr>
      <w:r w:rsidRPr="008B38A7">
        <w:rPr>
          <w:rFonts w:cstheme="minorHAnsi"/>
          <w:sz w:val="24"/>
          <w:szCs w:val="24"/>
          <w:lang w:bidi="pl-PL"/>
        </w:rPr>
        <w:t>ustawą z dnia 5 sierpnia 2022 r. o ekonomii społecznej</w:t>
      </w:r>
    </w:p>
    <w:p w14:paraId="3CAEB8FA" w14:textId="77777777" w:rsidR="00C671F9" w:rsidRPr="00DE7662" w:rsidRDefault="00C671F9" w:rsidP="00DA3256">
      <w:pPr>
        <w:pStyle w:val="Bezodstpw"/>
        <w:numPr>
          <w:ilvl w:val="0"/>
          <w:numId w:val="31"/>
        </w:numPr>
        <w:spacing w:after="120" w:line="276" w:lineRule="auto"/>
        <w:ind w:hanging="340"/>
        <w:contextualSpacing/>
        <w:rPr>
          <w:rFonts w:cstheme="minorHAnsi"/>
          <w:sz w:val="24"/>
          <w:szCs w:val="24"/>
          <w:lang w:bidi="pl-PL"/>
        </w:rPr>
      </w:pPr>
      <w:r w:rsidRPr="00DA3256">
        <w:rPr>
          <w:rFonts w:cstheme="minorHAnsi"/>
          <w:i/>
          <w:sz w:val="24"/>
          <w:szCs w:val="24"/>
          <w:lang w:bidi="pl-PL"/>
        </w:rPr>
        <w:t xml:space="preserve">Krajowym Programem Rozwoju Ekonomii Społecznej do 2023 roku. </w:t>
      </w:r>
      <w:r w:rsidRPr="00DE7662">
        <w:rPr>
          <w:rFonts w:cstheme="minorHAnsi"/>
          <w:i/>
          <w:sz w:val="24"/>
          <w:szCs w:val="24"/>
          <w:lang w:bidi="pl-PL"/>
        </w:rPr>
        <w:t>Ekonomia solidarności społecznej</w:t>
      </w:r>
      <w:r w:rsidRPr="00DE7662">
        <w:rPr>
          <w:rFonts w:cstheme="minorHAnsi"/>
          <w:sz w:val="24"/>
          <w:szCs w:val="24"/>
          <w:lang w:bidi="pl-PL"/>
        </w:rPr>
        <w:t xml:space="preserve"> oraz jego aktualizacją,</w:t>
      </w:r>
    </w:p>
    <w:p w14:paraId="15FB3001" w14:textId="77777777" w:rsidR="00C671F9" w:rsidRPr="00D330B6" w:rsidRDefault="00C671F9" w:rsidP="00DA3256">
      <w:pPr>
        <w:pStyle w:val="Bezodstpw"/>
        <w:numPr>
          <w:ilvl w:val="0"/>
          <w:numId w:val="31"/>
        </w:numPr>
        <w:spacing w:after="120" w:line="276" w:lineRule="auto"/>
        <w:ind w:hanging="340"/>
        <w:contextualSpacing/>
        <w:rPr>
          <w:rFonts w:cstheme="minorHAnsi"/>
          <w:sz w:val="24"/>
          <w:szCs w:val="24"/>
          <w:lang w:bidi="pl-PL"/>
        </w:rPr>
      </w:pPr>
      <w:r w:rsidRPr="00DE7662">
        <w:rPr>
          <w:rFonts w:cstheme="minorHAnsi"/>
          <w:sz w:val="24"/>
          <w:szCs w:val="24"/>
          <w:lang w:bidi="pl-PL"/>
        </w:rPr>
        <w:t xml:space="preserve">dokumentem pn. </w:t>
      </w:r>
      <w:r w:rsidRPr="00DE7662">
        <w:rPr>
          <w:rFonts w:cstheme="minorHAnsi"/>
          <w:i/>
          <w:sz w:val="24"/>
          <w:szCs w:val="24"/>
          <w:lang w:bidi="pl-PL"/>
        </w:rPr>
        <w:t xml:space="preserve">Zasady udzielania wsparcia dla podmiotów ekonomii społecznej i przedsiębiorstw </w:t>
      </w:r>
      <w:r w:rsidRPr="001B4928">
        <w:rPr>
          <w:rFonts w:cstheme="minorHAnsi"/>
          <w:i/>
          <w:sz w:val="24"/>
          <w:szCs w:val="24"/>
          <w:lang w:bidi="pl-PL"/>
        </w:rPr>
        <w:t>społecznych w ramach działania 6.1 Wsparcie ekonomii społecznej FEO 2021-2027</w:t>
      </w:r>
      <w:r w:rsidRPr="00D330B6">
        <w:rPr>
          <w:rFonts w:cstheme="minorHAnsi"/>
          <w:sz w:val="24"/>
          <w:szCs w:val="24"/>
          <w:lang w:bidi="pl-PL"/>
        </w:rPr>
        <w:t>, który stanowić będzie załącznik do umowy o dofinansowanie projektu.</w:t>
      </w:r>
    </w:p>
    <w:p w14:paraId="606D6064" w14:textId="4A96DCCF" w:rsidR="00C671F9" w:rsidRPr="00C41C8D" w:rsidRDefault="00C671F9" w:rsidP="00DA3256">
      <w:pPr>
        <w:pStyle w:val="Bezodstpw"/>
        <w:numPr>
          <w:ilvl w:val="0"/>
          <w:numId w:val="30"/>
        </w:numPr>
        <w:spacing w:after="120" w:line="276" w:lineRule="auto"/>
        <w:rPr>
          <w:rFonts w:cstheme="minorHAnsi"/>
          <w:sz w:val="24"/>
          <w:szCs w:val="24"/>
          <w:lang w:bidi="pl-PL"/>
        </w:rPr>
      </w:pPr>
      <w:r w:rsidRPr="00C41C8D">
        <w:rPr>
          <w:rFonts w:cstheme="minorHAnsi"/>
          <w:sz w:val="24"/>
          <w:szCs w:val="24"/>
          <w:lang w:bidi="pl-PL"/>
        </w:rPr>
        <w:lastRenderedPageBreak/>
        <w:t>Pozostałe warunki niezbędne do realizacji projektów niewskazane w SZOP 2021-2027 dla działania określone są w pozostałych dokumentach IZ FEO niezbędnych dla przeprowadzenia postępowania konkurencyjnego, w tym w Regulaminie wyboru projektów/umowie o dofinansowanie.</w:t>
      </w:r>
    </w:p>
    <w:p w14:paraId="67DC8411" w14:textId="77777777" w:rsidR="00F6194F" w:rsidRDefault="00F6194F" w:rsidP="00F6194F">
      <w:pPr>
        <w:pStyle w:val="Bezodstpw"/>
        <w:spacing w:after="240" w:line="276" w:lineRule="auto"/>
        <w:rPr>
          <w:rFonts w:cstheme="minorHAnsi"/>
          <w:sz w:val="24"/>
          <w:szCs w:val="24"/>
        </w:rPr>
      </w:pPr>
    </w:p>
    <w:p w14:paraId="36521249" w14:textId="18002935" w:rsidR="00164718" w:rsidRPr="00DA3256" w:rsidRDefault="00164718"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13" w:name="_Toc166223777"/>
      <w:r w:rsidRPr="00DA3256">
        <w:rPr>
          <w:rFonts w:asciiTheme="minorHAnsi" w:hAnsiTheme="minorHAnsi" w:cstheme="minorHAnsi"/>
          <w:b/>
          <w:color w:val="auto"/>
          <w:sz w:val="28"/>
          <w:szCs w:val="28"/>
        </w:rPr>
        <w:t>Termin składania wniosków</w:t>
      </w:r>
      <w:r w:rsidR="00FD2865" w:rsidRPr="00DA3256">
        <w:rPr>
          <w:rFonts w:asciiTheme="minorHAnsi" w:hAnsiTheme="minorHAnsi" w:cstheme="minorHAnsi"/>
          <w:b/>
          <w:color w:val="auto"/>
          <w:sz w:val="28"/>
          <w:szCs w:val="28"/>
        </w:rPr>
        <w:t xml:space="preserve"> o dofinansowanie projektu</w:t>
      </w:r>
      <w:bookmarkEnd w:id="13"/>
    </w:p>
    <w:p w14:paraId="679D1245" w14:textId="1AEFFD68" w:rsidR="005520DA" w:rsidRPr="00DA3256" w:rsidRDefault="00164718" w:rsidP="00DA3256">
      <w:pPr>
        <w:autoSpaceDE w:val="0"/>
        <w:autoSpaceDN w:val="0"/>
        <w:adjustRightInd w:val="0"/>
        <w:spacing w:after="120" w:line="276" w:lineRule="auto"/>
        <w:ind w:left="284" w:hanging="142"/>
        <w:rPr>
          <w:rFonts w:eastAsia="Times New Roman" w:cstheme="minorHAnsi"/>
          <w:b/>
          <w:bCs/>
          <w:sz w:val="24"/>
          <w:szCs w:val="24"/>
          <w:lang w:eastAsia="pl-PL"/>
        </w:rPr>
      </w:pPr>
      <w:r w:rsidRPr="00DA3256">
        <w:rPr>
          <w:rFonts w:eastAsia="Times New Roman" w:cstheme="minorHAnsi"/>
          <w:sz w:val="24"/>
          <w:szCs w:val="24"/>
          <w:lang w:eastAsia="pl-PL"/>
        </w:rPr>
        <w:t xml:space="preserve">Nabór wniosków o dofinansowanie </w:t>
      </w:r>
      <w:r w:rsidR="00FD2865" w:rsidRPr="00DA3256">
        <w:rPr>
          <w:rFonts w:eastAsia="Times New Roman" w:cstheme="minorHAnsi"/>
          <w:sz w:val="24"/>
          <w:szCs w:val="24"/>
          <w:lang w:eastAsia="pl-PL"/>
        </w:rPr>
        <w:t xml:space="preserve">projektu </w:t>
      </w:r>
      <w:r w:rsidRPr="00DA3256">
        <w:rPr>
          <w:rFonts w:eastAsia="Times New Roman" w:cstheme="minorHAnsi"/>
          <w:sz w:val="24"/>
          <w:szCs w:val="24"/>
          <w:lang w:eastAsia="pl-PL"/>
        </w:rPr>
        <w:t>będzie prowadzony w terminie</w:t>
      </w:r>
      <w:r w:rsidRPr="00DA3256">
        <w:rPr>
          <w:rFonts w:eastAsia="Times New Roman" w:cstheme="minorHAnsi"/>
          <w:b/>
          <w:bCs/>
          <w:sz w:val="24"/>
          <w:szCs w:val="24"/>
          <w:lang w:eastAsia="pl-PL"/>
        </w:rPr>
        <w:t xml:space="preserve"> </w:t>
      </w:r>
    </w:p>
    <w:p w14:paraId="67002DEA" w14:textId="7BD9409C" w:rsidR="005520DA" w:rsidRPr="00DA3256" w:rsidRDefault="00D04A1C" w:rsidP="00DA3256">
      <w:pPr>
        <w:autoSpaceDE w:val="0"/>
        <w:autoSpaceDN w:val="0"/>
        <w:adjustRightInd w:val="0"/>
        <w:spacing w:after="120" w:line="276" w:lineRule="auto"/>
        <w:ind w:left="284" w:hanging="142"/>
        <w:rPr>
          <w:rFonts w:eastAsia="Times New Roman" w:cstheme="minorHAnsi"/>
          <w:b/>
          <w:bCs/>
          <w:sz w:val="24"/>
          <w:szCs w:val="24"/>
          <w:lang w:eastAsia="pl-PL"/>
        </w:rPr>
      </w:pPr>
      <w:r w:rsidRPr="0018411A">
        <w:rPr>
          <w:rFonts w:eastAsia="Times New Roman" w:cstheme="minorHAnsi"/>
          <w:b/>
          <w:bCs/>
          <w:sz w:val="24"/>
          <w:szCs w:val="24"/>
          <w:lang w:eastAsia="pl-PL"/>
        </w:rPr>
        <w:t>2</w:t>
      </w:r>
      <w:r w:rsidRPr="003771D9">
        <w:rPr>
          <w:rFonts w:eastAsia="Times New Roman" w:cstheme="minorHAnsi"/>
          <w:b/>
          <w:bCs/>
          <w:sz w:val="24"/>
          <w:szCs w:val="24"/>
          <w:lang w:eastAsia="pl-PL"/>
        </w:rPr>
        <w:t>2</w:t>
      </w:r>
      <w:r w:rsidR="005520DA" w:rsidRPr="0018411A">
        <w:rPr>
          <w:rFonts w:eastAsia="Times New Roman" w:cstheme="minorHAnsi"/>
          <w:b/>
          <w:bCs/>
          <w:sz w:val="24"/>
          <w:szCs w:val="24"/>
          <w:lang w:eastAsia="pl-PL"/>
        </w:rPr>
        <w:t>.07.</w:t>
      </w:r>
      <w:r w:rsidRPr="0018411A">
        <w:rPr>
          <w:rFonts w:eastAsia="Times New Roman" w:cstheme="minorHAnsi"/>
          <w:b/>
          <w:bCs/>
          <w:sz w:val="24"/>
          <w:szCs w:val="24"/>
          <w:lang w:eastAsia="pl-PL"/>
        </w:rPr>
        <w:t>202</w:t>
      </w:r>
      <w:r w:rsidRPr="003771D9">
        <w:rPr>
          <w:rFonts w:eastAsia="Times New Roman" w:cstheme="minorHAnsi"/>
          <w:b/>
          <w:bCs/>
          <w:sz w:val="24"/>
          <w:szCs w:val="24"/>
          <w:lang w:eastAsia="pl-PL"/>
        </w:rPr>
        <w:t>4</w:t>
      </w:r>
      <w:r w:rsidRPr="0018411A">
        <w:rPr>
          <w:rFonts w:eastAsia="Times New Roman" w:cstheme="minorHAnsi"/>
          <w:b/>
          <w:bCs/>
          <w:sz w:val="24"/>
          <w:szCs w:val="24"/>
          <w:lang w:eastAsia="pl-PL"/>
        </w:rPr>
        <w:t xml:space="preserve"> </w:t>
      </w:r>
      <w:r w:rsidR="005520DA" w:rsidRPr="0018411A">
        <w:rPr>
          <w:rFonts w:eastAsia="Times New Roman" w:cstheme="minorHAnsi"/>
          <w:b/>
          <w:bCs/>
          <w:sz w:val="24"/>
          <w:szCs w:val="24"/>
          <w:lang w:eastAsia="pl-PL"/>
        </w:rPr>
        <w:t xml:space="preserve">r. – </w:t>
      </w:r>
      <w:r w:rsidR="00B7001C">
        <w:rPr>
          <w:rFonts w:eastAsia="Times New Roman" w:cstheme="minorHAnsi"/>
          <w:b/>
          <w:bCs/>
          <w:sz w:val="24"/>
          <w:szCs w:val="24"/>
          <w:lang w:eastAsia="pl-PL"/>
        </w:rPr>
        <w:t>30.09.</w:t>
      </w:r>
      <w:r w:rsidR="005520DA" w:rsidRPr="0018411A">
        <w:rPr>
          <w:rFonts w:eastAsia="Times New Roman" w:cstheme="minorHAnsi"/>
          <w:b/>
          <w:bCs/>
          <w:sz w:val="24"/>
          <w:szCs w:val="24"/>
          <w:lang w:eastAsia="pl-PL"/>
        </w:rPr>
        <w:t>202</w:t>
      </w:r>
      <w:r w:rsidRPr="003771D9">
        <w:rPr>
          <w:rFonts w:eastAsia="Times New Roman" w:cstheme="minorHAnsi"/>
          <w:b/>
          <w:bCs/>
          <w:sz w:val="24"/>
          <w:szCs w:val="24"/>
          <w:lang w:eastAsia="pl-PL"/>
        </w:rPr>
        <w:t>4</w:t>
      </w:r>
      <w:r w:rsidR="005520DA" w:rsidRPr="0018411A">
        <w:rPr>
          <w:rFonts w:eastAsia="Times New Roman" w:cstheme="minorHAnsi"/>
          <w:b/>
          <w:bCs/>
          <w:sz w:val="24"/>
          <w:szCs w:val="24"/>
          <w:lang w:eastAsia="pl-PL"/>
        </w:rPr>
        <w:t xml:space="preserve"> r.</w:t>
      </w:r>
      <w:r w:rsidR="005520DA" w:rsidRPr="00DA3256">
        <w:rPr>
          <w:rFonts w:eastAsia="Times New Roman" w:cstheme="minorHAnsi"/>
          <w:b/>
          <w:bCs/>
          <w:sz w:val="24"/>
          <w:szCs w:val="24"/>
          <w:lang w:eastAsia="pl-PL"/>
        </w:rPr>
        <w:t xml:space="preserve"> </w:t>
      </w:r>
    </w:p>
    <w:p w14:paraId="5C94B1E5" w14:textId="77777777" w:rsidR="004E537F" w:rsidRPr="00DA3256" w:rsidRDefault="005520DA" w:rsidP="00DA3256">
      <w:pPr>
        <w:pStyle w:val="Akapitzlist"/>
        <w:numPr>
          <w:ilvl w:val="0"/>
          <w:numId w:val="35"/>
        </w:numPr>
        <w:autoSpaceDE w:val="0"/>
        <w:autoSpaceDN w:val="0"/>
        <w:adjustRightInd w:val="0"/>
        <w:spacing w:after="120" w:line="276" w:lineRule="auto"/>
        <w:ind w:left="851" w:hanging="284"/>
        <w:rPr>
          <w:rFonts w:eastAsia="Times New Roman" w:cstheme="minorHAnsi"/>
          <w:color w:val="FF0000"/>
          <w:sz w:val="24"/>
          <w:szCs w:val="24"/>
          <w:lang w:eastAsia="pl-PL"/>
        </w:rPr>
      </w:pPr>
      <w:r w:rsidRPr="00DA3256">
        <w:rPr>
          <w:rFonts w:eastAsia="Times New Roman" w:cstheme="minorHAnsi"/>
          <w:bCs/>
          <w:sz w:val="24"/>
          <w:szCs w:val="24"/>
          <w:lang w:eastAsia="pl-PL"/>
        </w:rPr>
        <w:t>Ww. termin obejmuje rozpoczęcie naboru (dzień udostępnienia formularza wniosku o dofinansowanie projektu w systemie teleinformatycznym w sposób umożliwiający składanie wniosków o dofinansowanie projektu), przyjmowanie wniosków oraz zakończenie naboru.</w:t>
      </w:r>
    </w:p>
    <w:p w14:paraId="36272E42" w14:textId="75BB7F73" w:rsidR="004E537F" w:rsidRPr="00DA3256" w:rsidRDefault="00164718" w:rsidP="00DA3256">
      <w:pPr>
        <w:pStyle w:val="Akapitzlist"/>
        <w:numPr>
          <w:ilvl w:val="0"/>
          <w:numId w:val="35"/>
        </w:numPr>
        <w:autoSpaceDE w:val="0"/>
        <w:autoSpaceDN w:val="0"/>
        <w:adjustRightInd w:val="0"/>
        <w:spacing w:after="120" w:line="276" w:lineRule="auto"/>
        <w:ind w:left="851" w:hanging="284"/>
        <w:rPr>
          <w:rFonts w:eastAsia="Times New Roman" w:cstheme="minorHAnsi"/>
          <w:color w:val="FF0000"/>
          <w:sz w:val="24"/>
          <w:szCs w:val="24"/>
          <w:lang w:eastAsia="pl-PL"/>
        </w:rPr>
      </w:pPr>
      <w:r w:rsidRPr="00DA3256">
        <w:rPr>
          <w:rFonts w:eastAsia="Times New Roman" w:cstheme="minorHAnsi"/>
          <w:sz w:val="24"/>
          <w:szCs w:val="24"/>
          <w:lang w:eastAsia="pl-PL"/>
        </w:rPr>
        <w:t>W przypadku awarii systemu LSI 2021-2027 podczas naboru/oceny wniosków</w:t>
      </w:r>
      <w:r w:rsidR="00FD2865" w:rsidRPr="00DA3256">
        <w:rPr>
          <w:rFonts w:eastAsia="Times New Roman" w:cstheme="minorHAnsi"/>
          <w:sz w:val="24"/>
          <w:szCs w:val="24"/>
          <w:lang w:eastAsia="pl-PL"/>
        </w:rPr>
        <w:t xml:space="preserve"> </w:t>
      </w:r>
      <w:r w:rsidR="00FD2865" w:rsidRPr="00DA3256">
        <w:rPr>
          <w:rFonts w:eastAsia="Times New Roman" w:cstheme="minorHAnsi"/>
          <w:sz w:val="24"/>
          <w:szCs w:val="24"/>
          <w:lang w:eastAsia="pl-PL"/>
        </w:rPr>
        <w:br/>
        <w:t>o dofinansowanie projektu</w:t>
      </w:r>
      <w:r w:rsidRPr="00DA3256">
        <w:rPr>
          <w:rFonts w:eastAsia="Times New Roman" w:cstheme="minorHAnsi"/>
          <w:sz w:val="24"/>
          <w:szCs w:val="24"/>
          <w:lang w:eastAsia="pl-PL"/>
        </w:rPr>
        <w:t xml:space="preserve">/złożenia korekty wniosku o dofinansowanie projektu, ZWO upoważnia </w:t>
      </w:r>
      <w:r w:rsidR="006A3A08" w:rsidRPr="00DA3256">
        <w:rPr>
          <w:rFonts w:eastAsia="Times New Roman" w:cstheme="minorHAnsi"/>
          <w:sz w:val="24"/>
          <w:szCs w:val="24"/>
          <w:lang w:eastAsia="pl-PL"/>
        </w:rPr>
        <w:t>D</w:t>
      </w:r>
      <w:r w:rsidR="005520DA" w:rsidRPr="00DA3256">
        <w:rPr>
          <w:rFonts w:eastAsia="Times New Roman" w:cstheme="minorHAnsi"/>
          <w:sz w:val="24"/>
          <w:szCs w:val="24"/>
          <w:lang w:eastAsia="pl-PL"/>
        </w:rPr>
        <w:t>yrektora WUP</w:t>
      </w:r>
      <w:r w:rsidR="006A3A08" w:rsidRPr="00DA3256">
        <w:rPr>
          <w:rFonts w:eastAsia="Times New Roman" w:cstheme="minorHAnsi"/>
          <w:sz w:val="24"/>
          <w:szCs w:val="24"/>
          <w:lang w:eastAsia="pl-PL"/>
        </w:rPr>
        <w:t xml:space="preserve">/Wicedyrektora WUP </w:t>
      </w:r>
      <w:r w:rsidRPr="00DA3256">
        <w:rPr>
          <w:rFonts w:eastAsia="Times New Roman" w:cstheme="minorHAnsi"/>
          <w:sz w:val="24"/>
          <w:szCs w:val="24"/>
          <w:lang w:eastAsia="pl-PL"/>
        </w:rPr>
        <w:t>do podjęcia decyzji o wydłużeniu czasu naboru/oceny wniosków</w:t>
      </w:r>
      <w:r w:rsidR="00FD2865" w:rsidRPr="00DA3256">
        <w:rPr>
          <w:rFonts w:eastAsia="Times New Roman" w:cstheme="minorHAnsi"/>
          <w:sz w:val="24"/>
          <w:szCs w:val="24"/>
          <w:lang w:eastAsia="pl-PL"/>
        </w:rPr>
        <w:t xml:space="preserve"> o dofinansowanie projektu</w:t>
      </w:r>
      <w:r w:rsidRPr="00DA3256">
        <w:rPr>
          <w:rFonts w:eastAsia="Times New Roman" w:cstheme="minorHAnsi"/>
          <w:sz w:val="24"/>
          <w:szCs w:val="24"/>
          <w:lang w:eastAsia="pl-PL"/>
        </w:rPr>
        <w:t xml:space="preserve">/złożenia korekty wniosku </w:t>
      </w:r>
      <w:r w:rsidR="00FD2865" w:rsidRPr="00DA3256">
        <w:rPr>
          <w:rFonts w:eastAsia="Times New Roman" w:cstheme="minorHAnsi"/>
          <w:sz w:val="24"/>
          <w:szCs w:val="24"/>
          <w:lang w:eastAsia="pl-PL"/>
        </w:rPr>
        <w:t xml:space="preserve">o dofinansowanie projektu </w:t>
      </w:r>
      <w:r w:rsidRPr="00DA3256">
        <w:rPr>
          <w:rFonts w:eastAsia="Times New Roman" w:cstheme="minorHAnsi"/>
          <w:sz w:val="24"/>
          <w:szCs w:val="24"/>
          <w:lang w:eastAsia="pl-PL"/>
        </w:rPr>
        <w:t xml:space="preserve">o czas trwania awarii. Wówczas termin zakończenia naboru/oceny/złożenia korekty </w:t>
      </w:r>
      <w:r w:rsidRPr="001179DD">
        <w:rPr>
          <w:rFonts w:eastAsia="Times New Roman" w:cstheme="minorHAnsi"/>
          <w:sz w:val="24"/>
          <w:szCs w:val="24"/>
          <w:lang w:eastAsia="pl-PL"/>
        </w:rPr>
        <w:t xml:space="preserve">zostanie ogłoszony w komunikacie zamieszczonym </w:t>
      </w:r>
      <w:r w:rsidRPr="001179DD">
        <w:rPr>
          <w:rFonts w:cstheme="minorHAnsi"/>
          <w:sz w:val="24"/>
          <w:szCs w:val="24"/>
        </w:rPr>
        <w:t>na stronie internetowej</w:t>
      </w:r>
      <w:r w:rsidR="00C53F48" w:rsidRPr="001179DD">
        <w:rPr>
          <w:rFonts w:cstheme="minorHAnsi"/>
          <w:sz w:val="24"/>
          <w:szCs w:val="24"/>
        </w:rPr>
        <w:t xml:space="preserve"> </w:t>
      </w:r>
      <w:hyperlink r:id="rId12" w:history="1">
        <w:r w:rsidR="00C53F48" w:rsidRPr="001179DD">
          <w:rPr>
            <w:rStyle w:val="Hipercze"/>
            <w:rFonts w:cstheme="minorHAnsi"/>
            <w:color w:val="auto"/>
            <w:sz w:val="24"/>
            <w:szCs w:val="24"/>
          </w:rPr>
          <w:t>IZ</w:t>
        </w:r>
        <w:r w:rsidRPr="001179DD">
          <w:rPr>
            <w:rStyle w:val="Hipercze"/>
            <w:rFonts w:cstheme="minorHAnsi"/>
            <w:color w:val="auto"/>
            <w:sz w:val="24"/>
            <w:szCs w:val="24"/>
          </w:rPr>
          <w:t xml:space="preserve">  FEO 2021-2027</w:t>
        </w:r>
      </w:hyperlink>
      <w:r w:rsidRPr="001179DD">
        <w:rPr>
          <w:rFonts w:cstheme="minorHAnsi"/>
          <w:sz w:val="24"/>
          <w:szCs w:val="24"/>
        </w:rPr>
        <w:t xml:space="preserve"> oraz na </w:t>
      </w:r>
      <w:hyperlink r:id="rId13" w:history="1">
        <w:r w:rsidRPr="001179DD">
          <w:rPr>
            <w:rStyle w:val="Hipercze"/>
            <w:rFonts w:cstheme="minorHAnsi"/>
            <w:color w:val="auto"/>
            <w:sz w:val="24"/>
            <w:szCs w:val="24"/>
          </w:rPr>
          <w:t>portalu Funduszy Europejskich</w:t>
        </w:r>
      </w:hyperlink>
      <w:r w:rsidRPr="001179DD">
        <w:rPr>
          <w:rFonts w:eastAsia="Times New Roman" w:cstheme="minorHAnsi"/>
          <w:sz w:val="24"/>
          <w:szCs w:val="24"/>
          <w:lang w:eastAsia="pl-PL"/>
        </w:rPr>
        <w:t xml:space="preserve"> i</w:t>
      </w:r>
      <w:r w:rsidRPr="00DA3256">
        <w:rPr>
          <w:rFonts w:eastAsia="Times New Roman" w:cstheme="minorHAnsi"/>
          <w:sz w:val="24"/>
          <w:szCs w:val="24"/>
          <w:lang w:eastAsia="pl-PL"/>
        </w:rPr>
        <w:t>/lub Wnioskodawca zostanie o tym fakcie poinformowany indywidualnie.</w:t>
      </w:r>
    </w:p>
    <w:p w14:paraId="668C2D23" w14:textId="18265C71" w:rsidR="00164718" w:rsidRPr="00DA3256" w:rsidRDefault="00164718" w:rsidP="00DA3256">
      <w:pPr>
        <w:pStyle w:val="Akapitzlist"/>
        <w:numPr>
          <w:ilvl w:val="0"/>
          <w:numId w:val="35"/>
        </w:numPr>
        <w:autoSpaceDE w:val="0"/>
        <w:autoSpaceDN w:val="0"/>
        <w:adjustRightInd w:val="0"/>
        <w:spacing w:after="120" w:line="276" w:lineRule="auto"/>
        <w:ind w:left="851" w:hanging="284"/>
        <w:rPr>
          <w:rFonts w:eastAsia="Times New Roman" w:cstheme="minorHAnsi"/>
          <w:color w:val="FF0000"/>
          <w:sz w:val="24"/>
          <w:szCs w:val="24"/>
          <w:lang w:eastAsia="pl-PL"/>
        </w:rPr>
      </w:pPr>
      <w:r w:rsidRPr="00DE7662">
        <w:rPr>
          <w:rFonts w:cstheme="minorHAnsi"/>
          <w:sz w:val="24"/>
          <w:szCs w:val="24"/>
        </w:rPr>
        <w:t>Inne okoliczności, które mogą wpływać na datę zakończenia naboru:</w:t>
      </w:r>
    </w:p>
    <w:p w14:paraId="2AAC870F" w14:textId="77777777" w:rsidR="00164718" w:rsidRPr="00DE7662" w:rsidRDefault="00164718" w:rsidP="00DA3256">
      <w:pPr>
        <w:pStyle w:val="Akapitzlist"/>
        <w:numPr>
          <w:ilvl w:val="0"/>
          <w:numId w:val="39"/>
        </w:numPr>
        <w:autoSpaceDE w:val="0"/>
        <w:autoSpaceDN w:val="0"/>
        <w:adjustRightInd w:val="0"/>
        <w:spacing w:after="120" w:line="276" w:lineRule="auto"/>
        <w:ind w:left="1633" w:hanging="357"/>
        <w:rPr>
          <w:rFonts w:cstheme="minorHAnsi"/>
          <w:sz w:val="24"/>
          <w:szCs w:val="24"/>
        </w:rPr>
      </w:pPr>
      <w:r w:rsidRPr="00DE7662">
        <w:rPr>
          <w:rFonts w:cstheme="minorHAnsi"/>
          <w:sz w:val="24"/>
          <w:szCs w:val="24"/>
        </w:rPr>
        <w:t>zwiększenie kwoty przewidzianej na dofinansowanie projektów w ramach postępowania,</w:t>
      </w:r>
    </w:p>
    <w:p w14:paraId="37C62124" w14:textId="71F3CE82" w:rsidR="00164718" w:rsidRPr="00D330B6" w:rsidRDefault="00164718" w:rsidP="00DA3256">
      <w:pPr>
        <w:pStyle w:val="Akapitzlist"/>
        <w:numPr>
          <w:ilvl w:val="0"/>
          <w:numId w:val="39"/>
        </w:numPr>
        <w:autoSpaceDE w:val="0"/>
        <w:autoSpaceDN w:val="0"/>
        <w:adjustRightInd w:val="0"/>
        <w:spacing w:after="120" w:line="276" w:lineRule="auto"/>
        <w:ind w:left="1633" w:hanging="357"/>
        <w:rPr>
          <w:rFonts w:cstheme="minorHAnsi"/>
          <w:sz w:val="24"/>
          <w:szCs w:val="24"/>
        </w:rPr>
      </w:pPr>
      <w:r w:rsidRPr="00DE7662">
        <w:rPr>
          <w:rFonts w:cstheme="minorHAnsi"/>
          <w:sz w:val="24"/>
          <w:szCs w:val="24"/>
        </w:rPr>
        <w:t>osiągnięcie określonej wartości kwot</w:t>
      </w:r>
      <w:r w:rsidRPr="001B4928">
        <w:rPr>
          <w:rFonts w:cstheme="minorHAnsi"/>
          <w:sz w:val="24"/>
          <w:szCs w:val="24"/>
        </w:rPr>
        <w:t>y dofina</w:t>
      </w:r>
      <w:r w:rsidR="003501C6" w:rsidRPr="00D330B6">
        <w:rPr>
          <w:rFonts w:cstheme="minorHAnsi"/>
          <w:sz w:val="24"/>
          <w:szCs w:val="24"/>
        </w:rPr>
        <w:t xml:space="preserve">nsowania w złożonych wnioskach </w:t>
      </w:r>
      <w:r w:rsidRPr="00D330B6">
        <w:rPr>
          <w:rFonts w:cstheme="minorHAnsi"/>
          <w:sz w:val="24"/>
          <w:szCs w:val="24"/>
        </w:rPr>
        <w:t>w ramach postępowania,</w:t>
      </w:r>
    </w:p>
    <w:p w14:paraId="46F241FC" w14:textId="58E5B8B2" w:rsidR="00164718" w:rsidRPr="00953C91" w:rsidRDefault="00164718" w:rsidP="00DA3256">
      <w:pPr>
        <w:pStyle w:val="Akapitzlist"/>
        <w:numPr>
          <w:ilvl w:val="0"/>
          <w:numId w:val="39"/>
        </w:numPr>
        <w:autoSpaceDE w:val="0"/>
        <w:autoSpaceDN w:val="0"/>
        <w:adjustRightInd w:val="0"/>
        <w:spacing w:after="120" w:line="276" w:lineRule="auto"/>
        <w:ind w:left="1633" w:hanging="357"/>
        <w:rPr>
          <w:rFonts w:eastAsia="Times New Roman" w:cstheme="minorHAnsi"/>
          <w:sz w:val="24"/>
          <w:szCs w:val="24"/>
          <w:lang w:eastAsia="pl-PL"/>
        </w:rPr>
      </w:pPr>
      <w:r w:rsidRPr="00C41C8D">
        <w:rPr>
          <w:rFonts w:cstheme="minorHAnsi"/>
          <w:sz w:val="24"/>
          <w:szCs w:val="24"/>
        </w:rPr>
        <w:t>inna niż przewidywana pierwotnie liczba składanych wniosków</w:t>
      </w:r>
      <w:r w:rsidR="00FD2865" w:rsidRPr="00C41C8D">
        <w:rPr>
          <w:rFonts w:cstheme="minorHAnsi"/>
          <w:sz w:val="24"/>
          <w:szCs w:val="24"/>
        </w:rPr>
        <w:t xml:space="preserve"> </w:t>
      </w:r>
      <w:r w:rsidR="00EB1F8A">
        <w:rPr>
          <w:rFonts w:cstheme="minorHAnsi"/>
          <w:sz w:val="24"/>
          <w:szCs w:val="24"/>
        </w:rPr>
        <w:br/>
      </w:r>
      <w:r w:rsidR="00FD2865" w:rsidRPr="00C41C8D">
        <w:rPr>
          <w:rFonts w:cstheme="minorHAnsi"/>
          <w:sz w:val="24"/>
          <w:szCs w:val="24"/>
        </w:rPr>
        <w:t>o dofinansowanie projektu</w:t>
      </w:r>
      <w:r w:rsidRPr="00953C91">
        <w:rPr>
          <w:rFonts w:cstheme="minorHAnsi"/>
          <w:sz w:val="24"/>
          <w:szCs w:val="24"/>
        </w:rPr>
        <w:t>,</w:t>
      </w:r>
    </w:p>
    <w:p w14:paraId="56DA4D91" w14:textId="77777777" w:rsidR="00164718" w:rsidRPr="00953C91" w:rsidRDefault="00164718" w:rsidP="00DA3256">
      <w:pPr>
        <w:pStyle w:val="Akapitzlist"/>
        <w:numPr>
          <w:ilvl w:val="0"/>
          <w:numId w:val="39"/>
        </w:numPr>
        <w:autoSpaceDE w:val="0"/>
        <w:autoSpaceDN w:val="0"/>
        <w:adjustRightInd w:val="0"/>
        <w:spacing w:after="120" w:line="276" w:lineRule="auto"/>
        <w:ind w:left="1633" w:hanging="357"/>
        <w:rPr>
          <w:rFonts w:eastAsia="Times New Roman" w:cstheme="minorHAnsi"/>
          <w:sz w:val="24"/>
          <w:szCs w:val="24"/>
          <w:lang w:eastAsia="pl-PL"/>
        </w:rPr>
      </w:pPr>
      <w:r w:rsidRPr="00953C91">
        <w:rPr>
          <w:rFonts w:cstheme="minorHAnsi"/>
          <w:sz w:val="24"/>
          <w:szCs w:val="24"/>
        </w:rPr>
        <w:t>zmiana regulaminu wyboru projektów.</w:t>
      </w:r>
    </w:p>
    <w:p w14:paraId="77EB221B" w14:textId="77777777" w:rsidR="00164718" w:rsidRPr="002C4DC4" w:rsidRDefault="00164718" w:rsidP="00254C1C">
      <w:pPr>
        <w:autoSpaceDE w:val="0"/>
        <w:autoSpaceDN w:val="0"/>
        <w:adjustRightInd w:val="0"/>
        <w:spacing w:after="240" w:line="276" w:lineRule="auto"/>
        <w:rPr>
          <w:rFonts w:eastAsia="Times New Roman" w:cstheme="minorHAnsi"/>
          <w:sz w:val="24"/>
          <w:szCs w:val="24"/>
          <w:lang w:eastAsia="pl-PL"/>
        </w:rPr>
      </w:pPr>
    </w:p>
    <w:p w14:paraId="415ED757" w14:textId="77777777" w:rsidR="00164718" w:rsidRPr="00DA3256" w:rsidRDefault="00164718" w:rsidP="00154DEE">
      <w:pPr>
        <w:pStyle w:val="Nagwek2"/>
        <w:numPr>
          <w:ilvl w:val="0"/>
          <w:numId w:val="16"/>
        </w:numPr>
        <w:spacing w:before="0" w:after="120" w:line="276" w:lineRule="auto"/>
        <w:ind w:left="425" w:hanging="425"/>
        <w:rPr>
          <w:rFonts w:asciiTheme="minorHAnsi" w:eastAsia="Times New Roman" w:hAnsiTheme="minorHAnsi" w:cstheme="minorHAnsi"/>
          <w:b/>
          <w:color w:val="auto"/>
          <w:sz w:val="28"/>
          <w:szCs w:val="28"/>
          <w:lang w:eastAsia="pl-PL"/>
        </w:rPr>
      </w:pPr>
      <w:bookmarkStart w:id="14" w:name="_Toc166223778"/>
      <w:r w:rsidRPr="00DA3256">
        <w:rPr>
          <w:rFonts w:asciiTheme="minorHAnsi" w:eastAsia="Times New Roman" w:hAnsiTheme="minorHAnsi" w:cstheme="minorHAnsi"/>
          <w:b/>
          <w:color w:val="auto"/>
          <w:sz w:val="28"/>
          <w:szCs w:val="28"/>
          <w:lang w:eastAsia="pl-PL"/>
        </w:rPr>
        <w:t>Orientacyjny termin przeprowadzenia oceny projektów</w:t>
      </w:r>
      <w:bookmarkEnd w:id="14"/>
    </w:p>
    <w:p w14:paraId="0FDE9888" w14:textId="4BF961E4" w:rsidR="00164718" w:rsidRPr="00DA3256" w:rsidRDefault="00BA6AA8" w:rsidP="00154DEE">
      <w:pPr>
        <w:spacing w:after="120" w:line="276" w:lineRule="auto"/>
        <w:rPr>
          <w:rFonts w:eastAsia="Times New Roman" w:cstheme="minorHAnsi"/>
          <w:sz w:val="24"/>
          <w:szCs w:val="24"/>
          <w:lang w:eastAsia="pl-PL"/>
        </w:rPr>
      </w:pPr>
      <w:r w:rsidRPr="00DE7662">
        <w:rPr>
          <w:rFonts w:cstheme="minorHAnsi"/>
          <w:sz w:val="24"/>
          <w:szCs w:val="24"/>
        </w:rPr>
        <w:t xml:space="preserve">         </w:t>
      </w:r>
      <w:r w:rsidR="00164718" w:rsidRPr="00DE7662">
        <w:rPr>
          <w:rFonts w:cstheme="minorHAnsi"/>
          <w:sz w:val="24"/>
          <w:szCs w:val="24"/>
        </w:rPr>
        <w:t xml:space="preserve">Orientacyjny termin zakończenia oceny projektów to </w:t>
      </w:r>
      <w:r w:rsidR="00C06A87">
        <w:rPr>
          <w:rFonts w:cstheme="minorHAnsi"/>
          <w:b/>
          <w:sz w:val="24"/>
          <w:szCs w:val="24"/>
        </w:rPr>
        <w:t>marzec</w:t>
      </w:r>
      <w:r w:rsidR="00C06A87" w:rsidRPr="005C2734">
        <w:rPr>
          <w:rFonts w:cstheme="minorHAnsi"/>
          <w:b/>
          <w:sz w:val="24"/>
          <w:szCs w:val="24"/>
        </w:rPr>
        <w:t xml:space="preserve"> </w:t>
      </w:r>
      <w:r w:rsidR="009C21BF" w:rsidRPr="005C2734">
        <w:rPr>
          <w:rFonts w:cstheme="minorHAnsi"/>
          <w:b/>
          <w:sz w:val="24"/>
          <w:szCs w:val="24"/>
        </w:rPr>
        <w:t>202</w:t>
      </w:r>
      <w:r w:rsidR="00154DEE">
        <w:rPr>
          <w:rFonts w:cstheme="minorHAnsi"/>
          <w:b/>
          <w:sz w:val="24"/>
          <w:szCs w:val="24"/>
        </w:rPr>
        <w:t>5</w:t>
      </w:r>
      <w:r w:rsidR="009C21BF" w:rsidRPr="005C2734">
        <w:rPr>
          <w:rFonts w:cstheme="minorHAnsi"/>
          <w:b/>
          <w:sz w:val="24"/>
          <w:szCs w:val="24"/>
        </w:rPr>
        <w:t xml:space="preserve"> r.</w:t>
      </w:r>
    </w:p>
    <w:p w14:paraId="36C4DC32" w14:textId="701E076D" w:rsidR="00164718" w:rsidRPr="00DA3256" w:rsidRDefault="00164718"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15" w:name="_Toc166223779"/>
      <w:r w:rsidRPr="00DA3256">
        <w:rPr>
          <w:rFonts w:asciiTheme="minorHAnsi" w:hAnsiTheme="minorHAnsi" w:cstheme="minorHAnsi"/>
          <w:b/>
          <w:color w:val="auto"/>
          <w:sz w:val="28"/>
          <w:szCs w:val="28"/>
        </w:rPr>
        <w:t>Opis procedury oceny projektów</w:t>
      </w:r>
      <w:bookmarkEnd w:id="15"/>
    </w:p>
    <w:p w14:paraId="2AAC363A" w14:textId="244A1BAF" w:rsidR="0057159A" w:rsidRPr="00DA3256" w:rsidRDefault="007B4986" w:rsidP="00254C1C">
      <w:pPr>
        <w:pStyle w:val="Nagwek2"/>
        <w:numPr>
          <w:ilvl w:val="1"/>
          <w:numId w:val="16"/>
        </w:numPr>
        <w:tabs>
          <w:tab w:val="left" w:pos="993"/>
          <w:tab w:val="left" w:pos="1276"/>
        </w:tabs>
        <w:spacing w:after="120" w:line="276" w:lineRule="auto"/>
        <w:ind w:left="567" w:hanging="567"/>
        <w:rPr>
          <w:rFonts w:asciiTheme="minorHAnsi" w:hAnsiTheme="minorHAnsi" w:cstheme="minorHAnsi"/>
          <w:b/>
          <w:color w:val="auto"/>
          <w:sz w:val="28"/>
          <w:szCs w:val="28"/>
        </w:rPr>
      </w:pPr>
      <w:bookmarkStart w:id="16" w:name="_Toc166223780"/>
      <w:r w:rsidRPr="00DA3256">
        <w:rPr>
          <w:rFonts w:asciiTheme="minorHAnsi" w:hAnsiTheme="minorHAnsi" w:cstheme="minorHAnsi"/>
          <w:b/>
          <w:color w:val="auto"/>
          <w:sz w:val="28"/>
          <w:szCs w:val="28"/>
        </w:rPr>
        <w:t>Sposób wyboru projek</w:t>
      </w:r>
      <w:r w:rsidR="00A461FA" w:rsidRPr="00DA3256">
        <w:rPr>
          <w:rFonts w:asciiTheme="minorHAnsi" w:hAnsiTheme="minorHAnsi" w:cstheme="minorHAnsi"/>
          <w:b/>
          <w:color w:val="auto"/>
          <w:sz w:val="28"/>
          <w:szCs w:val="28"/>
        </w:rPr>
        <w:t xml:space="preserve">tów do dofinansowania oraz jego </w:t>
      </w:r>
      <w:r w:rsidRPr="00DA3256">
        <w:rPr>
          <w:rFonts w:asciiTheme="minorHAnsi" w:hAnsiTheme="minorHAnsi" w:cstheme="minorHAnsi"/>
          <w:b/>
          <w:color w:val="auto"/>
          <w:sz w:val="28"/>
          <w:szCs w:val="28"/>
        </w:rPr>
        <w:t>opis</w:t>
      </w:r>
      <w:bookmarkEnd w:id="16"/>
    </w:p>
    <w:p w14:paraId="1314CA03" w14:textId="7C8EA41A" w:rsidR="00777F1C" w:rsidRPr="00DA3256" w:rsidRDefault="00777F1C">
      <w:pPr>
        <w:autoSpaceDE w:val="0"/>
        <w:autoSpaceDN w:val="0"/>
        <w:adjustRightInd w:val="0"/>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Projekty będą wybierane w sposób konkurencyjny. Postępowanie w zakresie wyboru projektów obejmuje nabór i ocenę wniosków o dofinansowanie </w:t>
      </w:r>
      <w:r w:rsidR="00FD2865" w:rsidRPr="00DA3256">
        <w:rPr>
          <w:rFonts w:eastAsia="Times New Roman" w:cstheme="minorHAnsi"/>
          <w:sz w:val="24"/>
          <w:szCs w:val="24"/>
          <w:lang w:eastAsia="pl-PL"/>
        </w:rPr>
        <w:t xml:space="preserve">projektu </w:t>
      </w:r>
      <w:r w:rsidRPr="00DA3256">
        <w:rPr>
          <w:rFonts w:eastAsia="Times New Roman" w:cstheme="minorHAnsi"/>
          <w:sz w:val="24"/>
          <w:szCs w:val="24"/>
          <w:lang w:eastAsia="pl-PL"/>
        </w:rPr>
        <w:t>oraz rozstrzygnięci</w:t>
      </w:r>
      <w:r w:rsidR="00593374" w:rsidRPr="00DA3256">
        <w:rPr>
          <w:rFonts w:eastAsia="Times New Roman" w:cstheme="minorHAnsi"/>
          <w:sz w:val="24"/>
          <w:szCs w:val="24"/>
          <w:lang w:eastAsia="pl-PL"/>
        </w:rPr>
        <w:t>e</w:t>
      </w:r>
      <w:r w:rsidRPr="00DA3256">
        <w:rPr>
          <w:rFonts w:eastAsia="Times New Roman" w:cstheme="minorHAnsi"/>
          <w:sz w:val="24"/>
          <w:szCs w:val="24"/>
          <w:lang w:eastAsia="pl-PL"/>
        </w:rPr>
        <w:t xml:space="preserve"> </w:t>
      </w:r>
      <w:r w:rsidR="009C21BF" w:rsidRPr="00DA3256">
        <w:rPr>
          <w:rFonts w:eastAsia="Times New Roman" w:cstheme="minorHAnsi"/>
          <w:sz w:val="24"/>
          <w:szCs w:val="24"/>
          <w:lang w:eastAsia="pl-PL"/>
        </w:rPr>
        <w:t xml:space="preserve">przez ZWO </w:t>
      </w:r>
      <w:r w:rsidRPr="00DA3256">
        <w:rPr>
          <w:rFonts w:eastAsia="Times New Roman" w:cstheme="minorHAnsi"/>
          <w:sz w:val="24"/>
          <w:szCs w:val="24"/>
          <w:lang w:eastAsia="pl-PL"/>
        </w:rPr>
        <w:t>w zakresie przyznania dofinansowania.</w:t>
      </w:r>
    </w:p>
    <w:p w14:paraId="74CE75D1" w14:textId="77777777" w:rsidR="00593374" w:rsidRPr="00DA3256" w:rsidRDefault="00777F1C" w:rsidP="00DA3256">
      <w:pPr>
        <w:autoSpaceDE w:val="0"/>
        <w:autoSpaceDN w:val="0"/>
        <w:adjustRightInd w:val="0"/>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lastRenderedPageBreak/>
        <w:t>Przez przeprowadzenie naboru rozumie się</w:t>
      </w:r>
      <w:r w:rsidR="00593374" w:rsidRPr="00DA3256">
        <w:rPr>
          <w:rFonts w:eastAsia="Times New Roman" w:cstheme="minorHAnsi"/>
          <w:sz w:val="24"/>
          <w:szCs w:val="24"/>
          <w:lang w:eastAsia="pl-PL"/>
        </w:rPr>
        <w:t xml:space="preserve">: </w:t>
      </w:r>
    </w:p>
    <w:p w14:paraId="7AAA57FA" w14:textId="70C66EEB" w:rsidR="00593374" w:rsidRPr="00DA3256" w:rsidRDefault="00777F1C" w:rsidP="00DA3256">
      <w:pPr>
        <w:pStyle w:val="Akapitzlist"/>
        <w:numPr>
          <w:ilvl w:val="0"/>
          <w:numId w:val="36"/>
        </w:numPr>
        <w:autoSpaceDE w:val="0"/>
        <w:autoSpaceDN w:val="0"/>
        <w:adjustRightInd w:val="0"/>
        <w:spacing w:after="120" w:line="276" w:lineRule="auto"/>
        <w:ind w:left="0" w:firstLine="284"/>
        <w:rPr>
          <w:rFonts w:eastAsia="Times New Roman" w:cstheme="minorHAnsi"/>
          <w:sz w:val="24"/>
          <w:szCs w:val="24"/>
          <w:lang w:eastAsia="pl-PL"/>
        </w:rPr>
      </w:pPr>
      <w:r w:rsidRPr="00DA3256">
        <w:rPr>
          <w:rFonts w:eastAsia="Times New Roman" w:cstheme="minorHAnsi"/>
          <w:sz w:val="24"/>
          <w:szCs w:val="24"/>
          <w:lang w:eastAsia="pl-PL"/>
        </w:rPr>
        <w:t>rozpoczęcie</w:t>
      </w:r>
      <w:r w:rsidR="00593374" w:rsidRPr="00DA3256">
        <w:rPr>
          <w:rFonts w:eastAsia="Times New Roman" w:cstheme="minorHAnsi"/>
          <w:sz w:val="24"/>
          <w:szCs w:val="24"/>
          <w:lang w:eastAsia="pl-PL"/>
        </w:rPr>
        <w:t xml:space="preserve"> naboru</w:t>
      </w:r>
      <w:r w:rsidRPr="00DA3256">
        <w:rPr>
          <w:rFonts w:eastAsia="Times New Roman" w:cstheme="minorHAnsi"/>
          <w:sz w:val="24"/>
          <w:szCs w:val="24"/>
          <w:lang w:eastAsia="pl-PL"/>
        </w:rPr>
        <w:t xml:space="preserve">, </w:t>
      </w:r>
    </w:p>
    <w:p w14:paraId="7553DE82" w14:textId="4EC8763E" w:rsidR="00593374" w:rsidRPr="00DA3256" w:rsidRDefault="00593374" w:rsidP="00DA3256">
      <w:pPr>
        <w:pStyle w:val="Akapitzlist"/>
        <w:numPr>
          <w:ilvl w:val="0"/>
          <w:numId w:val="36"/>
        </w:numPr>
        <w:autoSpaceDE w:val="0"/>
        <w:autoSpaceDN w:val="0"/>
        <w:adjustRightInd w:val="0"/>
        <w:spacing w:after="120" w:line="276" w:lineRule="auto"/>
        <w:ind w:left="284" w:firstLine="0"/>
        <w:rPr>
          <w:rFonts w:eastAsia="Times New Roman" w:cstheme="minorHAnsi"/>
          <w:sz w:val="24"/>
          <w:szCs w:val="24"/>
          <w:lang w:eastAsia="pl-PL"/>
        </w:rPr>
      </w:pPr>
      <w:r w:rsidRPr="00DA3256">
        <w:rPr>
          <w:rFonts w:eastAsia="Times New Roman" w:cstheme="minorHAnsi"/>
          <w:sz w:val="24"/>
          <w:szCs w:val="24"/>
          <w:lang w:eastAsia="pl-PL"/>
        </w:rPr>
        <w:t>przyjmowanie wniosków</w:t>
      </w:r>
      <w:r w:rsidR="00FD2865" w:rsidRPr="00DA3256">
        <w:rPr>
          <w:rFonts w:eastAsia="Times New Roman" w:cstheme="minorHAnsi"/>
          <w:sz w:val="24"/>
          <w:szCs w:val="24"/>
          <w:lang w:eastAsia="pl-PL"/>
        </w:rPr>
        <w:t xml:space="preserve"> o dofinansowanie projektu</w:t>
      </w:r>
      <w:r w:rsidRPr="00DA3256">
        <w:rPr>
          <w:rFonts w:eastAsia="Times New Roman" w:cstheme="minorHAnsi"/>
          <w:sz w:val="24"/>
          <w:szCs w:val="24"/>
          <w:lang w:eastAsia="pl-PL"/>
        </w:rPr>
        <w:t>,</w:t>
      </w:r>
    </w:p>
    <w:p w14:paraId="0248499D" w14:textId="4ABC2D30" w:rsidR="00593374" w:rsidRPr="00DA3256" w:rsidRDefault="00777F1C" w:rsidP="00DA3256">
      <w:pPr>
        <w:pStyle w:val="Akapitzlist"/>
        <w:numPr>
          <w:ilvl w:val="0"/>
          <w:numId w:val="36"/>
        </w:numPr>
        <w:autoSpaceDE w:val="0"/>
        <w:autoSpaceDN w:val="0"/>
        <w:adjustRightInd w:val="0"/>
        <w:spacing w:after="120" w:line="276" w:lineRule="auto"/>
        <w:ind w:left="284" w:firstLine="0"/>
        <w:rPr>
          <w:rFonts w:eastAsia="Times New Roman" w:cstheme="minorHAnsi"/>
          <w:sz w:val="24"/>
          <w:szCs w:val="24"/>
          <w:lang w:eastAsia="pl-PL"/>
        </w:rPr>
      </w:pPr>
      <w:r w:rsidRPr="00DA3256">
        <w:rPr>
          <w:rFonts w:eastAsia="Times New Roman" w:cstheme="minorHAnsi"/>
          <w:sz w:val="24"/>
          <w:szCs w:val="24"/>
          <w:lang w:eastAsia="pl-PL"/>
        </w:rPr>
        <w:t>zakończenie</w:t>
      </w:r>
      <w:r w:rsidR="00593374" w:rsidRPr="00DA3256">
        <w:rPr>
          <w:rFonts w:eastAsia="Times New Roman" w:cstheme="minorHAnsi"/>
          <w:sz w:val="24"/>
          <w:szCs w:val="24"/>
          <w:lang w:eastAsia="pl-PL"/>
        </w:rPr>
        <w:t xml:space="preserve"> naboru</w:t>
      </w:r>
      <w:r w:rsidRPr="00DA3256">
        <w:rPr>
          <w:rFonts w:eastAsia="Times New Roman" w:cstheme="minorHAnsi"/>
          <w:sz w:val="24"/>
          <w:szCs w:val="24"/>
          <w:lang w:eastAsia="pl-PL"/>
        </w:rPr>
        <w:t>.</w:t>
      </w:r>
      <w:r w:rsidR="00237967" w:rsidRPr="00DA3256">
        <w:rPr>
          <w:rFonts w:eastAsia="Times New Roman" w:cstheme="minorHAnsi"/>
          <w:sz w:val="24"/>
          <w:szCs w:val="24"/>
          <w:lang w:eastAsia="pl-PL"/>
        </w:rPr>
        <w:t xml:space="preserve"> </w:t>
      </w:r>
    </w:p>
    <w:p w14:paraId="5299DB2F" w14:textId="5AF9FE1F" w:rsidR="009C21BF" w:rsidRPr="00723A22" w:rsidRDefault="00237967" w:rsidP="00DA3256">
      <w:pPr>
        <w:autoSpaceDE w:val="0"/>
        <w:autoSpaceDN w:val="0"/>
        <w:adjustRightInd w:val="0"/>
        <w:spacing w:after="120" w:line="276" w:lineRule="auto"/>
        <w:rPr>
          <w:rFonts w:eastAsia="Times New Roman" w:cstheme="minorHAnsi"/>
          <w:sz w:val="24"/>
          <w:szCs w:val="24"/>
          <w:lang w:eastAsia="pl-PL"/>
        </w:rPr>
      </w:pPr>
      <w:r w:rsidRPr="00723A22">
        <w:rPr>
          <w:rFonts w:eastAsia="Times New Roman" w:cstheme="minorHAnsi"/>
          <w:sz w:val="24"/>
          <w:szCs w:val="24"/>
          <w:lang w:eastAsia="pl-PL"/>
        </w:rPr>
        <w:t xml:space="preserve">W dniu </w:t>
      </w:r>
      <w:r w:rsidR="00430456">
        <w:rPr>
          <w:rFonts w:eastAsia="Times New Roman" w:cstheme="minorHAnsi"/>
          <w:sz w:val="24"/>
          <w:szCs w:val="24"/>
          <w:lang w:eastAsia="pl-PL"/>
        </w:rPr>
        <w:t xml:space="preserve">ogłoszenia </w:t>
      </w:r>
      <w:r w:rsidRPr="00723A22">
        <w:rPr>
          <w:rFonts w:eastAsia="Times New Roman" w:cstheme="minorHAnsi"/>
          <w:sz w:val="24"/>
          <w:szCs w:val="24"/>
          <w:lang w:eastAsia="pl-PL"/>
        </w:rPr>
        <w:t>naboru I</w:t>
      </w:r>
      <w:r w:rsidR="009C21BF" w:rsidRPr="00723A22">
        <w:rPr>
          <w:rFonts w:eastAsia="Times New Roman" w:cstheme="minorHAnsi"/>
          <w:sz w:val="24"/>
          <w:szCs w:val="24"/>
          <w:lang w:eastAsia="pl-PL"/>
        </w:rPr>
        <w:t>P</w:t>
      </w:r>
      <w:r w:rsidRPr="00723A22">
        <w:rPr>
          <w:rFonts w:eastAsia="Times New Roman" w:cstheme="minorHAnsi"/>
          <w:sz w:val="24"/>
          <w:szCs w:val="24"/>
          <w:lang w:eastAsia="pl-PL"/>
        </w:rPr>
        <w:t xml:space="preserve"> udostępni</w:t>
      </w:r>
      <w:r w:rsidR="001179DD" w:rsidRPr="00723A22">
        <w:rPr>
          <w:rFonts w:eastAsia="Times New Roman" w:cstheme="minorHAnsi"/>
          <w:sz w:val="24"/>
          <w:szCs w:val="24"/>
          <w:lang w:eastAsia="pl-PL"/>
        </w:rPr>
        <w:t xml:space="preserve"> </w:t>
      </w:r>
      <w:r w:rsidR="005E41FE">
        <w:rPr>
          <w:rFonts w:eastAsia="Times New Roman" w:cstheme="minorHAnsi"/>
          <w:sz w:val="24"/>
          <w:szCs w:val="24"/>
          <w:lang w:eastAsia="pl-PL"/>
        </w:rPr>
        <w:t>dla</w:t>
      </w:r>
      <w:r w:rsidR="001179DD" w:rsidRPr="00723A22">
        <w:rPr>
          <w:rFonts w:eastAsia="Times New Roman" w:cstheme="minorHAnsi"/>
          <w:sz w:val="24"/>
          <w:szCs w:val="24"/>
          <w:lang w:eastAsia="pl-PL"/>
        </w:rPr>
        <w:t xml:space="preserve"> naboru nr </w:t>
      </w:r>
      <w:r w:rsidR="00580C63" w:rsidRPr="00723A22">
        <w:rPr>
          <w:rFonts w:eastAsia="Times New Roman" w:cstheme="minorHAnsi"/>
          <w:b/>
          <w:bCs/>
          <w:sz w:val="24"/>
          <w:szCs w:val="24"/>
          <w:lang w:eastAsia="pl-PL"/>
        </w:rPr>
        <w:t>FEOP.06.01-IP</w:t>
      </w:r>
      <w:r w:rsidR="00441140">
        <w:rPr>
          <w:rFonts w:eastAsia="Times New Roman" w:cstheme="minorHAnsi"/>
          <w:b/>
          <w:bCs/>
          <w:sz w:val="24"/>
          <w:szCs w:val="24"/>
          <w:lang w:eastAsia="pl-PL"/>
        </w:rPr>
        <w:t>.</w:t>
      </w:r>
      <w:r w:rsidR="00580C63" w:rsidRPr="00723A22">
        <w:rPr>
          <w:rFonts w:eastAsia="Times New Roman" w:cstheme="minorHAnsi"/>
          <w:b/>
          <w:bCs/>
          <w:sz w:val="24"/>
          <w:szCs w:val="24"/>
          <w:lang w:eastAsia="pl-PL"/>
        </w:rPr>
        <w:t>02-001/</w:t>
      </w:r>
      <w:r w:rsidR="005E41FE" w:rsidRPr="00723A22">
        <w:rPr>
          <w:rFonts w:eastAsia="Times New Roman" w:cstheme="minorHAnsi"/>
          <w:b/>
          <w:bCs/>
          <w:sz w:val="24"/>
          <w:szCs w:val="24"/>
          <w:lang w:eastAsia="pl-PL"/>
        </w:rPr>
        <w:t>2</w:t>
      </w:r>
      <w:r w:rsidR="005E41FE">
        <w:rPr>
          <w:rFonts w:eastAsia="Times New Roman" w:cstheme="minorHAnsi"/>
          <w:b/>
          <w:bCs/>
          <w:sz w:val="24"/>
          <w:szCs w:val="24"/>
          <w:lang w:eastAsia="pl-PL"/>
        </w:rPr>
        <w:t>4</w:t>
      </w:r>
      <w:r w:rsidR="005E41FE" w:rsidRPr="00723A22">
        <w:rPr>
          <w:rFonts w:eastAsia="Times New Roman" w:cstheme="minorHAnsi"/>
          <w:sz w:val="24"/>
          <w:szCs w:val="24"/>
          <w:lang w:eastAsia="pl-PL"/>
        </w:rPr>
        <w:t xml:space="preserve"> </w:t>
      </w:r>
      <w:r w:rsidR="00FD32B5" w:rsidRPr="00723A22">
        <w:rPr>
          <w:rFonts w:eastAsia="Times New Roman" w:cstheme="minorHAnsi"/>
          <w:b/>
          <w:bCs/>
          <w:sz w:val="24"/>
          <w:szCs w:val="24"/>
          <w:lang w:eastAsia="pl-PL"/>
        </w:rPr>
        <w:t xml:space="preserve"> </w:t>
      </w:r>
      <w:r w:rsidR="00FD32B5" w:rsidRPr="00723A22">
        <w:rPr>
          <w:rFonts w:eastAsia="Times New Roman" w:cstheme="minorHAnsi"/>
          <w:sz w:val="24"/>
          <w:szCs w:val="24"/>
          <w:lang w:eastAsia="pl-PL"/>
        </w:rPr>
        <w:t>(dla obszaru środkowo-południowego)</w:t>
      </w:r>
      <w:r w:rsidR="001179DD" w:rsidRPr="00723A22">
        <w:rPr>
          <w:rFonts w:eastAsia="Times New Roman" w:cstheme="minorHAnsi"/>
          <w:sz w:val="24"/>
          <w:szCs w:val="24"/>
          <w:lang w:eastAsia="pl-PL"/>
        </w:rPr>
        <w:t xml:space="preserve"> </w:t>
      </w:r>
      <w:r w:rsidRPr="00723A22">
        <w:rPr>
          <w:rFonts w:eastAsia="Times New Roman" w:cstheme="minorHAnsi"/>
          <w:b/>
          <w:bCs/>
          <w:sz w:val="24"/>
          <w:szCs w:val="24"/>
          <w:lang w:eastAsia="pl-PL"/>
        </w:rPr>
        <w:t>formularz wniosku o dofinansowanie</w:t>
      </w:r>
      <w:r w:rsidR="004E7737" w:rsidRPr="00723A22">
        <w:rPr>
          <w:rFonts w:eastAsia="Times New Roman" w:cstheme="minorHAnsi"/>
          <w:b/>
          <w:bCs/>
          <w:sz w:val="24"/>
          <w:szCs w:val="24"/>
          <w:lang w:eastAsia="pl-PL"/>
        </w:rPr>
        <w:t xml:space="preserve"> projektu</w:t>
      </w:r>
      <w:r w:rsidRPr="00723A22">
        <w:rPr>
          <w:rFonts w:eastAsia="Times New Roman" w:cstheme="minorHAnsi"/>
          <w:sz w:val="24"/>
          <w:szCs w:val="24"/>
          <w:lang w:eastAsia="pl-PL"/>
        </w:rPr>
        <w:t xml:space="preserve"> </w:t>
      </w:r>
      <w:r w:rsidR="00E56896">
        <w:rPr>
          <w:rFonts w:eastAsia="Times New Roman" w:cstheme="minorHAnsi"/>
          <w:sz w:val="24"/>
          <w:szCs w:val="24"/>
          <w:lang w:eastAsia="pl-PL"/>
        </w:rPr>
        <w:br/>
      </w:r>
      <w:r w:rsidRPr="00723A22">
        <w:rPr>
          <w:rFonts w:eastAsia="Times New Roman" w:cstheme="minorHAnsi"/>
          <w:sz w:val="24"/>
          <w:szCs w:val="24"/>
          <w:lang w:eastAsia="pl-PL"/>
        </w:rPr>
        <w:t xml:space="preserve">w </w:t>
      </w:r>
      <w:r w:rsidR="000D0DD7" w:rsidRPr="00723A22">
        <w:rPr>
          <w:rFonts w:eastAsia="Times New Roman" w:cstheme="minorHAnsi"/>
          <w:sz w:val="24"/>
          <w:szCs w:val="24"/>
          <w:lang w:eastAsia="pl-PL"/>
        </w:rPr>
        <w:t xml:space="preserve">systemie teleinformatycznym </w:t>
      </w:r>
      <w:r w:rsidR="004E7737" w:rsidRPr="00723A22">
        <w:rPr>
          <w:rFonts w:eastAsia="Times New Roman" w:cstheme="minorHAnsi"/>
          <w:sz w:val="24"/>
          <w:szCs w:val="24"/>
          <w:lang w:eastAsia="pl-PL"/>
        </w:rPr>
        <w:t>LSI 2021-2027</w:t>
      </w:r>
      <w:r w:rsidRPr="00723A22">
        <w:rPr>
          <w:rFonts w:eastAsia="Times New Roman" w:cstheme="minorHAnsi"/>
          <w:sz w:val="24"/>
          <w:szCs w:val="24"/>
          <w:lang w:eastAsia="pl-PL"/>
        </w:rPr>
        <w:t>, aby potencjal</w:t>
      </w:r>
      <w:r w:rsidR="00580C63" w:rsidRPr="00723A22">
        <w:rPr>
          <w:rFonts w:eastAsia="Times New Roman" w:cstheme="minorHAnsi"/>
          <w:sz w:val="24"/>
          <w:szCs w:val="24"/>
          <w:lang w:eastAsia="pl-PL"/>
        </w:rPr>
        <w:t xml:space="preserve">ni </w:t>
      </w:r>
      <w:r w:rsidRPr="00723A22">
        <w:rPr>
          <w:rFonts w:eastAsia="Times New Roman" w:cstheme="minorHAnsi"/>
          <w:sz w:val="24"/>
          <w:szCs w:val="24"/>
          <w:lang w:eastAsia="pl-PL"/>
        </w:rPr>
        <w:t>wnioskodawc</w:t>
      </w:r>
      <w:r w:rsidR="00580C63" w:rsidRPr="00723A22">
        <w:rPr>
          <w:rFonts w:eastAsia="Times New Roman" w:cstheme="minorHAnsi"/>
          <w:sz w:val="24"/>
          <w:szCs w:val="24"/>
          <w:lang w:eastAsia="pl-PL"/>
        </w:rPr>
        <w:t>y</w:t>
      </w:r>
      <w:r w:rsidRPr="00723A22">
        <w:rPr>
          <w:rFonts w:eastAsia="Times New Roman" w:cstheme="minorHAnsi"/>
          <w:sz w:val="24"/>
          <w:szCs w:val="24"/>
          <w:lang w:eastAsia="pl-PL"/>
        </w:rPr>
        <w:t xml:space="preserve"> m</w:t>
      </w:r>
      <w:r w:rsidR="00580C63" w:rsidRPr="00723A22">
        <w:rPr>
          <w:rFonts w:eastAsia="Times New Roman" w:cstheme="minorHAnsi"/>
          <w:sz w:val="24"/>
          <w:szCs w:val="24"/>
          <w:lang w:eastAsia="pl-PL"/>
        </w:rPr>
        <w:t>ogli</w:t>
      </w:r>
      <w:r w:rsidRPr="00723A22">
        <w:rPr>
          <w:rFonts w:eastAsia="Times New Roman" w:cstheme="minorHAnsi"/>
          <w:sz w:val="24"/>
          <w:szCs w:val="24"/>
          <w:lang w:eastAsia="pl-PL"/>
        </w:rPr>
        <w:t xml:space="preserve"> </w:t>
      </w:r>
      <w:r w:rsidR="00ED3130" w:rsidRPr="00723A22">
        <w:rPr>
          <w:rFonts w:eastAsia="Times New Roman" w:cstheme="minorHAnsi"/>
          <w:sz w:val="24"/>
          <w:szCs w:val="24"/>
          <w:lang w:eastAsia="pl-PL"/>
        </w:rPr>
        <w:t>je</w:t>
      </w:r>
      <w:r w:rsidRPr="00723A22">
        <w:rPr>
          <w:rFonts w:eastAsia="Times New Roman" w:cstheme="minorHAnsi"/>
          <w:sz w:val="24"/>
          <w:szCs w:val="24"/>
          <w:lang w:eastAsia="pl-PL"/>
        </w:rPr>
        <w:t xml:space="preserve"> wypełnić</w:t>
      </w:r>
      <w:r w:rsidR="009C21BF" w:rsidRPr="00723A22">
        <w:rPr>
          <w:rFonts w:eastAsia="Times New Roman" w:cstheme="minorHAnsi"/>
          <w:sz w:val="24"/>
          <w:szCs w:val="24"/>
          <w:lang w:eastAsia="pl-PL"/>
        </w:rPr>
        <w:t xml:space="preserve"> (zgodnie z inst</w:t>
      </w:r>
      <w:r w:rsidR="00DA002D" w:rsidRPr="00723A22">
        <w:rPr>
          <w:rFonts w:eastAsia="Times New Roman" w:cstheme="minorHAnsi"/>
          <w:sz w:val="24"/>
          <w:szCs w:val="24"/>
          <w:lang w:eastAsia="pl-PL"/>
        </w:rPr>
        <w:t>rukcją zawartą w załączniku nr 3</w:t>
      </w:r>
      <w:r w:rsidR="009C21BF" w:rsidRPr="00723A22">
        <w:rPr>
          <w:rFonts w:eastAsia="Times New Roman" w:cstheme="minorHAnsi"/>
          <w:sz w:val="24"/>
          <w:szCs w:val="24"/>
          <w:lang w:eastAsia="pl-PL"/>
        </w:rPr>
        <w:t xml:space="preserve"> do niniejszego regulaminu)</w:t>
      </w:r>
      <w:r w:rsidR="00B545FB" w:rsidRPr="00723A22">
        <w:rPr>
          <w:rFonts w:eastAsia="Times New Roman" w:cstheme="minorHAnsi"/>
          <w:sz w:val="24"/>
          <w:szCs w:val="24"/>
          <w:lang w:eastAsia="pl-PL"/>
        </w:rPr>
        <w:t>,</w:t>
      </w:r>
      <w:r w:rsidRPr="00723A22">
        <w:rPr>
          <w:rFonts w:eastAsia="Times New Roman" w:cstheme="minorHAnsi"/>
          <w:sz w:val="24"/>
          <w:szCs w:val="24"/>
          <w:lang w:eastAsia="pl-PL"/>
        </w:rPr>
        <w:t xml:space="preserve"> </w:t>
      </w:r>
      <w:r w:rsidR="00E56896">
        <w:rPr>
          <w:rFonts w:eastAsia="Times New Roman" w:cstheme="minorHAnsi"/>
          <w:sz w:val="24"/>
          <w:szCs w:val="24"/>
          <w:lang w:eastAsia="pl-PL"/>
        </w:rPr>
        <w:br/>
      </w:r>
      <w:r w:rsidR="00B545FB" w:rsidRPr="00723A22">
        <w:rPr>
          <w:rFonts w:eastAsia="Times New Roman" w:cstheme="minorHAnsi"/>
          <w:sz w:val="24"/>
          <w:szCs w:val="24"/>
          <w:lang w:eastAsia="pl-PL"/>
        </w:rPr>
        <w:t>a następnie złożyć wniosek</w:t>
      </w:r>
      <w:r w:rsidR="00B545FB" w:rsidRPr="00723A22" w:rsidDel="00BB5AF9">
        <w:rPr>
          <w:rFonts w:eastAsia="Times New Roman" w:cstheme="minorHAnsi"/>
          <w:sz w:val="24"/>
          <w:szCs w:val="24"/>
          <w:lang w:eastAsia="pl-PL"/>
        </w:rPr>
        <w:t xml:space="preserve"> </w:t>
      </w:r>
      <w:r w:rsidR="00154DEE">
        <w:rPr>
          <w:rFonts w:eastAsia="Times New Roman" w:cstheme="minorHAnsi"/>
          <w:sz w:val="24"/>
          <w:szCs w:val="24"/>
          <w:lang w:eastAsia="pl-PL"/>
        </w:rPr>
        <w:t xml:space="preserve">w terminie przeprowadzenia naboru tj. od 22.07.2024 r. do 22.08.2024 r. </w:t>
      </w:r>
      <w:r w:rsidR="009C21BF" w:rsidRPr="00723A22">
        <w:rPr>
          <w:rFonts w:eastAsia="Times New Roman" w:cstheme="minorHAnsi"/>
          <w:sz w:val="24"/>
          <w:szCs w:val="24"/>
          <w:lang w:eastAsia="pl-PL"/>
        </w:rPr>
        <w:t>podpisany podpisem elektronicznym</w:t>
      </w:r>
      <w:r w:rsidR="0062286C" w:rsidRPr="00723A22">
        <w:rPr>
          <w:rFonts w:eastAsia="Times New Roman" w:cstheme="minorHAnsi"/>
          <w:sz w:val="24"/>
          <w:szCs w:val="24"/>
          <w:lang w:eastAsia="pl-PL"/>
        </w:rPr>
        <w:t xml:space="preserve"> </w:t>
      </w:r>
      <w:r w:rsidR="00B545FB" w:rsidRPr="00723A22">
        <w:rPr>
          <w:rFonts w:eastAsia="Times New Roman" w:cstheme="minorHAnsi"/>
          <w:sz w:val="24"/>
          <w:szCs w:val="24"/>
          <w:lang w:eastAsia="pl-PL"/>
        </w:rPr>
        <w:t>w trakcie przyjmowania wniosków</w:t>
      </w:r>
      <w:r w:rsidR="00FD2865" w:rsidRPr="00723A22">
        <w:rPr>
          <w:rFonts w:eastAsia="Times New Roman" w:cstheme="minorHAnsi"/>
          <w:sz w:val="24"/>
          <w:szCs w:val="24"/>
          <w:lang w:eastAsia="pl-PL"/>
        </w:rPr>
        <w:t xml:space="preserve"> o dofinansowanie projektu</w:t>
      </w:r>
      <w:r w:rsidR="009C21BF" w:rsidRPr="00723A22">
        <w:rPr>
          <w:rFonts w:eastAsia="Times New Roman" w:cstheme="minorHAnsi"/>
          <w:sz w:val="24"/>
          <w:szCs w:val="24"/>
          <w:lang w:eastAsia="pl-PL"/>
        </w:rPr>
        <w:t xml:space="preserve"> za pośrednictwem LSI 2021-2027</w:t>
      </w:r>
      <w:r w:rsidR="00B545FB" w:rsidRPr="00723A22">
        <w:rPr>
          <w:rFonts w:eastAsia="Times New Roman" w:cstheme="minorHAnsi"/>
          <w:sz w:val="24"/>
          <w:szCs w:val="24"/>
          <w:lang w:eastAsia="pl-PL"/>
        </w:rPr>
        <w:t>.</w:t>
      </w:r>
      <w:r w:rsidR="00466959" w:rsidRPr="00723A22">
        <w:rPr>
          <w:rFonts w:eastAsia="Times New Roman" w:cstheme="minorHAnsi"/>
          <w:sz w:val="24"/>
          <w:szCs w:val="24"/>
          <w:lang w:eastAsia="pl-PL"/>
        </w:rPr>
        <w:t xml:space="preserve"> </w:t>
      </w:r>
    </w:p>
    <w:p w14:paraId="1F967DA1" w14:textId="741D25C6" w:rsidR="00777F1C" w:rsidRDefault="00466959" w:rsidP="00DA3256">
      <w:pPr>
        <w:autoSpaceDE w:val="0"/>
        <w:autoSpaceDN w:val="0"/>
        <w:adjustRightInd w:val="0"/>
        <w:spacing w:after="120" w:line="276" w:lineRule="auto"/>
        <w:rPr>
          <w:rFonts w:eastAsia="Times New Roman" w:cstheme="minorHAnsi"/>
          <w:b/>
          <w:sz w:val="24"/>
          <w:szCs w:val="24"/>
          <w:lang w:eastAsia="pl-PL"/>
        </w:rPr>
      </w:pPr>
      <w:r w:rsidRPr="00DA3256">
        <w:rPr>
          <w:rFonts w:eastAsia="Times New Roman" w:cstheme="minorHAnsi"/>
          <w:b/>
          <w:sz w:val="24"/>
          <w:szCs w:val="24"/>
          <w:lang w:eastAsia="pl-PL"/>
        </w:rPr>
        <w:t xml:space="preserve">Wniosek o dofinansowanie projektu </w:t>
      </w:r>
      <w:r w:rsidR="0047000F">
        <w:rPr>
          <w:rFonts w:eastAsia="Times New Roman" w:cstheme="minorHAnsi"/>
          <w:b/>
          <w:sz w:val="24"/>
          <w:szCs w:val="24"/>
          <w:lang w:eastAsia="pl-PL"/>
        </w:rPr>
        <w:t xml:space="preserve">wraz z załącznikami </w:t>
      </w:r>
      <w:r w:rsidRPr="00DA3256">
        <w:rPr>
          <w:rFonts w:eastAsia="Times New Roman" w:cstheme="minorHAnsi"/>
          <w:b/>
          <w:sz w:val="24"/>
          <w:szCs w:val="24"/>
          <w:lang w:eastAsia="pl-PL"/>
        </w:rPr>
        <w:t>składany jest bez pisma przewodniego.</w:t>
      </w:r>
    </w:p>
    <w:p w14:paraId="2260780B" w14:textId="77777777" w:rsidR="00E56896" w:rsidRPr="009E386F" w:rsidRDefault="00E56896" w:rsidP="00E56896">
      <w:pPr>
        <w:autoSpaceDE w:val="0"/>
        <w:autoSpaceDN w:val="0"/>
        <w:adjustRightInd w:val="0"/>
        <w:spacing w:after="120" w:line="276" w:lineRule="auto"/>
        <w:rPr>
          <w:rFonts w:eastAsia="Times New Roman" w:cstheme="minorHAnsi"/>
          <w:sz w:val="24"/>
          <w:szCs w:val="24"/>
          <w:lang w:eastAsia="pl-PL"/>
        </w:rPr>
      </w:pPr>
      <w:r w:rsidRPr="00BE09FA">
        <w:rPr>
          <w:rFonts w:eastAsia="Times New Roman" w:cstheme="minorHAnsi"/>
          <w:sz w:val="24"/>
          <w:szCs w:val="24"/>
          <w:lang w:eastAsia="pl-PL"/>
        </w:rPr>
        <w:t>Wnioskodawca może złożyć wyłącznie załączniki wskazane w niniejszym Regulaminie wyboru projektów. IP nie dopuszcza możliwości złożenia innych załączników istotnych z punktu widzenia Wnioskodawcy. W przypadku złożenia innych załączników nie będą one brane pod uwagę w trakcie oceny projektu.</w:t>
      </w:r>
    </w:p>
    <w:p w14:paraId="69EA00E8" w14:textId="5C564D4B" w:rsidR="00E56896" w:rsidRPr="00BE09FA" w:rsidRDefault="008F559D" w:rsidP="00BE09FA">
      <w:pPr>
        <w:autoSpaceDE w:val="0"/>
        <w:autoSpaceDN w:val="0"/>
        <w:adjustRightInd w:val="0"/>
        <w:spacing w:after="120" w:line="276" w:lineRule="auto"/>
        <w:rPr>
          <w:rFonts w:eastAsia="Times New Roman" w:cstheme="minorHAnsi"/>
          <w:sz w:val="24"/>
          <w:szCs w:val="24"/>
          <w:lang w:eastAsia="pl-PL"/>
        </w:rPr>
      </w:pPr>
      <w:r w:rsidRPr="00DB69EE">
        <w:rPr>
          <w:rFonts w:eastAsia="Times New Roman" w:cstheme="minorHAnsi"/>
          <w:sz w:val="24"/>
          <w:szCs w:val="24"/>
          <w:lang w:eastAsia="pl-PL"/>
        </w:rPr>
        <w:t>Celem</w:t>
      </w:r>
      <w:r w:rsidRPr="00217ED0">
        <w:rPr>
          <w:rFonts w:eastAsia="Times New Roman" w:cstheme="minorHAnsi"/>
          <w:sz w:val="24"/>
          <w:szCs w:val="24"/>
          <w:lang w:eastAsia="pl-PL"/>
        </w:rPr>
        <w:t xml:space="preserve"> weryfikacji spełnienia kryterium formalnego </w:t>
      </w:r>
      <w:r w:rsidRPr="00BE09FA">
        <w:rPr>
          <w:rFonts w:eastAsia="Times New Roman" w:cstheme="minorHAnsi"/>
          <w:sz w:val="24"/>
          <w:szCs w:val="24"/>
          <w:lang w:eastAsia="pl-PL"/>
        </w:rPr>
        <w:t>nr 3 pn.</w:t>
      </w:r>
      <w:r w:rsidR="00BE09FA" w:rsidRPr="00BE09FA">
        <w:rPr>
          <w:rFonts w:eastAsia="Calibri" w:cstheme="minorHAnsi"/>
          <w:sz w:val="24"/>
          <w:szCs w:val="24"/>
        </w:rPr>
        <w:t xml:space="preserve"> Wnioskodawca oraz Partnerzy (jeśli dotyczy) uprawnieni do składania wniosku </w:t>
      </w:r>
      <w:r w:rsidRPr="00BE09FA">
        <w:rPr>
          <w:rFonts w:eastAsia="Times New Roman" w:cstheme="minorHAnsi"/>
          <w:sz w:val="24"/>
          <w:szCs w:val="24"/>
          <w:lang w:eastAsia="pl-PL"/>
        </w:rPr>
        <w:t>Wnioskodawca zobowiązany jest do złożenia dokumentów źródłowych będących w jego posiadaniu, tj.:</w:t>
      </w:r>
    </w:p>
    <w:p w14:paraId="09AB92A2" w14:textId="0DAF480A" w:rsidR="008F559D" w:rsidRPr="00AF4F25" w:rsidRDefault="00BE09FA" w:rsidP="00D969DB">
      <w:pPr>
        <w:pStyle w:val="TableParagraph"/>
        <w:numPr>
          <w:ilvl w:val="0"/>
          <w:numId w:val="57"/>
        </w:numPr>
        <w:spacing w:before="1" w:line="276" w:lineRule="auto"/>
        <w:ind w:right="319"/>
        <w:rPr>
          <w:rFonts w:cstheme="minorHAnsi"/>
          <w:sz w:val="24"/>
        </w:rPr>
      </w:pPr>
      <w:r w:rsidRPr="00BE09FA">
        <w:rPr>
          <w:rFonts w:asciiTheme="minorHAnsi" w:eastAsia="Times New Roman" w:hAnsiTheme="minorHAnsi" w:cstheme="minorHAnsi"/>
          <w:sz w:val="24"/>
          <w:szCs w:val="24"/>
          <w:lang w:eastAsia="pl-PL"/>
        </w:rPr>
        <w:t xml:space="preserve">Akredytacja  </w:t>
      </w:r>
      <w:r w:rsidRPr="0047000F">
        <w:rPr>
          <w:rFonts w:asciiTheme="minorHAnsi" w:hAnsiTheme="minorHAnsi" w:cstheme="minorHAnsi"/>
          <w:spacing w:val="-51"/>
          <w:sz w:val="24"/>
        </w:rPr>
        <w:t xml:space="preserve"> </w:t>
      </w:r>
      <w:r w:rsidRPr="0047000F">
        <w:rPr>
          <w:rFonts w:asciiTheme="minorHAnsi" w:hAnsiTheme="minorHAnsi" w:cstheme="minorHAnsi"/>
          <w:sz w:val="24"/>
        </w:rPr>
        <w:t>i</w:t>
      </w:r>
      <w:r w:rsidRPr="0047000F">
        <w:rPr>
          <w:rFonts w:asciiTheme="minorHAnsi" w:hAnsiTheme="minorHAnsi" w:cstheme="minorHAnsi"/>
          <w:spacing w:val="-1"/>
          <w:sz w:val="24"/>
        </w:rPr>
        <w:t xml:space="preserve"> </w:t>
      </w:r>
      <w:r w:rsidRPr="0047000F">
        <w:rPr>
          <w:rFonts w:asciiTheme="minorHAnsi" w:hAnsiTheme="minorHAnsi" w:cstheme="minorHAnsi"/>
          <w:sz w:val="24"/>
        </w:rPr>
        <w:t>status</w:t>
      </w:r>
      <w:r w:rsidRPr="0047000F">
        <w:rPr>
          <w:rFonts w:asciiTheme="minorHAnsi" w:hAnsiTheme="minorHAnsi" w:cstheme="minorHAnsi"/>
          <w:spacing w:val="-1"/>
          <w:sz w:val="24"/>
        </w:rPr>
        <w:t xml:space="preserve"> </w:t>
      </w:r>
      <w:r w:rsidRPr="0047000F">
        <w:rPr>
          <w:rFonts w:asciiTheme="minorHAnsi" w:hAnsiTheme="minorHAnsi" w:cstheme="minorHAnsi"/>
          <w:sz w:val="24"/>
        </w:rPr>
        <w:t>OWES</w:t>
      </w:r>
      <w:r w:rsidRPr="0047000F">
        <w:rPr>
          <w:rFonts w:asciiTheme="minorHAnsi" w:hAnsiTheme="minorHAnsi" w:cstheme="minorHAnsi"/>
          <w:spacing w:val="-3"/>
          <w:sz w:val="24"/>
        </w:rPr>
        <w:t xml:space="preserve"> </w:t>
      </w:r>
      <w:r w:rsidRPr="0047000F">
        <w:rPr>
          <w:rFonts w:asciiTheme="minorHAnsi" w:hAnsiTheme="minorHAnsi" w:cstheme="minorHAnsi"/>
          <w:sz w:val="24"/>
        </w:rPr>
        <w:t>nadane</w:t>
      </w:r>
      <w:r w:rsidRPr="0047000F">
        <w:rPr>
          <w:rFonts w:asciiTheme="minorHAnsi" w:hAnsiTheme="minorHAnsi" w:cstheme="minorHAnsi"/>
          <w:spacing w:val="-3"/>
          <w:sz w:val="24"/>
        </w:rPr>
        <w:t xml:space="preserve"> </w:t>
      </w:r>
      <w:r w:rsidRPr="0047000F">
        <w:rPr>
          <w:rFonts w:asciiTheme="minorHAnsi" w:hAnsiTheme="minorHAnsi" w:cstheme="minorHAnsi"/>
          <w:sz w:val="24"/>
        </w:rPr>
        <w:t>przez ministra</w:t>
      </w:r>
      <w:r w:rsidRPr="0047000F">
        <w:rPr>
          <w:rFonts w:asciiTheme="minorHAnsi" w:hAnsiTheme="minorHAnsi" w:cstheme="minorHAnsi"/>
          <w:spacing w:val="-4"/>
          <w:sz w:val="24"/>
        </w:rPr>
        <w:t xml:space="preserve"> </w:t>
      </w:r>
      <w:r w:rsidRPr="0047000F">
        <w:rPr>
          <w:rFonts w:asciiTheme="minorHAnsi" w:hAnsiTheme="minorHAnsi" w:cstheme="minorHAnsi"/>
          <w:sz w:val="24"/>
        </w:rPr>
        <w:t>właściwego</w:t>
      </w:r>
      <w:r w:rsidRPr="0047000F">
        <w:rPr>
          <w:rFonts w:asciiTheme="minorHAnsi" w:hAnsiTheme="minorHAnsi" w:cstheme="minorHAnsi"/>
          <w:spacing w:val="-2"/>
          <w:sz w:val="24"/>
        </w:rPr>
        <w:t xml:space="preserve"> </w:t>
      </w:r>
      <w:r w:rsidRPr="0047000F">
        <w:rPr>
          <w:rFonts w:asciiTheme="minorHAnsi" w:hAnsiTheme="minorHAnsi" w:cstheme="minorHAnsi"/>
          <w:sz w:val="24"/>
        </w:rPr>
        <w:t>ds. zabezpieczenia</w:t>
      </w:r>
      <w:r w:rsidRPr="0047000F">
        <w:rPr>
          <w:rFonts w:asciiTheme="minorHAnsi" w:hAnsiTheme="minorHAnsi" w:cstheme="minorHAnsi"/>
          <w:spacing w:val="-9"/>
          <w:sz w:val="24"/>
        </w:rPr>
        <w:t xml:space="preserve"> </w:t>
      </w:r>
      <w:r w:rsidRPr="0047000F">
        <w:rPr>
          <w:rFonts w:asciiTheme="minorHAnsi" w:hAnsiTheme="minorHAnsi" w:cstheme="minorHAnsi"/>
          <w:sz w:val="24"/>
        </w:rPr>
        <w:t>społecznego</w:t>
      </w:r>
    </w:p>
    <w:p w14:paraId="136DA2D9" w14:textId="77777777" w:rsidR="00BE09FA" w:rsidRDefault="00BE09FA" w:rsidP="0047000F">
      <w:pPr>
        <w:pStyle w:val="TableParagraph"/>
        <w:spacing w:before="1"/>
        <w:ind w:left="792" w:right="319"/>
        <w:rPr>
          <w:rFonts w:cstheme="minorHAnsi"/>
          <w:sz w:val="24"/>
        </w:rPr>
      </w:pPr>
    </w:p>
    <w:p w14:paraId="0C14DC56" w14:textId="77777777" w:rsidR="00BE09FA" w:rsidRPr="0047000F" w:rsidRDefault="00BE09FA" w:rsidP="0047000F">
      <w:pPr>
        <w:pStyle w:val="TableParagraph"/>
        <w:spacing w:before="1"/>
        <w:ind w:left="792" w:right="319"/>
        <w:rPr>
          <w:rFonts w:cstheme="minorHAnsi"/>
          <w:sz w:val="24"/>
        </w:rPr>
      </w:pPr>
    </w:p>
    <w:p w14:paraId="5131A5FD" w14:textId="77777777" w:rsidR="00E56896" w:rsidRPr="009E386F" w:rsidRDefault="00E56896" w:rsidP="00BE09FA">
      <w:pPr>
        <w:autoSpaceDE w:val="0"/>
        <w:autoSpaceDN w:val="0"/>
        <w:adjustRightInd w:val="0"/>
        <w:spacing w:after="120" w:line="276" w:lineRule="auto"/>
        <w:rPr>
          <w:rFonts w:eastAsia="Times New Roman" w:cstheme="minorHAnsi"/>
          <w:sz w:val="24"/>
          <w:szCs w:val="24"/>
          <w:lang w:eastAsia="pl-PL"/>
        </w:rPr>
      </w:pPr>
      <w:r w:rsidRPr="00BE09FA">
        <w:rPr>
          <w:rFonts w:eastAsia="Times New Roman" w:cstheme="minorHAnsi"/>
          <w:sz w:val="24"/>
          <w:szCs w:val="24"/>
          <w:lang w:eastAsia="pl-PL"/>
        </w:rPr>
        <w:t xml:space="preserve">Celem weryfikacji spełnienia kryterium formalnego nr 4 </w:t>
      </w:r>
      <w:r w:rsidRPr="00683C16">
        <w:rPr>
          <w:rFonts w:eastAsia="Times New Roman" w:cstheme="minorHAnsi"/>
          <w:sz w:val="24"/>
          <w:szCs w:val="24"/>
          <w:lang w:eastAsia="pl-PL"/>
        </w:rPr>
        <w:t>pn. Roczny obrót Wnioskodawcy i Partnera/Partnerów jest równy lub wyższy od średnich rocznych wydatków w projekcie. (nie dotyczy jednostek sektora finansów publicznych) Wnioskodawca zobowiązany jest do złoż</w:t>
      </w:r>
      <w:r w:rsidRPr="009E386F">
        <w:rPr>
          <w:rFonts w:eastAsia="Times New Roman" w:cstheme="minorHAnsi"/>
          <w:sz w:val="24"/>
          <w:szCs w:val="24"/>
          <w:lang w:eastAsia="pl-PL"/>
        </w:rPr>
        <w:t>enia dokumentów źródłowych będących w jego posiadaniu, tj.:</w:t>
      </w:r>
    </w:p>
    <w:p w14:paraId="78B9AF5A" w14:textId="77777777" w:rsidR="00E56896" w:rsidRPr="007F4F2F" w:rsidRDefault="00E56896" w:rsidP="00D969DB">
      <w:pPr>
        <w:pStyle w:val="Akapitzlist"/>
        <w:numPr>
          <w:ilvl w:val="0"/>
          <w:numId w:val="57"/>
        </w:numPr>
        <w:autoSpaceDE w:val="0"/>
        <w:autoSpaceDN w:val="0"/>
        <w:adjustRightInd w:val="0"/>
        <w:spacing w:after="120" w:line="276" w:lineRule="auto"/>
        <w:rPr>
          <w:rFonts w:eastAsia="Times New Roman" w:cstheme="minorHAnsi"/>
          <w:sz w:val="24"/>
          <w:szCs w:val="24"/>
          <w:lang w:eastAsia="pl-PL"/>
        </w:rPr>
      </w:pPr>
      <w:r w:rsidRPr="00DB69EE">
        <w:rPr>
          <w:rFonts w:eastAsia="Times New Roman" w:cstheme="minorHAnsi"/>
          <w:sz w:val="24"/>
          <w:szCs w:val="24"/>
          <w:lang w:eastAsia="pl-PL"/>
        </w:rPr>
        <w:t>PIT/sprawozdani</w:t>
      </w:r>
      <w:r w:rsidRPr="00217ED0">
        <w:rPr>
          <w:rFonts w:eastAsia="Times New Roman" w:cstheme="minorHAnsi"/>
          <w:sz w:val="24"/>
          <w:szCs w:val="24"/>
          <w:lang w:eastAsia="pl-PL"/>
        </w:rPr>
        <w:t>a</w:t>
      </w:r>
      <w:r w:rsidRPr="00BE09FA">
        <w:rPr>
          <w:rFonts w:eastAsia="Times New Roman" w:cstheme="minorHAnsi"/>
          <w:sz w:val="24"/>
          <w:szCs w:val="24"/>
          <w:lang w:eastAsia="pl-PL"/>
        </w:rPr>
        <w:t xml:space="preserve"> finansowego/zaświadczenia z Urzędu Skarbowego</w:t>
      </w:r>
      <w:r w:rsidRPr="007F4F2F">
        <w:rPr>
          <w:rFonts w:eastAsia="Times New Roman" w:cstheme="minorHAnsi"/>
          <w:sz w:val="24"/>
          <w:szCs w:val="24"/>
          <w:lang w:eastAsia="pl-PL"/>
        </w:rPr>
        <w:t>.</w:t>
      </w:r>
    </w:p>
    <w:p w14:paraId="068904BD" w14:textId="77777777" w:rsidR="00E56896" w:rsidRPr="007F4F2F" w:rsidRDefault="00E56896" w:rsidP="00BE09FA">
      <w:pPr>
        <w:autoSpaceDE w:val="0"/>
        <w:autoSpaceDN w:val="0"/>
        <w:adjustRightInd w:val="0"/>
        <w:spacing w:after="120" w:line="276" w:lineRule="auto"/>
        <w:rPr>
          <w:rFonts w:eastAsia="Times New Roman" w:cstheme="minorHAnsi"/>
          <w:sz w:val="24"/>
          <w:szCs w:val="24"/>
          <w:lang w:eastAsia="pl-PL"/>
        </w:rPr>
      </w:pPr>
    </w:p>
    <w:p w14:paraId="51876FA5" w14:textId="77777777" w:rsidR="00E56896" w:rsidRPr="007F4F2F" w:rsidRDefault="00E56896" w:rsidP="00E56896">
      <w:pPr>
        <w:autoSpaceDE w:val="0"/>
        <w:autoSpaceDN w:val="0"/>
        <w:adjustRightInd w:val="0"/>
        <w:spacing w:after="120" w:line="276" w:lineRule="auto"/>
        <w:rPr>
          <w:rFonts w:eastAsia="Calibri" w:cstheme="minorHAnsi"/>
          <w:sz w:val="24"/>
          <w:szCs w:val="24"/>
        </w:rPr>
      </w:pPr>
      <w:r w:rsidRPr="00B60E51">
        <w:rPr>
          <w:rFonts w:eastAsia="Times New Roman" w:cstheme="minorHAnsi"/>
          <w:sz w:val="24"/>
          <w:szCs w:val="24"/>
          <w:lang w:eastAsia="pl-PL"/>
        </w:rPr>
        <w:t xml:space="preserve">Celem weryfikacji spełnienia kryterium formalnego </w:t>
      </w:r>
      <w:r>
        <w:rPr>
          <w:rFonts w:eastAsia="Times New Roman" w:cstheme="minorHAnsi"/>
          <w:sz w:val="24"/>
          <w:szCs w:val="24"/>
          <w:lang w:eastAsia="pl-PL"/>
        </w:rPr>
        <w:t xml:space="preserve">nr 6 </w:t>
      </w:r>
      <w:r w:rsidRPr="00B60E51">
        <w:rPr>
          <w:rFonts w:eastAsia="Times New Roman" w:cstheme="minorHAnsi"/>
          <w:sz w:val="24"/>
          <w:szCs w:val="24"/>
          <w:lang w:eastAsia="pl-PL"/>
        </w:rPr>
        <w:t>pn</w:t>
      </w:r>
      <w:r>
        <w:rPr>
          <w:rFonts w:eastAsia="Times New Roman" w:cstheme="minorHAnsi"/>
          <w:sz w:val="24"/>
          <w:szCs w:val="24"/>
          <w:lang w:eastAsia="pl-PL"/>
        </w:rPr>
        <w:t>.</w:t>
      </w:r>
      <w:r w:rsidRPr="006D0A37">
        <w:rPr>
          <w:rFonts w:eastAsia="Times New Roman" w:cstheme="minorHAnsi"/>
          <w:sz w:val="24"/>
          <w:szCs w:val="24"/>
          <w:lang w:eastAsia="pl-PL"/>
        </w:rPr>
        <w:t xml:space="preserve"> </w:t>
      </w:r>
      <w:r w:rsidRPr="00601F23">
        <w:rPr>
          <w:rFonts w:eastAsia="Calibri" w:cstheme="minorHAnsi"/>
          <w:sz w:val="24"/>
          <w:szCs w:val="24"/>
        </w:rPr>
        <w:t xml:space="preserve">W przypadku projektu partnerskiego spełnione zostały wymogi dotyczące wyboru Partnerów, o których mowa </w:t>
      </w:r>
      <w:r w:rsidRPr="00601F23">
        <w:rPr>
          <w:rFonts w:eastAsia="Calibri" w:cstheme="minorHAnsi"/>
          <w:sz w:val="24"/>
          <w:szCs w:val="24"/>
        </w:rPr>
        <w:br/>
        <w:t xml:space="preserve">w art. 39 ustawy z dnia 28 kwietnia 2022 r.  </w:t>
      </w:r>
      <w:r w:rsidRPr="000B6BB2">
        <w:rPr>
          <w:rFonts w:eastAsia="Calibri" w:cstheme="minorHAnsi"/>
          <w:i/>
          <w:iCs/>
          <w:sz w:val="24"/>
          <w:szCs w:val="24"/>
        </w:rPr>
        <w:t xml:space="preserve">o zasadach realizacji zadań finansowanych </w:t>
      </w:r>
      <w:r w:rsidRPr="000B6BB2">
        <w:rPr>
          <w:rFonts w:eastAsia="Calibri" w:cstheme="minorHAnsi"/>
          <w:i/>
          <w:iCs/>
          <w:sz w:val="24"/>
          <w:szCs w:val="24"/>
        </w:rPr>
        <w:br/>
        <w:t>ze środków europejskich w perspektywie finansowej 2021–2027</w:t>
      </w:r>
      <w:r>
        <w:rPr>
          <w:rFonts w:eastAsia="Calibri" w:cstheme="minorHAnsi"/>
          <w:sz w:val="24"/>
          <w:szCs w:val="24"/>
        </w:rPr>
        <w:t xml:space="preserve"> </w:t>
      </w:r>
      <w:r w:rsidRPr="00B60E51">
        <w:rPr>
          <w:rFonts w:eastAsia="Times New Roman" w:cstheme="minorHAnsi"/>
          <w:sz w:val="24"/>
          <w:szCs w:val="24"/>
          <w:lang w:eastAsia="pl-PL"/>
        </w:rPr>
        <w:t>Wnioskodawca zobowiązany jest do złożenia dokumentów źródłowych będących w jego posiadaniu, tj</w:t>
      </w:r>
      <w:r>
        <w:rPr>
          <w:rFonts w:eastAsia="Calibri" w:cstheme="minorHAnsi"/>
          <w:sz w:val="24"/>
          <w:szCs w:val="24"/>
        </w:rPr>
        <w:t>.:</w:t>
      </w:r>
    </w:p>
    <w:p w14:paraId="53D2F47E" w14:textId="77777777" w:rsidR="00E56896" w:rsidRPr="00D969DB" w:rsidRDefault="00E56896" w:rsidP="00D969DB">
      <w:pPr>
        <w:pStyle w:val="Akapitzlist"/>
        <w:numPr>
          <w:ilvl w:val="0"/>
          <w:numId w:val="57"/>
        </w:numPr>
        <w:autoSpaceDE w:val="0"/>
        <w:autoSpaceDN w:val="0"/>
        <w:adjustRightInd w:val="0"/>
        <w:spacing w:after="120" w:line="276" w:lineRule="auto"/>
        <w:rPr>
          <w:rFonts w:eastAsia="Times New Roman" w:cstheme="minorHAnsi"/>
          <w:sz w:val="24"/>
          <w:szCs w:val="24"/>
          <w:lang w:eastAsia="pl-PL"/>
        </w:rPr>
      </w:pPr>
      <w:r w:rsidRPr="00D969DB">
        <w:rPr>
          <w:rFonts w:eastAsia="Times New Roman" w:cstheme="minorHAnsi"/>
          <w:sz w:val="24"/>
          <w:szCs w:val="24"/>
          <w:lang w:eastAsia="pl-PL"/>
        </w:rPr>
        <w:t xml:space="preserve">dokumentów potwierdzających spełnienie wymogów dotyczących wyboru Partnerów, o których mowa  w art. 39 ustawy z dnia 28 kwietnia 2022 r. </w:t>
      </w:r>
      <w:r w:rsidRPr="00D969DB">
        <w:rPr>
          <w:rFonts w:eastAsia="Times New Roman" w:cstheme="minorHAnsi"/>
          <w:i/>
          <w:iCs/>
          <w:sz w:val="24"/>
          <w:szCs w:val="24"/>
          <w:lang w:eastAsia="pl-PL"/>
        </w:rPr>
        <w:t>o zasadach realizacji zadań finansowanych ze środków europejskich w perspektywie finansowej 2021–2027</w:t>
      </w:r>
      <w:r w:rsidRPr="00D969DB">
        <w:rPr>
          <w:rFonts w:eastAsia="Times New Roman" w:cstheme="minorHAnsi"/>
          <w:sz w:val="24"/>
          <w:szCs w:val="24"/>
          <w:lang w:eastAsia="pl-PL"/>
        </w:rPr>
        <w:t xml:space="preserve">, w tym potwierdzające fakt </w:t>
      </w:r>
      <w:r w:rsidRPr="00D969DB">
        <w:rPr>
          <w:rFonts w:eastAsia="Times New Roman" w:cstheme="minorHAnsi"/>
          <w:sz w:val="24"/>
          <w:szCs w:val="24"/>
          <w:lang w:eastAsia="pl-PL"/>
        </w:rPr>
        <w:lastRenderedPageBreak/>
        <w:t>dokonania wyboru partnerów przed złożeniem wniosku o dofinansowanie projektu (dokumentacja źródłowa Wnioskodawcy).</w:t>
      </w:r>
    </w:p>
    <w:p w14:paraId="0B06E3DE" w14:textId="77777777" w:rsidR="00E56896" w:rsidRDefault="00E56896" w:rsidP="00DA3256">
      <w:pPr>
        <w:autoSpaceDE w:val="0"/>
        <w:autoSpaceDN w:val="0"/>
        <w:adjustRightInd w:val="0"/>
        <w:spacing w:after="120" w:line="276" w:lineRule="auto"/>
        <w:rPr>
          <w:rFonts w:eastAsia="Times New Roman" w:cstheme="minorHAnsi"/>
          <w:sz w:val="24"/>
          <w:szCs w:val="24"/>
          <w:lang w:eastAsia="pl-PL"/>
        </w:rPr>
      </w:pPr>
    </w:p>
    <w:p w14:paraId="62406FDC" w14:textId="00358334" w:rsidR="00E56896" w:rsidRPr="007F4F2F" w:rsidRDefault="00E56896" w:rsidP="00E56896">
      <w:pPr>
        <w:autoSpaceDE w:val="0"/>
        <w:autoSpaceDN w:val="0"/>
        <w:adjustRightInd w:val="0"/>
        <w:spacing w:after="120" w:line="276" w:lineRule="auto"/>
        <w:rPr>
          <w:rFonts w:eastAsia="Times New Roman" w:cstheme="minorHAnsi"/>
          <w:sz w:val="24"/>
          <w:szCs w:val="24"/>
          <w:lang w:eastAsia="pl-PL"/>
        </w:rPr>
      </w:pPr>
      <w:r w:rsidRPr="007F4F2F">
        <w:rPr>
          <w:rFonts w:eastAsia="Times New Roman" w:cstheme="minorHAnsi"/>
          <w:sz w:val="24"/>
          <w:szCs w:val="24"/>
          <w:lang w:eastAsia="pl-PL"/>
        </w:rPr>
        <w:t xml:space="preserve">Powiązane z wnioskiem załączniki </w:t>
      </w:r>
      <w:bookmarkStart w:id="17" w:name="_Hlk150507371"/>
      <w:r w:rsidRPr="007F4F2F">
        <w:rPr>
          <w:rFonts w:eastAsia="Times New Roman" w:cstheme="minorHAnsi"/>
          <w:sz w:val="24"/>
          <w:szCs w:val="24"/>
          <w:lang w:eastAsia="pl-PL"/>
        </w:rPr>
        <w:t>powinny zostać uwierzytelnione przez Wnioskodawcę</w:t>
      </w:r>
      <w:bookmarkEnd w:id="17"/>
      <w:r w:rsidRPr="007F4F2F">
        <w:rPr>
          <w:rFonts w:eastAsia="Times New Roman" w:cstheme="minorHAnsi"/>
          <w:sz w:val="24"/>
          <w:szCs w:val="24"/>
          <w:lang w:eastAsia="pl-PL"/>
        </w:rPr>
        <w:t xml:space="preserve">. </w:t>
      </w:r>
      <w:bookmarkStart w:id="18" w:name="_Hlk150507622"/>
      <w:r w:rsidRPr="007F4F2F">
        <w:rPr>
          <w:rFonts w:eastAsia="Times New Roman" w:cstheme="minorHAnsi"/>
          <w:sz w:val="24"/>
          <w:szCs w:val="24"/>
          <w:lang w:eastAsia="pl-PL"/>
        </w:rPr>
        <w:t xml:space="preserve">Uwierzytelnienie będzie następować poprzez podpisanie ww. dokumentów (podpis profilem zaufanym lub podpisem kwalifikowanym) przez uprawnione osoby, tj. przez osoby, które zgodnie ze statutem jednostki/aktem powołującym jednostkę są prawnie uprawnione do reprezentowania wnioskodawcy lub zostały upoważnione do reprezentowania wnioskodawcy. </w:t>
      </w:r>
      <w:bookmarkEnd w:id="18"/>
    </w:p>
    <w:p w14:paraId="1EACB249" w14:textId="77777777" w:rsidR="00E56896" w:rsidRPr="00DA3256" w:rsidRDefault="00E56896" w:rsidP="00DA3256">
      <w:pPr>
        <w:autoSpaceDE w:val="0"/>
        <w:autoSpaceDN w:val="0"/>
        <w:adjustRightInd w:val="0"/>
        <w:spacing w:after="120" w:line="276" w:lineRule="auto"/>
        <w:rPr>
          <w:rFonts w:eastAsia="Times New Roman" w:cstheme="minorHAnsi"/>
          <w:sz w:val="24"/>
          <w:szCs w:val="24"/>
          <w:lang w:eastAsia="pl-PL"/>
        </w:rPr>
      </w:pPr>
    </w:p>
    <w:p w14:paraId="6B5E473A" w14:textId="625FFF86" w:rsidR="007B4986" w:rsidRPr="00DA3256" w:rsidRDefault="007B4986" w:rsidP="00DA3256">
      <w:pPr>
        <w:autoSpaceDE w:val="0"/>
        <w:autoSpaceDN w:val="0"/>
        <w:adjustRightInd w:val="0"/>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Wnioski </w:t>
      </w:r>
      <w:r w:rsidR="00FD2865" w:rsidRPr="00DA3256">
        <w:rPr>
          <w:rFonts w:eastAsia="Times New Roman" w:cstheme="minorHAnsi"/>
          <w:sz w:val="24"/>
          <w:szCs w:val="24"/>
          <w:lang w:eastAsia="pl-PL"/>
        </w:rPr>
        <w:t xml:space="preserve">o dofinansowanie projektów </w:t>
      </w:r>
      <w:r w:rsidRPr="00DA3256">
        <w:rPr>
          <w:rFonts w:eastAsia="Times New Roman" w:cstheme="minorHAnsi"/>
          <w:sz w:val="24"/>
          <w:szCs w:val="24"/>
          <w:lang w:eastAsia="pl-PL"/>
        </w:rPr>
        <w:t>złożone podczas naboru, podlegają ocenie, która przebiega w trzech etapach:</w:t>
      </w:r>
    </w:p>
    <w:p w14:paraId="1ADF6FB0" w14:textId="35155697" w:rsidR="007B4986" w:rsidRPr="00DA3256" w:rsidRDefault="007B4986" w:rsidP="00DA3256">
      <w:pPr>
        <w:autoSpaceDE w:val="0"/>
        <w:autoSpaceDN w:val="0"/>
        <w:adjustRightInd w:val="0"/>
        <w:spacing w:after="120" w:line="276" w:lineRule="auto"/>
        <w:rPr>
          <w:rFonts w:eastAsia="Times New Roman" w:cstheme="minorHAnsi"/>
          <w:iCs/>
          <w:sz w:val="24"/>
          <w:szCs w:val="24"/>
          <w:lang w:eastAsia="pl-PL"/>
        </w:rPr>
      </w:pPr>
      <w:r w:rsidRPr="00DA3256">
        <w:rPr>
          <w:rFonts w:eastAsia="Times New Roman" w:cstheme="minorHAnsi"/>
          <w:b/>
          <w:iCs/>
          <w:sz w:val="24"/>
          <w:szCs w:val="24"/>
          <w:lang w:eastAsia="pl-PL"/>
        </w:rPr>
        <w:t xml:space="preserve">Etap I </w:t>
      </w:r>
      <w:r w:rsidR="003F32B0" w:rsidRPr="00DA3256">
        <w:rPr>
          <w:rFonts w:eastAsia="Times New Roman" w:cstheme="minorHAnsi"/>
          <w:sz w:val="24"/>
          <w:szCs w:val="24"/>
          <w:lang w:eastAsia="pl-PL"/>
        </w:rPr>
        <w:t>-</w:t>
      </w:r>
      <w:r w:rsidR="00D87A4E" w:rsidRPr="00DA3256">
        <w:rPr>
          <w:rFonts w:eastAsia="Times New Roman" w:cstheme="minorHAnsi"/>
          <w:iCs/>
          <w:sz w:val="24"/>
          <w:szCs w:val="24"/>
          <w:lang w:eastAsia="pl-PL"/>
        </w:rPr>
        <w:t xml:space="preserve"> </w:t>
      </w:r>
      <w:r w:rsidR="00D87A4E" w:rsidRPr="00DA3256">
        <w:rPr>
          <w:rFonts w:eastAsia="Times New Roman" w:cstheme="minorHAnsi"/>
          <w:b/>
          <w:iCs/>
          <w:sz w:val="24"/>
          <w:szCs w:val="24"/>
          <w:lang w:eastAsia="pl-PL"/>
        </w:rPr>
        <w:t>ocena formalna</w:t>
      </w:r>
      <w:r w:rsidR="00031469" w:rsidRPr="00DA3256">
        <w:rPr>
          <w:rFonts w:eastAsia="Times New Roman" w:cstheme="minorHAnsi"/>
          <w:iCs/>
          <w:sz w:val="24"/>
          <w:szCs w:val="24"/>
          <w:lang w:eastAsia="pl-PL"/>
        </w:rPr>
        <w:t xml:space="preserve"> - rozpoczyna się dzień po zakończeniu naboru wniosków</w:t>
      </w:r>
      <w:r w:rsidR="00FD2865" w:rsidRPr="00DA3256">
        <w:rPr>
          <w:rFonts w:eastAsia="Times New Roman" w:cstheme="minorHAnsi"/>
          <w:iCs/>
          <w:sz w:val="24"/>
          <w:szCs w:val="24"/>
          <w:lang w:eastAsia="pl-PL"/>
        </w:rPr>
        <w:t xml:space="preserve"> </w:t>
      </w:r>
      <w:r w:rsidR="00FD2865" w:rsidRPr="00DA3256">
        <w:rPr>
          <w:rFonts w:eastAsia="Times New Roman" w:cstheme="minorHAnsi"/>
          <w:iCs/>
          <w:sz w:val="24"/>
          <w:szCs w:val="24"/>
          <w:lang w:eastAsia="pl-PL"/>
        </w:rPr>
        <w:br/>
        <w:t>o dofinansowanie projektu</w:t>
      </w:r>
      <w:r w:rsidR="00031469" w:rsidRPr="00DA3256">
        <w:rPr>
          <w:rFonts w:eastAsia="Times New Roman" w:cstheme="minorHAnsi"/>
          <w:iCs/>
          <w:sz w:val="24"/>
          <w:szCs w:val="24"/>
          <w:lang w:eastAsia="pl-PL"/>
        </w:rPr>
        <w:t xml:space="preserve"> i </w:t>
      </w:r>
      <w:r w:rsidR="00031469" w:rsidRPr="00DA3256">
        <w:rPr>
          <w:rFonts w:eastAsia="Times New Roman" w:cstheme="minorHAnsi"/>
          <w:bCs/>
          <w:iCs/>
          <w:sz w:val="24"/>
          <w:szCs w:val="24"/>
          <w:lang w:eastAsia="pl-PL"/>
        </w:rPr>
        <w:t>trwa do 50 dni kalendarzowych od dnia zakończenia naboru wniosków</w:t>
      </w:r>
      <w:r w:rsidR="00FD2865" w:rsidRPr="00DA3256">
        <w:rPr>
          <w:rFonts w:eastAsia="Times New Roman" w:cstheme="minorHAnsi"/>
          <w:iCs/>
          <w:sz w:val="24"/>
          <w:szCs w:val="24"/>
          <w:lang w:eastAsia="pl-PL"/>
        </w:rPr>
        <w:t xml:space="preserve"> </w:t>
      </w:r>
      <w:r w:rsidR="00FD2865" w:rsidRPr="00DA3256">
        <w:rPr>
          <w:rFonts w:eastAsia="Times New Roman" w:cstheme="minorHAnsi"/>
          <w:bCs/>
          <w:iCs/>
          <w:sz w:val="24"/>
          <w:szCs w:val="24"/>
          <w:lang w:eastAsia="pl-PL"/>
        </w:rPr>
        <w:t>o dofinansowanie projektu</w:t>
      </w:r>
      <w:r w:rsidR="00031469" w:rsidRPr="00DA3256">
        <w:rPr>
          <w:rFonts w:eastAsia="Times New Roman" w:cstheme="minorHAnsi"/>
          <w:bCs/>
          <w:iCs/>
          <w:sz w:val="24"/>
          <w:szCs w:val="24"/>
          <w:lang w:eastAsia="pl-PL"/>
        </w:rPr>
        <w:t>. Ocena formalna danego projektu dokonywana jest przez jednego pracownika I</w:t>
      </w:r>
      <w:r w:rsidR="009C21BF" w:rsidRPr="00DA3256">
        <w:rPr>
          <w:rFonts w:eastAsia="Times New Roman" w:cstheme="minorHAnsi"/>
          <w:bCs/>
          <w:iCs/>
          <w:sz w:val="24"/>
          <w:szCs w:val="24"/>
          <w:lang w:eastAsia="pl-PL"/>
        </w:rPr>
        <w:t>P</w:t>
      </w:r>
      <w:r w:rsidR="00031469" w:rsidRPr="00DA3256">
        <w:rPr>
          <w:rFonts w:eastAsia="Times New Roman" w:cstheme="minorHAnsi"/>
          <w:bCs/>
          <w:iCs/>
          <w:sz w:val="24"/>
          <w:szCs w:val="24"/>
          <w:lang w:eastAsia="pl-PL"/>
        </w:rPr>
        <w:t xml:space="preserve"> powołanego do składu KOP.</w:t>
      </w:r>
    </w:p>
    <w:p w14:paraId="08CC70E8" w14:textId="2BE9A3AD" w:rsidR="007B4986" w:rsidRPr="00DA3256" w:rsidRDefault="007B4986" w:rsidP="00DA3256">
      <w:pPr>
        <w:autoSpaceDE w:val="0"/>
        <w:autoSpaceDN w:val="0"/>
        <w:adjustRightInd w:val="0"/>
        <w:spacing w:after="120" w:line="276" w:lineRule="auto"/>
        <w:rPr>
          <w:rFonts w:eastAsia="Times New Roman" w:cstheme="minorHAnsi"/>
          <w:iCs/>
          <w:sz w:val="24"/>
          <w:szCs w:val="24"/>
          <w:lang w:eastAsia="pl-PL"/>
        </w:rPr>
      </w:pPr>
      <w:r w:rsidRPr="00DA3256">
        <w:rPr>
          <w:rFonts w:eastAsia="Times New Roman" w:cstheme="minorHAnsi"/>
          <w:b/>
          <w:iCs/>
          <w:sz w:val="24"/>
          <w:szCs w:val="24"/>
          <w:lang w:eastAsia="pl-PL"/>
        </w:rPr>
        <w:t xml:space="preserve">Etap II </w:t>
      </w:r>
      <w:r w:rsidR="003F32B0" w:rsidRPr="00DA3256">
        <w:rPr>
          <w:rFonts w:eastAsia="Times New Roman" w:cstheme="minorHAnsi"/>
          <w:sz w:val="24"/>
          <w:szCs w:val="24"/>
          <w:lang w:eastAsia="pl-PL"/>
        </w:rPr>
        <w:t>-</w:t>
      </w:r>
      <w:r w:rsidR="00D87A4E" w:rsidRPr="00DA3256">
        <w:rPr>
          <w:rFonts w:eastAsia="Times New Roman" w:cstheme="minorHAnsi"/>
          <w:iCs/>
          <w:sz w:val="24"/>
          <w:szCs w:val="24"/>
          <w:lang w:eastAsia="pl-PL"/>
        </w:rPr>
        <w:t xml:space="preserve"> </w:t>
      </w:r>
      <w:r w:rsidR="00D87A4E" w:rsidRPr="00DA3256">
        <w:rPr>
          <w:rFonts w:eastAsia="Times New Roman" w:cstheme="minorHAnsi"/>
          <w:b/>
          <w:iCs/>
          <w:sz w:val="24"/>
          <w:szCs w:val="24"/>
          <w:lang w:eastAsia="pl-PL"/>
        </w:rPr>
        <w:t>ocena merytoryczna</w:t>
      </w:r>
      <w:r w:rsidR="00031469" w:rsidRPr="00DA3256">
        <w:rPr>
          <w:rFonts w:eastAsia="Times New Roman" w:cstheme="minorHAnsi"/>
          <w:iCs/>
          <w:sz w:val="24"/>
          <w:szCs w:val="24"/>
          <w:lang w:eastAsia="pl-PL"/>
        </w:rPr>
        <w:t xml:space="preserve"> - projekty pozytywnie ocenione pod względem formalnym poddawane są ocenie merytorycznej, która trwa do 50 dni kalendarzowych od dnia następnego po zakończeniu </w:t>
      </w:r>
      <w:r w:rsidR="0062286C" w:rsidRPr="00DA3256">
        <w:rPr>
          <w:rFonts w:eastAsia="Times New Roman" w:cstheme="minorHAnsi"/>
          <w:iCs/>
          <w:sz w:val="24"/>
          <w:szCs w:val="24"/>
          <w:lang w:eastAsia="pl-PL"/>
        </w:rPr>
        <w:t xml:space="preserve">etapu </w:t>
      </w:r>
      <w:r w:rsidR="00031469" w:rsidRPr="00DA3256">
        <w:rPr>
          <w:rFonts w:eastAsia="Times New Roman" w:cstheme="minorHAnsi"/>
          <w:iCs/>
          <w:sz w:val="24"/>
          <w:szCs w:val="24"/>
          <w:lang w:eastAsia="pl-PL"/>
        </w:rPr>
        <w:t>oceny formalnej.</w:t>
      </w:r>
      <w:r w:rsidR="00031469" w:rsidRPr="00DA3256">
        <w:rPr>
          <w:rFonts w:eastAsia="NSimSun" w:cstheme="minorHAnsi"/>
          <w:bCs/>
          <w:iCs/>
          <w:color w:val="000000"/>
          <w:kern w:val="3"/>
          <w:sz w:val="24"/>
          <w:szCs w:val="24"/>
          <w:lang w:eastAsia="zh-CN" w:bidi="hi-IN"/>
        </w:rPr>
        <w:t xml:space="preserve"> </w:t>
      </w:r>
      <w:r w:rsidR="00031469" w:rsidRPr="00DA3256">
        <w:rPr>
          <w:rFonts w:eastAsia="Times New Roman" w:cstheme="minorHAnsi"/>
          <w:bCs/>
          <w:iCs/>
          <w:sz w:val="24"/>
          <w:szCs w:val="24"/>
          <w:lang w:eastAsia="pl-PL"/>
        </w:rPr>
        <w:t>Ocena merytoryczna danego projektu dokonywana jest przez dwóch członków KOP powołanych do składu KOP</w:t>
      </w:r>
      <w:r w:rsidR="00363550" w:rsidRPr="00DA3256">
        <w:rPr>
          <w:rFonts w:eastAsia="Times New Roman" w:cstheme="minorHAnsi"/>
          <w:bCs/>
          <w:iCs/>
          <w:sz w:val="24"/>
          <w:szCs w:val="24"/>
          <w:lang w:eastAsia="pl-PL"/>
        </w:rPr>
        <w:t xml:space="preserve">, którzy </w:t>
      </w:r>
      <w:r w:rsidR="00031469" w:rsidRPr="00DA3256">
        <w:rPr>
          <w:rFonts w:eastAsia="Times New Roman" w:cstheme="minorHAnsi"/>
          <w:bCs/>
          <w:iCs/>
          <w:sz w:val="24"/>
          <w:szCs w:val="24"/>
          <w:lang w:eastAsia="pl-PL"/>
        </w:rPr>
        <w:t>tworzą parę oceniających.</w:t>
      </w:r>
    </w:p>
    <w:p w14:paraId="26143013" w14:textId="0D2DBB32" w:rsidR="007B4986" w:rsidRPr="00DA3256" w:rsidRDefault="007B4986" w:rsidP="00DA3256">
      <w:pPr>
        <w:autoSpaceDE w:val="0"/>
        <w:autoSpaceDN w:val="0"/>
        <w:adjustRightInd w:val="0"/>
        <w:spacing w:after="120" w:line="276" w:lineRule="auto"/>
        <w:rPr>
          <w:rFonts w:eastAsia="Times New Roman" w:cstheme="minorHAnsi"/>
          <w:iCs/>
          <w:sz w:val="24"/>
          <w:szCs w:val="24"/>
          <w:lang w:eastAsia="pl-PL"/>
        </w:rPr>
      </w:pPr>
      <w:r w:rsidRPr="00DA3256">
        <w:rPr>
          <w:rFonts w:eastAsia="Times New Roman" w:cstheme="minorHAnsi"/>
          <w:b/>
          <w:iCs/>
          <w:sz w:val="24"/>
          <w:szCs w:val="24"/>
          <w:lang w:eastAsia="pl-PL"/>
        </w:rPr>
        <w:t>Etap III</w:t>
      </w:r>
      <w:r w:rsidR="003F32B0" w:rsidRPr="00DA3256">
        <w:rPr>
          <w:rFonts w:eastAsia="Times New Roman" w:cstheme="minorHAnsi"/>
          <w:b/>
          <w:iCs/>
          <w:sz w:val="24"/>
          <w:szCs w:val="24"/>
          <w:lang w:eastAsia="pl-PL"/>
        </w:rPr>
        <w:t xml:space="preserve"> </w:t>
      </w:r>
      <w:r w:rsidR="00B545FB" w:rsidRPr="00DA3256">
        <w:rPr>
          <w:rFonts w:eastAsia="Times New Roman" w:cstheme="minorHAnsi"/>
          <w:iCs/>
          <w:sz w:val="24"/>
          <w:szCs w:val="24"/>
          <w:lang w:eastAsia="pl-PL"/>
        </w:rPr>
        <w:t>–</w:t>
      </w:r>
      <w:r w:rsidRPr="00DA3256">
        <w:rPr>
          <w:rFonts w:eastAsia="Times New Roman" w:cstheme="minorHAnsi"/>
          <w:b/>
          <w:iCs/>
          <w:sz w:val="24"/>
          <w:szCs w:val="24"/>
          <w:lang w:eastAsia="pl-PL"/>
        </w:rPr>
        <w:t xml:space="preserve"> negocjacje</w:t>
      </w:r>
      <w:r w:rsidR="00031469" w:rsidRPr="00DA3256">
        <w:rPr>
          <w:rFonts w:eastAsia="Times New Roman" w:cstheme="minorHAnsi"/>
          <w:iCs/>
          <w:sz w:val="24"/>
          <w:szCs w:val="24"/>
          <w:lang w:eastAsia="pl-PL"/>
        </w:rPr>
        <w:t xml:space="preserve"> - projekty ocenione pozytywnie z zastrzeżeniem pod względem merytorycznym przekazane są do etapu negocjacji, który trwa do 50 dni kalendarzowych od daty zakończenia etapu oceny merytorycznej. </w:t>
      </w:r>
      <w:r w:rsidR="00363550" w:rsidRPr="00DA3256">
        <w:rPr>
          <w:rFonts w:eastAsia="Times New Roman" w:cstheme="minorHAnsi"/>
          <w:iCs/>
          <w:sz w:val="24"/>
          <w:szCs w:val="24"/>
          <w:lang w:eastAsia="pl-PL"/>
        </w:rPr>
        <w:t>Negocjacje przeprowadzane są przez wyznaczonych przez Przewodniczącego KOP członków KOP.</w:t>
      </w:r>
    </w:p>
    <w:p w14:paraId="6F8520CA" w14:textId="6B052602" w:rsidR="007B4986" w:rsidRPr="00DA3256" w:rsidRDefault="007B4986" w:rsidP="00DA3256">
      <w:pPr>
        <w:autoSpaceDE w:val="0"/>
        <w:autoSpaceDN w:val="0"/>
        <w:adjustRightInd w:val="0"/>
        <w:spacing w:after="120" w:line="276" w:lineRule="auto"/>
        <w:rPr>
          <w:rFonts w:eastAsia="Times New Roman" w:cstheme="minorHAnsi"/>
          <w:iCs/>
          <w:sz w:val="24"/>
          <w:szCs w:val="24"/>
          <w:lang w:eastAsia="pl-PL"/>
        </w:rPr>
      </w:pPr>
      <w:r w:rsidRPr="00DA3256">
        <w:rPr>
          <w:rFonts w:eastAsia="Times New Roman" w:cstheme="minorHAnsi"/>
          <w:iCs/>
          <w:sz w:val="24"/>
          <w:szCs w:val="24"/>
          <w:lang w:eastAsia="pl-PL"/>
        </w:rPr>
        <w:t>Projekty, które w wyniku oceny merytorycznej lub negocjacji uzyskają pozytywną ocenę przech</w:t>
      </w:r>
      <w:r w:rsidR="000C789B" w:rsidRPr="00DA3256">
        <w:rPr>
          <w:rFonts w:eastAsia="Times New Roman" w:cstheme="minorHAnsi"/>
          <w:iCs/>
          <w:sz w:val="24"/>
          <w:szCs w:val="24"/>
          <w:lang w:eastAsia="pl-PL"/>
        </w:rPr>
        <w:t>odzą do rozstrzygnięcia postępowania</w:t>
      </w:r>
      <w:r w:rsidRPr="00DA3256">
        <w:rPr>
          <w:rFonts w:eastAsia="Times New Roman" w:cstheme="minorHAnsi"/>
          <w:iCs/>
          <w:sz w:val="24"/>
          <w:szCs w:val="24"/>
          <w:lang w:eastAsia="pl-PL"/>
        </w:rPr>
        <w:t>.</w:t>
      </w:r>
    </w:p>
    <w:p w14:paraId="6147E80E" w14:textId="431B2343" w:rsidR="0080754D" w:rsidRPr="00C41C8D" w:rsidRDefault="00777F1C" w:rsidP="00DA3256">
      <w:pPr>
        <w:autoSpaceDE w:val="0"/>
        <w:autoSpaceDN w:val="0"/>
        <w:adjustRightInd w:val="0"/>
        <w:spacing w:after="120" w:line="276" w:lineRule="auto"/>
        <w:rPr>
          <w:rFonts w:cstheme="minorHAnsi"/>
          <w:sz w:val="24"/>
          <w:szCs w:val="24"/>
        </w:rPr>
      </w:pPr>
      <w:r w:rsidRPr="00DE7662">
        <w:rPr>
          <w:rFonts w:cstheme="minorHAnsi"/>
          <w:sz w:val="24"/>
          <w:szCs w:val="24"/>
        </w:rPr>
        <w:t xml:space="preserve">Celem postępowania </w:t>
      </w:r>
      <w:r w:rsidR="003721C5" w:rsidRPr="00DE7662">
        <w:rPr>
          <w:rFonts w:cstheme="minorHAnsi"/>
          <w:sz w:val="24"/>
          <w:szCs w:val="24"/>
        </w:rPr>
        <w:t>jest</w:t>
      </w:r>
      <w:r w:rsidRPr="00DE7662">
        <w:rPr>
          <w:rFonts w:cstheme="minorHAnsi"/>
          <w:sz w:val="24"/>
          <w:szCs w:val="24"/>
        </w:rPr>
        <w:t xml:space="preserve"> wybór do dofinansowania projektów </w:t>
      </w:r>
      <w:r w:rsidRPr="001B4928">
        <w:rPr>
          <w:rFonts w:cstheme="minorHAnsi"/>
          <w:sz w:val="24"/>
          <w:szCs w:val="24"/>
        </w:rPr>
        <w:t>spełniających kryteria</w:t>
      </w:r>
      <w:r w:rsidR="003721C5" w:rsidRPr="001B4928">
        <w:rPr>
          <w:rFonts w:cstheme="minorHAnsi"/>
          <w:sz w:val="24"/>
          <w:szCs w:val="24"/>
        </w:rPr>
        <w:t xml:space="preserve"> wyboru projektów</w:t>
      </w:r>
      <w:r w:rsidRPr="00D330B6">
        <w:rPr>
          <w:rFonts w:cstheme="minorHAnsi"/>
          <w:sz w:val="24"/>
          <w:szCs w:val="24"/>
        </w:rPr>
        <w:t>, które wśród projektów z wymaganą minimalną liczbą punktów uzyskały kolejno największą liczbę punktów</w:t>
      </w:r>
      <w:r w:rsidR="00267DBB" w:rsidRPr="00C41C8D">
        <w:rPr>
          <w:rFonts w:cstheme="minorHAnsi"/>
          <w:sz w:val="24"/>
          <w:szCs w:val="24"/>
        </w:rPr>
        <w:t xml:space="preserve"> w ramach dostępnej alokacji</w:t>
      </w:r>
      <w:r w:rsidRPr="00C41C8D">
        <w:rPr>
          <w:rFonts w:cstheme="minorHAnsi"/>
          <w:sz w:val="24"/>
          <w:szCs w:val="24"/>
        </w:rPr>
        <w:t xml:space="preserve">. </w:t>
      </w:r>
    </w:p>
    <w:p w14:paraId="4674AB98" w14:textId="3F701E88" w:rsidR="009012DB" w:rsidRPr="002C4DC4" w:rsidRDefault="003721C5" w:rsidP="00DA3256">
      <w:pPr>
        <w:pStyle w:val="Bezodstpw"/>
        <w:spacing w:after="120" w:line="276" w:lineRule="auto"/>
        <w:rPr>
          <w:rFonts w:cstheme="minorHAnsi"/>
          <w:sz w:val="24"/>
          <w:szCs w:val="24"/>
        </w:rPr>
      </w:pPr>
      <w:r w:rsidRPr="00953C91">
        <w:rPr>
          <w:rFonts w:cstheme="minorHAnsi"/>
          <w:sz w:val="24"/>
          <w:szCs w:val="24"/>
        </w:rPr>
        <w:t>Szczegółowy opis procedury oceny projektów w ramach postępowania konkurencyjnego znajduje się w załączniku nr 1 do</w:t>
      </w:r>
      <w:r w:rsidR="009377DC" w:rsidRPr="00953C91">
        <w:rPr>
          <w:rFonts w:cstheme="minorHAnsi"/>
          <w:sz w:val="24"/>
          <w:szCs w:val="24"/>
        </w:rPr>
        <w:t xml:space="preserve"> niniejszego</w:t>
      </w:r>
      <w:r w:rsidRPr="00953C91">
        <w:rPr>
          <w:rFonts w:cstheme="minorHAnsi"/>
          <w:sz w:val="24"/>
          <w:szCs w:val="24"/>
        </w:rPr>
        <w:t xml:space="preserve"> regulaminu</w:t>
      </w:r>
      <w:r w:rsidR="00666969" w:rsidRPr="00953C91">
        <w:rPr>
          <w:rFonts w:cstheme="minorHAnsi"/>
          <w:sz w:val="24"/>
          <w:szCs w:val="24"/>
        </w:rPr>
        <w:t xml:space="preserve"> pn. Procedura oceny projektów</w:t>
      </w:r>
      <w:r w:rsidR="00466959" w:rsidRPr="002C4DC4">
        <w:rPr>
          <w:rFonts w:cstheme="minorHAnsi"/>
          <w:sz w:val="24"/>
          <w:szCs w:val="24"/>
        </w:rPr>
        <w:t xml:space="preserve"> </w:t>
      </w:r>
      <w:r w:rsidR="00430456">
        <w:rPr>
          <w:rFonts w:cstheme="minorHAnsi"/>
          <w:sz w:val="24"/>
          <w:szCs w:val="24"/>
        </w:rPr>
        <w:br/>
      </w:r>
      <w:r w:rsidR="00466959" w:rsidRPr="002C4DC4">
        <w:rPr>
          <w:rFonts w:cstheme="minorHAnsi"/>
          <w:sz w:val="24"/>
          <w:szCs w:val="24"/>
        </w:rPr>
        <w:t>w postępowaniu konkurencyjnym (zakres EFS +)</w:t>
      </w:r>
      <w:r w:rsidRPr="002C4DC4">
        <w:rPr>
          <w:rFonts w:cstheme="minorHAnsi"/>
          <w:sz w:val="24"/>
          <w:szCs w:val="24"/>
        </w:rPr>
        <w:t>.</w:t>
      </w:r>
    </w:p>
    <w:p w14:paraId="7AE260E0" w14:textId="4217D996" w:rsidR="00061B8F" w:rsidRPr="003834A8" w:rsidRDefault="00116331" w:rsidP="00DA3256">
      <w:pPr>
        <w:pStyle w:val="Bezodstpw"/>
        <w:spacing w:after="120" w:line="276" w:lineRule="auto"/>
        <w:rPr>
          <w:rFonts w:cstheme="minorHAnsi"/>
          <w:sz w:val="24"/>
          <w:szCs w:val="24"/>
        </w:rPr>
      </w:pPr>
      <w:r w:rsidRPr="0074226B">
        <w:rPr>
          <w:rFonts w:cstheme="minorHAnsi"/>
          <w:sz w:val="24"/>
          <w:szCs w:val="24"/>
        </w:rPr>
        <w:t>Regulamin pracy Komisji Oceny Proj</w:t>
      </w:r>
      <w:r w:rsidRPr="00DD2E76">
        <w:rPr>
          <w:rFonts w:cstheme="minorHAnsi"/>
          <w:sz w:val="24"/>
          <w:szCs w:val="24"/>
        </w:rPr>
        <w:t xml:space="preserve">ektów oceniającej projekty w ramach EFS+ programu </w:t>
      </w:r>
      <w:r w:rsidR="00EA3112" w:rsidRPr="00DD2E76">
        <w:rPr>
          <w:rFonts w:cstheme="minorHAnsi"/>
          <w:sz w:val="24"/>
          <w:szCs w:val="24"/>
        </w:rPr>
        <w:t xml:space="preserve">regionalnego </w:t>
      </w:r>
      <w:r w:rsidRPr="002C02D6">
        <w:rPr>
          <w:rFonts w:cstheme="minorHAnsi"/>
          <w:sz w:val="24"/>
          <w:szCs w:val="24"/>
        </w:rPr>
        <w:t>FEO 2021-2027</w:t>
      </w:r>
      <w:r w:rsidR="009012DB" w:rsidRPr="002C02D6">
        <w:rPr>
          <w:rFonts w:cstheme="minorHAnsi"/>
          <w:sz w:val="24"/>
          <w:szCs w:val="24"/>
        </w:rPr>
        <w:t xml:space="preserve"> </w:t>
      </w:r>
      <w:r w:rsidR="00EA3112" w:rsidRPr="00965730">
        <w:rPr>
          <w:rFonts w:cstheme="minorHAnsi"/>
          <w:sz w:val="24"/>
          <w:szCs w:val="24"/>
        </w:rPr>
        <w:t xml:space="preserve">dotyczący postępowania konkurencyjnego </w:t>
      </w:r>
      <w:r w:rsidR="009012DB" w:rsidRPr="00965730">
        <w:rPr>
          <w:rFonts w:cstheme="minorHAnsi"/>
          <w:sz w:val="24"/>
          <w:szCs w:val="24"/>
        </w:rPr>
        <w:t xml:space="preserve">określa organizację, tryb oraz zasady pracy KOP. </w:t>
      </w:r>
    </w:p>
    <w:p w14:paraId="0C68DA0D" w14:textId="3FC4DBBC" w:rsidR="00FD32B5" w:rsidRDefault="00061B8F" w:rsidP="008B38A7">
      <w:pPr>
        <w:pStyle w:val="Bezodstpw"/>
        <w:spacing w:after="120" w:line="276" w:lineRule="auto"/>
        <w:rPr>
          <w:rFonts w:cstheme="minorHAnsi"/>
          <w:sz w:val="24"/>
          <w:szCs w:val="24"/>
        </w:rPr>
      </w:pPr>
      <w:r w:rsidRPr="008B38A7">
        <w:rPr>
          <w:rFonts w:cstheme="minorHAnsi"/>
          <w:bCs/>
          <w:sz w:val="24"/>
          <w:szCs w:val="24"/>
        </w:rPr>
        <w:t>Wyniki</w:t>
      </w:r>
      <w:r w:rsidRPr="008B38A7">
        <w:rPr>
          <w:rFonts w:cstheme="minorHAnsi"/>
          <w:sz w:val="24"/>
          <w:szCs w:val="24"/>
        </w:rPr>
        <w:t xml:space="preserve"> o</w:t>
      </w:r>
      <w:r w:rsidR="009377DC" w:rsidRPr="008B38A7">
        <w:rPr>
          <w:rFonts w:cstheme="minorHAnsi"/>
          <w:sz w:val="24"/>
          <w:szCs w:val="24"/>
        </w:rPr>
        <w:t xml:space="preserve">ceny po każdym etapie naboru </w:t>
      </w:r>
      <w:r w:rsidR="00E43B90" w:rsidRPr="008B38A7">
        <w:rPr>
          <w:rFonts w:cstheme="minorHAnsi"/>
          <w:sz w:val="24"/>
          <w:szCs w:val="24"/>
        </w:rPr>
        <w:t xml:space="preserve">oraz informację o rozstrzygnięciu postępowania </w:t>
      </w:r>
      <w:r w:rsidR="009377DC" w:rsidRPr="008B38A7">
        <w:rPr>
          <w:rFonts w:cstheme="minorHAnsi"/>
          <w:sz w:val="24"/>
          <w:szCs w:val="24"/>
        </w:rPr>
        <w:t>IP</w:t>
      </w:r>
      <w:r w:rsidRPr="008B38A7">
        <w:rPr>
          <w:rFonts w:cstheme="minorHAnsi"/>
          <w:sz w:val="24"/>
          <w:szCs w:val="24"/>
        </w:rPr>
        <w:t xml:space="preserve"> zamieszcza </w:t>
      </w:r>
      <w:r w:rsidRPr="00F620A4">
        <w:rPr>
          <w:rFonts w:cstheme="minorHAnsi"/>
          <w:sz w:val="24"/>
          <w:szCs w:val="24"/>
        </w:rPr>
        <w:t xml:space="preserve">na stronie internetowej </w:t>
      </w:r>
      <w:bookmarkStart w:id="19" w:name="_Hlk137470209"/>
      <w:r w:rsidR="00D43B76" w:rsidRPr="00F620A4">
        <w:rPr>
          <w:rFonts w:cstheme="minorHAnsi"/>
          <w:sz w:val="24"/>
          <w:szCs w:val="24"/>
        </w:rPr>
        <w:fldChar w:fldCharType="begin"/>
      </w:r>
      <w:r w:rsidR="00D43B76" w:rsidRPr="00F620A4">
        <w:rPr>
          <w:rFonts w:cstheme="minorHAnsi"/>
          <w:sz w:val="24"/>
          <w:szCs w:val="24"/>
        </w:rPr>
        <w:instrText xml:space="preserve"> HYPERLINK "https://www.funduszeue.opolskie.pl/" </w:instrText>
      </w:r>
      <w:r w:rsidR="00D43B76" w:rsidRPr="00F620A4">
        <w:rPr>
          <w:rFonts w:cstheme="minorHAnsi"/>
          <w:sz w:val="24"/>
          <w:szCs w:val="24"/>
        </w:rPr>
      </w:r>
      <w:r w:rsidR="00D43B76" w:rsidRPr="00F620A4">
        <w:rPr>
          <w:rFonts w:cstheme="minorHAnsi"/>
          <w:sz w:val="24"/>
          <w:szCs w:val="24"/>
        </w:rPr>
        <w:fldChar w:fldCharType="separate"/>
      </w:r>
      <w:r w:rsidR="00B02E47" w:rsidRPr="00F620A4">
        <w:rPr>
          <w:rStyle w:val="Hipercze"/>
          <w:rFonts w:cstheme="minorHAnsi"/>
          <w:color w:val="auto"/>
          <w:sz w:val="24"/>
          <w:szCs w:val="24"/>
        </w:rPr>
        <w:t>IZ</w:t>
      </w:r>
      <w:r w:rsidRPr="00F620A4">
        <w:rPr>
          <w:rStyle w:val="Hipercze"/>
          <w:rFonts w:cstheme="minorHAnsi"/>
          <w:color w:val="auto"/>
          <w:sz w:val="24"/>
          <w:szCs w:val="24"/>
        </w:rPr>
        <w:t xml:space="preserve"> FEO 2021-2027</w:t>
      </w:r>
      <w:bookmarkEnd w:id="19"/>
      <w:r w:rsidR="00D43B76" w:rsidRPr="00F620A4">
        <w:rPr>
          <w:rFonts w:cstheme="minorHAnsi"/>
          <w:sz w:val="24"/>
          <w:szCs w:val="24"/>
        </w:rPr>
        <w:fldChar w:fldCharType="end"/>
      </w:r>
      <w:r w:rsidRPr="00F620A4">
        <w:rPr>
          <w:rFonts w:cstheme="minorHAnsi"/>
          <w:sz w:val="24"/>
          <w:szCs w:val="24"/>
        </w:rPr>
        <w:t xml:space="preserve"> oraz na </w:t>
      </w:r>
      <w:hyperlink r:id="rId14" w:history="1">
        <w:r w:rsidRPr="00F620A4">
          <w:rPr>
            <w:rStyle w:val="Hipercze"/>
            <w:rFonts w:cstheme="minorHAnsi"/>
            <w:color w:val="auto"/>
            <w:sz w:val="24"/>
            <w:szCs w:val="24"/>
          </w:rPr>
          <w:t>portalu Funduszy Europejskich</w:t>
        </w:r>
      </w:hyperlink>
      <w:r w:rsidRPr="00F620A4">
        <w:rPr>
          <w:rFonts w:cstheme="minorHAnsi"/>
          <w:sz w:val="24"/>
          <w:szCs w:val="24"/>
        </w:rPr>
        <w:t xml:space="preserve">. </w:t>
      </w:r>
    </w:p>
    <w:p w14:paraId="3F2294BA" w14:textId="77777777" w:rsidR="00723A22" w:rsidRDefault="00723A22" w:rsidP="008B38A7">
      <w:pPr>
        <w:pStyle w:val="Bezodstpw"/>
        <w:spacing w:after="120" w:line="276" w:lineRule="auto"/>
        <w:rPr>
          <w:rFonts w:cstheme="minorHAnsi"/>
          <w:sz w:val="24"/>
          <w:szCs w:val="24"/>
        </w:rPr>
      </w:pPr>
    </w:p>
    <w:p w14:paraId="1E114C24" w14:textId="1A47E531" w:rsidR="0006688C" w:rsidRPr="00D43B76" w:rsidRDefault="0006688C" w:rsidP="008B38A7">
      <w:pPr>
        <w:pStyle w:val="Bezodstpw"/>
        <w:spacing w:after="120" w:line="276" w:lineRule="auto"/>
        <w:rPr>
          <w:rFonts w:cstheme="minorHAnsi"/>
          <w:b/>
          <w:bCs/>
          <w:sz w:val="24"/>
          <w:szCs w:val="24"/>
        </w:rPr>
      </w:pPr>
      <w:r w:rsidRPr="00D43B76">
        <w:rPr>
          <w:rFonts w:cstheme="minorHAnsi"/>
          <w:b/>
          <w:bCs/>
          <w:sz w:val="24"/>
          <w:szCs w:val="24"/>
        </w:rPr>
        <w:t>Uwaga!</w:t>
      </w:r>
    </w:p>
    <w:p w14:paraId="3BC5340A" w14:textId="23782075" w:rsidR="00F63CE4" w:rsidRPr="00DE7662" w:rsidRDefault="0006688C" w:rsidP="00DA3256">
      <w:pPr>
        <w:pStyle w:val="Bezodstpw"/>
        <w:spacing w:after="120" w:line="276" w:lineRule="auto"/>
        <w:rPr>
          <w:rFonts w:cstheme="minorHAnsi"/>
          <w:b/>
          <w:bCs/>
          <w:sz w:val="24"/>
          <w:szCs w:val="24"/>
        </w:rPr>
      </w:pPr>
      <w:r w:rsidRPr="00D43B76">
        <w:rPr>
          <w:rFonts w:cstheme="minorHAnsi"/>
          <w:b/>
          <w:bCs/>
          <w:sz w:val="24"/>
          <w:szCs w:val="24"/>
        </w:rPr>
        <w:t xml:space="preserve">Wnioski </w:t>
      </w:r>
      <w:r w:rsidR="00466959" w:rsidRPr="00D43B76">
        <w:rPr>
          <w:rFonts w:cstheme="minorHAnsi"/>
          <w:b/>
          <w:bCs/>
          <w:sz w:val="24"/>
          <w:szCs w:val="24"/>
        </w:rPr>
        <w:t xml:space="preserve">o dofinansowanie projektu </w:t>
      </w:r>
      <w:r w:rsidRPr="00D43B76">
        <w:rPr>
          <w:rFonts w:cstheme="minorHAnsi"/>
          <w:b/>
          <w:bCs/>
          <w:sz w:val="24"/>
          <w:szCs w:val="24"/>
        </w:rPr>
        <w:t xml:space="preserve">składane </w:t>
      </w:r>
      <w:r w:rsidR="00466959" w:rsidRPr="00D43B76">
        <w:rPr>
          <w:rFonts w:cstheme="minorHAnsi"/>
          <w:b/>
          <w:bCs/>
          <w:sz w:val="24"/>
          <w:szCs w:val="24"/>
        </w:rPr>
        <w:t xml:space="preserve">są </w:t>
      </w:r>
      <w:r w:rsidRPr="00D43B76">
        <w:rPr>
          <w:rFonts w:cstheme="minorHAnsi"/>
          <w:b/>
          <w:bCs/>
          <w:sz w:val="24"/>
          <w:szCs w:val="24"/>
        </w:rPr>
        <w:t>wyłącznie w formie elektronicznej, za pośrednictwem systemu teleinformatycznego LSI 2021-2027 (nie jest składana wersja papierowa).</w:t>
      </w:r>
      <w:r w:rsidR="00466959" w:rsidRPr="00DA3256">
        <w:rPr>
          <w:rFonts w:eastAsia="Times New Roman" w:cstheme="minorHAnsi"/>
          <w:b/>
          <w:sz w:val="24"/>
          <w:szCs w:val="24"/>
          <w:lang w:eastAsia="pl-PL"/>
        </w:rPr>
        <w:t xml:space="preserve"> </w:t>
      </w:r>
      <w:r w:rsidR="00466959" w:rsidRPr="00DE7662">
        <w:rPr>
          <w:rFonts w:cstheme="minorHAnsi"/>
          <w:b/>
          <w:bCs/>
          <w:sz w:val="24"/>
          <w:szCs w:val="24"/>
        </w:rPr>
        <w:t>Wnioski o dofinansowanie projektu składane są bez pisma przewodniego.</w:t>
      </w:r>
    </w:p>
    <w:p w14:paraId="29AAED3D" w14:textId="77777777" w:rsidR="0006688C" w:rsidRPr="00DE7662" w:rsidRDefault="0006688C" w:rsidP="00DA3256">
      <w:pPr>
        <w:pStyle w:val="Bezodstpw"/>
        <w:spacing w:after="120" w:line="276" w:lineRule="auto"/>
        <w:rPr>
          <w:rFonts w:cstheme="minorHAnsi"/>
          <w:sz w:val="24"/>
          <w:szCs w:val="24"/>
        </w:rPr>
      </w:pPr>
    </w:p>
    <w:p w14:paraId="176A3E39" w14:textId="0BB61FBB" w:rsidR="00200E14" w:rsidRPr="00DA3256" w:rsidRDefault="00200E14" w:rsidP="00DA3256">
      <w:pPr>
        <w:pStyle w:val="Nagwek2"/>
        <w:numPr>
          <w:ilvl w:val="1"/>
          <w:numId w:val="16"/>
        </w:numPr>
        <w:spacing w:before="0" w:after="120" w:line="276" w:lineRule="auto"/>
        <w:ind w:left="567" w:hanging="567"/>
        <w:rPr>
          <w:rFonts w:asciiTheme="minorHAnsi" w:hAnsiTheme="minorHAnsi" w:cstheme="minorHAnsi"/>
          <w:b/>
          <w:color w:val="auto"/>
          <w:sz w:val="28"/>
          <w:szCs w:val="28"/>
        </w:rPr>
      </w:pPr>
      <w:bookmarkStart w:id="20" w:name="_Toc166223781"/>
      <w:r w:rsidRPr="00DA3256">
        <w:rPr>
          <w:rFonts w:asciiTheme="minorHAnsi" w:hAnsiTheme="minorHAnsi" w:cstheme="minorHAnsi"/>
          <w:b/>
          <w:color w:val="auto"/>
          <w:sz w:val="28"/>
          <w:szCs w:val="28"/>
        </w:rPr>
        <w:t xml:space="preserve">System teleinformatyczny, w którym </w:t>
      </w:r>
      <w:r w:rsidR="00902D9F" w:rsidRPr="00DA3256">
        <w:rPr>
          <w:rFonts w:asciiTheme="minorHAnsi" w:hAnsiTheme="minorHAnsi" w:cstheme="minorHAnsi"/>
          <w:b/>
          <w:color w:val="auto"/>
          <w:sz w:val="28"/>
          <w:szCs w:val="28"/>
        </w:rPr>
        <w:t>należy</w:t>
      </w:r>
      <w:r w:rsidRPr="00DA3256">
        <w:rPr>
          <w:rFonts w:asciiTheme="minorHAnsi" w:hAnsiTheme="minorHAnsi" w:cstheme="minorHAnsi"/>
          <w:b/>
          <w:color w:val="auto"/>
          <w:sz w:val="28"/>
          <w:szCs w:val="28"/>
        </w:rPr>
        <w:t xml:space="preserve"> </w:t>
      </w:r>
      <w:r w:rsidR="00902D9F" w:rsidRPr="00DA3256">
        <w:rPr>
          <w:rFonts w:asciiTheme="minorHAnsi" w:hAnsiTheme="minorHAnsi" w:cstheme="minorHAnsi"/>
          <w:b/>
          <w:color w:val="auto"/>
          <w:sz w:val="28"/>
          <w:szCs w:val="28"/>
        </w:rPr>
        <w:t xml:space="preserve">złożyć </w:t>
      </w:r>
      <w:r w:rsidRPr="00DA3256">
        <w:rPr>
          <w:rFonts w:asciiTheme="minorHAnsi" w:hAnsiTheme="minorHAnsi" w:cstheme="minorHAnsi"/>
          <w:b/>
          <w:color w:val="auto"/>
          <w:sz w:val="28"/>
          <w:szCs w:val="28"/>
        </w:rPr>
        <w:t>wniosek oraz sposób dostępu do formularza wniosku</w:t>
      </w:r>
      <w:r w:rsidR="00FD2865" w:rsidRPr="00DA3256">
        <w:rPr>
          <w:rFonts w:asciiTheme="minorHAnsi" w:hAnsiTheme="minorHAnsi" w:cstheme="minorHAnsi"/>
          <w:b/>
          <w:color w:val="auto"/>
          <w:sz w:val="28"/>
          <w:szCs w:val="28"/>
        </w:rPr>
        <w:t xml:space="preserve"> o dofinansowanie projektu</w:t>
      </w:r>
      <w:bookmarkEnd w:id="20"/>
    </w:p>
    <w:p w14:paraId="30A848C9" w14:textId="5B14BB87" w:rsidR="001D3212" w:rsidRPr="00DA3256" w:rsidRDefault="001D3212" w:rsidP="00DA3256">
      <w:pPr>
        <w:autoSpaceDE w:val="0"/>
        <w:autoSpaceDN w:val="0"/>
        <w:adjustRightInd w:val="0"/>
        <w:spacing w:after="120" w:line="276" w:lineRule="auto"/>
        <w:rPr>
          <w:rFonts w:cstheme="minorHAnsi"/>
          <w:sz w:val="24"/>
          <w:szCs w:val="24"/>
        </w:rPr>
      </w:pPr>
      <w:r w:rsidRPr="00DA3256">
        <w:rPr>
          <w:rFonts w:cstheme="minorHAnsi"/>
          <w:b/>
          <w:sz w:val="24"/>
          <w:szCs w:val="24"/>
        </w:rPr>
        <w:t>I</w:t>
      </w:r>
      <w:r w:rsidR="00061B8F" w:rsidRPr="00DA3256">
        <w:rPr>
          <w:rFonts w:cstheme="minorHAnsi"/>
          <w:b/>
          <w:sz w:val="24"/>
          <w:szCs w:val="24"/>
        </w:rPr>
        <w:t>P</w:t>
      </w:r>
      <w:r w:rsidRPr="00DA3256">
        <w:rPr>
          <w:rFonts w:cstheme="minorHAnsi"/>
          <w:b/>
          <w:sz w:val="24"/>
          <w:szCs w:val="24"/>
        </w:rPr>
        <w:t xml:space="preserve"> przyjmuje wnioski o dofinansowanie </w:t>
      </w:r>
      <w:r w:rsidR="00FD2865" w:rsidRPr="00DA3256">
        <w:rPr>
          <w:rFonts w:cstheme="minorHAnsi"/>
          <w:b/>
          <w:sz w:val="24"/>
          <w:szCs w:val="24"/>
        </w:rPr>
        <w:t xml:space="preserve">projektu </w:t>
      </w:r>
      <w:r w:rsidRPr="00DA3256">
        <w:rPr>
          <w:rFonts w:cstheme="minorHAnsi"/>
          <w:b/>
          <w:sz w:val="24"/>
          <w:szCs w:val="24"/>
        </w:rPr>
        <w:t xml:space="preserve">wyłącznie za pomocą systemu </w:t>
      </w:r>
      <w:r w:rsidR="00D406CC" w:rsidRPr="00DA3256">
        <w:rPr>
          <w:rFonts w:cstheme="minorHAnsi"/>
          <w:b/>
          <w:sz w:val="24"/>
          <w:szCs w:val="24"/>
        </w:rPr>
        <w:t>tele</w:t>
      </w:r>
      <w:r w:rsidRPr="00DA3256">
        <w:rPr>
          <w:rFonts w:cstheme="minorHAnsi"/>
          <w:b/>
          <w:sz w:val="24"/>
          <w:szCs w:val="24"/>
        </w:rPr>
        <w:t>informatycznego LSI 2021-2027</w:t>
      </w:r>
      <w:r w:rsidRPr="00DA3256">
        <w:rPr>
          <w:rFonts w:cstheme="minorHAnsi"/>
          <w:sz w:val="24"/>
          <w:szCs w:val="24"/>
        </w:rPr>
        <w:t>.</w:t>
      </w:r>
    </w:p>
    <w:p w14:paraId="00476016" w14:textId="77777777" w:rsidR="00254C1C" w:rsidRDefault="00254C1C" w:rsidP="008B38A7">
      <w:pPr>
        <w:autoSpaceDE w:val="0"/>
        <w:autoSpaceDN w:val="0"/>
        <w:adjustRightInd w:val="0"/>
        <w:spacing w:after="120" w:line="276" w:lineRule="auto"/>
        <w:rPr>
          <w:rFonts w:cstheme="minorHAnsi"/>
          <w:sz w:val="24"/>
          <w:szCs w:val="24"/>
        </w:rPr>
      </w:pPr>
    </w:p>
    <w:p w14:paraId="02B4972D" w14:textId="73EBA4B0" w:rsidR="00200E14" w:rsidRPr="00DA3256" w:rsidRDefault="001D3212" w:rsidP="008B38A7">
      <w:pPr>
        <w:autoSpaceDE w:val="0"/>
        <w:autoSpaceDN w:val="0"/>
        <w:adjustRightInd w:val="0"/>
        <w:spacing w:after="120" w:line="276" w:lineRule="auto"/>
        <w:rPr>
          <w:rFonts w:cstheme="minorHAnsi"/>
          <w:sz w:val="24"/>
          <w:szCs w:val="24"/>
        </w:rPr>
      </w:pPr>
      <w:r w:rsidRPr="00DA3256">
        <w:rPr>
          <w:rFonts w:cstheme="minorHAnsi"/>
          <w:sz w:val="24"/>
          <w:szCs w:val="24"/>
        </w:rPr>
        <w:t>Zadaniem systemu LSI 2021-2027</w:t>
      </w:r>
      <w:r w:rsidRPr="00DA3256">
        <w:rPr>
          <w:rFonts w:cstheme="minorHAnsi"/>
          <w:b/>
          <w:sz w:val="24"/>
          <w:szCs w:val="24"/>
        </w:rPr>
        <w:t xml:space="preserve"> </w:t>
      </w:r>
      <w:r w:rsidRPr="00DA3256">
        <w:rPr>
          <w:rFonts w:cstheme="minorHAnsi"/>
          <w:sz w:val="24"/>
          <w:szCs w:val="24"/>
        </w:rPr>
        <w:t xml:space="preserve">jest umożliwienie wnioskodawcom tworzenia </w:t>
      </w:r>
      <w:r w:rsidR="00E43B90" w:rsidRPr="00DA3256">
        <w:rPr>
          <w:rFonts w:cstheme="minorHAnsi"/>
          <w:sz w:val="24"/>
          <w:szCs w:val="24"/>
        </w:rPr>
        <w:t xml:space="preserve">elektronicznie </w:t>
      </w:r>
      <w:r w:rsidRPr="00DA3256">
        <w:rPr>
          <w:rFonts w:cstheme="minorHAnsi"/>
          <w:sz w:val="24"/>
          <w:szCs w:val="24"/>
        </w:rPr>
        <w:t>wnio</w:t>
      </w:r>
      <w:r w:rsidR="00020EB2" w:rsidRPr="00DA3256">
        <w:rPr>
          <w:rFonts w:cstheme="minorHAnsi"/>
          <w:sz w:val="24"/>
          <w:szCs w:val="24"/>
        </w:rPr>
        <w:t xml:space="preserve">sków o dofinansowanie </w:t>
      </w:r>
      <w:r w:rsidR="00FD2865" w:rsidRPr="00DA3256">
        <w:rPr>
          <w:rFonts w:cstheme="minorHAnsi"/>
          <w:sz w:val="24"/>
          <w:szCs w:val="24"/>
        </w:rPr>
        <w:t>projektu</w:t>
      </w:r>
      <w:r w:rsidR="00020EB2" w:rsidRPr="00DA3256">
        <w:rPr>
          <w:rFonts w:cstheme="minorHAnsi"/>
          <w:sz w:val="24"/>
          <w:szCs w:val="24"/>
        </w:rPr>
        <w:t>, a I</w:t>
      </w:r>
      <w:r w:rsidR="00061B8F" w:rsidRPr="00DA3256">
        <w:rPr>
          <w:rFonts w:cstheme="minorHAnsi"/>
          <w:sz w:val="24"/>
          <w:szCs w:val="24"/>
        </w:rPr>
        <w:t>P</w:t>
      </w:r>
      <w:r w:rsidR="00020EB2" w:rsidRPr="00DA3256">
        <w:rPr>
          <w:rFonts w:cstheme="minorHAnsi"/>
          <w:sz w:val="24"/>
          <w:szCs w:val="24"/>
        </w:rPr>
        <w:t xml:space="preserve"> </w:t>
      </w:r>
      <w:r w:rsidRPr="00DA3256">
        <w:rPr>
          <w:rFonts w:cstheme="minorHAnsi"/>
          <w:sz w:val="24"/>
          <w:szCs w:val="24"/>
        </w:rPr>
        <w:t>prowadzenie wykazu projektów od momentu ich złożenia przez wnioskodawcę, aż do utworzenia listy projektów wybranych do dofinansowania.</w:t>
      </w:r>
    </w:p>
    <w:p w14:paraId="65185716" w14:textId="3B60BA31" w:rsidR="00A0292F" w:rsidRPr="00DA3256" w:rsidRDefault="001D3212" w:rsidP="008B38A7">
      <w:pPr>
        <w:autoSpaceDE w:val="0"/>
        <w:autoSpaceDN w:val="0"/>
        <w:adjustRightInd w:val="0"/>
        <w:spacing w:after="120" w:line="276" w:lineRule="auto"/>
        <w:rPr>
          <w:rFonts w:cstheme="minorHAnsi"/>
          <w:b/>
          <w:sz w:val="24"/>
          <w:szCs w:val="24"/>
        </w:rPr>
      </w:pPr>
      <w:r w:rsidRPr="00DA3256">
        <w:rPr>
          <w:rFonts w:cstheme="minorHAnsi"/>
          <w:sz w:val="24"/>
          <w:szCs w:val="24"/>
        </w:rPr>
        <w:t>Eleme</w:t>
      </w:r>
      <w:r w:rsidR="00EE78FA" w:rsidRPr="00DA3256">
        <w:rPr>
          <w:rFonts w:cstheme="minorHAnsi"/>
          <w:sz w:val="24"/>
          <w:szCs w:val="24"/>
        </w:rPr>
        <w:t>ntem systemu LSI 2021-2027 jest</w:t>
      </w:r>
      <w:r w:rsidR="00A24429" w:rsidRPr="00DA3256">
        <w:rPr>
          <w:rFonts w:cstheme="minorHAnsi"/>
          <w:sz w:val="24"/>
          <w:szCs w:val="24"/>
        </w:rPr>
        <w:t xml:space="preserve"> Panel wnioskodawcy</w:t>
      </w:r>
      <w:r w:rsidRPr="00DA3256">
        <w:rPr>
          <w:rFonts w:cstheme="minorHAnsi"/>
          <w:sz w:val="24"/>
          <w:szCs w:val="24"/>
        </w:rPr>
        <w:t xml:space="preserve"> to specjalna aplikacja, funkcjonująca jako serwis internetowy, dedykowana dla wnioskodawców, dostępna wyłącznie on-line. </w:t>
      </w:r>
      <w:r w:rsidR="00EE78FA" w:rsidRPr="00DA3256">
        <w:rPr>
          <w:rFonts w:cstheme="minorHAnsi"/>
          <w:b/>
          <w:sz w:val="24"/>
          <w:szCs w:val="24"/>
        </w:rPr>
        <w:t>Panel wnioskodawcy j</w:t>
      </w:r>
      <w:r w:rsidRPr="00DA3256">
        <w:rPr>
          <w:rFonts w:cstheme="minorHAnsi"/>
          <w:b/>
          <w:sz w:val="24"/>
          <w:szCs w:val="24"/>
        </w:rPr>
        <w:t xml:space="preserve">est jedynym narzędziem dostępnym dla wnioskodawców, za pomocą którego należy wypełnić i złożyć wniosek o dofinansowanie projektu w ramach </w:t>
      </w:r>
      <w:r w:rsidR="003F72E3" w:rsidRPr="00DA3256">
        <w:rPr>
          <w:rFonts w:cstheme="minorHAnsi"/>
          <w:b/>
          <w:sz w:val="24"/>
          <w:szCs w:val="24"/>
        </w:rPr>
        <w:t xml:space="preserve">programu </w:t>
      </w:r>
      <w:r w:rsidR="00EA3112" w:rsidRPr="00DA3256">
        <w:rPr>
          <w:rFonts w:cstheme="minorHAnsi"/>
          <w:b/>
          <w:sz w:val="24"/>
          <w:szCs w:val="24"/>
        </w:rPr>
        <w:t xml:space="preserve">regionalnego </w:t>
      </w:r>
      <w:r w:rsidRPr="00DA3256">
        <w:rPr>
          <w:rFonts w:cstheme="minorHAnsi"/>
          <w:b/>
          <w:sz w:val="24"/>
          <w:szCs w:val="24"/>
        </w:rPr>
        <w:t>FEO 2021-2027</w:t>
      </w:r>
      <w:r w:rsidRPr="00DA3256">
        <w:rPr>
          <w:rFonts w:cstheme="minorHAnsi"/>
          <w:sz w:val="24"/>
          <w:szCs w:val="24"/>
        </w:rPr>
        <w:t>.</w:t>
      </w:r>
      <w:r w:rsidR="00466959" w:rsidRPr="00DA3256">
        <w:rPr>
          <w:rFonts w:cstheme="minorHAnsi"/>
          <w:sz w:val="24"/>
          <w:szCs w:val="24"/>
        </w:rPr>
        <w:t xml:space="preserve"> </w:t>
      </w:r>
      <w:r w:rsidR="00466959" w:rsidRPr="00DA3256">
        <w:rPr>
          <w:rFonts w:cstheme="minorHAnsi"/>
          <w:b/>
          <w:sz w:val="24"/>
          <w:szCs w:val="24"/>
        </w:rPr>
        <w:t>Wniosek o dofinansowanie projektu składany jest bez pisma przewodniego.</w:t>
      </w:r>
    </w:p>
    <w:p w14:paraId="1ACE3D2A" w14:textId="77777777" w:rsidR="00E15F7A" w:rsidRDefault="00E15F7A" w:rsidP="0006688C">
      <w:pPr>
        <w:autoSpaceDE w:val="0"/>
        <w:autoSpaceDN w:val="0"/>
        <w:adjustRightInd w:val="0"/>
        <w:spacing w:after="120" w:line="276" w:lineRule="auto"/>
        <w:rPr>
          <w:rFonts w:cstheme="minorHAnsi"/>
          <w:b/>
          <w:sz w:val="24"/>
          <w:szCs w:val="24"/>
        </w:rPr>
      </w:pPr>
    </w:p>
    <w:p w14:paraId="3533CDE6" w14:textId="77777777" w:rsidR="00D969DB" w:rsidRPr="00DA3256" w:rsidRDefault="00D969DB" w:rsidP="0006688C">
      <w:pPr>
        <w:autoSpaceDE w:val="0"/>
        <w:autoSpaceDN w:val="0"/>
        <w:adjustRightInd w:val="0"/>
        <w:spacing w:after="120" w:line="276" w:lineRule="auto"/>
        <w:rPr>
          <w:rFonts w:cstheme="minorHAnsi"/>
          <w:b/>
          <w:sz w:val="24"/>
          <w:szCs w:val="24"/>
        </w:rPr>
      </w:pPr>
    </w:p>
    <w:p w14:paraId="409CEBB8" w14:textId="64B6D18B" w:rsidR="00AD5A4F" w:rsidRPr="00DA3256" w:rsidRDefault="00AD5A4F" w:rsidP="0006688C">
      <w:pPr>
        <w:autoSpaceDE w:val="0"/>
        <w:autoSpaceDN w:val="0"/>
        <w:adjustRightInd w:val="0"/>
        <w:spacing w:after="120" w:line="276" w:lineRule="auto"/>
        <w:rPr>
          <w:rFonts w:cstheme="minorHAnsi"/>
          <w:b/>
          <w:sz w:val="24"/>
          <w:szCs w:val="24"/>
        </w:rPr>
      </w:pPr>
      <w:r w:rsidRPr="00DA3256">
        <w:rPr>
          <w:rFonts w:cstheme="minorHAnsi"/>
          <w:b/>
          <w:sz w:val="24"/>
          <w:szCs w:val="24"/>
        </w:rPr>
        <w:t>Uwaga!</w:t>
      </w:r>
    </w:p>
    <w:p w14:paraId="5F0BD9FE" w14:textId="336E51BD" w:rsidR="00AD5A4F" w:rsidRPr="00DA3256" w:rsidRDefault="00AD5A4F" w:rsidP="0006688C">
      <w:pPr>
        <w:autoSpaceDE w:val="0"/>
        <w:autoSpaceDN w:val="0"/>
        <w:adjustRightInd w:val="0"/>
        <w:spacing w:after="120" w:line="276" w:lineRule="auto"/>
        <w:rPr>
          <w:rFonts w:cstheme="minorHAnsi"/>
          <w:b/>
          <w:sz w:val="24"/>
          <w:szCs w:val="24"/>
        </w:rPr>
      </w:pPr>
      <w:r w:rsidRPr="00DA3256">
        <w:rPr>
          <w:rFonts w:cstheme="minorHAnsi"/>
          <w:b/>
          <w:sz w:val="24"/>
          <w:szCs w:val="24"/>
        </w:rPr>
        <w:t xml:space="preserve">Wniosek o dofinansowanie projektu musi być podpisany elektronicznie zgodnie </w:t>
      </w:r>
      <w:r w:rsidRPr="00DA3256">
        <w:rPr>
          <w:rFonts w:cstheme="minorHAnsi"/>
          <w:b/>
          <w:sz w:val="24"/>
          <w:szCs w:val="24"/>
        </w:rPr>
        <w:br/>
        <w:t>z Instrukcją obsługi Panelu Wnioskodawcy FEO 2021-20</w:t>
      </w:r>
      <w:r w:rsidR="009377DC" w:rsidRPr="00DA3256">
        <w:rPr>
          <w:rFonts w:cstheme="minorHAnsi"/>
          <w:b/>
          <w:sz w:val="24"/>
          <w:szCs w:val="24"/>
        </w:rPr>
        <w:t>27, która stanowi załącznik nr 4</w:t>
      </w:r>
      <w:r w:rsidRPr="00DA3256">
        <w:rPr>
          <w:rFonts w:cstheme="minorHAnsi"/>
          <w:b/>
          <w:sz w:val="24"/>
          <w:szCs w:val="24"/>
        </w:rPr>
        <w:t xml:space="preserve"> do regulaminu. System umożliwia podłączenie podpisanego elektronicznie gotowego projektu. Wniosek o dofinansowanie projektu musi być podpisany przez wszystkie osoby wskazane w statucie jednostki/akcie powołującym jednostkę lub innym dokumencie oraz przez osoby upoważnione do podejmowania zobowiązań finansowych (w przypadku jednostek działających na podstawie ustawy z dnia 27 sierpnia 2009 r</w:t>
      </w:r>
      <w:r w:rsidRPr="00D969DB">
        <w:rPr>
          <w:rFonts w:cstheme="minorHAnsi"/>
          <w:b/>
          <w:i/>
          <w:sz w:val="24"/>
          <w:szCs w:val="24"/>
        </w:rPr>
        <w:t>. o finansach publicznych</w:t>
      </w:r>
      <w:r w:rsidRPr="00DA3256">
        <w:rPr>
          <w:rFonts w:cstheme="minorHAnsi"/>
          <w:b/>
          <w:sz w:val="24"/>
          <w:szCs w:val="24"/>
        </w:rPr>
        <w:t xml:space="preserve">). </w:t>
      </w:r>
    </w:p>
    <w:p w14:paraId="60D4EEAA" w14:textId="7554C76F" w:rsidR="00AD5A4F" w:rsidRPr="00DA3256" w:rsidRDefault="00AD5A4F" w:rsidP="0006688C">
      <w:pPr>
        <w:autoSpaceDE w:val="0"/>
        <w:autoSpaceDN w:val="0"/>
        <w:adjustRightInd w:val="0"/>
        <w:spacing w:after="120" w:line="276" w:lineRule="auto"/>
        <w:rPr>
          <w:rFonts w:cstheme="minorHAnsi"/>
          <w:b/>
          <w:sz w:val="24"/>
          <w:szCs w:val="24"/>
        </w:rPr>
      </w:pPr>
      <w:r w:rsidRPr="00DA3256">
        <w:rPr>
          <w:rFonts w:cstheme="minorHAnsi"/>
          <w:b/>
          <w:sz w:val="24"/>
          <w:szCs w:val="24"/>
        </w:rPr>
        <w:t>Podpisany elektronicznie dokument, należy dołączyć do projektu.</w:t>
      </w:r>
    </w:p>
    <w:p w14:paraId="71D1DA9B" w14:textId="0FCB3CFC" w:rsidR="002B0E66" w:rsidRPr="00DA3256" w:rsidRDefault="002B0E66" w:rsidP="0006688C">
      <w:pPr>
        <w:autoSpaceDE w:val="0"/>
        <w:autoSpaceDN w:val="0"/>
        <w:adjustRightInd w:val="0"/>
        <w:spacing w:after="120" w:line="276" w:lineRule="auto"/>
        <w:rPr>
          <w:rFonts w:cstheme="minorHAnsi"/>
          <w:sz w:val="24"/>
          <w:szCs w:val="24"/>
        </w:rPr>
      </w:pPr>
      <w:r w:rsidRPr="00DA3256">
        <w:rPr>
          <w:rFonts w:cstheme="minorHAnsi"/>
          <w:sz w:val="24"/>
          <w:szCs w:val="24"/>
        </w:rPr>
        <w:t xml:space="preserve">Adres strony internetowej </w:t>
      </w:r>
      <w:r w:rsidR="006602CF" w:rsidRPr="00DA3256">
        <w:rPr>
          <w:rFonts w:cstheme="minorHAnsi"/>
          <w:sz w:val="24"/>
          <w:szCs w:val="24"/>
        </w:rPr>
        <w:t>Panelu wnioskodawcy</w:t>
      </w:r>
      <w:r w:rsidRPr="00DA3256">
        <w:rPr>
          <w:rFonts w:cstheme="minorHAnsi"/>
          <w:sz w:val="24"/>
          <w:szCs w:val="24"/>
        </w:rPr>
        <w:t xml:space="preserve">: </w:t>
      </w:r>
      <w:hyperlink r:id="rId15" w:history="1">
        <w:r w:rsidRPr="00F620A4">
          <w:rPr>
            <w:rStyle w:val="Hipercze"/>
            <w:rFonts w:cstheme="minorHAnsi"/>
            <w:color w:val="auto"/>
          </w:rPr>
          <w:t>http://pw2021.opolskie.pl</w:t>
        </w:r>
      </w:hyperlink>
    </w:p>
    <w:p w14:paraId="6DDC91E4" w14:textId="0803715D" w:rsidR="00232AA6" w:rsidRPr="00DA3256" w:rsidRDefault="001D3212" w:rsidP="00164718">
      <w:pPr>
        <w:autoSpaceDE w:val="0"/>
        <w:autoSpaceDN w:val="0"/>
        <w:adjustRightInd w:val="0"/>
        <w:spacing w:after="0" w:line="276" w:lineRule="auto"/>
        <w:rPr>
          <w:rFonts w:cstheme="minorHAnsi"/>
          <w:sz w:val="24"/>
          <w:szCs w:val="24"/>
        </w:rPr>
      </w:pPr>
      <w:r w:rsidRPr="00DA3256">
        <w:rPr>
          <w:rFonts w:cstheme="minorHAnsi"/>
          <w:sz w:val="24"/>
          <w:szCs w:val="24"/>
        </w:rPr>
        <w:t xml:space="preserve">Szczegółowe informacje odnośnie sposobu dostępu do formularza wniosku </w:t>
      </w:r>
      <w:r w:rsidR="00B6346A">
        <w:rPr>
          <w:rFonts w:cstheme="minorHAnsi"/>
          <w:sz w:val="24"/>
          <w:szCs w:val="24"/>
        </w:rPr>
        <w:t xml:space="preserve">(wzór stanowi załącznik nr 2 do niniejszego regulaminu) </w:t>
      </w:r>
      <w:r w:rsidRPr="00DA3256">
        <w:rPr>
          <w:rFonts w:cstheme="minorHAnsi"/>
          <w:sz w:val="24"/>
          <w:szCs w:val="24"/>
        </w:rPr>
        <w:t>znajdują się w Instrukcji obsługi</w:t>
      </w:r>
      <w:r w:rsidR="00CB5A0E" w:rsidRPr="00DA3256">
        <w:rPr>
          <w:rFonts w:cstheme="minorHAnsi"/>
          <w:sz w:val="24"/>
          <w:szCs w:val="24"/>
        </w:rPr>
        <w:t xml:space="preserve"> Panelu wnioskodawcy</w:t>
      </w:r>
      <w:r w:rsidR="00D7371A" w:rsidRPr="00DE7662">
        <w:rPr>
          <w:rStyle w:val="Odwoaniedokomentarza"/>
          <w:rFonts w:cstheme="minorHAnsi"/>
        </w:rPr>
        <w:t xml:space="preserve"> </w:t>
      </w:r>
      <w:r w:rsidR="00D7371A" w:rsidRPr="00DE7662">
        <w:rPr>
          <w:rStyle w:val="Odwoaniedokomentarza"/>
          <w:rFonts w:cstheme="minorHAnsi"/>
          <w:sz w:val="24"/>
          <w:szCs w:val="24"/>
        </w:rPr>
        <w:t>F</w:t>
      </w:r>
      <w:r w:rsidRPr="00DA3256">
        <w:rPr>
          <w:rFonts w:cstheme="minorHAnsi"/>
          <w:sz w:val="24"/>
          <w:szCs w:val="24"/>
        </w:rPr>
        <w:t xml:space="preserve">EO 2021-2027 stanowiącej załącznik </w:t>
      </w:r>
      <w:r w:rsidR="00AE201F" w:rsidRPr="00DA3256">
        <w:rPr>
          <w:rFonts w:cstheme="minorHAnsi"/>
          <w:sz w:val="24"/>
          <w:szCs w:val="24"/>
        </w:rPr>
        <w:t xml:space="preserve">nr 4 </w:t>
      </w:r>
      <w:r w:rsidRPr="00DA3256">
        <w:rPr>
          <w:rFonts w:cstheme="minorHAnsi"/>
          <w:sz w:val="24"/>
          <w:szCs w:val="24"/>
        </w:rPr>
        <w:t>do regulaminu.</w:t>
      </w:r>
    </w:p>
    <w:p w14:paraId="655B2733" w14:textId="77777777" w:rsidR="009377DC" w:rsidRPr="00DE7662" w:rsidRDefault="009377DC" w:rsidP="00F21638">
      <w:pPr>
        <w:spacing w:after="240" w:line="276" w:lineRule="auto"/>
        <w:rPr>
          <w:rFonts w:cstheme="minorHAnsi"/>
        </w:rPr>
      </w:pPr>
    </w:p>
    <w:p w14:paraId="60F1DB34" w14:textId="3219F68A" w:rsidR="005562AF" w:rsidRPr="00DA3256" w:rsidRDefault="005562AF" w:rsidP="00DA3256">
      <w:pPr>
        <w:pStyle w:val="Nagwek2"/>
        <w:numPr>
          <w:ilvl w:val="1"/>
          <w:numId w:val="16"/>
        </w:numPr>
        <w:spacing w:before="0" w:after="120"/>
        <w:ind w:left="425" w:hanging="567"/>
        <w:rPr>
          <w:rFonts w:asciiTheme="minorHAnsi" w:hAnsiTheme="minorHAnsi" w:cstheme="minorHAnsi"/>
          <w:b/>
          <w:sz w:val="28"/>
          <w:szCs w:val="28"/>
        </w:rPr>
      </w:pPr>
      <w:bookmarkStart w:id="21" w:name="_Toc166223782"/>
      <w:r w:rsidRPr="00DA3256">
        <w:rPr>
          <w:rFonts w:asciiTheme="minorHAnsi" w:hAnsiTheme="minorHAnsi" w:cstheme="minorHAnsi"/>
          <w:b/>
          <w:color w:val="auto"/>
          <w:sz w:val="28"/>
          <w:szCs w:val="28"/>
        </w:rPr>
        <w:lastRenderedPageBreak/>
        <w:t xml:space="preserve">Sposób komunikacji między wnioskodawcą a </w:t>
      </w:r>
      <w:r w:rsidR="00AB3B04" w:rsidRPr="00DA3256">
        <w:rPr>
          <w:rFonts w:asciiTheme="minorHAnsi" w:hAnsiTheme="minorHAnsi" w:cstheme="minorHAnsi"/>
          <w:b/>
          <w:color w:val="auto"/>
          <w:sz w:val="28"/>
          <w:szCs w:val="28"/>
        </w:rPr>
        <w:t>I</w:t>
      </w:r>
      <w:r w:rsidR="00AD5A4F" w:rsidRPr="00DA3256">
        <w:rPr>
          <w:rFonts w:asciiTheme="minorHAnsi" w:hAnsiTheme="minorHAnsi" w:cstheme="minorHAnsi"/>
          <w:b/>
          <w:color w:val="auto"/>
          <w:sz w:val="28"/>
          <w:szCs w:val="28"/>
        </w:rPr>
        <w:t>P</w:t>
      </w:r>
      <w:bookmarkEnd w:id="21"/>
    </w:p>
    <w:p w14:paraId="72CA1BD3" w14:textId="170DFC17" w:rsidR="00997E59" w:rsidRPr="00DA3256" w:rsidRDefault="00C373A9" w:rsidP="00DA3256">
      <w:pPr>
        <w:spacing w:after="120" w:line="276" w:lineRule="auto"/>
        <w:rPr>
          <w:rFonts w:eastAsia="Times New Roman" w:cstheme="minorHAnsi"/>
          <w:b/>
          <w:spacing w:val="-2"/>
          <w:sz w:val="24"/>
          <w:szCs w:val="24"/>
          <w:lang w:eastAsia="pl-PL"/>
        </w:rPr>
      </w:pPr>
      <w:r w:rsidRPr="00DA3256">
        <w:rPr>
          <w:rFonts w:eastAsia="Times New Roman" w:cstheme="minorHAnsi"/>
          <w:spacing w:val="-2"/>
          <w:sz w:val="24"/>
          <w:szCs w:val="24"/>
          <w:lang w:eastAsia="pl-PL"/>
        </w:rPr>
        <w:t xml:space="preserve">W ramach postępowania konkurencyjnego </w:t>
      </w:r>
      <w:r w:rsidRPr="00DA3256">
        <w:rPr>
          <w:rFonts w:eastAsia="Times New Roman" w:cstheme="minorHAnsi"/>
          <w:b/>
          <w:spacing w:val="-2"/>
          <w:sz w:val="24"/>
          <w:szCs w:val="24"/>
          <w:lang w:eastAsia="pl-PL"/>
        </w:rPr>
        <w:t>zastosowanie ma elektroniczna forma</w:t>
      </w:r>
      <w:r w:rsidR="00942D06" w:rsidRPr="00DA3256">
        <w:rPr>
          <w:rFonts w:eastAsia="Times New Roman" w:cstheme="minorHAnsi"/>
          <w:b/>
          <w:spacing w:val="-2"/>
          <w:sz w:val="24"/>
          <w:szCs w:val="24"/>
          <w:lang w:eastAsia="pl-PL"/>
        </w:rPr>
        <w:t xml:space="preserve"> </w:t>
      </w:r>
      <w:r w:rsidRPr="00DA3256">
        <w:rPr>
          <w:rFonts w:eastAsia="Times New Roman" w:cstheme="minorHAnsi"/>
          <w:b/>
          <w:spacing w:val="-2"/>
          <w:sz w:val="24"/>
          <w:szCs w:val="24"/>
          <w:lang w:eastAsia="pl-PL"/>
        </w:rPr>
        <w:t>komunikacji</w:t>
      </w:r>
      <w:r w:rsidR="00997E59" w:rsidRPr="00DA3256">
        <w:rPr>
          <w:rFonts w:eastAsia="Times New Roman" w:cstheme="minorHAnsi"/>
          <w:b/>
          <w:spacing w:val="-2"/>
          <w:sz w:val="24"/>
          <w:szCs w:val="24"/>
          <w:lang w:eastAsia="pl-PL"/>
        </w:rPr>
        <w:t xml:space="preserve"> obejmująca:</w:t>
      </w:r>
    </w:p>
    <w:p w14:paraId="1665DE26" w14:textId="43E1149F" w:rsidR="005562AF" w:rsidRPr="00DA3256" w:rsidRDefault="00997E59" w:rsidP="00DA3256">
      <w:pPr>
        <w:pStyle w:val="Akapitzlist"/>
        <w:numPr>
          <w:ilvl w:val="0"/>
          <w:numId w:val="13"/>
        </w:numPr>
        <w:spacing w:after="120" w:line="276" w:lineRule="auto"/>
        <w:ind w:left="714" w:hanging="357"/>
        <w:rPr>
          <w:rFonts w:eastAsia="Times New Roman" w:cstheme="minorHAnsi"/>
          <w:spacing w:val="-2"/>
          <w:sz w:val="24"/>
          <w:szCs w:val="24"/>
          <w:lang w:eastAsia="pl-PL"/>
        </w:rPr>
      </w:pPr>
      <w:r w:rsidRPr="00DA3256">
        <w:rPr>
          <w:rFonts w:eastAsia="Times New Roman" w:cstheme="minorHAnsi"/>
          <w:spacing w:val="-2"/>
          <w:sz w:val="24"/>
          <w:szCs w:val="24"/>
          <w:lang w:eastAsia="pl-PL"/>
        </w:rPr>
        <w:t xml:space="preserve">składanie wniosków o dofinansowanie </w:t>
      </w:r>
      <w:r w:rsidR="00FD2865" w:rsidRPr="00DA3256">
        <w:rPr>
          <w:rFonts w:eastAsia="Times New Roman" w:cstheme="minorHAnsi"/>
          <w:spacing w:val="-2"/>
          <w:sz w:val="24"/>
          <w:szCs w:val="24"/>
          <w:lang w:eastAsia="pl-PL"/>
        </w:rPr>
        <w:t xml:space="preserve">projektu </w:t>
      </w:r>
      <w:r w:rsidRPr="00DA3256">
        <w:rPr>
          <w:rFonts w:eastAsia="Times New Roman" w:cstheme="minorHAnsi"/>
          <w:spacing w:val="-2"/>
          <w:sz w:val="24"/>
          <w:szCs w:val="24"/>
          <w:lang w:eastAsia="pl-PL"/>
        </w:rPr>
        <w:t>wyłącznie za pomocą systemu teleinformatycznego LSI 2021-2027</w:t>
      </w:r>
      <w:r w:rsidR="00466959" w:rsidRPr="00DA3256">
        <w:rPr>
          <w:rFonts w:eastAsia="Times New Roman" w:cstheme="minorHAnsi"/>
          <w:spacing w:val="-2"/>
          <w:sz w:val="24"/>
          <w:szCs w:val="24"/>
          <w:lang w:eastAsia="pl-PL"/>
        </w:rPr>
        <w:t xml:space="preserve"> (</w:t>
      </w:r>
      <w:r w:rsidR="00466959" w:rsidRPr="00DA3256">
        <w:rPr>
          <w:rFonts w:eastAsia="Times New Roman" w:cstheme="minorHAnsi"/>
          <w:bCs/>
          <w:spacing w:val="-2"/>
          <w:sz w:val="24"/>
          <w:szCs w:val="24"/>
          <w:lang w:eastAsia="pl-PL"/>
        </w:rPr>
        <w:t>wnioski o dofinansowanie projekt</w:t>
      </w:r>
      <w:r w:rsidR="00FD2865" w:rsidRPr="00DA3256">
        <w:rPr>
          <w:rFonts w:eastAsia="Times New Roman" w:cstheme="minorHAnsi"/>
          <w:bCs/>
          <w:spacing w:val="-2"/>
          <w:sz w:val="24"/>
          <w:szCs w:val="24"/>
          <w:lang w:eastAsia="pl-PL"/>
        </w:rPr>
        <w:t>u</w:t>
      </w:r>
      <w:r w:rsidR="00466959" w:rsidRPr="00DA3256">
        <w:rPr>
          <w:rFonts w:eastAsia="Times New Roman" w:cstheme="minorHAnsi"/>
          <w:bCs/>
          <w:spacing w:val="-2"/>
          <w:sz w:val="24"/>
          <w:szCs w:val="24"/>
          <w:lang w:eastAsia="pl-PL"/>
        </w:rPr>
        <w:t xml:space="preserve"> składane są bez pisma przewodniego</w:t>
      </w:r>
      <w:r w:rsidR="00466959" w:rsidRPr="00DA3256">
        <w:rPr>
          <w:rFonts w:eastAsia="Times New Roman" w:cstheme="minorHAnsi"/>
          <w:spacing w:val="-2"/>
          <w:sz w:val="24"/>
          <w:szCs w:val="24"/>
          <w:lang w:eastAsia="pl-PL"/>
        </w:rPr>
        <w:t>)</w:t>
      </w:r>
      <w:r w:rsidRPr="00DA3256">
        <w:rPr>
          <w:rFonts w:eastAsia="Times New Roman" w:cstheme="minorHAnsi"/>
          <w:spacing w:val="-2"/>
          <w:sz w:val="24"/>
          <w:szCs w:val="24"/>
          <w:lang w:eastAsia="pl-PL"/>
        </w:rPr>
        <w:t xml:space="preserve">, </w:t>
      </w:r>
    </w:p>
    <w:p w14:paraId="000DE6C2" w14:textId="2B374DCE" w:rsidR="00A75511" w:rsidRPr="00DA3256" w:rsidRDefault="00A75511" w:rsidP="00DA3256">
      <w:pPr>
        <w:pStyle w:val="Akapitzlist"/>
        <w:numPr>
          <w:ilvl w:val="0"/>
          <w:numId w:val="13"/>
        </w:numPr>
        <w:spacing w:after="120" w:line="276" w:lineRule="auto"/>
        <w:ind w:left="714" w:hanging="357"/>
        <w:rPr>
          <w:rFonts w:eastAsia="Times New Roman" w:cstheme="minorHAnsi"/>
          <w:bCs/>
          <w:iCs/>
          <w:spacing w:val="-2"/>
          <w:sz w:val="24"/>
          <w:szCs w:val="24"/>
          <w:lang w:eastAsia="pl-PL"/>
        </w:rPr>
      </w:pPr>
      <w:r w:rsidRPr="00DA3256">
        <w:rPr>
          <w:rFonts w:eastAsia="Times New Roman" w:cstheme="minorHAnsi"/>
          <w:spacing w:val="-2"/>
          <w:sz w:val="24"/>
          <w:szCs w:val="24"/>
          <w:lang w:eastAsia="pl-PL"/>
        </w:rPr>
        <w:t xml:space="preserve">przekazanie wezwania do uzupełnienia lub poprawienia wniosku o dofinansowanie projektu na etapie oceny formalnej lub negocjacji oraz pisma </w:t>
      </w:r>
      <w:r w:rsidRPr="00DA3256">
        <w:rPr>
          <w:rFonts w:eastAsia="Times New Roman" w:cstheme="minorHAnsi"/>
          <w:iCs/>
          <w:spacing w:val="-2"/>
          <w:sz w:val="24"/>
          <w:szCs w:val="24"/>
          <w:lang w:eastAsia="pl-PL"/>
        </w:rPr>
        <w:t xml:space="preserve">informującego </w:t>
      </w:r>
      <w:r w:rsidRPr="00DA3256">
        <w:rPr>
          <w:rFonts w:eastAsia="Times New Roman" w:cstheme="minorHAnsi"/>
          <w:iCs/>
          <w:spacing w:val="-2"/>
          <w:sz w:val="24"/>
          <w:szCs w:val="24"/>
          <w:lang w:eastAsia="pl-PL"/>
        </w:rPr>
        <w:br/>
        <w:t>o skierowaniu projektu do negocjacji wraz ze wskazaniem obszarów negocjacyjnych za pośrednictwem poczty elektronicznej e-mail</w:t>
      </w:r>
      <w:r w:rsidR="00377AD1">
        <w:rPr>
          <w:rFonts w:eastAsia="Times New Roman" w:cstheme="minorHAnsi"/>
          <w:iCs/>
          <w:spacing w:val="-2"/>
          <w:sz w:val="24"/>
          <w:szCs w:val="24"/>
          <w:lang w:eastAsia="pl-PL"/>
        </w:rPr>
        <w:t xml:space="preserve"> </w:t>
      </w:r>
      <w:r w:rsidR="00876C49" w:rsidRPr="00DA3256">
        <w:rPr>
          <w:rFonts w:eastAsia="Times New Roman" w:cstheme="minorHAnsi"/>
          <w:iCs/>
          <w:spacing w:val="-2"/>
          <w:sz w:val="24"/>
          <w:szCs w:val="24"/>
          <w:lang w:eastAsia="pl-PL"/>
        </w:rPr>
        <w:t xml:space="preserve"> </w:t>
      </w:r>
      <w:r w:rsidR="00942D06" w:rsidRPr="00DA3256">
        <w:rPr>
          <w:rFonts w:eastAsia="Times New Roman" w:cstheme="minorHAnsi"/>
          <w:iCs/>
          <w:spacing w:val="-2"/>
          <w:sz w:val="24"/>
          <w:szCs w:val="24"/>
          <w:lang w:eastAsia="pl-PL"/>
        </w:rPr>
        <w:t>(</w:t>
      </w:r>
      <w:r w:rsidR="00942D06" w:rsidRPr="00DA3256">
        <w:rPr>
          <w:rFonts w:eastAsia="Times New Roman" w:cstheme="minorHAnsi"/>
          <w:bCs/>
          <w:iCs/>
          <w:spacing w:val="-2"/>
          <w:sz w:val="24"/>
          <w:szCs w:val="24"/>
          <w:lang w:eastAsia="pl-PL"/>
        </w:rPr>
        <w:t>termin określony w wezwaniu liczy się od dnia następującego po dniu przekazania wezwania),</w:t>
      </w:r>
    </w:p>
    <w:p w14:paraId="67B47F4C" w14:textId="16B662FF" w:rsidR="00997E59" w:rsidRPr="00DA3256" w:rsidRDefault="00A75511" w:rsidP="0008101B">
      <w:pPr>
        <w:pStyle w:val="Akapitzlist"/>
        <w:numPr>
          <w:ilvl w:val="0"/>
          <w:numId w:val="13"/>
        </w:numPr>
        <w:spacing w:after="120" w:line="276" w:lineRule="auto"/>
        <w:ind w:left="714" w:hanging="357"/>
        <w:rPr>
          <w:rFonts w:eastAsia="Times New Roman" w:cstheme="minorHAnsi"/>
          <w:spacing w:val="-2"/>
          <w:sz w:val="24"/>
          <w:szCs w:val="24"/>
          <w:lang w:eastAsia="pl-PL"/>
        </w:rPr>
      </w:pPr>
      <w:r w:rsidRPr="00DA3256">
        <w:rPr>
          <w:rFonts w:eastAsia="Times New Roman" w:cstheme="minorHAnsi"/>
          <w:spacing w:val="-2"/>
          <w:sz w:val="24"/>
          <w:szCs w:val="24"/>
          <w:lang w:eastAsia="pl-PL"/>
        </w:rPr>
        <w:t xml:space="preserve">przekazanie wnioskodawcy informacji o zatwierdzonym wyniku oceny projektu oznaczającym wybór projektu do dofinansowania albo stanowiącym ocenę negatywną, za pomocą </w:t>
      </w:r>
      <w:r w:rsidRPr="00DA3256">
        <w:rPr>
          <w:rFonts w:eastAsia="Times New Roman" w:cstheme="minorHAnsi"/>
          <w:bCs/>
          <w:spacing w:val="-2"/>
          <w:sz w:val="24"/>
          <w:szCs w:val="24"/>
          <w:lang w:eastAsia="pl-PL"/>
        </w:rPr>
        <w:t>E</w:t>
      </w:r>
      <w:r w:rsidRPr="00DA3256">
        <w:rPr>
          <w:rFonts w:eastAsia="Times New Roman" w:cstheme="minorHAnsi"/>
          <w:spacing w:val="-2"/>
          <w:sz w:val="24"/>
          <w:szCs w:val="24"/>
          <w:lang w:eastAsia="pl-PL"/>
        </w:rPr>
        <w:t>lektronicznej </w:t>
      </w:r>
      <w:r w:rsidRPr="00DA3256">
        <w:rPr>
          <w:rFonts w:eastAsia="Times New Roman" w:cstheme="minorHAnsi"/>
          <w:bCs/>
          <w:spacing w:val="-2"/>
          <w:sz w:val="24"/>
          <w:szCs w:val="24"/>
          <w:lang w:eastAsia="pl-PL"/>
        </w:rPr>
        <w:t>P</w:t>
      </w:r>
      <w:r w:rsidRPr="00DA3256">
        <w:rPr>
          <w:rFonts w:eastAsia="Times New Roman" w:cstheme="minorHAnsi"/>
          <w:spacing w:val="-2"/>
          <w:sz w:val="24"/>
          <w:szCs w:val="24"/>
          <w:lang w:eastAsia="pl-PL"/>
        </w:rPr>
        <w:t>latformy </w:t>
      </w:r>
      <w:r w:rsidRPr="00DA3256">
        <w:rPr>
          <w:rFonts w:eastAsia="Times New Roman" w:cstheme="minorHAnsi"/>
          <w:bCs/>
          <w:spacing w:val="-2"/>
          <w:sz w:val="24"/>
          <w:szCs w:val="24"/>
          <w:lang w:eastAsia="pl-PL"/>
        </w:rPr>
        <w:t>U</w:t>
      </w:r>
      <w:r w:rsidRPr="00DA3256">
        <w:rPr>
          <w:rFonts w:eastAsia="Times New Roman" w:cstheme="minorHAnsi"/>
          <w:spacing w:val="-2"/>
          <w:sz w:val="24"/>
          <w:szCs w:val="24"/>
          <w:lang w:eastAsia="pl-PL"/>
        </w:rPr>
        <w:t>sług </w:t>
      </w:r>
      <w:r w:rsidRPr="00DA3256">
        <w:rPr>
          <w:rFonts w:eastAsia="Times New Roman" w:cstheme="minorHAnsi"/>
          <w:bCs/>
          <w:spacing w:val="-2"/>
          <w:sz w:val="24"/>
          <w:szCs w:val="24"/>
          <w:lang w:eastAsia="pl-PL"/>
        </w:rPr>
        <w:t>A</w:t>
      </w:r>
      <w:r w:rsidRPr="00DA3256">
        <w:rPr>
          <w:rFonts w:eastAsia="Times New Roman" w:cstheme="minorHAnsi"/>
          <w:spacing w:val="-2"/>
          <w:sz w:val="24"/>
          <w:szCs w:val="24"/>
          <w:lang w:eastAsia="pl-PL"/>
        </w:rPr>
        <w:t>dministracji </w:t>
      </w:r>
      <w:r w:rsidRPr="00DA3256">
        <w:rPr>
          <w:rFonts w:eastAsia="Times New Roman" w:cstheme="minorHAnsi"/>
          <w:bCs/>
          <w:spacing w:val="-2"/>
          <w:sz w:val="24"/>
          <w:szCs w:val="24"/>
          <w:lang w:eastAsia="pl-PL"/>
        </w:rPr>
        <w:t>P</w:t>
      </w:r>
      <w:r w:rsidRPr="00DA3256">
        <w:rPr>
          <w:rFonts w:eastAsia="Times New Roman" w:cstheme="minorHAnsi"/>
          <w:spacing w:val="-2"/>
          <w:sz w:val="24"/>
          <w:szCs w:val="24"/>
          <w:lang w:eastAsia="pl-PL"/>
        </w:rPr>
        <w:t>ublicznej (ePUAP)</w:t>
      </w:r>
      <w:r w:rsidR="00942D06" w:rsidRPr="00DA3256">
        <w:rPr>
          <w:rStyle w:val="Odwoanieprzypisudolnego"/>
          <w:rFonts w:eastAsia="Times New Roman" w:cstheme="minorHAnsi"/>
          <w:spacing w:val="-2"/>
          <w:sz w:val="24"/>
          <w:szCs w:val="24"/>
          <w:lang w:eastAsia="pl-PL"/>
        </w:rPr>
        <w:footnoteReference w:id="3"/>
      </w:r>
      <w:r w:rsidRPr="00DA3256">
        <w:rPr>
          <w:rFonts w:eastAsia="Times New Roman" w:cstheme="minorHAnsi"/>
          <w:spacing w:val="-2"/>
          <w:sz w:val="24"/>
          <w:szCs w:val="24"/>
          <w:lang w:eastAsia="pl-PL"/>
        </w:rPr>
        <w:t>.</w:t>
      </w:r>
    </w:p>
    <w:p w14:paraId="18CAF926" w14:textId="4B7ACFE9" w:rsidR="00C373A9" w:rsidRPr="00C41C8D" w:rsidRDefault="00C373A9" w:rsidP="008A7224">
      <w:pPr>
        <w:autoSpaceDE w:val="0"/>
        <w:autoSpaceDN w:val="0"/>
        <w:adjustRightInd w:val="0"/>
        <w:spacing w:after="120" w:line="276" w:lineRule="auto"/>
        <w:rPr>
          <w:rFonts w:cstheme="minorHAnsi"/>
          <w:sz w:val="24"/>
          <w:szCs w:val="24"/>
        </w:rPr>
      </w:pPr>
      <w:r w:rsidRPr="00DE7662">
        <w:rPr>
          <w:rFonts w:cstheme="minorHAnsi"/>
          <w:sz w:val="24"/>
          <w:szCs w:val="24"/>
        </w:rPr>
        <w:t xml:space="preserve">Informację o zatwierdzonym wyniku oceny projektu oznaczającym wybór projektu do dofinansowania albo stanowiącym ocenę negatywną, o której mowa w </w:t>
      </w:r>
      <w:r w:rsidR="00E35EE1" w:rsidRPr="00DE7662">
        <w:rPr>
          <w:rFonts w:cstheme="minorHAnsi"/>
          <w:sz w:val="24"/>
          <w:szCs w:val="24"/>
        </w:rPr>
        <w:t xml:space="preserve">art. 56 </w:t>
      </w:r>
      <w:r w:rsidRPr="00DE7662">
        <w:rPr>
          <w:rFonts w:cstheme="minorHAnsi"/>
          <w:sz w:val="24"/>
          <w:szCs w:val="24"/>
        </w:rPr>
        <w:t xml:space="preserve">ust. 5 i 6 ustawy wdrożeniowej </w:t>
      </w:r>
      <w:r w:rsidRPr="001B4928">
        <w:rPr>
          <w:rFonts w:cstheme="minorHAnsi"/>
          <w:sz w:val="24"/>
          <w:szCs w:val="24"/>
        </w:rPr>
        <w:t>I</w:t>
      </w:r>
      <w:r w:rsidR="00AD5A4F" w:rsidRPr="001B4928">
        <w:rPr>
          <w:rFonts w:cstheme="minorHAnsi"/>
          <w:sz w:val="24"/>
          <w:szCs w:val="24"/>
        </w:rPr>
        <w:t>P</w:t>
      </w:r>
      <w:r w:rsidRPr="00D330B6">
        <w:rPr>
          <w:rFonts w:cstheme="minorHAnsi"/>
          <w:sz w:val="24"/>
          <w:szCs w:val="24"/>
        </w:rPr>
        <w:t xml:space="preserve"> przekazuje niezwłocznie wnioskodawcy w formie pisemnej lub </w:t>
      </w:r>
      <w:r w:rsidR="00E35EE1" w:rsidRPr="00D330B6">
        <w:rPr>
          <w:rFonts w:cstheme="minorHAnsi"/>
          <w:sz w:val="24"/>
          <w:szCs w:val="24"/>
        </w:rPr>
        <w:br/>
      </w:r>
      <w:r w:rsidRPr="00C41C8D">
        <w:rPr>
          <w:rFonts w:cstheme="minorHAnsi"/>
          <w:sz w:val="24"/>
          <w:szCs w:val="24"/>
        </w:rPr>
        <w:t>w formie elektronicznej. Do doręczenia informacji stosuje się przepisy działu I rozdziału 8 ustawy z dnia 14 czerwca 1960 r. – Kodeks postępowania administracyjnego.</w:t>
      </w:r>
    </w:p>
    <w:p w14:paraId="3DC4F0FC" w14:textId="4186FAEE" w:rsidR="0010114C" w:rsidRPr="00DD2E76" w:rsidRDefault="0010114C" w:rsidP="008A7224">
      <w:pPr>
        <w:autoSpaceDE w:val="0"/>
        <w:autoSpaceDN w:val="0"/>
        <w:adjustRightInd w:val="0"/>
        <w:spacing w:after="0" w:line="276" w:lineRule="auto"/>
        <w:rPr>
          <w:rFonts w:cstheme="minorHAnsi"/>
          <w:sz w:val="24"/>
          <w:szCs w:val="24"/>
        </w:rPr>
      </w:pPr>
      <w:r w:rsidRPr="00953C91">
        <w:rPr>
          <w:rFonts w:cstheme="minorHAnsi"/>
          <w:sz w:val="24"/>
          <w:szCs w:val="24"/>
        </w:rPr>
        <w:t>Sposób komunikacji między wnioskodawcą a I</w:t>
      </w:r>
      <w:r w:rsidR="00AD5A4F" w:rsidRPr="00953C91">
        <w:rPr>
          <w:rFonts w:cstheme="minorHAnsi"/>
          <w:sz w:val="24"/>
          <w:szCs w:val="24"/>
        </w:rPr>
        <w:t>P</w:t>
      </w:r>
      <w:r w:rsidRPr="00953C91">
        <w:rPr>
          <w:rFonts w:cstheme="minorHAnsi"/>
          <w:sz w:val="24"/>
          <w:szCs w:val="24"/>
        </w:rPr>
        <w:t xml:space="preserve"> został szczegółowo opisany w Procedurze oceny projektów </w:t>
      </w:r>
      <w:r w:rsidR="00466959" w:rsidRPr="002C4DC4">
        <w:rPr>
          <w:rFonts w:cstheme="minorHAnsi"/>
          <w:sz w:val="24"/>
          <w:szCs w:val="24"/>
        </w:rPr>
        <w:t xml:space="preserve">w postępowaniu konkurencyjnym (zakres EFS +) </w:t>
      </w:r>
      <w:r w:rsidRPr="002C4DC4">
        <w:rPr>
          <w:rFonts w:cstheme="minorHAnsi"/>
          <w:sz w:val="24"/>
          <w:szCs w:val="24"/>
        </w:rPr>
        <w:t>stanowiącej załącznik nr 1 do</w:t>
      </w:r>
      <w:r w:rsidR="009377DC" w:rsidRPr="0074226B">
        <w:rPr>
          <w:rFonts w:cstheme="minorHAnsi"/>
          <w:sz w:val="24"/>
          <w:szCs w:val="24"/>
        </w:rPr>
        <w:t xml:space="preserve"> niniejszego</w:t>
      </w:r>
      <w:r w:rsidRPr="00DD2E76">
        <w:rPr>
          <w:rFonts w:cstheme="minorHAnsi"/>
          <w:sz w:val="24"/>
          <w:szCs w:val="24"/>
        </w:rPr>
        <w:t xml:space="preserve"> regulaminu.</w:t>
      </w:r>
    </w:p>
    <w:p w14:paraId="6C52CBE3" w14:textId="77777777" w:rsidR="00514DAB" w:rsidRPr="00DD2E76" w:rsidRDefault="00514DAB" w:rsidP="008A7224">
      <w:pPr>
        <w:autoSpaceDE w:val="0"/>
        <w:autoSpaceDN w:val="0"/>
        <w:adjustRightInd w:val="0"/>
        <w:spacing w:after="240" w:line="276" w:lineRule="auto"/>
        <w:rPr>
          <w:rFonts w:cstheme="minorHAnsi"/>
          <w:sz w:val="24"/>
          <w:szCs w:val="24"/>
        </w:rPr>
      </w:pPr>
    </w:p>
    <w:p w14:paraId="739A6C46" w14:textId="4C3E81DC" w:rsidR="00DA5AF2" w:rsidRPr="00DA3256" w:rsidRDefault="00DA5AF2" w:rsidP="00DA3256">
      <w:pPr>
        <w:pStyle w:val="Nagwek2"/>
        <w:numPr>
          <w:ilvl w:val="1"/>
          <w:numId w:val="16"/>
        </w:numPr>
        <w:spacing w:before="0" w:after="120"/>
        <w:ind w:left="425" w:hanging="567"/>
        <w:rPr>
          <w:rFonts w:asciiTheme="minorHAnsi" w:hAnsiTheme="minorHAnsi" w:cstheme="minorHAnsi"/>
          <w:b/>
          <w:color w:val="auto"/>
          <w:sz w:val="28"/>
          <w:szCs w:val="28"/>
        </w:rPr>
      </w:pPr>
      <w:bookmarkStart w:id="22" w:name="_Toc166223783"/>
      <w:r w:rsidRPr="00DA3256">
        <w:rPr>
          <w:rFonts w:asciiTheme="minorHAnsi" w:hAnsiTheme="minorHAnsi" w:cstheme="minorHAnsi"/>
          <w:b/>
          <w:color w:val="auto"/>
          <w:sz w:val="28"/>
          <w:szCs w:val="28"/>
        </w:rPr>
        <w:t>Kryteria wyboru projektów</w:t>
      </w:r>
      <w:bookmarkEnd w:id="22"/>
    </w:p>
    <w:p w14:paraId="473C645C" w14:textId="72135A6C" w:rsidR="00DA5AF2" w:rsidRPr="00DA3256" w:rsidRDefault="00DA5AF2" w:rsidP="005B56F8">
      <w:pPr>
        <w:spacing w:after="120" w:line="276" w:lineRule="auto"/>
        <w:rPr>
          <w:rFonts w:eastAsia="Times New Roman" w:cstheme="minorHAnsi"/>
          <w:i/>
          <w:sz w:val="24"/>
          <w:szCs w:val="24"/>
          <w:lang w:eastAsia="pl-PL"/>
        </w:rPr>
      </w:pPr>
      <w:r w:rsidRPr="00DA3256">
        <w:rPr>
          <w:rFonts w:eastAsia="Times New Roman" w:cstheme="minorHAnsi"/>
          <w:sz w:val="24"/>
          <w:szCs w:val="24"/>
          <w:lang w:eastAsia="pl-PL"/>
        </w:rPr>
        <w:t xml:space="preserve">KOP dokona oceny projektów w oparciu o zatwierdzone przez KM FEO 2021-2027 Kryteria wyboru projektów dla działania </w:t>
      </w:r>
      <w:r w:rsidR="00876C49" w:rsidRPr="00DA3256">
        <w:rPr>
          <w:rFonts w:eastAsia="Times New Roman" w:cstheme="minorHAnsi"/>
          <w:b/>
          <w:bCs/>
          <w:sz w:val="24"/>
          <w:szCs w:val="24"/>
          <w:lang w:eastAsia="pl-PL"/>
        </w:rPr>
        <w:t>6.1</w:t>
      </w:r>
      <w:r w:rsidRPr="00DA3256">
        <w:rPr>
          <w:rFonts w:eastAsia="Times New Roman" w:cstheme="minorHAnsi"/>
          <w:b/>
          <w:bCs/>
          <w:sz w:val="24"/>
          <w:szCs w:val="24"/>
          <w:lang w:eastAsia="pl-PL"/>
        </w:rPr>
        <w:t xml:space="preserve"> </w:t>
      </w:r>
      <w:r w:rsidR="00876C49" w:rsidRPr="00DA3256">
        <w:rPr>
          <w:rFonts w:eastAsia="Times New Roman" w:cstheme="minorHAnsi"/>
          <w:b/>
          <w:bCs/>
          <w:i/>
          <w:sz w:val="24"/>
          <w:szCs w:val="24"/>
          <w:lang w:eastAsia="pl-PL"/>
        </w:rPr>
        <w:t>Wsparcie ekonomii społecznej</w:t>
      </w:r>
      <w:r w:rsidRPr="00DA3256">
        <w:rPr>
          <w:rFonts w:eastAsia="Times New Roman" w:cstheme="minorHAnsi"/>
          <w:b/>
          <w:bCs/>
          <w:sz w:val="24"/>
          <w:szCs w:val="24"/>
          <w:lang w:eastAsia="pl-PL"/>
        </w:rPr>
        <w:t xml:space="preserve"> </w:t>
      </w:r>
      <w:r w:rsidRPr="00DA3256">
        <w:rPr>
          <w:rFonts w:eastAsia="Times New Roman" w:cstheme="minorHAnsi"/>
          <w:sz w:val="24"/>
          <w:szCs w:val="24"/>
          <w:lang w:eastAsia="pl-PL"/>
        </w:rPr>
        <w:t xml:space="preserve">w ramach </w:t>
      </w:r>
      <w:r w:rsidR="00116331" w:rsidRPr="00DA3256">
        <w:rPr>
          <w:rFonts w:eastAsia="Times New Roman" w:cstheme="minorHAnsi"/>
          <w:sz w:val="24"/>
          <w:szCs w:val="24"/>
          <w:lang w:eastAsia="pl-PL"/>
        </w:rPr>
        <w:t xml:space="preserve">programu </w:t>
      </w:r>
      <w:r w:rsidR="00EA3112" w:rsidRPr="00DA3256">
        <w:rPr>
          <w:rFonts w:eastAsia="Times New Roman" w:cstheme="minorHAnsi"/>
          <w:sz w:val="24"/>
          <w:szCs w:val="24"/>
          <w:lang w:eastAsia="pl-PL"/>
        </w:rPr>
        <w:t xml:space="preserve">regionalnego </w:t>
      </w:r>
      <w:r w:rsidRPr="00DA3256">
        <w:rPr>
          <w:rFonts w:eastAsia="Times New Roman" w:cstheme="minorHAnsi"/>
          <w:sz w:val="24"/>
          <w:szCs w:val="24"/>
          <w:lang w:eastAsia="pl-PL"/>
        </w:rPr>
        <w:t>FEO 2021-2027</w:t>
      </w:r>
      <w:r w:rsidRPr="00DA3256">
        <w:rPr>
          <w:rFonts w:eastAsia="Times New Roman" w:cstheme="minorHAnsi"/>
          <w:i/>
          <w:sz w:val="24"/>
          <w:szCs w:val="24"/>
          <w:lang w:eastAsia="pl-PL"/>
        </w:rPr>
        <w:t xml:space="preserve">, </w:t>
      </w:r>
      <w:r w:rsidRPr="00DA3256">
        <w:rPr>
          <w:rFonts w:eastAsia="Times New Roman" w:cstheme="minorHAnsi"/>
          <w:sz w:val="24"/>
          <w:szCs w:val="24"/>
          <w:lang w:eastAsia="pl-PL"/>
        </w:rPr>
        <w:t xml:space="preserve">które stanowią załącznik </w:t>
      </w:r>
      <w:r w:rsidR="00514DAB" w:rsidRPr="00DA3256">
        <w:rPr>
          <w:rFonts w:eastAsia="Times New Roman" w:cstheme="minorHAnsi"/>
          <w:sz w:val="24"/>
          <w:szCs w:val="24"/>
          <w:lang w:eastAsia="pl-PL"/>
        </w:rPr>
        <w:t xml:space="preserve">nr 5 </w:t>
      </w:r>
      <w:r w:rsidRPr="00DA3256">
        <w:rPr>
          <w:rFonts w:eastAsia="Times New Roman" w:cstheme="minorHAnsi"/>
          <w:sz w:val="24"/>
          <w:szCs w:val="24"/>
          <w:lang w:eastAsia="pl-PL"/>
        </w:rPr>
        <w:t xml:space="preserve">do </w:t>
      </w:r>
      <w:r w:rsidR="009377DC" w:rsidRPr="00DA3256">
        <w:rPr>
          <w:rFonts w:eastAsia="Times New Roman" w:cstheme="minorHAnsi"/>
          <w:sz w:val="24"/>
          <w:szCs w:val="24"/>
          <w:lang w:eastAsia="pl-PL"/>
        </w:rPr>
        <w:t xml:space="preserve">niniejszego </w:t>
      </w:r>
      <w:r w:rsidRPr="00DA3256">
        <w:rPr>
          <w:rFonts w:eastAsia="Times New Roman" w:cstheme="minorHAnsi"/>
          <w:sz w:val="24"/>
          <w:szCs w:val="24"/>
          <w:lang w:eastAsia="pl-PL"/>
        </w:rPr>
        <w:t>regulaminu.</w:t>
      </w:r>
    </w:p>
    <w:p w14:paraId="72E2FA2E" w14:textId="77777777" w:rsidR="00DA5AF2" w:rsidRPr="00DA3256" w:rsidRDefault="00DA5AF2" w:rsidP="0006688C">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08A4B1F9" w14:textId="77777777" w:rsidR="00C8714D" w:rsidRPr="00DA3256" w:rsidRDefault="00C8714D" w:rsidP="0006688C">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Kryteria wyboru projektów podzielone są na:</w:t>
      </w:r>
    </w:p>
    <w:p w14:paraId="314C494B" w14:textId="77777777" w:rsidR="00C8714D" w:rsidRPr="00DA3256" w:rsidRDefault="00C8714D" w:rsidP="0008101B">
      <w:pPr>
        <w:pStyle w:val="Akapitzlist"/>
        <w:numPr>
          <w:ilvl w:val="0"/>
          <w:numId w:val="5"/>
        </w:numPr>
        <w:spacing w:after="120" w:line="276" w:lineRule="auto"/>
        <w:rPr>
          <w:rFonts w:eastAsia="Times New Roman" w:cstheme="minorHAnsi"/>
          <w:sz w:val="24"/>
          <w:szCs w:val="24"/>
          <w:lang w:eastAsia="pl-PL"/>
        </w:rPr>
      </w:pPr>
      <w:r w:rsidRPr="00DA3256">
        <w:rPr>
          <w:rFonts w:eastAsia="Times New Roman" w:cstheme="minorHAnsi"/>
          <w:b/>
          <w:sz w:val="24"/>
          <w:szCs w:val="24"/>
          <w:lang w:eastAsia="pl-PL"/>
        </w:rPr>
        <w:t>formalne</w:t>
      </w:r>
      <w:r w:rsidRPr="00DA3256">
        <w:rPr>
          <w:rFonts w:eastAsia="Times New Roman" w:cstheme="minorHAnsi"/>
          <w:sz w:val="24"/>
          <w:szCs w:val="24"/>
          <w:lang w:eastAsia="pl-PL"/>
        </w:rPr>
        <w:t xml:space="preserve"> bezwzględne,</w:t>
      </w:r>
    </w:p>
    <w:p w14:paraId="56A47FB0" w14:textId="77777777" w:rsidR="00C8714D" w:rsidRPr="00DA3256" w:rsidRDefault="00C8714D" w:rsidP="0008101B">
      <w:pPr>
        <w:pStyle w:val="Akapitzlist"/>
        <w:numPr>
          <w:ilvl w:val="0"/>
          <w:numId w:val="5"/>
        </w:numPr>
        <w:spacing w:after="120" w:line="276" w:lineRule="auto"/>
        <w:rPr>
          <w:rFonts w:eastAsia="Times New Roman" w:cstheme="minorHAnsi"/>
          <w:sz w:val="24"/>
          <w:szCs w:val="24"/>
          <w:lang w:eastAsia="pl-PL"/>
        </w:rPr>
      </w:pPr>
      <w:r w:rsidRPr="00DA3256">
        <w:rPr>
          <w:rFonts w:eastAsia="Times New Roman" w:cstheme="minorHAnsi"/>
          <w:b/>
          <w:sz w:val="24"/>
          <w:szCs w:val="24"/>
          <w:lang w:eastAsia="pl-PL"/>
        </w:rPr>
        <w:t>merytoryczne uniwersalne</w:t>
      </w:r>
      <w:r w:rsidRPr="00DA3256">
        <w:rPr>
          <w:rFonts w:eastAsia="Times New Roman" w:cstheme="minorHAnsi"/>
          <w:sz w:val="24"/>
          <w:szCs w:val="24"/>
          <w:lang w:eastAsia="pl-PL"/>
        </w:rPr>
        <w:t xml:space="preserve"> bezwzględne i punktowane,</w:t>
      </w:r>
    </w:p>
    <w:p w14:paraId="7FC35AAD" w14:textId="77777777" w:rsidR="00C8714D" w:rsidRPr="00DA3256" w:rsidRDefault="00E272F3" w:rsidP="0008101B">
      <w:pPr>
        <w:pStyle w:val="Akapitzlist"/>
        <w:numPr>
          <w:ilvl w:val="0"/>
          <w:numId w:val="5"/>
        </w:numPr>
        <w:spacing w:after="120" w:line="276" w:lineRule="auto"/>
        <w:rPr>
          <w:rFonts w:eastAsia="Times New Roman" w:cstheme="minorHAnsi"/>
          <w:sz w:val="24"/>
          <w:szCs w:val="24"/>
          <w:lang w:eastAsia="pl-PL"/>
        </w:rPr>
      </w:pPr>
      <w:r w:rsidRPr="00DA3256">
        <w:rPr>
          <w:rFonts w:eastAsia="Times New Roman" w:cstheme="minorHAnsi"/>
          <w:b/>
          <w:sz w:val="24"/>
          <w:szCs w:val="24"/>
          <w:lang w:eastAsia="pl-PL"/>
        </w:rPr>
        <w:lastRenderedPageBreak/>
        <w:t>merytoryczne</w:t>
      </w:r>
      <w:r w:rsidR="00C8714D" w:rsidRPr="00DA3256">
        <w:rPr>
          <w:rFonts w:eastAsia="Times New Roman" w:cstheme="minorHAnsi"/>
          <w:b/>
          <w:sz w:val="24"/>
          <w:szCs w:val="24"/>
          <w:lang w:eastAsia="pl-PL"/>
        </w:rPr>
        <w:t xml:space="preserve"> szczegółowe</w:t>
      </w:r>
      <w:r w:rsidR="00C8714D" w:rsidRPr="00DA3256">
        <w:rPr>
          <w:rFonts w:eastAsia="Times New Roman" w:cstheme="minorHAnsi"/>
          <w:sz w:val="24"/>
          <w:szCs w:val="24"/>
          <w:lang w:eastAsia="pl-PL"/>
        </w:rPr>
        <w:t xml:space="preserve"> bezwzględne i punktowane,</w:t>
      </w:r>
    </w:p>
    <w:p w14:paraId="047A9397" w14:textId="77777777" w:rsidR="00C8714D" w:rsidRDefault="00C8714D" w:rsidP="0008101B">
      <w:pPr>
        <w:pStyle w:val="Akapitzlist"/>
        <w:numPr>
          <w:ilvl w:val="0"/>
          <w:numId w:val="5"/>
        </w:numPr>
        <w:spacing w:after="120" w:line="276" w:lineRule="auto"/>
        <w:rPr>
          <w:rFonts w:eastAsia="Times New Roman" w:cstheme="minorHAnsi"/>
          <w:sz w:val="24"/>
          <w:szCs w:val="24"/>
          <w:lang w:eastAsia="pl-PL"/>
        </w:rPr>
      </w:pPr>
      <w:r w:rsidRPr="00DA3256">
        <w:rPr>
          <w:rFonts w:eastAsia="Times New Roman" w:cstheme="minorHAnsi"/>
          <w:b/>
          <w:sz w:val="24"/>
          <w:szCs w:val="24"/>
          <w:lang w:eastAsia="pl-PL"/>
        </w:rPr>
        <w:t>negocjacyjne</w:t>
      </w:r>
      <w:r w:rsidRPr="00DA3256">
        <w:rPr>
          <w:rFonts w:eastAsia="Times New Roman" w:cstheme="minorHAnsi"/>
          <w:sz w:val="24"/>
          <w:szCs w:val="24"/>
          <w:lang w:eastAsia="pl-PL"/>
        </w:rPr>
        <w:t xml:space="preserve"> bezwzględne.</w:t>
      </w:r>
    </w:p>
    <w:p w14:paraId="2C155267" w14:textId="5DDD4C3E" w:rsidR="00B6346A" w:rsidRPr="00A57381" w:rsidRDefault="00B6346A" w:rsidP="00A57381">
      <w:pPr>
        <w:spacing w:after="120" w:line="276" w:lineRule="auto"/>
        <w:rPr>
          <w:rFonts w:eastAsia="Times New Roman" w:cstheme="minorHAnsi"/>
          <w:sz w:val="24"/>
          <w:szCs w:val="24"/>
          <w:lang w:eastAsia="pl-PL"/>
        </w:rPr>
      </w:pPr>
      <w:r w:rsidRPr="005D1BA8">
        <w:rPr>
          <w:rFonts w:eastAsia="Times New Roman" w:cstheme="minorHAnsi"/>
          <w:sz w:val="24"/>
          <w:szCs w:val="24"/>
          <w:lang w:eastAsia="pl-PL"/>
        </w:rPr>
        <w:t>Szczegółowe informacje dotyczące znaczenia poszczególnych kryteriów wyboru projektów zostały zawarte w definicji kryteriów określonej w załączniku nr 5 do niniejszego regulaminu.</w:t>
      </w:r>
    </w:p>
    <w:p w14:paraId="6D7CBB54" w14:textId="77777777" w:rsidR="00DA5AF2" w:rsidRPr="00DA3256" w:rsidRDefault="00DA5AF2" w:rsidP="0006688C">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W kryteriach wyboru projektów</w:t>
      </w:r>
      <w:r w:rsidRPr="00DA3256">
        <w:rPr>
          <w:rFonts w:eastAsia="Times New Roman" w:cstheme="minorHAnsi"/>
          <w:i/>
          <w:sz w:val="24"/>
          <w:szCs w:val="24"/>
          <w:lang w:eastAsia="pl-PL"/>
        </w:rPr>
        <w:t xml:space="preserve"> </w:t>
      </w:r>
      <w:r w:rsidRPr="00DA3256">
        <w:rPr>
          <w:rFonts w:eastAsia="Times New Roman" w:cstheme="minorHAnsi"/>
          <w:sz w:val="24"/>
          <w:szCs w:val="24"/>
          <w:lang w:eastAsia="pl-PL"/>
        </w:rPr>
        <w:t xml:space="preserve">wskazano dwa kryteria merytoryczne </w:t>
      </w:r>
      <w:r w:rsidR="00C330AD" w:rsidRPr="00DA3256">
        <w:rPr>
          <w:rFonts w:eastAsia="Times New Roman" w:cstheme="minorHAnsi"/>
          <w:sz w:val="24"/>
          <w:szCs w:val="24"/>
          <w:lang w:eastAsia="pl-PL"/>
        </w:rPr>
        <w:t>uniwersalne punktowane</w:t>
      </w:r>
      <w:r w:rsidRPr="00DA3256">
        <w:rPr>
          <w:rFonts w:eastAsia="Times New Roman" w:cstheme="minorHAnsi"/>
          <w:sz w:val="24"/>
          <w:szCs w:val="24"/>
          <w:lang w:eastAsia="pl-PL"/>
        </w:rPr>
        <w:t xml:space="preserve"> </w:t>
      </w:r>
      <w:r w:rsidRPr="00DA3256">
        <w:rPr>
          <w:rFonts w:eastAsia="Times New Roman" w:cstheme="minorHAnsi"/>
          <w:b/>
          <w:sz w:val="24"/>
          <w:szCs w:val="24"/>
          <w:lang w:eastAsia="pl-PL"/>
        </w:rPr>
        <w:t>o charakterze rozstrzygającym</w:t>
      </w:r>
      <w:r w:rsidRPr="00DA3256">
        <w:rPr>
          <w:rFonts w:eastAsia="Times New Roman" w:cstheme="minorHAnsi"/>
          <w:sz w:val="24"/>
          <w:szCs w:val="24"/>
          <w:lang w:eastAsia="pl-PL"/>
        </w:rPr>
        <w:t>, tj.:</w:t>
      </w:r>
    </w:p>
    <w:p w14:paraId="652B7D8C" w14:textId="77777777" w:rsidR="00DA5AF2" w:rsidRPr="00DA3256" w:rsidRDefault="00DA5AF2" w:rsidP="0008101B">
      <w:pPr>
        <w:numPr>
          <w:ilvl w:val="0"/>
          <w:numId w:val="4"/>
        </w:numPr>
        <w:spacing w:after="0" w:line="276" w:lineRule="auto"/>
        <w:ind w:left="714" w:hanging="357"/>
        <w:rPr>
          <w:rFonts w:eastAsia="Times New Roman" w:cstheme="minorHAnsi"/>
          <w:sz w:val="24"/>
          <w:szCs w:val="24"/>
          <w:lang w:eastAsia="pl-PL"/>
        </w:rPr>
      </w:pPr>
      <w:r w:rsidRPr="00DA3256">
        <w:rPr>
          <w:rFonts w:eastAsia="Times New Roman" w:cstheme="minorHAnsi"/>
          <w:sz w:val="24"/>
          <w:szCs w:val="24"/>
          <w:lang w:eastAsia="pl-PL"/>
        </w:rPr>
        <w:t>Trafność doboru i opisu zadań przewidzianych do realizacji w ramach projektu,</w:t>
      </w:r>
    </w:p>
    <w:p w14:paraId="507C63C3" w14:textId="77777777" w:rsidR="00DA5AF2" w:rsidRPr="00DA3256" w:rsidRDefault="00DA5AF2" w:rsidP="0008101B">
      <w:pPr>
        <w:numPr>
          <w:ilvl w:val="0"/>
          <w:numId w:val="4"/>
        </w:numPr>
        <w:spacing w:after="120" w:line="276" w:lineRule="auto"/>
        <w:ind w:left="714" w:hanging="357"/>
        <w:rPr>
          <w:rFonts w:eastAsia="Times New Roman" w:cstheme="minorHAnsi"/>
          <w:sz w:val="24"/>
          <w:szCs w:val="24"/>
          <w:lang w:eastAsia="pl-PL"/>
        </w:rPr>
      </w:pPr>
      <w:r w:rsidRPr="00DA3256">
        <w:rPr>
          <w:rFonts w:eastAsia="Times New Roman" w:cstheme="minorHAnsi"/>
          <w:sz w:val="24"/>
          <w:szCs w:val="24"/>
          <w:lang w:eastAsia="pl-PL"/>
        </w:rPr>
        <w:t>Poprawność sporządzenia budżetu projektu.</w:t>
      </w:r>
    </w:p>
    <w:p w14:paraId="73CC01B0" w14:textId="3C8DDCDF" w:rsidR="008934FF" w:rsidRPr="00DA3256" w:rsidRDefault="008934FF" w:rsidP="008934FF">
      <w:pPr>
        <w:spacing w:after="120" w:line="276" w:lineRule="auto"/>
        <w:rPr>
          <w:rFonts w:eastAsia="Calibri" w:cstheme="minorHAnsi"/>
          <w:sz w:val="24"/>
          <w:szCs w:val="24"/>
          <w:lang w:eastAsia="pl-PL"/>
        </w:rPr>
      </w:pPr>
      <w:r w:rsidRPr="00DA3256">
        <w:rPr>
          <w:rFonts w:eastAsia="Calibri" w:cstheme="minorHAnsi"/>
          <w:b/>
          <w:sz w:val="24"/>
          <w:szCs w:val="24"/>
          <w:lang w:eastAsia="pl-PL"/>
        </w:rPr>
        <w:t>W przypadku,</w:t>
      </w:r>
      <w:r w:rsidRPr="00DA3256">
        <w:rPr>
          <w:rFonts w:eastAsia="Calibri" w:cstheme="minorHAnsi"/>
          <w:sz w:val="24"/>
          <w:szCs w:val="24"/>
          <w:lang w:eastAsia="pl-PL"/>
        </w:rPr>
        <w:t xml:space="preserve"> </w:t>
      </w:r>
      <w:r w:rsidRPr="00DA3256">
        <w:rPr>
          <w:rFonts w:eastAsia="Calibri" w:cstheme="minorHAnsi"/>
          <w:b/>
          <w:sz w:val="24"/>
          <w:szCs w:val="24"/>
          <w:lang w:eastAsia="pl-PL"/>
        </w:rPr>
        <w:t>gdy kilka projektów uzyska taką samą ocenę punktową</w:t>
      </w:r>
      <w:r w:rsidRPr="00DA3256">
        <w:rPr>
          <w:rFonts w:eastAsia="Calibri" w:cstheme="minorHAnsi"/>
          <w:sz w:val="24"/>
          <w:szCs w:val="24"/>
          <w:lang w:eastAsia="pl-PL"/>
        </w:rPr>
        <w:t>, a nie jest możliwe wszczęcie negocjacji w odniesieniu do wszystkich tych projektów, o kolejności kierowania do procedury negocjacyjnej decyduje liczba punktów uzyskana w ramach ww. kryteriów rozstrzygających.</w:t>
      </w:r>
    </w:p>
    <w:p w14:paraId="3BD84D67" w14:textId="6B80D1C6" w:rsidR="00997E59" w:rsidRPr="00DA3256" w:rsidRDefault="00997E59" w:rsidP="003C274E">
      <w:pPr>
        <w:spacing w:after="120" w:line="276" w:lineRule="auto"/>
        <w:rPr>
          <w:rFonts w:eastAsia="Calibri" w:cstheme="minorHAnsi"/>
          <w:sz w:val="24"/>
          <w:szCs w:val="24"/>
          <w:lang w:eastAsia="pl-PL"/>
        </w:rPr>
      </w:pPr>
      <w:r w:rsidRPr="00DA3256">
        <w:rPr>
          <w:rFonts w:eastAsia="Calibri" w:cstheme="minorHAnsi"/>
          <w:iCs/>
          <w:noProof/>
          <w:color w:val="000000"/>
          <w:sz w:val="24"/>
          <w:szCs w:val="24"/>
          <w:lang w:eastAsia="pl-PL"/>
        </w:rPr>
        <w:t>W przypadku gdy dwa lub więcej projektów skierowanych do rozstrzygnięcia postępowania konkurencyjnego spełnia wszystkie bezwzględne kryteria wyboru projektów oraz uzyskają taką samą liczbę punktów (równą lub przewyższającą 60 % maksymalnej możliwej do zdobycia liczby punktów ogółem), ale ze względu na wielkość alokacji wszystkie z nich nie mogą zostać wybrane do dofinansowania, o możliwości dofinansowania projektu decyduje liczba punktów uzyskana w ramach kryteriów rozstrzygających</w:t>
      </w:r>
      <w:r w:rsidR="00E20D3F" w:rsidRPr="00DA3256">
        <w:rPr>
          <w:rFonts w:eastAsia="Calibri" w:cstheme="minorHAnsi"/>
          <w:iCs/>
          <w:noProof/>
          <w:color w:val="000000"/>
          <w:sz w:val="24"/>
          <w:szCs w:val="24"/>
          <w:lang w:eastAsia="pl-PL"/>
        </w:rPr>
        <w:t>.</w:t>
      </w:r>
    </w:p>
    <w:p w14:paraId="0CDC9D4D" w14:textId="61CFC948" w:rsidR="004E2EC6" w:rsidRPr="00F621E2" w:rsidRDefault="008934FF" w:rsidP="00F621E2">
      <w:pPr>
        <w:spacing w:after="120" w:line="276" w:lineRule="auto"/>
        <w:rPr>
          <w:rFonts w:eastAsia="Calibri" w:cstheme="minorHAnsi"/>
          <w:sz w:val="24"/>
          <w:szCs w:val="24"/>
          <w:lang w:eastAsia="pl-PL"/>
        </w:rPr>
      </w:pPr>
      <w:r w:rsidRPr="00DA3256">
        <w:rPr>
          <w:rFonts w:eastAsia="Calibri" w:cstheme="minorHAnsi"/>
          <w:sz w:val="24"/>
          <w:szCs w:val="24"/>
          <w:lang w:eastAsia="pl-PL"/>
        </w:rPr>
        <w:t>Punktacja uzyskana za spełnienie kryterium pn. Trafność doboru i opisu zadań przewidzianych do realizacji w ramach projektu jest rozstrzygająca w pierwszej kolejności, a w sytuacji gdy nie jest to skuteczne, w drugiej kolejności brana jest pod uwagę punktacja za spełnienie drugiego kryterium, pn. Poprawność sporządzenia budżetu projektu.</w:t>
      </w:r>
    </w:p>
    <w:p w14:paraId="4021890E" w14:textId="597DD746" w:rsidR="00574AB5" w:rsidRPr="00BE09FA" w:rsidRDefault="00574AB5" w:rsidP="008B38A7">
      <w:pPr>
        <w:spacing w:after="120" w:line="276" w:lineRule="auto"/>
        <w:rPr>
          <w:rFonts w:cstheme="minorHAnsi"/>
          <w:b/>
          <w:bCs/>
          <w:sz w:val="24"/>
          <w:szCs w:val="24"/>
        </w:rPr>
      </w:pPr>
      <w:r w:rsidRPr="00BE09FA">
        <w:rPr>
          <w:rFonts w:cstheme="minorHAnsi"/>
          <w:sz w:val="24"/>
          <w:szCs w:val="24"/>
        </w:rPr>
        <w:t>W przypadku kryteriów wyboru projektów o charakterze bezwzględnym ocenianych na podstawie deklaracji zawartej we wniosku o dofinansowanie projektu,</w:t>
      </w:r>
      <w:r w:rsidRPr="00BE09FA">
        <w:rPr>
          <w:rFonts w:cstheme="minorHAnsi"/>
          <w:b/>
          <w:bCs/>
          <w:sz w:val="24"/>
          <w:szCs w:val="24"/>
        </w:rPr>
        <w:t xml:space="preserve"> IP zastrzega sobie prawo do zażądania po rozstrzygnięciu postępowania, a przed podpisaniem umowy </w:t>
      </w:r>
      <w:r w:rsidRPr="00BE09FA">
        <w:rPr>
          <w:rFonts w:cstheme="minorHAnsi"/>
          <w:b/>
          <w:bCs/>
          <w:sz w:val="24"/>
          <w:szCs w:val="24"/>
        </w:rPr>
        <w:br/>
        <w:t xml:space="preserve">o dofinansowanie projektu lub podjęciem decyzji o dofinansowaniu projektu, dostarczenia przez wnioskodawcę dokumentów potwierdzających spełnienie tych kryteriów. </w:t>
      </w:r>
      <w:r w:rsidRPr="00BE09FA">
        <w:rPr>
          <w:rFonts w:cstheme="minorHAnsi"/>
          <w:sz w:val="24"/>
          <w:szCs w:val="24"/>
        </w:rPr>
        <w:t xml:space="preserve">Ze względu na charakter bezwzględnych kryteriów wyboru projektów przyjętych przez KM FEO 2021-2027, weryfikacja kryteriów, o których mowa powyżej, przed rozpoczęciem wdrażania projektu, na podstawie dokumentów poświadczających ich spełnienie, możliwa jest do przeprowadzenia w stosunku do </w:t>
      </w:r>
      <w:r w:rsidR="00BE09FA" w:rsidRPr="00BE09FA">
        <w:rPr>
          <w:rFonts w:cstheme="minorHAnsi"/>
          <w:sz w:val="24"/>
          <w:szCs w:val="24"/>
        </w:rPr>
        <w:t>kryteri</w:t>
      </w:r>
      <w:r w:rsidR="00BE09FA">
        <w:rPr>
          <w:rFonts w:cstheme="minorHAnsi"/>
          <w:sz w:val="24"/>
          <w:szCs w:val="24"/>
        </w:rPr>
        <w:t>um</w:t>
      </w:r>
      <w:r w:rsidR="00BE09FA" w:rsidRPr="00BE09FA">
        <w:rPr>
          <w:rFonts w:cstheme="minorHAnsi"/>
          <w:sz w:val="24"/>
          <w:szCs w:val="24"/>
        </w:rPr>
        <w:t xml:space="preserve"> formaln</w:t>
      </w:r>
      <w:r w:rsidR="00BE09FA">
        <w:rPr>
          <w:rFonts w:cstheme="minorHAnsi"/>
          <w:sz w:val="24"/>
          <w:szCs w:val="24"/>
        </w:rPr>
        <w:t>ego</w:t>
      </w:r>
      <w:r w:rsidR="00BE09FA" w:rsidRPr="00BE09FA">
        <w:rPr>
          <w:rFonts w:cstheme="minorHAnsi"/>
          <w:sz w:val="24"/>
          <w:szCs w:val="24"/>
        </w:rPr>
        <w:t xml:space="preserve"> </w:t>
      </w:r>
      <w:r w:rsidRPr="00BE09FA">
        <w:rPr>
          <w:rFonts w:cstheme="minorHAnsi"/>
          <w:sz w:val="24"/>
          <w:szCs w:val="24"/>
        </w:rPr>
        <w:t>w brzmieniu:</w:t>
      </w:r>
    </w:p>
    <w:p w14:paraId="74057D9B" w14:textId="77777777" w:rsidR="00574AB5" w:rsidRDefault="00574AB5" w:rsidP="00574AB5">
      <w:pPr>
        <w:numPr>
          <w:ilvl w:val="0"/>
          <w:numId w:val="47"/>
        </w:numPr>
        <w:spacing w:after="0" w:line="276" w:lineRule="auto"/>
        <w:ind w:left="714" w:hanging="357"/>
        <w:contextualSpacing/>
        <w:rPr>
          <w:rFonts w:cstheme="minorHAnsi"/>
          <w:sz w:val="24"/>
          <w:szCs w:val="24"/>
        </w:rPr>
      </w:pPr>
      <w:r w:rsidRPr="00BE09FA">
        <w:rPr>
          <w:rFonts w:cstheme="minorHAnsi"/>
          <w:sz w:val="24"/>
          <w:szCs w:val="24"/>
        </w:rPr>
        <w:t>Wnioskodawca oraz Partnerzy (jeśli dotyczy) nie podlegają wykluczeniu z ubiegania się o dofinansowanie.</w:t>
      </w:r>
    </w:p>
    <w:p w14:paraId="6848C189" w14:textId="77777777" w:rsidR="00BE09FA" w:rsidRPr="00BE09FA" w:rsidRDefault="00BE09FA" w:rsidP="00FA24F5">
      <w:pPr>
        <w:spacing w:after="0" w:line="276" w:lineRule="auto"/>
        <w:ind w:left="714"/>
        <w:contextualSpacing/>
        <w:rPr>
          <w:rFonts w:cstheme="minorHAnsi"/>
          <w:sz w:val="24"/>
          <w:szCs w:val="24"/>
        </w:rPr>
      </w:pPr>
    </w:p>
    <w:p w14:paraId="3C675969" w14:textId="6C17CB1F" w:rsidR="00574AB5" w:rsidRPr="00965730" w:rsidRDefault="00574AB5" w:rsidP="001374D5">
      <w:pPr>
        <w:spacing w:after="120" w:line="276" w:lineRule="auto"/>
        <w:rPr>
          <w:rFonts w:cstheme="minorHAnsi"/>
          <w:sz w:val="24"/>
          <w:szCs w:val="24"/>
        </w:rPr>
      </w:pPr>
      <w:r w:rsidRPr="00BE09FA">
        <w:rPr>
          <w:rFonts w:cstheme="minorHAnsi"/>
          <w:sz w:val="24"/>
          <w:szCs w:val="24"/>
        </w:rPr>
        <w:t>W związku z powyższym, po rozstrzygnięciu postępowania, a przed podpisaniem umowy o dofinansowanie projektu,</w:t>
      </w:r>
      <w:r w:rsidR="000252C4">
        <w:rPr>
          <w:rFonts w:cstheme="minorHAnsi"/>
          <w:sz w:val="24"/>
          <w:szCs w:val="24"/>
        </w:rPr>
        <w:t xml:space="preserve"> Instytucja Pośrednicząca FEO 2021-2027 wystąpi do Ministerstwa Finansów z zapytaniem dotyczącym ujęcia wnioskodawcy i partnera/ partnerów projektu w rejestrze podmiotów wykluczonych </w:t>
      </w:r>
      <w:r w:rsidR="001374D5" w:rsidRPr="001374D5">
        <w:rPr>
          <w:rFonts w:cstheme="minorHAnsi"/>
          <w:sz w:val="24"/>
          <w:szCs w:val="24"/>
        </w:rPr>
        <w:t xml:space="preserve">z możliwości otrzymania </w:t>
      </w:r>
      <w:r w:rsidR="001374D5" w:rsidRPr="001374D5">
        <w:rPr>
          <w:rFonts w:cstheme="minorHAnsi"/>
          <w:sz w:val="24"/>
          <w:szCs w:val="24"/>
        </w:rPr>
        <w:lastRenderedPageBreak/>
        <w:t>środków przeznaczonych na realizację programów finansowanych</w:t>
      </w:r>
      <w:r w:rsidR="001374D5">
        <w:rPr>
          <w:rFonts w:cstheme="minorHAnsi"/>
          <w:sz w:val="24"/>
          <w:szCs w:val="24"/>
        </w:rPr>
        <w:t xml:space="preserve"> </w:t>
      </w:r>
      <w:r w:rsidR="001374D5" w:rsidRPr="001374D5">
        <w:rPr>
          <w:rFonts w:cstheme="minorHAnsi"/>
          <w:sz w:val="24"/>
          <w:szCs w:val="24"/>
        </w:rPr>
        <w:t>z udziałem środków europejskich</w:t>
      </w:r>
      <w:r w:rsidR="000252C4">
        <w:rPr>
          <w:rFonts w:cstheme="minorHAnsi"/>
          <w:sz w:val="24"/>
          <w:szCs w:val="24"/>
        </w:rPr>
        <w:t xml:space="preserve"> </w:t>
      </w:r>
      <w:r w:rsidRPr="00BE09FA">
        <w:rPr>
          <w:rFonts w:cstheme="minorHAnsi"/>
          <w:sz w:val="24"/>
          <w:szCs w:val="24"/>
        </w:rPr>
        <w:t>.</w:t>
      </w:r>
    </w:p>
    <w:p w14:paraId="63DDF566" w14:textId="11CBED7F" w:rsidR="00574AB5" w:rsidRDefault="00574AB5" w:rsidP="00574AB5">
      <w:pPr>
        <w:spacing w:beforeLines="60" w:before="144" w:after="0" w:line="276" w:lineRule="auto"/>
        <w:rPr>
          <w:rFonts w:cstheme="minorHAnsi"/>
          <w:sz w:val="24"/>
          <w:szCs w:val="24"/>
        </w:rPr>
      </w:pPr>
      <w:r w:rsidRPr="003834A8">
        <w:rPr>
          <w:rFonts w:cstheme="minorHAnsi"/>
          <w:sz w:val="24"/>
          <w:szCs w:val="24"/>
        </w:rPr>
        <w:t>Ponadto na etapie weryfikacji wniosku o płatność oraz kontroli na miejscu realizacji projektu beneficjent zobowiązany jest do udowodnienia spełnienia poszczególnych kryteriów. W związku z tym, kryteria wyboru projektów ocenione na podstawie deklaracji we wniosku</w:t>
      </w:r>
      <w:r w:rsidR="00581504" w:rsidRPr="008B38A7">
        <w:rPr>
          <w:rFonts w:cstheme="minorHAnsi"/>
          <w:sz w:val="24"/>
          <w:szCs w:val="24"/>
        </w:rPr>
        <w:t xml:space="preserve"> </w:t>
      </w:r>
      <w:r w:rsidRPr="008B38A7">
        <w:rPr>
          <w:rFonts w:cstheme="minorHAnsi"/>
          <w:sz w:val="24"/>
          <w:szCs w:val="24"/>
        </w:rPr>
        <w:t>o dofinansowanie projektu weryfikowane będą na podstawie dokumentów poświadczających ich spełnienie na etapie w</w:t>
      </w:r>
      <w:r w:rsidRPr="00D43B76">
        <w:rPr>
          <w:rFonts w:cstheme="minorHAnsi"/>
          <w:sz w:val="24"/>
          <w:szCs w:val="24"/>
        </w:rPr>
        <w:t>drażania projektu oraz podczas kontroli.</w:t>
      </w:r>
    </w:p>
    <w:p w14:paraId="78CBD6C5" w14:textId="77777777" w:rsidR="00F621E2" w:rsidRPr="00D43B76" w:rsidRDefault="00F621E2" w:rsidP="00574AB5">
      <w:pPr>
        <w:spacing w:beforeLines="60" w:before="144" w:after="0" w:line="276" w:lineRule="auto"/>
        <w:rPr>
          <w:rFonts w:eastAsia="Calibri" w:cstheme="minorHAnsi"/>
          <w:sz w:val="24"/>
          <w:szCs w:val="24"/>
          <w:lang w:eastAsia="pl-PL"/>
        </w:rPr>
      </w:pPr>
    </w:p>
    <w:p w14:paraId="1C3545E0" w14:textId="249C45E7" w:rsidR="007230FF" w:rsidRPr="00DA3256" w:rsidRDefault="007230FF" w:rsidP="00DA3256">
      <w:pPr>
        <w:pStyle w:val="Nagwek2"/>
        <w:numPr>
          <w:ilvl w:val="1"/>
          <w:numId w:val="16"/>
        </w:numPr>
        <w:spacing w:before="0" w:after="120"/>
        <w:ind w:left="425" w:hanging="567"/>
        <w:rPr>
          <w:rFonts w:asciiTheme="minorHAnsi" w:hAnsiTheme="minorHAnsi" w:cstheme="minorHAnsi"/>
          <w:b/>
          <w:color w:val="auto"/>
          <w:sz w:val="28"/>
          <w:szCs w:val="28"/>
        </w:rPr>
      </w:pPr>
      <w:bookmarkStart w:id="23" w:name="_Toc166223784"/>
      <w:r w:rsidRPr="00DA3256">
        <w:rPr>
          <w:rFonts w:asciiTheme="minorHAnsi" w:hAnsiTheme="minorHAnsi" w:cstheme="minorHAnsi"/>
          <w:b/>
          <w:color w:val="auto"/>
          <w:sz w:val="28"/>
          <w:szCs w:val="28"/>
        </w:rPr>
        <w:t>Zakres, w jakim możliwe jest uzupełnianie lub poprawianie wniosków</w:t>
      </w:r>
      <w:r w:rsidR="00FD2865" w:rsidRPr="00DA3256">
        <w:rPr>
          <w:rFonts w:asciiTheme="minorHAnsi" w:hAnsiTheme="minorHAnsi" w:cstheme="minorHAnsi"/>
          <w:b/>
          <w:color w:val="auto"/>
          <w:sz w:val="28"/>
          <w:szCs w:val="28"/>
        </w:rPr>
        <w:t xml:space="preserve"> </w:t>
      </w:r>
      <w:r w:rsidR="00C41C8D">
        <w:rPr>
          <w:rFonts w:asciiTheme="minorHAnsi" w:hAnsiTheme="minorHAnsi" w:cstheme="minorHAnsi"/>
          <w:b/>
          <w:color w:val="auto"/>
          <w:sz w:val="28"/>
          <w:szCs w:val="28"/>
        </w:rPr>
        <w:br/>
      </w:r>
      <w:r w:rsidR="00FD2865" w:rsidRPr="00DA3256">
        <w:rPr>
          <w:rFonts w:asciiTheme="minorHAnsi" w:hAnsiTheme="minorHAnsi" w:cstheme="minorHAnsi"/>
          <w:b/>
          <w:color w:val="auto"/>
          <w:sz w:val="28"/>
          <w:szCs w:val="28"/>
        </w:rPr>
        <w:t>o dofinansowanie projektu</w:t>
      </w:r>
      <w:bookmarkEnd w:id="23"/>
    </w:p>
    <w:p w14:paraId="51BBF797" w14:textId="5762C939" w:rsidR="003711BB" w:rsidRPr="00971F65" w:rsidRDefault="003711BB" w:rsidP="008B38A7">
      <w:pPr>
        <w:autoSpaceDE w:val="0"/>
        <w:autoSpaceDN w:val="0"/>
        <w:adjustRightInd w:val="0"/>
        <w:spacing w:after="120" w:line="276" w:lineRule="auto"/>
        <w:rPr>
          <w:rFonts w:cstheme="minorHAnsi"/>
          <w:b/>
          <w:sz w:val="24"/>
          <w:szCs w:val="24"/>
        </w:rPr>
      </w:pPr>
      <w:r w:rsidRPr="00DE7662">
        <w:rPr>
          <w:rFonts w:cstheme="minorHAnsi"/>
          <w:sz w:val="24"/>
          <w:szCs w:val="24"/>
        </w:rPr>
        <w:t xml:space="preserve">Oceny spełniania kryteriów przez dany projekt dokonuje </w:t>
      </w:r>
      <w:r w:rsidR="00C45F94" w:rsidRPr="00DE7662">
        <w:rPr>
          <w:rFonts w:cstheme="minorHAnsi"/>
          <w:sz w:val="24"/>
          <w:szCs w:val="24"/>
        </w:rPr>
        <w:t xml:space="preserve">się w przypadku kryteriów </w:t>
      </w:r>
      <w:r w:rsidR="00C41C8D">
        <w:rPr>
          <w:rFonts w:cstheme="minorHAnsi"/>
          <w:sz w:val="24"/>
          <w:szCs w:val="24"/>
        </w:rPr>
        <w:br/>
      </w:r>
      <w:r w:rsidR="00C45F94" w:rsidRPr="00DE7662">
        <w:rPr>
          <w:rFonts w:cstheme="minorHAnsi"/>
          <w:sz w:val="24"/>
          <w:szCs w:val="24"/>
        </w:rPr>
        <w:t xml:space="preserve">o charakterze punktowanym </w:t>
      </w:r>
      <w:r w:rsidRPr="001B4928">
        <w:rPr>
          <w:rFonts w:cstheme="minorHAnsi"/>
          <w:sz w:val="24"/>
          <w:szCs w:val="24"/>
        </w:rPr>
        <w:t xml:space="preserve">na podstawie </w:t>
      </w:r>
      <w:r w:rsidR="00C0727E" w:rsidRPr="001B4928">
        <w:rPr>
          <w:rFonts w:cstheme="minorHAnsi"/>
          <w:sz w:val="24"/>
          <w:szCs w:val="24"/>
        </w:rPr>
        <w:t xml:space="preserve">zapisów </w:t>
      </w:r>
      <w:r w:rsidRPr="00D330B6">
        <w:rPr>
          <w:rFonts w:cstheme="minorHAnsi"/>
          <w:sz w:val="24"/>
          <w:szCs w:val="24"/>
        </w:rPr>
        <w:t xml:space="preserve">wniosku o dofinansowanie </w:t>
      </w:r>
      <w:r w:rsidR="00FD2865" w:rsidRPr="00D330B6">
        <w:rPr>
          <w:rFonts w:cstheme="minorHAnsi"/>
          <w:sz w:val="24"/>
          <w:szCs w:val="24"/>
        </w:rPr>
        <w:t xml:space="preserve">projektu </w:t>
      </w:r>
      <w:r w:rsidRPr="00C41C8D">
        <w:rPr>
          <w:rFonts w:cstheme="minorHAnsi"/>
          <w:sz w:val="24"/>
          <w:szCs w:val="24"/>
        </w:rPr>
        <w:t>oraz</w:t>
      </w:r>
      <w:r w:rsidR="00C45F94" w:rsidRPr="00C41C8D">
        <w:rPr>
          <w:rFonts w:cstheme="minorHAnsi"/>
          <w:sz w:val="24"/>
          <w:szCs w:val="24"/>
        </w:rPr>
        <w:t xml:space="preserve"> w przypadku kryteriów o charakterze bezwzględnym </w:t>
      </w:r>
      <w:r w:rsidRPr="00C41C8D">
        <w:rPr>
          <w:rFonts w:cstheme="minorHAnsi"/>
          <w:sz w:val="24"/>
          <w:szCs w:val="24"/>
        </w:rPr>
        <w:t xml:space="preserve">poprzez wykorzystanie podczas oceny wyjaśnień udzielonych przez wnioskodawcę albo przekazanych przez niego lub uzyskanych w inny sposób informacji dotyczących wnioskodawcy lub projektu. </w:t>
      </w:r>
      <w:r w:rsidRPr="00971F65">
        <w:rPr>
          <w:rFonts w:cstheme="minorHAnsi"/>
          <w:b/>
          <w:sz w:val="24"/>
          <w:szCs w:val="24"/>
        </w:rPr>
        <w:t xml:space="preserve">Uzyskanie </w:t>
      </w:r>
      <w:r w:rsidR="00C41C8D" w:rsidRPr="00971F65">
        <w:rPr>
          <w:rFonts w:cstheme="minorHAnsi"/>
          <w:b/>
          <w:sz w:val="24"/>
          <w:szCs w:val="24"/>
        </w:rPr>
        <w:br/>
      </w:r>
      <w:r w:rsidRPr="00971F65">
        <w:rPr>
          <w:rFonts w:cstheme="minorHAnsi"/>
          <w:b/>
          <w:sz w:val="24"/>
          <w:szCs w:val="24"/>
        </w:rPr>
        <w:t>i wykorzystanie tych wyjaśnień i informacji będzie dokumentowane.</w:t>
      </w:r>
    </w:p>
    <w:p w14:paraId="1C1DA0D9" w14:textId="26ECA7E8" w:rsidR="00BE23C6" w:rsidRPr="0000552A" w:rsidRDefault="00BE23C6" w:rsidP="0006688C">
      <w:pPr>
        <w:autoSpaceDE w:val="0"/>
        <w:autoSpaceDN w:val="0"/>
        <w:adjustRightInd w:val="0"/>
        <w:spacing w:after="120" w:line="276" w:lineRule="auto"/>
        <w:rPr>
          <w:rFonts w:cstheme="minorHAnsi"/>
          <w:b/>
          <w:sz w:val="24"/>
          <w:szCs w:val="24"/>
        </w:rPr>
      </w:pPr>
      <w:r w:rsidRPr="0000552A">
        <w:rPr>
          <w:rFonts w:cstheme="minorHAnsi"/>
          <w:b/>
          <w:sz w:val="24"/>
          <w:szCs w:val="24"/>
        </w:rPr>
        <w:t xml:space="preserve">Ponadto w odniesieniu do kryteriów bezwzględnych istnieje możliwość ich oceny </w:t>
      </w:r>
      <w:r w:rsidRPr="0000552A">
        <w:rPr>
          <w:rFonts w:cstheme="minorHAnsi"/>
          <w:b/>
          <w:sz w:val="24"/>
          <w:szCs w:val="24"/>
        </w:rPr>
        <w:br/>
        <w:t xml:space="preserve">z zastrzeżeniem za wyjątkiem </w:t>
      </w:r>
      <w:r w:rsidR="003A791D" w:rsidRPr="0000552A">
        <w:rPr>
          <w:rFonts w:cstheme="minorHAnsi"/>
          <w:b/>
          <w:sz w:val="24"/>
          <w:szCs w:val="24"/>
        </w:rPr>
        <w:t xml:space="preserve">kryterium merytorycznego szczegółowego bezwzględnego </w:t>
      </w:r>
      <w:r w:rsidR="003A791D" w:rsidRPr="0000552A">
        <w:rPr>
          <w:rFonts w:cstheme="minorHAnsi"/>
          <w:b/>
          <w:sz w:val="24"/>
          <w:szCs w:val="24"/>
        </w:rPr>
        <w:br/>
        <w:t xml:space="preserve">nr 2. </w:t>
      </w:r>
    </w:p>
    <w:p w14:paraId="1934A228" w14:textId="79D47FED" w:rsidR="001F3DB2" w:rsidRPr="00965730" w:rsidRDefault="00E97B7B" w:rsidP="0006688C">
      <w:pPr>
        <w:autoSpaceDE w:val="0"/>
        <w:autoSpaceDN w:val="0"/>
        <w:adjustRightInd w:val="0"/>
        <w:spacing w:after="120" w:line="276" w:lineRule="auto"/>
        <w:rPr>
          <w:rFonts w:cstheme="minorHAnsi"/>
          <w:sz w:val="24"/>
          <w:szCs w:val="24"/>
        </w:rPr>
      </w:pPr>
      <w:r w:rsidRPr="002C4DC4">
        <w:rPr>
          <w:rFonts w:cstheme="minorHAnsi"/>
          <w:b/>
          <w:sz w:val="24"/>
          <w:szCs w:val="24"/>
        </w:rPr>
        <w:t>Etap I - o</w:t>
      </w:r>
      <w:r w:rsidR="001F3DB2" w:rsidRPr="002C4DC4">
        <w:rPr>
          <w:rFonts w:cstheme="minorHAnsi"/>
          <w:b/>
          <w:sz w:val="24"/>
          <w:szCs w:val="24"/>
        </w:rPr>
        <w:t>cena formalna</w:t>
      </w:r>
      <w:r w:rsidR="001F3DB2" w:rsidRPr="0074226B">
        <w:rPr>
          <w:rFonts w:cstheme="minorHAnsi"/>
          <w:sz w:val="24"/>
          <w:szCs w:val="24"/>
        </w:rPr>
        <w:t xml:space="preserve"> obejmuje ocenę spełniania przez projekt </w:t>
      </w:r>
      <w:r w:rsidR="001F3DB2" w:rsidRPr="00DD2E76">
        <w:rPr>
          <w:rFonts w:cstheme="minorHAnsi"/>
          <w:sz w:val="24"/>
          <w:szCs w:val="24"/>
        </w:rPr>
        <w:t>kryteriów o charakterze formalnym. Kryteriami takimi są tylko kryteria zero-jedynkowe, tzn. takie, których ocena polega na przypisaniu wartości „tak” lub „nie” albo stwierdzeniu, że kryterium nie dotyczy danego projektu. W wyniku tej oceny, wniosek może zostać skierowany do poprawy lub uzupełnienia zgodnie z art. 55 ust. 1 ustawy</w:t>
      </w:r>
      <w:r w:rsidR="008D3895" w:rsidRPr="002C02D6">
        <w:rPr>
          <w:rFonts w:cstheme="minorHAnsi"/>
          <w:sz w:val="24"/>
          <w:szCs w:val="24"/>
        </w:rPr>
        <w:t xml:space="preserve"> wdrożeniowej</w:t>
      </w:r>
      <w:r w:rsidR="001F3DB2" w:rsidRPr="002C02D6">
        <w:rPr>
          <w:rFonts w:cstheme="minorHAnsi"/>
          <w:sz w:val="24"/>
          <w:szCs w:val="24"/>
        </w:rPr>
        <w:t>. W trakcie uzupełniania lub poprawiania wniosku o dofinansowanie projektu I</w:t>
      </w:r>
      <w:r w:rsidR="00850D5B" w:rsidRPr="00965730">
        <w:rPr>
          <w:rFonts w:cstheme="minorHAnsi"/>
          <w:sz w:val="24"/>
          <w:szCs w:val="24"/>
        </w:rPr>
        <w:t>P</w:t>
      </w:r>
      <w:r w:rsidR="001F3DB2" w:rsidRPr="00965730">
        <w:rPr>
          <w:rFonts w:cstheme="minorHAnsi"/>
          <w:sz w:val="24"/>
          <w:szCs w:val="24"/>
        </w:rPr>
        <w:t xml:space="preserve"> zapewnia równe traktowanie wnioskodawców.</w:t>
      </w:r>
    </w:p>
    <w:p w14:paraId="0FF2E570" w14:textId="0C6FC29B" w:rsidR="006B215E" w:rsidRPr="003834A8" w:rsidRDefault="006B215E" w:rsidP="0006688C">
      <w:pPr>
        <w:autoSpaceDE w:val="0"/>
        <w:autoSpaceDN w:val="0"/>
        <w:adjustRightInd w:val="0"/>
        <w:spacing w:after="120" w:line="276" w:lineRule="auto"/>
        <w:rPr>
          <w:rFonts w:cstheme="minorHAnsi"/>
          <w:sz w:val="24"/>
          <w:szCs w:val="24"/>
        </w:rPr>
      </w:pPr>
      <w:r w:rsidRPr="00965730">
        <w:rPr>
          <w:rFonts w:cstheme="minorHAnsi"/>
          <w:sz w:val="24"/>
          <w:szCs w:val="24"/>
        </w:rPr>
        <w:t>Możliwość pozyskiwania od wnioskodawcy wyjaśnień</w:t>
      </w:r>
      <w:r w:rsidRPr="003834A8">
        <w:rPr>
          <w:rFonts w:cstheme="minorHAnsi"/>
          <w:sz w:val="24"/>
          <w:szCs w:val="24"/>
        </w:rPr>
        <w:t xml:space="preserve"> dotyczy wszystkich kryteriów formalnych.</w:t>
      </w:r>
    </w:p>
    <w:p w14:paraId="04CAC618" w14:textId="03C52C4E" w:rsidR="00EA0B79" w:rsidRPr="00DA3256" w:rsidRDefault="004B60D8" w:rsidP="00694FB7">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Projekt w części dotyczącej spełnienia k</w:t>
      </w:r>
      <w:r w:rsidR="00DA5AF2" w:rsidRPr="00DA3256">
        <w:rPr>
          <w:rFonts w:eastAsia="Calibri" w:cstheme="minorHAnsi"/>
          <w:b/>
          <w:iCs/>
          <w:noProof/>
          <w:sz w:val="24"/>
          <w:szCs w:val="24"/>
          <w:lang w:eastAsia="pl-PL"/>
        </w:rPr>
        <w:t>ryteri</w:t>
      </w:r>
      <w:r>
        <w:rPr>
          <w:rFonts w:eastAsia="Calibri" w:cstheme="minorHAnsi"/>
          <w:b/>
          <w:iCs/>
          <w:noProof/>
          <w:sz w:val="24"/>
          <w:szCs w:val="24"/>
          <w:lang w:eastAsia="pl-PL"/>
        </w:rPr>
        <w:t>ów</w:t>
      </w:r>
      <w:r w:rsidR="00DA5AF2" w:rsidRPr="00DA3256">
        <w:rPr>
          <w:rFonts w:eastAsia="Calibri" w:cstheme="minorHAnsi"/>
          <w:b/>
          <w:iCs/>
          <w:noProof/>
          <w:sz w:val="24"/>
          <w:szCs w:val="24"/>
          <w:lang w:eastAsia="pl-PL"/>
        </w:rPr>
        <w:t xml:space="preserve"> formaln</w:t>
      </w:r>
      <w:r>
        <w:rPr>
          <w:rFonts w:eastAsia="Calibri" w:cstheme="minorHAnsi"/>
          <w:b/>
          <w:iCs/>
          <w:noProof/>
          <w:sz w:val="24"/>
          <w:szCs w:val="24"/>
          <w:lang w:eastAsia="pl-PL"/>
        </w:rPr>
        <w:t>ych</w:t>
      </w:r>
      <w:r w:rsidR="00DA5AF2" w:rsidRPr="00DA3256">
        <w:rPr>
          <w:rFonts w:eastAsia="Calibri" w:cstheme="minorHAnsi"/>
          <w:b/>
          <w:iCs/>
          <w:noProof/>
          <w:sz w:val="24"/>
          <w:szCs w:val="24"/>
          <w:lang w:eastAsia="pl-PL"/>
        </w:rPr>
        <w:t xml:space="preserve"> </w:t>
      </w:r>
      <w:r w:rsidR="00DA5AF2" w:rsidRPr="00DA3256">
        <w:rPr>
          <w:rFonts w:eastAsia="Calibri" w:cstheme="minorHAnsi"/>
          <w:iCs/>
          <w:noProof/>
          <w:sz w:val="24"/>
          <w:szCs w:val="24"/>
          <w:lang w:eastAsia="pl-PL"/>
        </w:rPr>
        <w:t xml:space="preserve">wyboru projektów </w:t>
      </w:r>
      <w:r w:rsidR="00DA5AF2" w:rsidRPr="00DA3256">
        <w:rPr>
          <w:rFonts w:eastAsia="Calibri" w:cstheme="minorHAnsi"/>
          <w:b/>
          <w:iCs/>
          <w:noProof/>
          <w:sz w:val="24"/>
          <w:szCs w:val="24"/>
          <w:lang w:eastAsia="pl-PL"/>
        </w:rPr>
        <w:t>mo</w:t>
      </w:r>
      <w:r>
        <w:rPr>
          <w:rFonts w:eastAsia="Calibri" w:cstheme="minorHAnsi"/>
          <w:b/>
          <w:iCs/>
          <w:noProof/>
          <w:sz w:val="24"/>
          <w:szCs w:val="24"/>
          <w:lang w:eastAsia="pl-PL"/>
        </w:rPr>
        <w:t>że</w:t>
      </w:r>
      <w:r w:rsidR="00DA5AF2" w:rsidRPr="00DA3256">
        <w:rPr>
          <w:rFonts w:eastAsia="Calibri" w:cstheme="minorHAnsi"/>
          <w:b/>
          <w:iCs/>
          <w:noProof/>
          <w:sz w:val="24"/>
          <w:szCs w:val="24"/>
          <w:lang w:eastAsia="pl-PL"/>
        </w:rPr>
        <w:t xml:space="preserve"> być poprawian</w:t>
      </w:r>
      <w:r>
        <w:rPr>
          <w:rFonts w:eastAsia="Calibri" w:cstheme="minorHAnsi"/>
          <w:b/>
          <w:iCs/>
          <w:noProof/>
          <w:sz w:val="24"/>
          <w:szCs w:val="24"/>
          <w:lang w:eastAsia="pl-PL"/>
        </w:rPr>
        <w:t>y</w:t>
      </w:r>
      <w:r w:rsidR="006B215E" w:rsidRPr="00DA3256">
        <w:rPr>
          <w:rFonts w:eastAsia="Calibri" w:cstheme="minorHAnsi"/>
          <w:b/>
          <w:iCs/>
          <w:noProof/>
          <w:sz w:val="24"/>
          <w:szCs w:val="24"/>
          <w:lang w:eastAsia="pl-PL"/>
        </w:rPr>
        <w:t xml:space="preserve"> lub uzupełnian</w:t>
      </w:r>
      <w:r>
        <w:rPr>
          <w:rFonts w:eastAsia="Calibri" w:cstheme="minorHAnsi"/>
          <w:b/>
          <w:iCs/>
          <w:noProof/>
          <w:sz w:val="24"/>
          <w:szCs w:val="24"/>
          <w:lang w:eastAsia="pl-PL"/>
        </w:rPr>
        <w:t>y</w:t>
      </w:r>
      <w:r w:rsidR="00DA5AF2" w:rsidRPr="00DA3256">
        <w:rPr>
          <w:rFonts w:eastAsia="Calibri" w:cstheme="minorHAnsi"/>
          <w:b/>
          <w:iCs/>
          <w:noProof/>
          <w:sz w:val="24"/>
          <w:szCs w:val="24"/>
          <w:lang w:eastAsia="pl-PL"/>
        </w:rPr>
        <w:t xml:space="preserve"> </w:t>
      </w:r>
      <w:r w:rsidR="000A563D" w:rsidRPr="00DA3256">
        <w:rPr>
          <w:rFonts w:eastAsia="Calibri" w:cstheme="minorHAnsi"/>
          <w:b/>
          <w:iCs/>
          <w:noProof/>
          <w:sz w:val="24"/>
          <w:szCs w:val="24"/>
          <w:lang w:eastAsia="pl-PL"/>
        </w:rPr>
        <w:t>wyłącznie w zakresie zmian/poprawek o charakterze formalnym</w:t>
      </w:r>
      <w:r w:rsidR="00E97B7B" w:rsidRPr="00DA3256">
        <w:rPr>
          <w:rFonts w:eastAsia="Calibri" w:cstheme="minorHAnsi"/>
          <w:b/>
          <w:iCs/>
          <w:noProof/>
          <w:sz w:val="24"/>
          <w:szCs w:val="24"/>
          <w:lang w:eastAsia="pl-PL"/>
        </w:rPr>
        <w:t xml:space="preserve"> wskazanych przez oceniających w listach sprawdzających</w:t>
      </w:r>
      <w:r w:rsidR="000A563D" w:rsidRPr="00DA3256">
        <w:rPr>
          <w:rFonts w:eastAsia="Calibri" w:cstheme="minorHAnsi"/>
          <w:iCs/>
          <w:noProof/>
          <w:sz w:val="24"/>
          <w:szCs w:val="24"/>
          <w:lang w:eastAsia="pl-PL"/>
        </w:rPr>
        <w:t>.</w:t>
      </w:r>
      <w:r w:rsidR="006B215E" w:rsidRPr="00DA3256">
        <w:rPr>
          <w:rFonts w:eastAsia="Calibri" w:cstheme="minorHAnsi"/>
          <w:iCs/>
          <w:noProof/>
          <w:sz w:val="24"/>
          <w:szCs w:val="24"/>
          <w:lang w:eastAsia="pl-PL"/>
        </w:rPr>
        <w:t xml:space="preserve"> </w:t>
      </w:r>
    </w:p>
    <w:p w14:paraId="51A11249" w14:textId="721E4AD4" w:rsidR="007230FF" w:rsidRPr="00DA3256" w:rsidRDefault="000A563D" w:rsidP="00694FB7">
      <w:pPr>
        <w:spacing w:after="120" w:line="276" w:lineRule="auto"/>
        <w:rPr>
          <w:rFonts w:eastAsia="Calibri" w:cstheme="minorHAnsi"/>
          <w:iCs/>
          <w:noProof/>
          <w:sz w:val="24"/>
          <w:szCs w:val="24"/>
          <w:lang w:eastAsia="pl-PL"/>
        </w:rPr>
      </w:pPr>
      <w:r w:rsidRPr="00DA3256">
        <w:rPr>
          <w:rFonts w:eastAsia="Calibri" w:cstheme="minorHAnsi"/>
          <w:b/>
          <w:iCs/>
          <w:noProof/>
          <w:sz w:val="24"/>
          <w:szCs w:val="24"/>
          <w:lang w:eastAsia="pl-PL"/>
        </w:rPr>
        <w:t>Możliwość korekty nie dotyczy</w:t>
      </w:r>
      <w:r w:rsidR="006B215E" w:rsidRPr="00DA3256">
        <w:rPr>
          <w:rFonts w:eastAsia="Calibri" w:cstheme="minorHAnsi"/>
          <w:b/>
          <w:iCs/>
          <w:noProof/>
          <w:sz w:val="24"/>
          <w:szCs w:val="24"/>
          <w:lang w:eastAsia="pl-PL"/>
        </w:rPr>
        <w:t xml:space="preserve"> </w:t>
      </w:r>
      <w:r w:rsidRPr="00DA3256">
        <w:rPr>
          <w:rFonts w:eastAsia="Calibri" w:cstheme="minorHAnsi"/>
          <w:b/>
          <w:iCs/>
          <w:noProof/>
          <w:sz w:val="24"/>
          <w:szCs w:val="24"/>
          <w:lang w:eastAsia="pl-PL"/>
        </w:rPr>
        <w:t>następujących kryteriów formalnych</w:t>
      </w:r>
      <w:r w:rsidR="006B215E" w:rsidRPr="00DA3256">
        <w:rPr>
          <w:rFonts w:eastAsia="Calibri" w:cstheme="minorHAnsi"/>
          <w:iCs/>
          <w:noProof/>
          <w:sz w:val="24"/>
          <w:szCs w:val="24"/>
          <w:lang w:eastAsia="pl-PL"/>
        </w:rPr>
        <w:t>:</w:t>
      </w:r>
    </w:p>
    <w:p w14:paraId="3E416475" w14:textId="7F209D5D" w:rsidR="003E6DEE" w:rsidRDefault="003E6DEE" w:rsidP="0008101B">
      <w:pPr>
        <w:pStyle w:val="Akapitzlist"/>
        <w:numPr>
          <w:ilvl w:val="0"/>
          <w:numId w:val="7"/>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Projekt złożony w ramach właściwego działania oraz naboru,</w:t>
      </w:r>
    </w:p>
    <w:p w14:paraId="4F4D56A9" w14:textId="4E812B52" w:rsidR="006B215E" w:rsidRPr="00DA3256" w:rsidRDefault="006B215E" w:rsidP="0008101B">
      <w:pPr>
        <w:pStyle w:val="Akapitzlist"/>
        <w:numPr>
          <w:ilvl w:val="0"/>
          <w:numId w:val="7"/>
        </w:numPr>
        <w:spacing w:after="240" w:line="276" w:lineRule="auto"/>
        <w:ind w:left="714" w:hanging="357"/>
        <w:rPr>
          <w:rFonts w:eastAsia="Calibri" w:cstheme="minorHAnsi"/>
          <w:iCs/>
          <w:noProof/>
          <w:sz w:val="24"/>
          <w:szCs w:val="24"/>
          <w:lang w:eastAsia="pl-PL"/>
        </w:rPr>
      </w:pPr>
      <w:r w:rsidRPr="00DA3256">
        <w:rPr>
          <w:rFonts w:eastAsia="Calibri" w:cstheme="minorHAnsi"/>
          <w:iCs/>
          <w:noProof/>
          <w:sz w:val="24"/>
          <w:szCs w:val="24"/>
          <w:lang w:eastAsia="pl-PL"/>
        </w:rPr>
        <w:t>Zasadność zawarcia partnerstwa w ramach projektu (jeśli dotyczy),</w:t>
      </w:r>
    </w:p>
    <w:p w14:paraId="6231A7EB" w14:textId="29A86C2B" w:rsidR="006B215E" w:rsidRPr="001B4928" w:rsidRDefault="00340D0B" w:rsidP="0008101B">
      <w:pPr>
        <w:pStyle w:val="Akapitzlist"/>
        <w:numPr>
          <w:ilvl w:val="0"/>
          <w:numId w:val="7"/>
        </w:numPr>
        <w:spacing w:after="0" w:line="276" w:lineRule="auto"/>
        <w:ind w:left="714" w:hanging="357"/>
        <w:rPr>
          <w:rFonts w:eastAsia="Calibri" w:cstheme="minorHAnsi"/>
          <w:sz w:val="24"/>
          <w:szCs w:val="24"/>
        </w:rPr>
      </w:pPr>
      <w:r w:rsidRPr="00DE7662">
        <w:rPr>
          <w:rFonts w:eastAsia="Calibri" w:cstheme="minorHAnsi"/>
          <w:sz w:val="24"/>
          <w:szCs w:val="24"/>
        </w:rPr>
        <w:t>Podmiot aplikujący o dofinansowanie składa dopuszczalną w Regulaminie wyboru projektów liczbę wniosków niezależnie od tego czy pełni rolę Wnioskodawcy czy Partnera (jeśli dotyczy)</w:t>
      </w:r>
      <w:r w:rsidR="006B215E" w:rsidRPr="001B4928">
        <w:rPr>
          <w:rFonts w:eastAsia="Calibri" w:cstheme="minorHAnsi"/>
          <w:sz w:val="24"/>
          <w:szCs w:val="24"/>
        </w:rPr>
        <w:t>,</w:t>
      </w:r>
    </w:p>
    <w:p w14:paraId="5D27C2D3" w14:textId="683C9252" w:rsidR="00340D0B" w:rsidRPr="00953C91" w:rsidRDefault="00340D0B" w:rsidP="0008101B">
      <w:pPr>
        <w:pStyle w:val="Akapitzlist"/>
        <w:numPr>
          <w:ilvl w:val="0"/>
          <w:numId w:val="7"/>
        </w:numPr>
        <w:spacing w:after="120" w:line="276" w:lineRule="auto"/>
        <w:ind w:left="714" w:hanging="357"/>
        <w:rPr>
          <w:rFonts w:eastAsia="Calibri" w:cstheme="minorHAnsi"/>
          <w:sz w:val="24"/>
          <w:szCs w:val="24"/>
        </w:rPr>
      </w:pPr>
      <w:r w:rsidRPr="00D330B6">
        <w:rPr>
          <w:rFonts w:eastAsia="Calibri" w:cstheme="minorHAnsi"/>
          <w:sz w:val="24"/>
          <w:szCs w:val="24"/>
        </w:rPr>
        <w:t xml:space="preserve">Projekt, którego łączna wartość wyrażona w PLN nie przekracza równowartości </w:t>
      </w:r>
      <w:r w:rsidR="00000BFE" w:rsidRPr="00D330B6">
        <w:rPr>
          <w:rFonts w:eastAsia="Calibri" w:cstheme="minorHAnsi"/>
          <w:sz w:val="24"/>
          <w:szCs w:val="24"/>
        </w:rPr>
        <w:br/>
      </w:r>
      <w:r w:rsidRPr="00C41C8D">
        <w:rPr>
          <w:rFonts w:eastAsia="Calibri" w:cstheme="minorHAnsi"/>
          <w:sz w:val="24"/>
          <w:szCs w:val="24"/>
        </w:rPr>
        <w:t>200 tys. EUR rozliczany jest z zastosowaniem uproszczonych metod roz</w:t>
      </w:r>
      <w:r w:rsidR="001C6FE4" w:rsidRPr="00C41C8D">
        <w:rPr>
          <w:rFonts w:eastAsia="Calibri" w:cstheme="minorHAnsi"/>
          <w:sz w:val="24"/>
          <w:szCs w:val="24"/>
        </w:rPr>
        <w:t>liczania wydatków wskazanych w r</w:t>
      </w:r>
      <w:r w:rsidRPr="00953C91">
        <w:rPr>
          <w:rFonts w:eastAsia="Calibri" w:cstheme="minorHAnsi"/>
          <w:sz w:val="24"/>
          <w:szCs w:val="24"/>
        </w:rPr>
        <w:t>egulaminie wyboru projektów</w:t>
      </w:r>
      <w:r w:rsidR="00DD79A1" w:rsidRPr="00953C91">
        <w:rPr>
          <w:rFonts w:eastAsia="Calibri" w:cstheme="minorHAnsi"/>
          <w:sz w:val="24"/>
          <w:szCs w:val="24"/>
        </w:rPr>
        <w:t>,</w:t>
      </w:r>
    </w:p>
    <w:p w14:paraId="126E530C" w14:textId="654D6BD8" w:rsidR="00446103" w:rsidRPr="00DA3256" w:rsidRDefault="00DD79A1" w:rsidP="00446103">
      <w:pPr>
        <w:pStyle w:val="Akapitzlist"/>
        <w:numPr>
          <w:ilvl w:val="0"/>
          <w:numId w:val="7"/>
        </w:numPr>
        <w:spacing w:after="120" w:line="276" w:lineRule="auto"/>
        <w:ind w:left="714" w:hanging="357"/>
        <w:rPr>
          <w:rFonts w:eastAsia="Calibri" w:cstheme="minorHAnsi"/>
          <w:sz w:val="24"/>
          <w:szCs w:val="24"/>
        </w:rPr>
      </w:pPr>
      <w:r w:rsidRPr="00965730">
        <w:rPr>
          <w:rFonts w:cstheme="minorHAnsi"/>
          <w:sz w:val="24"/>
          <w:szCs w:val="24"/>
        </w:rPr>
        <w:lastRenderedPageBreak/>
        <w:t xml:space="preserve">Wartość dofinansowania projektu nie przekracza </w:t>
      </w:r>
      <w:r w:rsidR="00581504" w:rsidRPr="003834A8">
        <w:rPr>
          <w:rFonts w:cstheme="minorHAnsi"/>
          <w:sz w:val="24"/>
          <w:szCs w:val="24"/>
        </w:rPr>
        <w:t>maksymalnej kwoty dofinansowania</w:t>
      </w:r>
      <w:r w:rsidRPr="008B38A7">
        <w:rPr>
          <w:rFonts w:cstheme="minorHAnsi"/>
          <w:sz w:val="24"/>
          <w:szCs w:val="24"/>
        </w:rPr>
        <w:t xml:space="preserve"> określonej </w:t>
      </w:r>
      <w:r w:rsidR="001F44B9" w:rsidRPr="008B38A7">
        <w:rPr>
          <w:rFonts w:cstheme="minorHAnsi"/>
          <w:sz w:val="24"/>
          <w:szCs w:val="24"/>
        </w:rPr>
        <w:t>w postępowaniu konkurencyjnym (jeśli dotyczy)</w:t>
      </w:r>
      <w:r w:rsidRPr="008B38A7">
        <w:rPr>
          <w:rFonts w:cstheme="minorHAnsi"/>
          <w:sz w:val="24"/>
          <w:szCs w:val="24"/>
        </w:rPr>
        <w:t>.</w:t>
      </w:r>
    </w:p>
    <w:p w14:paraId="5D143AF1" w14:textId="77777777" w:rsidR="00446103" w:rsidRPr="00DA3256" w:rsidRDefault="00446103" w:rsidP="00DA3256">
      <w:pPr>
        <w:pStyle w:val="Akapitzlist"/>
        <w:spacing w:after="120" w:line="276" w:lineRule="auto"/>
        <w:ind w:left="714"/>
        <w:rPr>
          <w:rFonts w:cstheme="minorHAnsi"/>
          <w:sz w:val="24"/>
          <w:szCs w:val="24"/>
        </w:rPr>
      </w:pPr>
    </w:p>
    <w:p w14:paraId="3B24B892" w14:textId="680485E5" w:rsidR="008D3895" w:rsidRPr="00953C91" w:rsidRDefault="00E97B7B" w:rsidP="0006688C">
      <w:pPr>
        <w:autoSpaceDE w:val="0"/>
        <w:autoSpaceDN w:val="0"/>
        <w:adjustRightInd w:val="0"/>
        <w:spacing w:after="120" w:line="276" w:lineRule="auto"/>
        <w:rPr>
          <w:rFonts w:cstheme="minorHAnsi"/>
          <w:sz w:val="24"/>
          <w:szCs w:val="24"/>
        </w:rPr>
      </w:pPr>
      <w:r w:rsidRPr="00DE7662">
        <w:rPr>
          <w:rFonts w:cstheme="minorHAnsi"/>
          <w:b/>
          <w:sz w:val="24"/>
          <w:szCs w:val="24"/>
        </w:rPr>
        <w:t>Etap II - o</w:t>
      </w:r>
      <w:r w:rsidR="008D3895" w:rsidRPr="00DE7662">
        <w:rPr>
          <w:rFonts w:cstheme="minorHAnsi"/>
          <w:b/>
          <w:sz w:val="24"/>
          <w:szCs w:val="24"/>
        </w:rPr>
        <w:t>cena merytoryczna</w:t>
      </w:r>
      <w:r w:rsidR="008D3895" w:rsidRPr="00DE7662">
        <w:rPr>
          <w:rFonts w:cstheme="minorHAnsi"/>
          <w:sz w:val="24"/>
          <w:szCs w:val="24"/>
        </w:rPr>
        <w:t xml:space="preserve"> obejmuje ocenę spełniania przez projekt kryteriów</w:t>
      </w:r>
      <w:r w:rsidR="008D3895" w:rsidRPr="001B4928">
        <w:rPr>
          <w:rFonts w:cstheme="minorHAnsi"/>
          <w:sz w:val="24"/>
          <w:szCs w:val="24"/>
        </w:rPr>
        <w:t xml:space="preserve"> </w:t>
      </w:r>
      <w:r w:rsidRPr="001B4928">
        <w:rPr>
          <w:rFonts w:cstheme="minorHAnsi"/>
          <w:sz w:val="24"/>
          <w:szCs w:val="24"/>
        </w:rPr>
        <w:br/>
      </w:r>
      <w:r w:rsidR="008D3895" w:rsidRPr="00D330B6">
        <w:rPr>
          <w:rFonts w:cstheme="minorHAnsi"/>
          <w:sz w:val="24"/>
          <w:szCs w:val="24"/>
        </w:rPr>
        <w:t xml:space="preserve">o charakterze merytorycznym. Kryteriami takimi są kryteria zerojedynkowe oraz punktowane. </w:t>
      </w:r>
      <w:r w:rsidRPr="00C41C8D">
        <w:rPr>
          <w:rFonts w:cstheme="minorHAnsi"/>
          <w:sz w:val="24"/>
          <w:szCs w:val="24"/>
        </w:rPr>
        <w:t>Na tym etapie oceny nie ma możliwości poprawy wniosku</w:t>
      </w:r>
      <w:r w:rsidR="00FD2865" w:rsidRPr="00C41C8D">
        <w:rPr>
          <w:rFonts w:cstheme="minorHAnsi"/>
          <w:sz w:val="24"/>
          <w:szCs w:val="24"/>
        </w:rPr>
        <w:t xml:space="preserve"> o dofinansowanie projektu</w:t>
      </w:r>
      <w:r w:rsidRPr="00953C91">
        <w:rPr>
          <w:rFonts w:cstheme="minorHAnsi"/>
          <w:sz w:val="24"/>
          <w:szCs w:val="24"/>
        </w:rPr>
        <w:t>.</w:t>
      </w:r>
    </w:p>
    <w:p w14:paraId="71117CF3" w14:textId="64066106" w:rsidR="007C7C5E" w:rsidRPr="00965730" w:rsidRDefault="00E97B7B" w:rsidP="003C274E">
      <w:pPr>
        <w:autoSpaceDE w:val="0"/>
        <w:autoSpaceDN w:val="0"/>
        <w:adjustRightInd w:val="0"/>
        <w:spacing w:after="120" w:line="276" w:lineRule="auto"/>
        <w:rPr>
          <w:rFonts w:cstheme="minorHAnsi"/>
          <w:sz w:val="24"/>
          <w:szCs w:val="24"/>
        </w:rPr>
      </w:pPr>
      <w:r w:rsidRPr="00953C91">
        <w:rPr>
          <w:rFonts w:cstheme="minorHAnsi"/>
          <w:b/>
          <w:sz w:val="24"/>
          <w:szCs w:val="24"/>
        </w:rPr>
        <w:t>Etap III - n</w:t>
      </w:r>
      <w:r w:rsidR="000A563D" w:rsidRPr="00953C91">
        <w:rPr>
          <w:rFonts w:cstheme="minorHAnsi"/>
          <w:b/>
          <w:sz w:val="24"/>
          <w:szCs w:val="24"/>
        </w:rPr>
        <w:t>egocjacje</w:t>
      </w:r>
      <w:r w:rsidR="000A563D" w:rsidRPr="00953C91">
        <w:rPr>
          <w:rFonts w:cstheme="minorHAnsi"/>
          <w:sz w:val="24"/>
          <w:szCs w:val="24"/>
        </w:rPr>
        <w:t xml:space="preserve"> obejmują  </w:t>
      </w:r>
      <w:r w:rsidR="000A563D" w:rsidRPr="002C4DC4">
        <w:rPr>
          <w:rFonts w:cstheme="minorHAnsi"/>
          <w:bCs/>
          <w:sz w:val="24"/>
          <w:szCs w:val="24"/>
        </w:rPr>
        <w:t xml:space="preserve">poprawianie lub uzupełnianie wniosku o dofinansowanie </w:t>
      </w:r>
      <w:r w:rsidR="00FD2865" w:rsidRPr="002C4DC4">
        <w:rPr>
          <w:rFonts w:cstheme="minorHAnsi"/>
          <w:bCs/>
          <w:sz w:val="24"/>
          <w:szCs w:val="24"/>
        </w:rPr>
        <w:t xml:space="preserve">projektu </w:t>
      </w:r>
      <w:r w:rsidR="000A563D" w:rsidRPr="002C4DC4">
        <w:rPr>
          <w:rFonts w:cstheme="minorHAnsi"/>
          <w:bCs/>
          <w:sz w:val="24"/>
          <w:szCs w:val="24"/>
        </w:rPr>
        <w:t>w oparciu o uwagi dotyczące spełniania kryteriów merytorycznych bezwzględnych wskazane w listach sprawdzających</w:t>
      </w:r>
      <w:r w:rsidRPr="0074226B">
        <w:rPr>
          <w:rFonts w:cstheme="minorHAnsi"/>
          <w:b/>
          <w:sz w:val="24"/>
          <w:szCs w:val="24"/>
        </w:rPr>
        <w:t xml:space="preserve"> </w:t>
      </w:r>
      <w:r w:rsidR="008D0959" w:rsidRPr="00DD2E76">
        <w:rPr>
          <w:rFonts w:cstheme="minorHAnsi"/>
          <w:sz w:val="24"/>
          <w:szCs w:val="24"/>
        </w:rPr>
        <w:t>i/</w:t>
      </w:r>
      <w:r w:rsidRPr="00DD2E76">
        <w:rPr>
          <w:rFonts w:cstheme="minorHAnsi"/>
          <w:bCs/>
          <w:sz w:val="24"/>
          <w:szCs w:val="24"/>
        </w:rPr>
        <w:t>lub</w:t>
      </w:r>
      <w:r w:rsidRPr="002C02D6">
        <w:rPr>
          <w:rFonts w:cstheme="minorHAnsi"/>
          <w:b/>
          <w:sz w:val="24"/>
          <w:szCs w:val="24"/>
        </w:rPr>
        <w:t xml:space="preserve"> </w:t>
      </w:r>
      <w:r w:rsidRPr="002C02D6">
        <w:rPr>
          <w:rFonts w:cstheme="minorHAnsi"/>
          <w:sz w:val="24"/>
          <w:szCs w:val="24"/>
        </w:rPr>
        <w:t xml:space="preserve">uzyskiwanie od wnioskodawców informacji </w:t>
      </w:r>
      <w:r w:rsidR="007C7C5E">
        <w:rPr>
          <w:rFonts w:cstheme="minorHAnsi"/>
          <w:sz w:val="24"/>
          <w:szCs w:val="24"/>
        </w:rPr>
        <w:br/>
      </w:r>
      <w:r w:rsidRPr="002C02D6">
        <w:rPr>
          <w:rFonts w:cstheme="minorHAnsi"/>
          <w:sz w:val="24"/>
          <w:szCs w:val="24"/>
        </w:rPr>
        <w:t>i wyjaśnień</w:t>
      </w:r>
      <w:r w:rsidR="000A563D" w:rsidRPr="00DA3256">
        <w:rPr>
          <w:rFonts w:cstheme="minorHAnsi"/>
          <w:sz w:val="24"/>
          <w:szCs w:val="24"/>
        </w:rPr>
        <w:t>.</w:t>
      </w:r>
      <w:r w:rsidR="000A563D" w:rsidRPr="00965730">
        <w:rPr>
          <w:rFonts w:cstheme="minorHAnsi"/>
          <w:sz w:val="24"/>
          <w:szCs w:val="24"/>
        </w:rPr>
        <w:t xml:space="preserve"> </w:t>
      </w:r>
    </w:p>
    <w:p w14:paraId="2E080E3C" w14:textId="47ACC5C0" w:rsidR="00945354" w:rsidRPr="003834A8" w:rsidRDefault="00945354" w:rsidP="003C274E">
      <w:pPr>
        <w:autoSpaceDE w:val="0"/>
        <w:autoSpaceDN w:val="0"/>
        <w:adjustRightInd w:val="0"/>
        <w:spacing w:after="120" w:line="276" w:lineRule="auto"/>
        <w:rPr>
          <w:rFonts w:cstheme="minorHAnsi"/>
          <w:b/>
          <w:sz w:val="24"/>
          <w:szCs w:val="24"/>
        </w:rPr>
      </w:pPr>
      <w:r w:rsidRPr="003834A8">
        <w:rPr>
          <w:rFonts w:cstheme="minorHAnsi"/>
          <w:b/>
          <w:sz w:val="24"/>
          <w:szCs w:val="24"/>
        </w:rPr>
        <w:t>Uwaga!</w:t>
      </w:r>
    </w:p>
    <w:p w14:paraId="18A6305D" w14:textId="313C9373" w:rsidR="00E97B7B" w:rsidRPr="008B38A7" w:rsidRDefault="000A563D" w:rsidP="0006688C">
      <w:pPr>
        <w:autoSpaceDE w:val="0"/>
        <w:autoSpaceDN w:val="0"/>
        <w:adjustRightInd w:val="0"/>
        <w:spacing w:after="120" w:line="276" w:lineRule="auto"/>
        <w:rPr>
          <w:rFonts w:cstheme="minorHAnsi"/>
          <w:b/>
          <w:bCs/>
          <w:sz w:val="24"/>
          <w:szCs w:val="24"/>
        </w:rPr>
      </w:pPr>
      <w:r w:rsidRPr="008B38A7">
        <w:rPr>
          <w:rFonts w:cstheme="minorHAnsi"/>
          <w:b/>
          <w:bCs/>
          <w:sz w:val="24"/>
          <w:szCs w:val="24"/>
        </w:rPr>
        <w:t xml:space="preserve">Nie ma możliwości poprawiania lub uzupełniania </w:t>
      </w:r>
      <w:r w:rsidR="000F01F5">
        <w:rPr>
          <w:rFonts w:cstheme="minorHAnsi"/>
          <w:b/>
          <w:bCs/>
          <w:sz w:val="24"/>
          <w:szCs w:val="24"/>
        </w:rPr>
        <w:t xml:space="preserve">zapisów we wniosku o dofinansowanie w zakresie odnoszącym się do </w:t>
      </w:r>
      <w:r w:rsidRPr="008B38A7">
        <w:rPr>
          <w:rFonts w:cstheme="minorHAnsi"/>
          <w:b/>
          <w:bCs/>
          <w:sz w:val="24"/>
          <w:szCs w:val="24"/>
        </w:rPr>
        <w:t xml:space="preserve">kryteriów merytorycznych punktowanych. </w:t>
      </w:r>
    </w:p>
    <w:p w14:paraId="65EB4245" w14:textId="548C93EE" w:rsidR="00446103" w:rsidRPr="003E1004" w:rsidRDefault="00446103" w:rsidP="00446103">
      <w:pPr>
        <w:autoSpaceDE w:val="0"/>
        <w:autoSpaceDN w:val="0"/>
        <w:adjustRightInd w:val="0"/>
        <w:spacing w:after="120" w:line="276" w:lineRule="auto"/>
        <w:rPr>
          <w:rFonts w:cstheme="minorHAnsi"/>
          <w:b/>
          <w:bCs/>
          <w:sz w:val="24"/>
          <w:szCs w:val="24"/>
        </w:rPr>
      </w:pPr>
      <w:r w:rsidRPr="008B38A7">
        <w:rPr>
          <w:rFonts w:cstheme="minorHAnsi"/>
          <w:sz w:val="24"/>
          <w:szCs w:val="24"/>
        </w:rPr>
        <w:t>Negocjacje kończą się oceną zerojedynkowego kryterium dotyczącego spełnienia warunków postawionych wnioskodawcy przez oceniających i/</w:t>
      </w:r>
      <w:r w:rsidRPr="00D43B76">
        <w:rPr>
          <w:rFonts w:cstheme="minorHAnsi"/>
          <w:sz w:val="24"/>
          <w:szCs w:val="24"/>
        </w:rPr>
        <w:t xml:space="preserve">lub przewodniczącego KOP i/lub wynikających z ustaleń podjętych w toku negocjacji. Powyższe kryterium dotyczy również przypadku, gdy z uwagi na wyczerpanie kwoty przeznaczonej na dofinansowanie projektów w naborze, nie mogły zostać podjęte negocjacje projektu, wówczas kryterium zostanie ocenione negatywnie. Zasady prowadzenia negocjacji zostały opisane w załączniku nr 1 do regulaminu. </w:t>
      </w:r>
      <w:r w:rsidRPr="00D80AE4">
        <w:rPr>
          <w:rFonts w:cstheme="minorHAnsi"/>
          <w:b/>
          <w:sz w:val="24"/>
          <w:szCs w:val="24"/>
        </w:rPr>
        <w:t>Przedmiotowe kryterium podlega poprawie</w:t>
      </w:r>
      <w:r w:rsidRPr="00D80AE4">
        <w:rPr>
          <w:rFonts w:cstheme="minorHAnsi"/>
          <w:sz w:val="24"/>
          <w:szCs w:val="24"/>
        </w:rPr>
        <w:t xml:space="preserve">, ale </w:t>
      </w:r>
      <w:r w:rsidRPr="00367D24">
        <w:rPr>
          <w:rFonts w:cstheme="minorHAnsi"/>
          <w:b/>
          <w:sz w:val="24"/>
          <w:szCs w:val="24"/>
        </w:rPr>
        <w:t xml:space="preserve">tylko i wyłącznie </w:t>
      </w:r>
      <w:r w:rsidR="00BD0D59">
        <w:rPr>
          <w:rFonts w:cstheme="minorHAnsi"/>
          <w:b/>
          <w:sz w:val="24"/>
          <w:szCs w:val="24"/>
        </w:rPr>
        <w:br/>
      </w:r>
      <w:r w:rsidRPr="00367D24">
        <w:rPr>
          <w:rFonts w:cstheme="minorHAnsi"/>
          <w:b/>
          <w:sz w:val="24"/>
          <w:szCs w:val="24"/>
        </w:rPr>
        <w:t>w zakresie elektronicznego podpisu projektu</w:t>
      </w:r>
      <w:r w:rsidRPr="00367D24">
        <w:rPr>
          <w:rFonts w:cstheme="minorHAnsi"/>
          <w:sz w:val="24"/>
          <w:szCs w:val="24"/>
        </w:rPr>
        <w:t xml:space="preserve">, a więc </w:t>
      </w:r>
      <w:r w:rsidRPr="0032013E">
        <w:rPr>
          <w:rFonts w:cstheme="minorHAnsi"/>
          <w:b/>
          <w:sz w:val="24"/>
          <w:szCs w:val="24"/>
        </w:rPr>
        <w:t xml:space="preserve">w sytuacji, gdy przekazany </w:t>
      </w:r>
      <w:r w:rsidR="00BD0D59">
        <w:rPr>
          <w:rFonts w:cstheme="minorHAnsi"/>
          <w:b/>
          <w:sz w:val="24"/>
          <w:szCs w:val="24"/>
        </w:rPr>
        <w:br/>
      </w:r>
      <w:r w:rsidRPr="0032013E">
        <w:rPr>
          <w:rFonts w:cstheme="minorHAnsi"/>
          <w:b/>
          <w:sz w:val="24"/>
          <w:szCs w:val="24"/>
        </w:rPr>
        <w:t>w systemie projekt nie będzie poprawnie podpisany.</w:t>
      </w:r>
    </w:p>
    <w:p w14:paraId="5C3D3DA0" w14:textId="6DA46884" w:rsidR="00446103" w:rsidRPr="00DE7662" w:rsidRDefault="00446103" w:rsidP="00446103">
      <w:pPr>
        <w:autoSpaceDE w:val="0"/>
        <w:autoSpaceDN w:val="0"/>
        <w:adjustRightInd w:val="0"/>
        <w:spacing w:after="120" w:line="276" w:lineRule="auto"/>
        <w:rPr>
          <w:rFonts w:cstheme="minorHAnsi"/>
          <w:sz w:val="24"/>
          <w:szCs w:val="24"/>
        </w:rPr>
      </w:pPr>
    </w:p>
    <w:p w14:paraId="4EF92D2B" w14:textId="7BF177F8" w:rsidR="00446103" w:rsidRPr="00DE7662" w:rsidRDefault="00446103" w:rsidP="00850D5B">
      <w:pPr>
        <w:autoSpaceDE w:val="0"/>
        <w:autoSpaceDN w:val="0"/>
        <w:adjustRightInd w:val="0"/>
        <w:spacing w:after="120" w:line="276" w:lineRule="auto"/>
        <w:rPr>
          <w:rFonts w:cstheme="minorHAnsi"/>
          <w:b/>
          <w:bCs/>
          <w:sz w:val="24"/>
          <w:szCs w:val="24"/>
        </w:rPr>
      </w:pPr>
      <w:r w:rsidRPr="00DE7662">
        <w:rPr>
          <w:rFonts w:cstheme="minorHAnsi"/>
          <w:b/>
          <w:bCs/>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4796514D" w14:textId="77777777" w:rsidR="00850D5B" w:rsidRPr="00DE7662" w:rsidRDefault="00850D5B" w:rsidP="00850D5B">
      <w:pPr>
        <w:autoSpaceDE w:val="0"/>
        <w:autoSpaceDN w:val="0"/>
        <w:adjustRightInd w:val="0"/>
        <w:spacing w:after="120" w:line="276" w:lineRule="auto"/>
        <w:rPr>
          <w:rFonts w:cstheme="minorHAnsi"/>
          <w:b/>
          <w:bCs/>
          <w:sz w:val="24"/>
          <w:szCs w:val="24"/>
        </w:rPr>
      </w:pPr>
      <w:r w:rsidRPr="00DE7662">
        <w:rPr>
          <w:rFonts w:cstheme="minorHAnsi"/>
          <w:b/>
          <w:bCs/>
          <w:sz w:val="24"/>
          <w:szCs w:val="24"/>
        </w:rPr>
        <w:t>W trakcie uzupełniania lub poprawiania wniosku o dofinansowanie projektu IP zapewnia równe traktowanie wnioskodawców.</w:t>
      </w:r>
    </w:p>
    <w:p w14:paraId="6CB9C6D8" w14:textId="17BED668" w:rsidR="00850D5B" w:rsidRPr="00DE7662" w:rsidRDefault="00850D5B" w:rsidP="00850D5B">
      <w:pPr>
        <w:autoSpaceDE w:val="0"/>
        <w:autoSpaceDN w:val="0"/>
        <w:adjustRightInd w:val="0"/>
        <w:spacing w:after="120" w:line="276" w:lineRule="auto"/>
        <w:rPr>
          <w:rFonts w:cstheme="minorHAnsi"/>
          <w:b/>
          <w:bCs/>
          <w:sz w:val="24"/>
          <w:szCs w:val="24"/>
        </w:rPr>
      </w:pPr>
      <w:r w:rsidRPr="00DE7662">
        <w:rPr>
          <w:rFonts w:cstheme="minorHAnsi"/>
          <w:b/>
          <w:bCs/>
          <w:sz w:val="24"/>
          <w:szCs w:val="24"/>
        </w:rPr>
        <w:t>Możliwość pozyskiwania od wnioskodawcy wyjaśnień dotyczy wszystkich kryteri</w:t>
      </w:r>
      <w:r w:rsidR="001E348D" w:rsidRPr="00DE7662">
        <w:rPr>
          <w:rFonts w:cstheme="minorHAnsi"/>
          <w:b/>
          <w:bCs/>
          <w:sz w:val="24"/>
          <w:szCs w:val="24"/>
        </w:rPr>
        <w:t>ów</w:t>
      </w:r>
      <w:r w:rsidR="001C4C47" w:rsidRPr="00DE7662">
        <w:rPr>
          <w:rFonts w:cstheme="minorHAnsi"/>
          <w:b/>
          <w:bCs/>
          <w:sz w:val="24"/>
          <w:szCs w:val="24"/>
        </w:rPr>
        <w:t xml:space="preserve"> merytorycznych uniwersalnych i merytorycznych szczegółowych bezwzględnych.</w:t>
      </w:r>
    </w:p>
    <w:p w14:paraId="2E467967" w14:textId="77777777" w:rsidR="00F6194F" w:rsidRPr="00DE7662" w:rsidRDefault="00F6194F" w:rsidP="00694FB7">
      <w:pPr>
        <w:autoSpaceDE w:val="0"/>
        <w:autoSpaceDN w:val="0"/>
        <w:adjustRightInd w:val="0"/>
        <w:spacing w:after="120" w:line="276" w:lineRule="auto"/>
        <w:rPr>
          <w:rFonts w:cstheme="minorHAnsi"/>
          <w:b/>
          <w:bCs/>
          <w:sz w:val="24"/>
          <w:szCs w:val="24"/>
        </w:rPr>
      </w:pPr>
    </w:p>
    <w:p w14:paraId="415458CC" w14:textId="5892A750" w:rsidR="00521AAC" w:rsidRPr="00DE7662" w:rsidRDefault="00521AAC" w:rsidP="00694FB7">
      <w:pPr>
        <w:autoSpaceDE w:val="0"/>
        <w:autoSpaceDN w:val="0"/>
        <w:adjustRightInd w:val="0"/>
        <w:spacing w:after="120" w:line="276" w:lineRule="auto"/>
        <w:rPr>
          <w:rFonts w:cstheme="minorHAnsi"/>
          <w:b/>
          <w:bCs/>
          <w:sz w:val="24"/>
          <w:szCs w:val="24"/>
        </w:rPr>
      </w:pPr>
      <w:r w:rsidRPr="00DE7662">
        <w:rPr>
          <w:rFonts w:cstheme="minorHAnsi"/>
          <w:b/>
          <w:bCs/>
          <w:sz w:val="24"/>
          <w:szCs w:val="24"/>
        </w:rPr>
        <w:t>U</w:t>
      </w:r>
      <w:r w:rsidR="006D73E7" w:rsidRPr="00DE7662">
        <w:rPr>
          <w:rFonts w:cstheme="minorHAnsi"/>
          <w:b/>
          <w:bCs/>
          <w:sz w:val="24"/>
          <w:szCs w:val="24"/>
        </w:rPr>
        <w:t>waga</w:t>
      </w:r>
      <w:r w:rsidRPr="00DE7662">
        <w:rPr>
          <w:rFonts w:cstheme="minorHAnsi"/>
          <w:b/>
          <w:bCs/>
          <w:sz w:val="24"/>
          <w:szCs w:val="24"/>
        </w:rPr>
        <w:t>!</w:t>
      </w:r>
    </w:p>
    <w:p w14:paraId="19893A7E" w14:textId="24197669" w:rsidR="006E4116" w:rsidRPr="00DE7662" w:rsidRDefault="00750682" w:rsidP="009816C6">
      <w:pPr>
        <w:autoSpaceDE w:val="0"/>
        <w:autoSpaceDN w:val="0"/>
        <w:adjustRightInd w:val="0"/>
        <w:spacing w:after="0" w:line="276" w:lineRule="auto"/>
        <w:rPr>
          <w:rFonts w:cstheme="minorHAnsi"/>
          <w:b/>
          <w:bCs/>
          <w:sz w:val="24"/>
          <w:szCs w:val="24"/>
        </w:rPr>
      </w:pPr>
      <w:r w:rsidRPr="00DE7662">
        <w:rPr>
          <w:rFonts w:cstheme="minorHAnsi"/>
          <w:sz w:val="24"/>
          <w:szCs w:val="24"/>
        </w:rPr>
        <w:t>Jeżeli wnioskodawca uzupełni wniosek niezgodnie z wezwaniem, ocenie podlega projekt na podstawie złożonej korekty wniosku</w:t>
      </w:r>
      <w:r w:rsidR="00FD2865" w:rsidRPr="00DE7662">
        <w:rPr>
          <w:rFonts w:cstheme="minorHAnsi"/>
          <w:sz w:val="24"/>
          <w:szCs w:val="24"/>
        </w:rPr>
        <w:t xml:space="preserve"> o dofinansowanie projektu</w:t>
      </w:r>
      <w:r w:rsidRPr="00DE7662">
        <w:rPr>
          <w:rFonts w:cstheme="minorHAnsi"/>
          <w:sz w:val="24"/>
          <w:szCs w:val="24"/>
        </w:rPr>
        <w:t>. Jeżeli wnioskodawca nie złoży w wymaganym terminie korekty wniosku</w:t>
      </w:r>
      <w:r w:rsidR="00FD2865" w:rsidRPr="00DE7662">
        <w:rPr>
          <w:rFonts w:cstheme="minorHAnsi"/>
          <w:sz w:val="24"/>
          <w:szCs w:val="24"/>
        </w:rPr>
        <w:t xml:space="preserve"> o dofinansowanie projektu</w:t>
      </w:r>
      <w:r w:rsidRPr="00DE7662">
        <w:rPr>
          <w:rFonts w:cstheme="minorHAnsi"/>
          <w:sz w:val="24"/>
          <w:szCs w:val="24"/>
        </w:rPr>
        <w:t>, ocenie podlega projekt na wersji wniosku</w:t>
      </w:r>
      <w:r w:rsidR="00FD2865" w:rsidRPr="00DE7662">
        <w:rPr>
          <w:rFonts w:cstheme="minorHAnsi"/>
          <w:sz w:val="24"/>
          <w:szCs w:val="24"/>
        </w:rPr>
        <w:t xml:space="preserve"> o dofinansowanie projektu</w:t>
      </w:r>
      <w:r w:rsidRPr="00DE7662">
        <w:rPr>
          <w:rFonts w:cstheme="minorHAnsi"/>
          <w:sz w:val="24"/>
          <w:szCs w:val="24"/>
        </w:rPr>
        <w:t>, który został skierowany do uzupełnienia lub poprawy</w:t>
      </w:r>
      <w:r w:rsidR="00E65855" w:rsidRPr="00DE7662">
        <w:rPr>
          <w:rFonts w:cstheme="minorHAnsi"/>
          <w:b/>
          <w:bCs/>
          <w:sz w:val="24"/>
          <w:szCs w:val="24"/>
        </w:rPr>
        <w:t>.</w:t>
      </w:r>
    </w:p>
    <w:p w14:paraId="41C02250" w14:textId="77777777" w:rsidR="00F85BEB" w:rsidRPr="00DE7662" w:rsidRDefault="00F85BEB" w:rsidP="009816C6">
      <w:pPr>
        <w:autoSpaceDE w:val="0"/>
        <w:autoSpaceDN w:val="0"/>
        <w:adjustRightInd w:val="0"/>
        <w:spacing w:after="0" w:line="276" w:lineRule="auto"/>
        <w:rPr>
          <w:rFonts w:cstheme="minorHAnsi"/>
          <w:b/>
          <w:bCs/>
          <w:sz w:val="24"/>
          <w:szCs w:val="24"/>
        </w:rPr>
      </w:pPr>
    </w:p>
    <w:p w14:paraId="696F0D4B" w14:textId="1B9C174D" w:rsidR="00F85BEB" w:rsidRPr="00DA3256" w:rsidRDefault="00F85BEB" w:rsidP="00DA3256">
      <w:pPr>
        <w:pStyle w:val="Nagwek2"/>
        <w:numPr>
          <w:ilvl w:val="0"/>
          <w:numId w:val="16"/>
        </w:numPr>
        <w:spacing w:before="0" w:after="240"/>
        <w:ind w:left="425" w:hanging="425"/>
        <w:rPr>
          <w:rFonts w:asciiTheme="minorHAnsi" w:hAnsiTheme="minorHAnsi" w:cstheme="minorHAnsi"/>
          <w:b/>
          <w:sz w:val="28"/>
          <w:szCs w:val="28"/>
        </w:rPr>
      </w:pPr>
      <w:bookmarkStart w:id="24" w:name="_Toc166223785"/>
      <w:r w:rsidRPr="00DA3256">
        <w:rPr>
          <w:rFonts w:asciiTheme="minorHAnsi" w:hAnsiTheme="minorHAnsi" w:cstheme="minorHAnsi"/>
          <w:b/>
          <w:color w:val="auto"/>
          <w:sz w:val="28"/>
          <w:szCs w:val="28"/>
        </w:rPr>
        <w:lastRenderedPageBreak/>
        <w:t xml:space="preserve">Realizacja polityk horyzontalnych, w tym zasady równości szans </w:t>
      </w:r>
      <w:r w:rsidR="007C7C5E">
        <w:rPr>
          <w:rFonts w:asciiTheme="minorHAnsi" w:hAnsiTheme="minorHAnsi" w:cstheme="minorHAnsi"/>
          <w:b/>
          <w:color w:val="auto"/>
          <w:sz w:val="28"/>
          <w:szCs w:val="28"/>
        </w:rPr>
        <w:br/>
      </w:r>
      <w:r w:rsidRPr="00DA3256">
        <w:rPr>
          <w:rFonts w:asciiTheme="minorHAnsi" w:hAnsiTheme="minorHAnsi" w:cstheme="minorHAnsi"/>
          <w:b/>
          <w:color w:val="auto"/>
          <w:sz w:val="28"/>
          <w:szCs w:val="28"/>
        </w:rPr>
        <w:t>i niedyskryminacji</w:t>
      </w:r>
      <w:bookmarkEnd w:id="24"/>
    </w:p>
    <w:p w14:paraId="70BD7003" w14:textId="77777777" w:rsidR="001E7649" w:rsidRPr="00DE7662"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Projekt musi być realizowany zgodnie z:</w:t>
      </w:r>
    </w:p>
    <w:p w14:paraId="2E7F06B1" w14:textId="77777777" w:rsidR="001E7649" w:rsidRPr="001B4928" w:rsidRDefault="001E7649" w:rsidP="001E7649">
      <w:pPr>
        <w:numPr>
          <w:ilvl w:val="0"/>
          <w:numId w:val="23"/>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art. 9 rozporządzenia ogólnego, </w:t>
      </w:r>
      <w:r w:rsidRPr="001B4928">
        <w:rPr>
          <w:rFonts w:cstheme="minorHAnsi"/>
          <w:sz w:val="24"/>
          <w:szCs w:val="24"/>
        </w:rPr>
        <w:t xml:space="preserve">który nakłada obowiązek podjęcia działań </w:t>
      </w:r>
      <w:r>
        <w:rPr>
          <w:rFonts w:cstheme="minorHAnsi"/>
          <w:sz w:val="24"/>
          <w:szCs w:val="24"/>
        </w:rPr>
        <w:br/>
      </w:r>
      <w:r w:rsidRPr="001B4928">
        <w:rPr>
          <w:rFonts w:cstheme="minorHAnsi"/>
          <w:sz w:val="24"/>
          <w:szCs w:val="24"/>
        </w:rPr>
        <w:t>w celu zapobiegania wszelkiej dyskryminacji ze względu na płeć, rasę, lub pochodzenie etniczne, religię lub światopogląd, niepełnosprawność, wiek lub orientację seksualną;</w:t>
      </w:r>
    </w:p>
    <w:p w14:paraId="5A306F6B" w14:textId="0D00D77D" w:rsidR="001E7649" w:rsidRPr="00953C91" w:rsidRDefault="001D3CBF" w:rsidP="001E7649">
      <w:pPr>
        <w:numPr>
          <w:ilvl w:val="0"/>
          <w:numId w:val="23"/>
        </w:numPr>
        <w:tabs>
          <w:tab w:val="left" w:pos="284"/>
        </w:tabs>
        <w:autoSpaceDE w:val="0"/>
        <w:autoSpaceDN w:val="0"/>
        <w:adjustRightInd w:val="0"/>
        <w:spacing w:beforeLines="60" w:before="144" w:after="0" w:line="276" w:lineRule="auto"/>
        <w:contextualSpacing/>
        <w:rPr>
          <w:rFonts w:cstheme="minorHAnsi"/>
          <w:sz w:val="24"/>
          <w:szCs w:val="24"/>
        </w:rPr>
      </w:pPr>
      <w:r w:rsidRPr="00B4581D">
        <w:rPr>
          <w:rFonts w:ascii="Calibri" w:eastAsia="Calibri" w:hAnsi="Calibri" w:cs="Calibri"/>
          <w:sz w:val="24"/>
          <w:szCs w:val="24"/>
        </w:rPr>
        <w:t xml:space="preserve">zapisami </w:t>
      </w:r>
      <w:r w:rsidRPr="00BA3AC7">
        <w:rPr>
          <w:rFonts w:ascii="Calibri" w:eastAsia="Calibri" w:hAnsi="Calibri" w:cs="Calibri"/>
          <w:iCs/>
          <w:sz w:val="24"/>
          <w:szCs w:val="24"/>
        </w:rPr>
        <w:t xml:space="preserve">Wytycznych dotyczących realizacji zasady równościowych w ramach funduszy unijnych na lata 2021-2027 </w:t>
      </w:r>
      <w:r w:rsidRPr="00B4581D">
        <w:rPr>
          <w:rFonts w:ascii="Calibri" w:eastAsia="Calibri" w:hAnsi="Calibri" w:cs="Calibri"/>
          <w:sz w:val="24"/>
          <w:szCs w:val="24"/>
        </w:rPr>
        <w:t xml:space="preserve">z dnia 29 grudnia 2022 r. w tym załącznika </w:t>
      </w:r>
      <w:r>
        <w:rPr>
          <w:rFonts w:ascii="Calibri" w:eastAsia="Calibri" w:hAnsi="Calibri" w:cs="Calibri"/>
          <w:sz w:val="24"/>
          <w:szCs w:val="24"/>
        </w:rPr>
        <w:br/>
      </w:r>
      <w:r w:rsidRPr="00B4581D">
        <w:rPr>
          <w:rFonts w:ascii="Calibri" w:eastAsia="Calibri" w:hAnsi="Calibri" w:cs="Calibri"/>
          <w:sz w:val="24"/>
          <w:szCs w:val="24"/>
        </w:rPr>
        <w:t xml:space="preserve">nr 2 </w:t>
      </w:r>
      <w:r w:rsidRPr="00AD346C">
        <w:rPr>
          <w:rFonts w:ascii="Calibri" w:eastAsia="Calibri" w:hAnsi="Calibri" w:cs="Calibri"/>
          <w:i/>
          <w:sz w:val="24"/>
          <w:szCs w:val="24"/>
        </w:rPr>
        <w:t>Standardy dostępności dla polityki spójności 2021-2027</w:t>
      </w:r>
      <w:r w:rsidR="001E7649" w:rsidRPr="00953C91">
        <w:rPr>
          <w:rFonts w:cstheme="minorHAnsi"/>
          <w:sz w:val="24"/>
          <w:szCs w:val="24"/>
        </w:rPr>
        <w:t>;</w:t>
      </w:r>
    </w:p>
    <w:p w14:paraId="0F2F41C7" w14:textId="77777777" w:rsidR="001E7649" w:rsidRPr="00953C91" w:rsidRDefault="001E7649" w:rsidP="001E7649">
      <w:pPr>
        <w:numPr>
          <w:ilvl w:val="0"/>
          <w:numId w:val="23"/>
        </w:numPr>
        <w:tabs>
          <w:tab w:val="left" w:pos="284"/>
        </w:tabs>
        <w:autoSpaceDE w:val="0"/>
        <w:autoSpaceDN w:val="0"/>
        <w:adjustRightInd w:val="0"/>
        <w:spacing w:beforeLines="60" w:before="144" w:after="0" w:line="276" w:lineRule="auto"/>
        <w:contextualSpacing/>
        <w:rPr>
          <w:rFonts w:cstheme="minorHAnsi"/>
          <w:sz w:val="24"/>
          <w:szCs w:val="24"/>
        </w:rPr>
      </w:pPr>
      <w:r w:rsidRPr="00953C91">
        <w:rPr>
          <w:rFonts w:cstheme="minorHAnsi"/>
          <w:sz w:val="24"/>
          <w:szCs w:val="24"/>
        </w:rPr>
        <w:t>postanowieniami Karty Praw Podstawowych Unii Europejskiej z dnia 26 października 2012 r. (Dz. Urz. UE C 326 z 26.10.2012, str. 391);</w:t>
      </w:r>
    </w:p>
    <w:p w14:paraId="22FB23F8" w14:textId="77777777" w:rsidR="001E7649" w:rsidRPr="002C4DC4" w:rsidRDefault="001E7649" w:rsidP="001E7649">
      <w:pPr>
        <w:numPr>
          <w:ilvl w:val="0"/>
          <w:numId w:val="23"/>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zapisami Konwencji o Prawach Osób Niepełnosprawnych, sporządzonej </w:t>
      </w:r>
      <w:r>
        <w:rPr>
          <w:rFonts w:cstheme="minorHAnsi"/>
          <w:sz w:val="24"/>
          <w:szCs w:val="24"/>
        </w:rPr>
        <w:br/>
      </w:r>
      <w:r w:rsidRPr="002C4DC4">
        <w:rPr>
          <w:rFonts w:cstheme="minorHAnsi"/>
          <w:sz w:val="24"/>
          <w:szCs w:val="24"/>
        </w:rPr>
        <w:t xml:space="preserve">w Nowym Jorku dnia 13 grudnia 2006 r. (Dz. U. z 2012 </w:t>
      </w:r>
      <w:r>
        <w:rPr>
          <w:rFonts w:cstheme="minorHAnsi"/>
          <w:sz w:val="24"/>
          <w:szCs w:val="24"/>
        </w:rPr>
        <w:t xml:space="preserve">r., </w:t>
      </w:r>
      <w:r w:rsidRPr="002C4DC4">
        <w:rPr>
          <w:rFonts w:cstheme="minorHAnsi"/>
          <w:sz w:val="24"/>
          <w:szCs w:val="24"/>
        </w:rPr>
        <w:t>poz. 1169, ze zm.);</w:t>
      </w:r>
    </w:p>
    <w:p w14:paraId="179FAF2C" w14:textId="77777777" w:rsidR="001E7649" w:rsidRDefault="001E7649" w:rsidP="001E7649">
      <w:pPr>
        <w:numPr>
          <w:ilvl w:val="0"/>
          <w:numId w:val="23"/>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ustawą z dnia 19 lipca 2019 r. </w:t>
      </w:r>
      <w:r w:rsidRPr="002C4DC4">
        <w:rPr>
          <w:rFonts w:cstheme="minorHAnsi"/>
          <w:i/>
          <w:sz w:val="24"/>
          <w:szCs w:val="24"/>
        </w:rPr>
        <w:t xml:space="preserve">o </w:t>
      </w:r>
      <w:r w:rsidRPr="0047721C">
        <w:rPr>
          <w:rFonts w:cstheme="minorHAnsi"/>
          <w:i/>
          <w:sz w:val="24"/>
          <w:szCs w:val="24"/>
        </w:rPr>
        <w:t>zapewnieniu dostępności osobom ze szczególnymi potrzebami</w:t>
      </w:r>
      <w:r w:rsidRPr="0074226B">
        <w:rPr>
          <w:rFonts w:cstheme="minorHAnsi"/>
          <w:sz w:val="24"/>
          <w:szCs w:val="24"/>
        </w:rPr>
        <w:t xml:space="preserve"> (Dz. U. z 2022 </w:t>
      </w:r>
      <w:r>
        <w:rPr>
          <w:rFonts w:cstheme="minorHAnsi"/>
          <w:sz w:val="24"/>
          <w:szCs w:val="24"/>
        </w:rPr>
        <w:t xml:space="preserve">r., </w:t>
      </w:r>
      <w:r w:rsidRPr="0074226B">
        <w:rPr>
          <w:rFonts w:cstheme="minorHAnsi"/>
          <w:sz w:val="24"/>
          <w:szCs w:val="24"/>
        </w:rPr>
        <w:t xml:space="preserve">poz. 2240) oraz ustawą z dnia 4 kwietnia 2019 r. </w:t>
      </w:r>
      <w:r w:rsidRPr="00DD2E76">
        <w:rPr>
          <w:rFonts w:cstheme="minorHAnsi"/>
          <w:i/>
          <w:sz w:val="24"/>
          <w:szCs w:val="24"/>
        </w:rPr>
        <w:t>o dostępności cyfrowej stron internetowych i aplikacji mobilnych podmiotów publicznych</w:t>
      </w:r>
      <w:r w:rsidRPr="00DD2E76">
        <w:rPr>
          <w:rFonts w:cstheme="minorHAnsi"/>
          <w:sz w:val="24"/>
          <w:szCs w:val="24"/>
        </w:rPr>
        <w:t xml:space="preserve"> (Dz. U. z 2023 </w:t>
      </w:r>
      <w:r>
        <w:rPr>
          <w:rFonts w:cstheme="minorHAnsi"/>
          <w:sz w:val="24"/>
          <w:szCs w:val="24"/>
        </w:rPr>
        <w:t xml:space="preserve">r., </w:t>
      </w:r>
      <w:r w:rsidRPr="00DD2E76">
        <w:rPr>
          <w:rFonts w:cstheme="minorHAnsi"/>
          <w:sz w:val="24"/>
          <w:szCs w:val="24"/>
        </w:rPr>
        <w:t xml:space="preserve">poz. </w:t>
      </w:r>
      <w:r>
        <w:rPr>
          <w:rFonts w:cstheme="minorHAnsi"/>
          <w:sz w:val="24"/>
          <w:szCs w:val="24"/>
        </w:rPr>
        <w:t>1440</w:t>
      </w:r>
      <w:r w:rsidRPr="00DD2E76">
        <w:rPr>
          <w:rFonts w:cstheme="minorHAnsi"/>
          <w:sz w:val="24"/>
          <w:szCs w:val="24"/>
        </w:rPr>
        <w:t>).</w:t>
      </w:r>
    </w:p>
    <w:p w14:paraId="640FE8CC" w14:textId="77777777" w:rsidR="001E7649" w:rsidRPr="00DD2E76" w:rsidRDefault="001E7649" w:rsidP="001E7649">
      <w:pPr>
        <w:tabs>
          <w:tab w:val="left" w:pos="284"/>
        </w:tabs>
        <w:autoSpaceDE w:val="0"/>
        <w:autoSpaceDN w:val="0"/>
        <w:adjustRightInd w:val="0"/>
        <w:spacing w:beforeLines="60" w:before="144" w:after="0" w:line="276" w:lineRule="auto"/>
        <w:ind w:left="1080"/>
        <w:contextualSpacing/>
        <w:rPr>
          <w:rFonts w:cstheme="minorHAnsi"/>
          <w:sz w:val="24"/>
          <w:szCs w:val="24"/>
        </w:rPr>
      </w:pPr>
    </w:p>
    <w:p w14:paraId="5162D4B1" w14:textId="4FE583C2" w:rsidR="001E7649" w:rsidRPr="00BC5CA6"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C03132">
        <w:rPr>
          <w:rFonts w:ascii="Calibri" w:eastAsia="Calibri" w:hAnsi="Calibri" w:cs="Calibri"/>
          <w:sz w:val="24"/>
          <w:szCs w:val="24"/>
        </w:rPr>
        <w:t xml:space="preserve">IP FEO 2021-2027 obliguje Beneficjenta do zamieszczenia opisu dotyczącego </w:t>
      </w:r>
      <w:r w:rsidRPr="0007432E">
        <w:rPr>
          <w:rFonts w:cstheme="minorHAnsi"/>
          <w:sz w:val="24"/>
          <w:szCs w:val="24"/>
        </w:rPr>
        <w:t>zgodności projektu z zasadą równości szans i niedyskryminacji</w:t>
      </w:r>
      <w:r>
        <w:rPr>
          <w:rFonts w:cstheme="minorHAnsi"/>
          <w:sz w:val="24"/>
          <w:szCs w:val="24"/>
        </w:rPr>
        <w:t xml:space="preserve"> </w:t>
      </w:r>
      <w:r w:rsidR="001D3CBF">
        <w:rPr>
          <w:rFonts w:cstheme="minorHAnsi"/>
          <w:sz w:val="24"/>
          <w:szCs w:val="24"/>
        </w:rPr>
        <w:t xml:space="preserve">we wniosku o dofinansowanie </w:t>
      </w:r>
      <w:r w:rsidRPr="00BF6AB0">
        <w:rPr>
          <w:rFonts w:cstheme="minorHAnsi"/>
          <w:sz w:val="24"/>
          <w:szCs w:val="24"/>
        </w:rPr>
        <w:t>(Sekcja 9. Zgodność projektu z politykami horyzontalnymi UE, Punkt 9.2 Równość szans i niedyskryminacja</w:t>
      </w:r>
      <w:r w:rsidRPr="00BC5CA6">
        <w:rPr>
          <w:rFonts w:cstheme="minorHAnsi"/>
          <w:sz w:val="24"/>
          <w:szCs w:val="24"/>
        </w:rPr>
        <w:t>).</w:t>
      </w:r>
    </w:p>
    <w:p w14:paraId="57866A6F" w14:textId="4E58E3B2" w:rsidR="001E7649" w:rsidRPr="008B38A7"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2C02D6">
        <w:rPr>
          <w:rFonts w:cstheme="minorHAnsi"/>
          <w:sz w:val="24"/>
          <w:szCs w:val="24"/>
        </w:rPr>
        <w:t xml:space="preserve">Wnioskodawca </w:t>
      </w:r>
      <w:r>
        <w:rPr>
          <w:rFonts w:cstheme="minorHAnsi"/>
          <w:sz w:val="24"/>
          <w:szCs w:val="24"/>
        </w:rPr>
        <w:t>musi</w:t>
      </w:r>
      <w:r w:rsidRPr="002C02D6">
        <w:rPr>
          <w:rFonts w:cstheme="minorHAnsi"/>
          <w:sz w:val="24"/>
          <w:szCs w:val="24"/>
        </w:rPr>
        <w:t xml:space="preserve"> zapewnić dostępność do oferowanego w projekcie wsparcia dla wszystkich jego uczestników oraz dostępność wszystkich produktów projektu (które nie zostały uznane za neutralne) dla wszystkich ich użytkowników. Wnioskodawca</w:t>
      </w:r>
      <w:r w:rsidRPr="00965730">
        <w:rPr>
          <w:rFonts w:cstheme="minorHAnsi"/>
          <w:sz w:val="24"/>
          <w:szCs w:val="24"/>
        </w:rPr>
        <w:t xml:space="preserve"> zobowiązany jest do zapewnienia dostępności oferowanego wsparcia zgodnie ze standardami dostępności, które stanowią załącznik nr 2 </w:t>
      </w:r>
      <w:r w:rsidRPr="00965730">
        <w:rPr>
          <w:rFonts w:cstheme="minorHAnsi"/>
          <w:i/>
          <w:sz w:val="24"/>
          <w:szCs w:val="24"/>
        </w:rPr>
        <w:t>Standardy dostępności dla polityki spójności 2021-2027</w:t>
      </w:r>
      <w:r w:rsidRPr="003834A8">
        <w:rPr>
          <w:rFonts w:cstheme="minorHAnsi"/>
          <w:sz w:val="24"/>
          <w:szCs w:val="24"/>
        </w:rPr>
        <w:t xml:space="preserve"> do </w:t>
      </w:r>
      <w:r w:rsidRPr="008B38A7">
        <w:rPr>
          <w:rFonts w:cstheme="minorHAnsi"/>
          <w:i/>
          <w:sz w:val="24"/>
          <w:szCs w:val="24"/>
        </w:rPr>
        <w:t>Wytycznych dotyczących realizacji zasady równościowych w ramach funduszy unijnych na lata 2021-2027</w:t>
      </w:r>
      <w:r w:rsidRPr="008B38A7">
        <w:rPr>
          <w:rFonts w:cstheme="minorHAnsi"/>
          <w:sz w:val="24"/>
          <w:szCs w:val="24"/>
        </w:rPr>
        <w:t xml:space="preserve"> z dnia 29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5AADFFE3" w14:textId="77777777" w:rsidR="001E7649" w:rsidRPr="008B38A7"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Niedopuszczalna jest sytuacja, w której odmawia się dostępu do uczestnictwa </w:t>
      </w:r>
      <w:r w:rsidRPr="008B38A7">
        <w:rPr>
          <w:rFonts w:cstheme="minorHAnsi"/>
          <w:sz w:val="24"/>
          <w:szCs w:val="24"/>
        </w:rPr>
        <w:br/>
        <w:t>w projekcie osobie z niepełnosprawnościami ze względu na bariery np. architektoniczne, komunikacyjne czy cyfrowe.</w:t>
      </w:r>
    </w:p>
    <w:p w14:paraId="603E7FF4" w14:textId="77777777" w:rsidR="001E7649" w:rsidRPr="00D43B76"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D43B76">
        <w:rPr>
          <w:rFonts w:cstheme="minorHAnsi"/>
          <w:sz w:val="24"/>
          <w:szCs w:val="24"/>
        </w:rPr>
        <w:t xml:space="preserve">Ważnym elementem jest proces rekrutacji, który musi być zaplanowany tak, aby nikomu nie ograniczał dostępu. Należy mieć na uwadze: </w:t>
      </w:r>
    </w:p>
    <w:p w14:paraId="58BFA156" w14:textId="77777777" w:rsidR="001E7649" w:rsidRPr="00D43B76"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43B76">
        <w:rPr>
          <w:rFonts w:cstheme="minorHAnsi"/>
          <w:sz w:val="24"/>
          <w:szCs w:val="24"/>
        </w:rPr>
        <w:lastRenderedPageBreak/>
        <w:t xml:space="preserve">materiały informacyjne o projekcie np. plakaty, ulotki, ogłoszenia prasowe </w:t>
      </w:r>
      <w:r w:rsidRPr="00D43B76">
        <w:rPr>
          <w:rFonts w:cstheme="minorHAnsi"/>
          <w:sz w:val="24"/>
          <w:szCs w:val="24"/>
        </w:rPr>
        <w:br/>
        <w:t xml:space="preserve">i dokumenty rekrutacyjne min. formularze zgłoszeniowe, rekrutacyjne, ankiety są przygotowane w sposób dostępny i udostępniane co najmniej w wersji elektronicznej, </w:t>
      </w:r>
    </w:p>
    <w:p w14:paraId="4A9D3715" w14:textId="77777777" w:rsidR="001E7649"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80AE4">
        <w:rPr>
          <w:rFonts w:cstheme="minorHAnsi"/>
          <w:sz w:val="24"/>
          <w:szCs w:val="24"/>
        </w:rPr>
        <w:t xml:space="preserve">dostosowanie stron internetowych, na których będą publikowane informacje </w:t>
      </w:r>
      <w:r w:rsidRPr="00D80AE4">
        <w:rPr>
          <w:rFonts w:cstheme="minorHAnsi"/>
          <w:sz w:val="24"/>
          <w:szCs w:val="24"/>
        </w:rPr>
        <w:br/>
        <w:t>o projekcie oraz dokumenty rekrutacyjne, do standardó</w:t>
      </w:r>
      <w:r w:rsidRPr="00367D24">
        <w:rPr>
          <w:rFonts w:cstheme="minorHAnsi"/>
          <w:sz w:val="24"/>
          <w:szCs w:val="24"/>
        </w:rPr>
        <w:t>w WCAG 2.1,</w:t>
      </w:r>
      <w:r w:rsidRPr="00367D24">
        <w:rPr>
          <w:rFonts w:cstheme="minorHAnsi"/>
        </w:rPr>
        <w:t xml:space="preserve"> (WCAG 3.0)  </w:t>
      </w:r>
      <w:r w:rsidRPr="0032013E">
        <w:rPr>
          <w:rFonts w:cstheme="minorHAnsi"/>
          <w:sz w:val="24"/>
          <w:szCs w:val="24"/>
        </w:rPr>
        <w:t xml:space="preserve"> jest niezbędne, aby umożliwić pozyskanie informacji o rekrutacji osobom z różnymi rodzajami niepełnosprawności; </w:t>
      </w:r>
    </w:p>
    <w:p w14:paraId="0C570E7A" w14:textId="77777777" w:rsidR="001E7649" w:rsidRPr="00381A66"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381A66">
        <w:rPr>
          <w:rFonts w:cstheme="minorHAnsi"/>
          <w:sz w:val="24"/>
          <w:szCs w:val="24"/>
        </w:rPr>
        <w:t>materiały informacyjne o projekcie mogą zawierać informację o możliwości zgłaszania szczególnych potrzeb przez uczestników/uczestniczki projektu;</w:t>
      </w:r>
    </w:p>
    <w:p w14:paraId="02D31CBD" w14:textId="77777777" w:rsidR="001E7649" w:rsidRPr="002C4DC4"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4DC4">
        <w:rPr>
          <w:rFonts w:cstheme="minorHAnsi"/>
          <w:sz w:val="24"/>
          <w:szCs w:val="24"/>
        </w:rPr>
        <w:t xml:space="preserve">zapewnienie różnych sposobów informowania o możliwości udziału w projekcie: plakaty, ulotki, informacje w polskim języku migowym (film na stronie www) </w:t>
      </w:r>
      <w:r w:rsidRPr="002C4DC4">
        <w:rPr>
          <w:rFonts w:cstheme="minorHAnsi"/>
        </w:rPr>
        <w:t xml:space="preserve"> itp</w:t>
      </w:r>
      <w:r>
        <w:rPr>
          <w:rFonts w:cstheme="minorHAnsi"/>
        </w:rPr>
        <w:t>.</w:t>
      </w:r>
      <w:r w:rsidRPr="002C4DC4">
        <w:rPr>
          <w:rFonts w:cstheme="minorHAnsi"/>
          <w:sz w:val="24"/>
          <w:szCs w:val="24"/>
        </w:rPr>
        <w:t xml:space="preserve">; </w:t>
      </w:r>
    </w:p>
    <w:p w14:paraId="78023DE6" w14:textId="77777777" w:rsidR="001E7649" w:rsidRPr="0074226B"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74226B">
        <w:rPr>
          <w:rFonts w:cstheme="minorHAnsi"/>
          <w:sz w:val="24"/>
          <w:szCs w:val="24"/>
        </w:rPr>
        <w:t xml:space="preserve">wysyłanie informacji o projekcie do organizacji zrzeszających osoby </w:t>
      </w:r>
      <w:r w:rsidRPr="0074226B">
        <w:rPr>
          <w:rFonts w:cstheme="minorHAnsi"/>
          <w:sz w:val="24"/>
          <w:szCs w:val="24"/>
        </w:rPr>
        <w:br/>
        <w:t xml:space="preserve">z niepełnosprawnościami działających na terenie realizacji projektu; </w:t>
      </w:r>
    </w:p>
    <w:p w14:paraId="090D8617" w14:textId="77777777" w:rsidR="001E7649" w:rsidRPr="00DD2E76"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D2E76">
        <w:rPr>
          <w:rFonts w:cstheme="minorHAns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66DDC930" w14:textId="77777777" w:rsidR="001E7649" w:rsidRPr="002C02D6"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02D6">
        <w:rPr>
          <w:rFonts w:cstheme="minorHAnsi"/>
          <w:sz w:val="24"/>
          <w:szCs w:val="24"/>
        </w:rPr>
        <w:t xml:space="preserve">sposób organizacji wsparcia w projekcie, w którym biorą udział osoby </w:t>
      </w:r>
      <w:r w:rsidRPr="002C02D6">
        <w:rPr>
          <w:rFonts w:cstheme="minorHAnsi"/>
          <w:sz w:val="24"/>
          <w:szCs w:val="24"/>
        </w:rPr>
        <w:br/>
        <w:t xml:space="preserve">z niepełnosprawnościami, jest dostosowany do ich potrzeb, z uwzględnieniem rodzaju i stopnia niepełnosprawności uczestników; </w:t>
      </w:r>
    </w:p>
    <w:p w14:paraId="657C366A" w14:textId="77777777" w:rsidR="001E7649" w:rsidRPr="00965730"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965730">
        <w:rPr>
          <w:rFonts w:cstheme="minorHAnsi"/>
          <w:sz w:val="24"/>
          <w:szCs w:val="24"/>
        </w:rPr>
        <w:t xml:space="preserve"> umieszczenie w materiałach informacyjnych i rekrutacyjnych wyraźnej informacji </w:t>
      </w:r>
      <w:r w:rsidRPr="00965730">
        <w:rPr>
          <w:rFonts w:cstheme="minorHAns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694063A3" w14:textId="77777777" w:rsidR="001E7649" w:rsidRPr="008B38A7"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3834A8">
        <w:rPr>
          <w:rFonts w:cstheme="minorHAnsi"/>
          <w:sz w:val="24"/>
          <w:szCs w:val="24"/>
        </w:rPr>
        <w:t>umieszczenie w materiałach informacyjnych i rekrutacyjnych opisu dostępności biura projektu/miejsc rekrutacji (szerokość drzwi, możliwość pokonania schodów, winda, itp., dostępność tł</w:t>
      </w:r>
      <w:r w:rsidRPr="008B38A7">
        <w:rPr>
          <w:rFonts w:cstheme="minorHAnsi"/>
          <w:sz w:val="24"/>
          <w:szCs w:val="24"/>
        </w:rPr>
        <w:t>umaczenia na język migowy, możliwość korzystania z pętli indukcyjnej itp.);</w:t>
      </w:r>
    </w:p>
    <w:p w14:paraId="663B49F7" w14:textId="77777777" w:rsidR="001E7649" w:rsidRPr="00D43B76"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rPr>
      </w:pPr>
      <w:r w:rsidRPr="008B38A7">
        <w:rPr>
          <w:rFonts w:cstheme="minorHAnsi"/>
          <w:sz w:val="24"/>
          <w:szCs w:val="24"/>
        </w:rPr>
        <w:t>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w:t>
      </w:r>
      <w:r w:rsidRPr="00D43B76">
        <w:rPr>
          <w:rFonts w:cstheme="minorHAnsi"/>
          <w:sz w:val="24"/>
          <w:szCs w:val="24"/>
        </w:rPr>
        <w:t xml:space="preserve"> wybiera to miejsce, które w pełni spełnia kryteria dostępności lub jest im najbliższe przy zastosowaniu racjonalnych usprawnień np. zastosowanie tymczasowych platform czy zapewnienie usługi asystenckiej. </w:t>
      </w:r>
    </w:p>
    <w:p w14:paraId="0B917C33" w14:textId="77777777" w:rsidR="001E7649" w:rsidRPr="00367D24"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D80AE4">
        <w:rPr>
          <w:rFonts w:cstheme="minorHAnsi"/>
          <w:sz w:val="24"/>
          <w:szCs w:val="24"/>
        </w:rPr>
        <w:t>W przypadku planowania projektu/usługi w pierwszej kolejności należy dążyć do zapewnienia jej dostępności w oparciu o koncepcję uniwersalnego projektowania, natomiast mechanizm racjonalnych usprawnień (MRU) jak</w:t>
      </w:r>
      <w:r w:rsidRPr="00367D24">
        <w:rPr>
          <w:rFonts w:cstheme="minorHAnsi"/>
          <w:sz w:val="24"/>
          <w:szCs w:val="24"/>
        </w:rPr>
        <w:t>o narzędzie zapewnienia dostępności jest rozpatrywany w drugiej kolejności. Oznacza to, że na etapie projektowania budżetu wnioskodawca powinien przewidzieć jak najwięcej produktów i usług, które poprawiają dostępność projektu.</w:t>
      </w:r>
    </w:p>
    <w:p w14:paraId="6756607B" w14:textId="77777777" w:rsidR="001E7649" w:rsidRPr="003E1004"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367D24">
        <w:rPr>
          <w:rFonts w:cstheme="minorHAnsi"/>
          <w:sz w:val="24"/>
          <w:szCs w:val="24"/>
        </w:rPr>
        <w:t xml:space="preserve">Zgodnie z zapisami </w:t>
      </w:r>
      <w:r w:rsidRPr="00367D24">
        <w:rPr>
          <w:rFonts w:cstheme="minorHAnsi"/>
          <w:i/>
          <w:sz w:val="24"/>
          <w:szCs w:val="24"/>
        </w:rPr>
        <w:t>Wytycznyc</w:t>
      </w:r>
      <w:r w:rsidRPr="0032013E">
        <w:rPr>
          <w:rFonts w:cstheme="minorHAnsi"/>
          <w:i/>
          <w:sz w:val="24"/>
          <w:szCs w:val="24"/>
        </w:rPr>
        <w:t xml:space="preserve">h dotyczących realizacji zasad równościowych </w:t>
      </w:r>
      <w:r w:rsidRPr="0032013E">
        <w:rPr>
          <w:rFonts w:cstheme="minorHAnsi"/>
          <w:i/>
          <w:sz w:val="24"/>
          <w:szCs w:val="24"/>
        </w:rPr>
        <w:br/>
        <w:t>w ramach funduszy unijnych na lata 2021-2027</w:t>
      </w:r>
      <w:r w:rsidRPr="0032013E">
        <w:rPr>
          <w:rFonts w:cstheme="minorHAnsi"/>
          <w:sz w:val="24"/>
          <w:szCs w:val="24"/>
        </w:rPr>
        <w:t xml:space="preserve">, w projektach, w których pojawiły </w:t>
      </w:r>
      <w:r w:rsidRPr="0032013E">
        <w:rPr>
          <w:rFonts w:cstheme="minorHAnsi"/>
          <w:sz w:val="24"/>
          <w:szCs w:val="24"/>
        </w:rPr>
        <w:lastRenderedPageBreak/>
        <w:t>się nieprzewidziane na etapie planowania wydatki związane z zapewnieniem  dostępności uczestnikowi/uczestniczce (lub członkowi/czło</w:t>
      </w:r>
      <w:r w:rsidRPr="003E1004">
        <w:rPr>
          <w:rFonts w:cstheme="minorHAnsi"/>
          <w:sz w:val="24"/>
          <w:szCs w:val="24"/>
        </w:rPr>
        <w:t xml:space="preserve">nkini personelu) projektu, jest możliwe zastosowanie MRU. </w:t>
      </w:r>
    </w:p>
    <w:p w14:paraId="77C0321C" w14:textId="77777777" w:rsidR="001E7649" w:rsidRPr="003E1004"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 xml:space="preserve">W przypadku wystąpienia w projekcie potrzeby sfinansowania kosztów związanych </w:t>
      </w:r>
      <w:r w:rsidRPr="003E1004">
        <w:rPr>
          <w:rFonts w:cstheme="minorHAnsi"/>
          <w:sz w:val="24"/>
          <w:szCs w:val="24"/>
        </w:rPr>
        <w:br/>
        <w:t xml:space="preserve">z zapewnieniem dostępności, beneficjent ma możliwość skorzystania z przesunięcia środków w budżecie projektu lub wykorzystania powstałych oszczędności. </w:t>
      </w:r>
    </w:p>
    <w:p w14:paraId="234F5DCD" w14:textId="77777777" w:rsidR="001E7649" w:rsidRPr="003E1004"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Decyzję w sprawie sfinansowania MRU podejmuje IP, biorąc pod uwagę między innymi zasadność i racjonalność poniesienia dodatkowych kosztów w projekcie. Średni koszt MRU na 1 osobę w projekcie nie może przekroczyć 15 tysięcy PLN brutto.</w:t>
      </w:r>
    </w:p>
    <w:p w14:paraId="36CE3E3E" w14:textId="5C9021EA" w:rsidR="001E7649" w:rsidRPr="008B38A7"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DE7662">
        <w:rPr>
          <w:rFonts w:cstheme="minorHAnsi"/>
          <w:b/>
          <w:bCs/>
          <w:sz w:val="24"/>
          <w:szCs w:val="24"/>
        </w:rPr>
        <w:t>horyzontalny warunek podstawowy dotyczący stosowania i wdrażania KPP,</w:t>
      </w:r>
      <w:r w:rsidRPr="00DE7662">
        <w:rPr>
          <w:rFonts w:cstheme="minorHAnsi"/>
          <w:sz w:val="24"/>
          <w:szCs w:val="24"/>
        </w:rPr>
        <w:t xml:space="preserve"> którego celem jest poszanowanie i ochrona wszystkich praw podstawowych w ramach wyżej wymienionych funduszy UE. Spełnienie tego warunku umożliwia korzystanie ze środków programów krajowych </w:t>
      </w:r>
      <w:r>
        <w:rPr>
          <w:rFonts w:cstheme="minorHAnsi"/>
          <w:sz w:val="24"/>
          <w:szCs w:val="24"/>
        </w:rPr>
        <w:br/>
      </w:r>
      <w:r w:rsidRPr="008B38A7">
        <w:rPr>
          <w:rFonts w:cstheme="minorHAnsi"/>
          <w:sz w:val="24"/>
          <w:szCs w:val="24"/>
        </w:rPr>
        <w:t xml:space="preserve">i regionalnych finansowanych w ramach wskazanych wyżej funduszy. Konieczność stosowania i wdrażania KPP została określona również w </w:t>
      </w:r>
      <w:r w:rsidRPr="008B38A7">
        <w:rPr>
          <w:rFonts w:cstheme="minorHAnsi"/>
          <w:i/>
          <w:sz w:val="24"/>
          <w:szCs w:val="24"/>
        </w:rPr>
        <w:t>Wytycznych dotyczących realizacji zasad równościowych w ramach funduszy unijnych na lata 2021-2027</w:t>
      </w:r>
      <w:r w:rsidRPr="008B38A7">
        <w:rPr>
          <w:rFonts w:cstheme="minorHAnsi"/>
          <w:sz w:val="24"/>
          <w:szCs w:val="24"/>
        </w:rPr>
        <w:t>.</w:t>
      </w:r>
    </w:p>
    <w:p w14:paraId="21368FEA" w14:textId="5E95014F" w:rsidR="001E7649" w:rsidRPr="00BF75AF"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BF75AF">
        <w:rPr>
          <w:rFonts w:cstheme="minorHAnsi"/>
          <w:sz w:val="24"/>
          <w:szCs w:val="24"/>
        </w:rPr>
        <w:t xml:space="preserve">Beneficjent ma obowiązek przestrzegania KPP w trakcie realizacji projektu. </w:t>
      </w:r>
    </w:p>
    <w:p w14:paraId="453BD11C" w14:textId="77777777" w:rsidR="001E7649" w:rsidRPr="00D43B76" w:rsidRDefault="001E7649" w:rsidP="001E7649">
      <w:pPr>
        <w:tabs>
          <w:tab w:val="left" w:pos="284"/>
        </w:tabs>
        <w:autoSpaceDE w:val="0"/>
        <w:autoSpaceDN w:val="0"/>
        <w:adjustRightInd w:val="0"/>
        <w:spacing w:beforeLines="60" w:before="144" w:after="0" w:line="276" w:lineRule="auto"/>
        <w:ind w:left="720"/>
        <w:contextualSpacing/>
        <w:rPr>
          <w:rFonts w:cstheme="minorHAnsi"/>
          <w:sz w:val="24"/>
          <w:szCs w:val="24"/>
        </w:rPr>
      </w:pPr>
      <w:r w:rsidRPr="00D43B76">
        <w:rPr>
          <w:rFonts w:cstheme="minorHAnsi"/>
          <w:sz w:val="24"/>
          <w:szCs w:val="24"/>
        </w:rPr>
        <w:t xml:space="preserve">W tym celu niezbędne jest zapoznanie się z: </w:t>
      </w:r>
    </w:p>
    <w:p w14:paraId="22D1F57E" w14:textId="77777777" w:rsidR="001E7649" w:rsidRPr="005E401F" w:rsidRDefault="001E7649" w:rsidP="001E7649">
      <w:pPr>
        <w:pStyle w:val="Akapitzlist"/>
        <w:numPr>
          <w:ilvl w:val="0"/>
          <w:numId w:val="55"/>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Kartą Praw Podstawowych Unii Europejskiej z dnia 26 października 2012 r. (Dz. Urz. UE C 326 z 26.10.2012, str. 391);</w:t>
      </w:r>
    </w:p>
    <w:p w14:paraId="6BC39FD6" w14:textId="77777777" w:rsidR="001E7649" w:rsidRPr="005E401F" w:rsidRDefault="001E7649" w:rsidP="001E7649">
      <w:pPr>
        <w:pStyle w:val="Akapitzlist"/>
        <w:numPr>
          <w:ilvl w:val="0"/>
          <w:numId w:val="55"/>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Samooceną spełnienia warunku Skuteczne stosowanie i wdrażanie Karty praw podstawowych w Polsce;</w:t>
      </w:r>
    </w:p>
    <w:p w14:paraId="4AD7D65E" w14:textId="77777777" w:rsidR="001E7649" w:rsidRDefault="001E7649" w:rsidP="001E7649">
      <w:pPr>
        <w:pStyle w:val="Akapitzlist"/>
        <w:numPr>
          <w:ilvl w:val="0"/>
          <w:numId w:val="55"/>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Wytycznymi dotyczącymi zapewnienia poszanowania Karty Praw Podstawowych Unii Europejskiej przy wdrażaniu europejskich funduszy strukturalnych i inwestycyjnych (2016/C 269/01) Komisji Europejskiej;</w:t>
      </w:r>
    </w:p>
    <w:p w14:paraId="5547B747" w14:textId="77777777" w:rsidR="001E7649" w:rsidRPr="005E401F" w:rsidRDefault="001E7649" w:rsidP="001E7649">
      <w:pPr>
        <w:pStyle w:val="Akapitzlist"/>
        <w:numPr>
          <w:ilvl w:val="0"/>
          <w:numId w:val="55"/>
        </w:numPr>
        <w:tabs>
          <w:tab w:val="left" w:pos="284"/>
        </w:tabs>
        <w:autoSpaceDE w:val="0"/>
        <w:autoSpaceDN w:val="0"/>
        <w:adjustRightInd w:val="0"/>
        <w:spacing w:beforeLines="60" w:before="144" w:after="0" w:line="276" w:lineRule="auto"/>
        <w:rPr>
          <w:rFonts w:cstheme="minorHAnsi"/>
          <w:sz w:val="24"/>
          <w:szCs w:val="24"/>
        </w:rPr>
      </w:pPr>
      <w:r w:rsidRPr="0060756B">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p w14:paraId="3B4F048C" w14:textId="77777777" w:rsidR="001E7649" w:rsidRPr="008B38A7"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616E3BF5" w14:textId="77777777" w:rsidR="001E7649"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u w:val="single"/>
        </w:rPr>
      </w:pPr>
      <w:r w:rsidRPr="0099764F">
        <w:rPr>
          <w:rFonts w:cstheme="minorHAnsi"/>
          <w:sz w:val="24"/>
          <w:szCs w:val="24"/>
          <w:u w:val="single"/>
        </w:rPr>
        <w:t xml:space="preserve">W celu zbadania zgodności z KPP opracowywanego oraz realizowanego wniosku, zaleca się wykorzystanie listy kontrolnej stanowiącej Załącznik nr III do „Wytycznych </w:t>
      </w:r>
      <w:r w:rsidRPr="0099764F">
        <w:rPr>
          <w:rFonts w:cstheme="minorHAnsi"/>
          <w:sz w:val="24"/>
          <w:szCs w:val="24"/>
          <w:u w:val="single"/>
        </w:rPr>
        <w:lastRenderedPageBreak/>
        <w:t>dotyczących zapewnienia poszanowania Karty praw podstawowych Unii Europejskiej przy wdrażaniu europejskich funduszy strukturalnych i inwestycyjnych (2016/C 269/01)”.</w:t>
      </w:r>
    </w:p>
    <w:p w14:paraId="5CFF22AF" w14:textId="77777777" w:rsidR="001E7649" w:rsidRPr="00C03132" w:rsidRDefault="001E7649" w:rsidP="001E7649">
      <w:pPr>
        <w:pStyle w:val="Akapitzlist"/>
        <w:numPr>
          <w:ilvl w:val="0"/>
          <w:numId w:val="22"/>
        </w:numPr>
        <w:rPr>
          <w:rFonts w:cstheme="minorHAnsi"/>
          <w:sz w:val="24"/>
          <w:szCs w:val="24"/>
        </w:rPr>
      </w:pPr>
      <w:r w:rsidRPr="00C03132">
        <w:rPr>
          <w:rFonts w:cstheme="minorHAnsi"/>
          <w:sz w:val="24"/>
          <w:szCs w:val="24"/>
        </w:rPr>
        <w:t xml:space="preserve">W dniu 6 listopada 2023 r. Zarząd Województwa Opolskiego przyjął uchwałę nr 10875/2023 w sprawie przyjęcia dokumentu pn. </w:t>
      </w:r>
      <w:r w:rsidRPr="0060756B">
        <w:rPr>
          <w:rFonts w:cstheme="minorHAnsi"/>
          <w:i/>
          <w:iCs/>
          <w:sz w:val="24"/>
          <w:szCs w:val="24"/>
        </w:rPr>
        <w:t>Procedura składania zgłoszeń o podejrzeniu niezgodności z Kartą praw podstawowych do praktyki wdrażania programu regionalnego Fundusze Europejskie dla Opolskiego 2021-2027</w:t>
      </w:r>
      <w:r w:rsidRPr="00C03132">
        <w:rPr>
          <w:rFonts w:cstheme="minorHAnsi"/>
          <w:sz w:val="24"/>
          <w:szCs w:val="24"/>
        </w:rPr>
        <w:t>. Dokument dostępny jest na stronie FEO 2021-2027.</w:t>
      </w:r>
    </w:p>
    <w:p w14:paraId="42E27701" w14:textId="77777777" w:rsidR="001E7649" w:rsidRDefault="001E7649" w:rsidP="001E7649">
      <w:pPr>
        <w:numPr>
          <w:ilvl w:val="0"/>
          <w:numId w:val="22"/>
        </w:numPr>
        <w:spacing w:after="0" w:line="276" w:lineRule="auto"/>
        <w:contextualSpacing/>
        <w:rPr>
          <w:rFonts w:cstheme="minorHAnsi"/>
          <w:sz w:val="24"/>
          <w:szCs w:val="24"/>
        </w:rPr>
      </w:pPr>
      <w:r w:rsidRPr="00D80AE4">
        <w:rPr>
          <w:rFonts w:cstheme="minorHAnsi"/>
          <w:sz w:val="24"/>
          <w:szCs w:val="24"/>
        </w:rPr>
        <w:t>W ramach oceny projektów, każdy wniosek o dofinansowanie będzie również oceniany pod ką</w:t>
      </w:r>
      <w:r w:rsidRPr="00367D24">
        <w:rPr>
          <w:rFonts w:cstheme="minorHAnsi"/>
          <w:sz w:val="24"/>
          <w:szCs w:val="24"/>
        </w:rPr>
        <w:t xml:space="preserve">tem kryterium mówiącego o zgodności z Konwencją o Prawach Osób Niepełnosprawnych, sporządzoną w Nowym Jorku dnia 13 grudnia 2006 r., </w:t>
      </w:r>
      <w:r>
        <w:rPr>
          <w:rFonts w:cstheme="minorHAnsi"/>
          <w:sz w:val="24"/>
          <w:szCs w:val="24"/>
        </w:rPr>
        <w:br/>
      </w:r>
      <w:r w:rsidRPr="008B38A7">
        <w:rPr>
          <w:rFonts w:cstheme="minorHAnsi"/>
          <w:sz w:val="24"/>
          <w:szCs w:val="24"/>
        </w:rPr>
        <w:t xml:space="preserve">w zakresie odnoszącym się do sposobu realizacji, zakresu projektu i wnioskodawcy.  Dofinansowanie będą mogły otrzymać projekty, których zapisy nie są w sprzeczności z wymogami tego dokumentu lub wymagania są neutralne wobec zakresu </w:t>
      </w:r>
      <w:r>
        <w:rPr>
          <w:rFonts w:cstheme="minorHAnsi"/>
          <w:sz w:val="24"/>
          <w:szCs w:val="24"/>
        </w:rPr>
        <w:br/>
      </w:r>
      <w:r w:rsidRPr="008B38A7">
        <w:rPr>
          <w:rFonts w:cstheme="minorHAnsi"/>
          <w:sz w:val="24"/>
          <w:szCs w:val="24"/>
        </w:rPr>
        <w:t>i zawartości projektu.</w:t>
      </w:r>
    </w:p>
    <w:p w14:paraId="04FC3CA1" w14:textId="77777777" w:rsidR="001E7649" w:rsidRPr="005E401F" w:rsidRDefault="001E7649" w:rsidP="001E7649">
      <w:pPr>
        <w:pStyle w:val="Akapitzlist"/>
        <w:numPr>
          <w:ilvl w:val="0"/>
          <w:numId w:val="22"/>
        </w:numPr>
        <w:rPr>
          <w:rFonts w:cstheme="minorHAnsi"/>
          <w:sz w:val="24"/>
          <w:szCs w:val="24"/>
        </w:rPr>
      </w:pPr>
      <w:r w:rsidRPr="00C03132">
        <w:rPr>
          <w:rFonts w:cstheme="minorHAnsi"/>
          <w:sz w:val="24"/>
          <w:szCs w:val="24"/>
        </w:rPr>
        <w:t xml:space="preserve">W dniu 6 listopada 2023 r. Zarząd Województwa Opolskiego przyjął uchwałę nr 10871/2023 w sprawie przyjęcia dokumentu pn. </w:t>
      </w:r>
      <w:r w:rsidRPr="0060756B">
        <w:rPr>
          <w:rFonts w:cstheme="minorHAnsi"/>
          <w:i/>
          <w:iCs/>
          <w:sz w:val="24"/>
          <w:szCs w:val="24"/>
        </w:rPr>
        <w:t>Procedura służąca do włączania zapisów Konwencji o prawach osób niepełnosprawnych (KPON) do praktyki wdrażania programu regionalnego Fundusze Europejskie dla Opolskiego 2021-2027</w:t>
      </w:r>
      <w:r w:rsidRPr="00C03132">
        <w:rPr>
          <w:rFonts w:cstheme="minorHAnsi"/>
          <w:sz w:val="24"/>
          <w:szCs w:val="24"/>
        </w:rPr>
        <w:t>. Dokument dostępny jest na stronie FEO 2021-2027.</w:t>
      </w:r>
    </w:p>
    <w:p w14:paraId="52D7B12E" w14:textId="77777777" w:rsidR="00BE431B" w:rsidRDefault="00BE431B" w:rsidP="008917B0">
      <w:pPr>
        <w:spacing w:after="0" w:line="276" w:lineRule="auto"/>
        <w:ind w:left="720"/>
        <w:contextualSpacing/>
        <w:rPr>
          <w:rFonts w:cstheme="minorHAnsi"/>
          <w:sz w:val="24"/>
          <w:szCs w:val="24"/>
        </w:rPr>
      </w:pPr>
    </w:p>
    <w:p w14:paraId="19894B56" w14:textId="77777777" w:rsidR="007C7C5E" w:rsidRPr="008B38A7" w:rsidRDefault="007C7C5E" w:rsidP="00DA3256">
      <w:pPr>
        <w:spacing w:after="0" w:line="276" w:lineRule="auto"/>
        <w:ind w:left="720"/>
        <w:contextualSpacing/>
        <w:rPr>
          <w:rFonts w:cstheme="minorHAnsi"/>
          <w:sz w:val="24"/>
          <w:szCs w:val="24"/>
        </w:rPr>
      </w:pPr>
    </w:p>
    <w:p w14:paraId="2B474C31" w14:textId="2E1B2C00" w:rsidR="00C373A9" w:rsidRPr="00DA3256" w:rsidRDefault="00D44F10" w:rsidP="00DA3256">
      <w:pPr>
        <w:pStyle w:val="Nagwek2"/>
        <w:numPr>
          <w:ilvl w:val="0"/>
          <w:numId w:val="16"/>
        </w:numPr>
        <w:spacing w:before="0" w:after="240" w:line="276" w:lineRule="auto"/>
        <w:ind w:left="283" w:hanging="425"/>
        <w:rPr>
          <w:rFonts w:asciiTheme="minorHAnsi" w:hAnsiTheme="minorHAnsi" w:cstheme="minorHAnsi"/>
          <w:b/>
          <w:color w:val="auto"/>
          <w:sz w:val="28"/>
          <w:szCs w:val="28"/>
        </w:rPr>
      </w:pPr>
      <w:bookmarkStart w:id="25" w:name="_Toc166223786"/>
      <w:r w:rsidRPr="00DA3256">
        <w:rPr>
          <w:rFonts w:asciiTheme="minorHAnsi" w:hAnsiTheme="minorHAnsi" w:cstheme="minorHAnsi"/>
          <w:b/>
          <w:color w:val="auto"/>
          <w:sz w:val="28"/>
          <w:szCs w:val="28"/>
        </w:rPr>
        <w:t>Kwota przeznaczona na dofinansowanie projektów</w:t>
      </w:r>
      <w:bookmarkEnd w:id="25"/>
    </w:p>
    <w:p w14:paraId="4014DC21" w14:textId="61D79D5D" w:rsidR="00A93EEC" w:rsidRDefault="00715A48" w:rsidP="001B09A0">
      <w:pPr>
        <w:rPr>
          <w:rFonts w:eastAsia="Times New Roman" w:cstheme="minorHAnsi"/>
          <w:color w:val="000000"/>
          <w:sz w:val="24"/>
          <w:szCs w:val="24"/>
          <w:lang w:eastAsia="pl-PL"/>
        </w:rPr>
      </w:pPr>
      <w:r w:rsidRPr="00DA3256">
        <w:rPr>
          <w:rFonts w:eastAsia="Times New Roman" w:cstheme="minorHAnsi"/>
          <w:sz w:val="24"/>
          <w:szCs w:val="24"/>
          <w:lang w:eastAsia="pl-PL"/>
        </w:rPr>
        <w:t xml:space="preserve">Wartość środków przeznaczonych na dofinansowanie projektów w postępowaniu konkurencyjnym dla </w:t>
      </w:r>
      <w:r w:rsidR="008B38A7">
        <w:rPr>
          <w:rFonts w:eastAsia="Times New Roman" w:cstheme="minorHAnsi"/>
          <w:sz w:val="24"/>
          <w:szCs w:val="24"/>
          <w:lang w:eastAsia="pl-PL"/>
        </w:rPr>
        <w:t>d</w:t>
      </w:r>
      <w:r w:rsidR="008B38A7" w:rsidRPr="00DA3256">
        <w:rPr>
          <w:rFonts w:eastAsia="Times New Roman" w:cstheme="minorHAnsi"/>
          <w:sz w:val="24"/>
          <w:szCs w:val="24"/>
          <w:lang w:eastAsia="pl-PL"/>
        </w:rPr>
        <w:t xml:space="preserve">ziałania </w:t>
      </w:r>
      <w:r w:rsidR="00F70133" w:rsidRPr="00DA3256">
        <w:rPr>
          <w:rFonts w:eastAsia="Times New Roman" w:cstheme="minorHAnsi"/>
          <w:b/>
          <w:sz w:val="24"/>
          <w:szCs w:val="24"/>
          <w:lang w:eastAsia="pl-PL"/>
        </w:rPr>
        <w:t>6.1</w:t>
      </w:r>
      <w:r w:rsidRPr="00DA3256">
        <w:rPr>
          <w:rFonts w:eastAsia="Times New Roman" w:cstheme="minorHAnsi"/>
          <w:b/>
          <w:sz w:val="24"/>
          <w:szCs w:val="24"/>
          <w:lang w:eastAsia="pl-PL"/>
        </w:rPr>
        <w:t xml:space="preserve"> </w:t>
      </w:r>
      <w:r w:rsidR="00F70133" w:rsidRPr="001B09A0">
        <w:rPr>
          <w:rFonts w:eastAsia="Times New Roman" w:cstheme="minorHAnsi"/>
          <w:b/>
          <w:i/>
          <w:sz w:val="24"/>
          <w:szCs w:val="24"/>
          <w:lang w:eastAsia="pl-PL"/>
        </w:rPr>
        <w:t>Wsparcie ekonomii społecznej</w:t>
      </w:r>
      <w:r w:rsidRPr="00DA3256">
        <w:rPr>
          <w:rFonts w:eastAsia="Times New Roman" w:cstheme="minorHAnsi"/>
          <w:sz w:val="24"/>
          <w:szCs w:val="24"/>
          <w:lang w:eastAsia="pl-PL"/>
        </w:rPr>
        <w:t xml:space="preserve"> </w:t>
      </w:r>
      <w:r w:rsidR="001F44B9" w:rsidRPr="00723A22">
        <w:rPr>
          <w:rFonts w:eastAsia="Times New Roman" w:cstheme="minorHAnsi"/>
          <w:b/>
          <w:color w:val="000000"/>
          <w:sz w:val="24"/>
          <w:szCs w:val="24"/>
          <w:lang w:eastAsia="pl-PL"/>
        </w:rPr>
        <w:t>dla</w:t>
      </w:r>
      <w:r w:rsidR="007D7D64" w:rsidRPr="00723A22">
        <w:rPr>
          <w:rFonts w:eastAsia="Times New Roman" w:cstheme="minorHAnsi"/>
          <w:b/>
          <w:color w:val="000000"/>
          <w:sz w:val="24"/>
          <w:szCs w:val="24"/>
          <w:lang w:eastAsia="pl-PL"/>
        </w:rPr>
        <w:t xml:space="preserve"> naboru nr</w:t>
      </w:r>
      <w:r w:rsidR="007D7D64" w:rsidRPr="00723A22">
        <w:rPr>
          <w:rFonts w:cstheme="minorHAnsi"/>
          <w:b/>
          <w:sz w:val="24"/>
          <w:szCs w:val="24"/>
          <w:lang w:eastAsia="pl-PL"/>
        </w:rPr>
        <w:t xml:space="preserve"> FEOP.06.01-IP.02-</w:t>
      </w:r>
      <w:r w:rsidR="00A93EEC" w:rsidRPr="00723A22">
        <w:rPr>
          <w:rFonts w:cstheme="minorHAnsi"/>
          <w:b/>
          <w:sz w:val="24"/>
          <w:szCs w:val="24"/>
          <w:lang w:eastAsia="pl-PL"/>
        </w:rPr>
        <w:t>00</w:t>
      </w:r>
      <w:r w:rsidR="00A93EEC">
        <w:rPr>
          <w:rFonts w:cstheme="minorHAnsi"/>
          <w:b/>
          <w:sz w:val="24"/>
          <w:szCs w:val="24"/>
          <w:lang w:eastAsia="pl-PL"/>
        </w:rPr>
        <w:t>1</w:t>
      </w:r>
      <w:r w:rsidR="007D7D64" w:rsidRPr="00723A22">
        <w:rPr>
          <w:rFonts w:cstheme="minorHAnsi"/>
          <w:b/>
          <w:sz w:val="24"/>
          <w:szCs w:val="24"/>
          <w:lang w:eastAsia="pl-PL"/>
        </w:rPr>
        <w:t>/2</w:t>
      </w:r>
      <w:r w:rsidR="00A93EEC">
        <w:rPr>
          <w:rFonts w:cstheme="minorHAnsi"/>
          <w:b/>
          <w:sz w:val="24"/>
          <w:szCs w:val="24"/>
          <w:lang w:eastAsia="pl-PL"/>
        </w:rPr>
        <w:t>4</w:t>
      </w:r>
      <w:r w:rsidR="007D7D64" w:rsidRPr="00723A22">
        <w:rPr>
          <w:rFonts w:cstheme="minorHAnsi"/>
          <w:b/>
          <w:sz w:val="24"/>
          <w:szCs w:val="24"/>
          <w:lang w:eastAsia="pl-PL"/>
        </w:rPr>
        <w:t xml:space="preserve"> </w:t>
      </w:r>
      <w:r w:rsidR="007D7D64" w:rsidRPr="00723A22">
        <w:rPr>
          <w:rFonts w:eastAsia="Times New Roman" w:cstheme="minorHAnsi"/>
          <w:b/>
          <w:color w:val="000000"/>
          <w:sz w:val="24"/>
          <w:szCs w:val="24"/>
          <w:lang w:eastAsia="pl-PL"/>
        </w:rPr>
        <w:t xml:space="preserve"> (</w:t>
      </w:r>
      <w:r w:rsidR="001F44B9" w:rsidRPr="00723A22">
        <w:rPr>
          <w:rFonts w:eastAsia="Times New Roman" w:cstheme="minorHAnsi"/>
          <w:b/>
          <w:color w:val="000000"/>
          <w:sz w:val="24"/>
          <w:szCs w:val="24"/>
          <w:lang w:eastAsia="pl-PL"/>
        </w:rPr>
        <w:t>o</w:t>
      </w:r>
      <w:r w:rsidR="00F70133" w:rsidRPr="00723A22">
        <w:rPr>
          <w:rFonts w:eastAsia="Times New Roman" w:cstheme="minorHAnsi"/>
          <w:b/>
          <w:color w:val="000000"/>
          <w:sz w:val="24"/>
          <w:szCs w:val="24"/>
          <w:lang w:eastAsia="pl-PL"/>
        </w:rPr>
        <w:t>bszar</w:t>
      </w:r>
      <w:r w:rsidR="007D7D64" w:rsidRPr="00723A22">
        <w:rPr>
          <w:rFonts w:eastAsia="Times New Roman" w:cstheme="minorHAnsi"/>
          <w:b/>
          <w:color w:val="000000"/>
          <w:sz w:val="24"/>
          <w:szCs w:val="24"/>
          <w:lang w:eastAsia="pl-PL"/>
        </w:rPr>
        <w:t xml:space="preserve"> </w:t>
      </w:r>
      <w:r w:rsidR="001F44B9" w:rsidRPr="00723A22">
        <w:rPr>
          <w:rFonts w:eastAsia="Times New Roman" w:cstheme="minorHAnsi"/>
          <w:b/>
          <w:color w:val="000000"/>
          <w:sz w:val="24"/>
          <w:szCs w:val="24"/>
          <w:lang w:eastAsia="pl-PL"/>
        </w:rPr>
        <w:t xml:space="preserve">środkowo </w:t>
      </w:r>
      <w:r w:rsidR="007D7D64" w:rsidRPr="00723A22">
        <w:rPr>
          <w:rFonts w:eastAsia="Times New Roman" w:cstheme="minorHAnsi"/>
          <w:b/>
          <w:color w:val="000000"/>
          <w:sz w:val="24"/>
          <w:szCs w:val="24"/>
          <w:lang w:eastAsia="pl-PL"/>
        </w:rPr>
        <w:t>–</w:t>
      </w:r>
      <w:r w:rsidR="001F44B9" w:rsidRPr="00723A22">
        <w:rPr>
          <w:rFonts w:eastAsia="Times New Roman" w:cstheme="minorHAnsi"/>
          <w:b/>
          <w:color w:val="000000"/>
          <w:sz w:val="24"/>
          <w:szCs w:val="24"/>
          <w:lang w:eastAsia="pl-PL"/>
        </w:rPr>
        <w:t xml:space="preserve"> południow</w:t>
      </w:r>
      <w:r w:rsidR="007D7D64" w:rsidRPr="00723A22">
        <w:rPr>
          <w:rFonts w:eastAsia="Times New Roman" w:cstheme="minorHAnsi"/>
          <w:b/>
          <w:color w:val="000000"/>
          <w:sz w:val="24"/>
          <w:szCs w:val="24"/>
          <w:lang w:eastAsia="pl-PL"/>
        </w:rPr>
        <w:t xml:space="preserve">y) </w:t>
      </w:r>
      <w:r w:rsidR="00A93EEC" w:rsidRPr="00DA3256">
        <w:rPr>
          <w:rFonts w:eastAsia="Times New Roman" w:cstheme="minorHAnsi"/>
          <w:sz w:val="24"/>
          <w:szCs w:val="24"/>
          <w:lang w:eastAsia="pl-PL"/>
        </w:rPr>
        <w:t>wynosi</w:t>
      </w:r>
      <w:r w:rsidR="00A93EEC" w:rsidRPr="00DA3256">
        <w:rPr>
          <w:rFonts w:eastAsia="Times New Roman" w:cstheme="minorHAnsi"/>
          <w:color w:val="000000"/>
          <w:sz w:val="24"/>
          <w:szCs w:val="24"/>
          <w:lang w:eastAsia="pl-PL"/>
        </w:rPr>
        <w:t>:</w:t>
      </w:r>
    </w:p>
    <w:p w14:paraId="13E21A32" w14:textId="6CFA0F8F" w:rsidR="003465BF" w:rsidRPr="00723A22" w:rsidRDefault="007D7D64" w:rsidP="001B09A0">
      <w:pPr>
        <w:rPr>
          <w:rFonts w:eastAsia="Times New Roman" w:cstheme="minorHAnsi"/>
          <w:b/>
          <w:color w:val="000000"/>
          <w:sz w:val="24"/>
          <w:szCs w:val="24"/>
          <w:lang w:eastAsia="pl-PL"/>
        </w:rPr>
      </w:pPr>
      <w:r w:rsidRPr="00723A22">
        <w:rPr>
          <w:rFonts w:eastAsia="Times New Roman" w:cstheme="minorHAnsi"/>
          <w:b/>
          <w:color w:val="000000"/>
          <w:sz w:val="24"/>
          <w:szCs w:val="24"/>
          <w:lang w:eastAsia="pl-PL"/>
        </w:rPr>
        <w:t>-</w:t>
      </w:r>
      <w:r w:rsidR="00A93EEC">
        <w:rPr>
          <w:rFonts w:eastAsia="Times New Roman" w:cstheme="minorHAnsi"/>
          <w:b/>
          <w:color w:val="000000"/>
          <w:sz w:val="24"/>
          <w:szCs w:val="24"/>
          <w:lang w:eastAsia="pl-PL"/>
        </w:rPr>
        <w:t xml:space="preserve"> </w:t>
      </w:r>
      <w:r w:rsidR="00953C91" w:rsidRPr="00723A22">
        <w:rPr>
          <w:rFonts w:eastAsia="Times New Roman" w:cstheme="minorHAnsi"/>
          <w:b/>
          <w:bCs/>
          <w:color w:val="000000"/>
          <w:sz w:val="24"/>
          <w:szCs w:val="24"/>
          <w:lang w:eastAsia="pl-PL"/>
        </w:rPr>
        <w:t>8 501 237</w:t>
      </w:r>
      <w:r w:rsidR="0008101B" w:rsidRPr="00723A22">
        <w:rPr>
          <w:rFonts w:eastAsia="Times New Roman" w:cstheme="minorHAnsi"/>
          <w:b/>
          <w:bCs/>
          <w:color w:val="000000"/>
          <w:sz w:val="24"/>
          <w:szCs w:val="24"/>
          <w:lang w:eastAsia="pl-PL"/>
        </w:rPr>
        <w:t xml:space="preserve">,00 </w:t>
      </w:r>
      <w:r w:rsidR="003465BF" w:rsidRPr="00723A22">
        <w:rPr>
          <w:rFonts w:eastAsia="Times New Roman" w:cstheme="minorHAnsi"/>
          <w:b/>
          <w:color w:val="000000"/>
          <w:sz w:val="24"/>
          <w:szCs w:val="24"/>
          <w:lang w:eastAsia="pl-PL"/>
        </w:rPr>
        <w:t>PLN:</w:t>
      </w:r>
    </w:p>
    <w:p w14:paraId="22E5D6A6" w14:textId="2DACDDF5" w:rsidR="00835680" w:rsidRPr="00723A22" w:rsidRDefault="00953C91" w:rsidP="0008101B">
      <w:pPr>
        <w:pStyle w:val="Akapitzlist"/>
        <w:numPr>
          <w:ilvl w:val="0"/>
          <w:numId w:val="42"/>
        </w:numPr>
        <w:shd w:val="clear" w:color="auto" w:fill="FFFFFF"/>
        <w:spacing w:after="120" w:line="276" w:lineRule="auto"/>
        <w:rPr>
          <w:rFonts w:eastAsia="Times New Roman" w:cstheme="minorHAnsi"/>
          <w:color w:val="000000"/>
          <w:sz w:val="24"/>
          <w:szCs w:val="24"/>
          <w:lang w:eastAsia="pl-PL"/>
        </w:rPr>
      </w:pPr>
      <w:r w:rsidRPr="00723A22">
        <w:rPr>
          <w:rFonts w:eastAsia="Times New Roman" w:cstheme="minorHAnsi"/>
          <w:bCs/>
          <w:color w:val="000000"/>
          <w:sz w:val="24"/>
          <w:szCs w:val="24"/>
          <w:lang w:eastAsia="pl-PL"/>
        </w:rPr>
        <w:t>7 373 522</w:t>
      </w:r>
      <w:r w:rsidR="00F70133" w:rsidRPr="00723A22">
        <w:rPr>
          <w:rFonts w:eastAsia="Times New Roman" w:cstheme="minorHAnsi"/>
          <w:bCs/>
          <w:color w:val="000000"/>
          <w:sz w:val="24"/>
          <w:szCs w:val="24"/>
          <w:lang w:eastAsia="pl-PL"/>
        </w:rPr>
        <w:t xml:space="preserve">,00 </w:t>
      </w:r>
      <w:r w:rsidR="00835680" w:rsidRPr="00723A22">
        <w:rPr>
          <w:rFonts w:eastAsia="Times New Roman" w:cstheme="minorHAnsi"/>
          <w:color w:val="000000"/>
          <w:sz w:val="24"/>
          <w:szCs w:val="24"/>
          <w:lang w:eastAsia="pl-PL"/>
        </w:rPr>
        <w:t>PLN środki EFS+,</w:t>
      </w:r>
    </w:p>
    <w:p w14:paraId="14D68D4A" w14:textId="326ED350" w:rsidR="00835680" w:rsidRPr="00723A22" w:rsidRDefault="00953C91" w:rsidP="0008101B">
      <w:pPr>
        <w:pStyle w:val="Akapitzlist"/>
        <w:numPr>
          <w:ilvl w:val="0"/>
          <w:numId w:val="42"/>
        </w:numPr>
        <w:shd w:val="clear" w:color="auto" w:fill="FFFFFF"/>
        <w:spacing w:after="120" w:line="276" w:lineRule="auto"/>
        <w:rPr>
          <w:rFonts w:eastAsia="Times New Roman" w:cstheme="minorHAnsi"/>
          <w:color w:val="000000"/>
          <w:sz w:val="24"/>
          <w:szCs w:val="24"/>
          <w:lang w:eastAsia="pl-PL"/>
        </w:rPr>
      </w:pPr>
      <w:r w:rsidRPr="00723A22">
        <w:rPr>
          <w:rFonts w:eastAsia="Times New Roman" w:cstheme="minorHAnsi"/>
          <w:color w:val="000000"/>
          <w:sz w:val="24"/>
          <w:szCs w:val="24"/>
          <w:lang w:eastAsia="pl-PL"/>
        </w:rPr>
        <w:t>1 127 715</w:t>
      </w:r>
      <w:r w:rsidR="0008101B" w:rsidRPr="00723A22">
        <w:rPr>
          <w:rFonts w:eastAsia="Times New Roman" w:cstheme="minorHAnsi"/>
          <w:color w:val="000000"/>
          <w:sz w:val="24"/>
          <w:szCs w:val="24"/>
          <w:lang w:eastAsia="pl-PL"/>
        </w:rPr>
        <w:t>,00</w:t>
      </w:r>
      <w:r w:rsidR="00835680" w:rsidRPr="00723A22">
        <w:rPr>
          <w:rFonts w:eastAsia="Times New Roman" w:cstheme="minorHAnsi"/>
          <w:color w:val="000000"/>
          <w:sz w:val="24"/>
          <w:szCs w:val="24"/>
          <w:lang w:eastAsia="pl-PL"/>
        </w:rPr>
        <w:t xml:space="preserve"> PLN środki BP.</w:t>
      </w:r>
    </w:p>
    <w:p w14:paraId="546EF29E" w14:textId="77777777" w:rsidR="007B5556" w:rsidRPr="00DA3256" w:rsidRDefault="007B5556" w:rsidP="000D30A8">
      <w:pPr>
        <w:shd w:val="clear" w:color="auto" w:fill="FFFFFF"/>
        <w:spacing w:after="0" w:line="276" w:lineRule="auto"/>
        <w:rPr>
          <w:rFonts w:eastAsia="Times New Roman" w:cstheme="minorHAnsi"/>
          <w:color w:val="000000"/>
          <w:sz w:val="24"/>
          <w:szCs w:val="24"/>
          <w:lang w:eastAsia="pl-PL"/>
        </w:rPr>
      </w:pPr>
    </w:p>
    <w:p w14:paraId="56EE2211" w14:textId="30D0F664" w:rsidR="00B7428E" w:rsidRPr="00DA3256" w:rsidRDefault="001B09A0" w:rsidP="00DA3256">
      <w:pPr>
        <w:spacing w:after="120" w:line="276" w:lineRule="auto"/>
        <w:rPr>
          <w:rFonts w:eastAsia="Times New Roman" w:cstheme="minorHAnsi"/>
          <w:sz w:val="24"/>
          <w:szCs w:val="24"/>
          <w:lang w:eastAsia="pl-PL"/>
        </w:rPr>
      </w:pPr>
      <w:r>
        <w:rPr>
          <w:rFonts w:eastAsia="Times New Roman" w:cstheme="minorHAnsi"/>
          <w:sz w:val="24"/>
          <w:szCs w:val="24"/>
          <w:lang w:eastAsia="pl-PL"/>
        </w:rPr>
        <w:t>Umowa</w:t>
      </w:r>
      <w:r w:rsidR="007C7C5E">
        <w:rPr>
          <w:rFonts w:eastAsia="Times New Roman" w:cstheme="minorHAnsi"/>
          <w:sz w:val="24"/>
          <w:szCs w:val="24"/>
          <w:lang w:eastAsia="pl-PL"/>
        </w:rPr>
        <w:t xml:space="preserve"> </w:t>
      </w:r>
      <w:r w:rsidR="00B7428E" w:rsidRPr="00DA3256">
        <w:rPr>
          <w:rFonts w:eastAsia="Times New Roman" w:cstheme="minorHAnsi"/>
          <w:sz w:val="24"/>
          <w:szCs w:val="24"/>
          <w:lang w:eastAsia="pl-PL"/>
        </w:rPr>
        <w:t>o dofinansowani</w:t>
      </w:r>
      <w:r w:rsidR="00953C91">
        <w:rPr>
          <w:rFonts w:eastAsia="Times New Roman" w:cstheme="minorHAnsi"/>
          <w:sz w:val="24"/>
          <w:szCs w:val="24"/>
          <w:lang w:eastAsia="pl-PL"/>
        </w:rPr>
        <w:t>e</w:t>
      </w:r>
      <w:r>
        <w:rPr>
          <w:rFonts w:eastAsia="Times New Roman" w:cstheme="minorHAnsi"/>
          <w:sz w:val="24"/>
          <w:szCs w:val="24"/>
          <w:lang w:eastAsia="pl-PL"/>
        </w:rPr>
        <w:t xml:space="preserve"> projektu zostanie podpisana</w:t>
      </w:r>
      <w:r w:rsidR="00B7428E" w:rsidRPr="00DA3256">
        <w:rPr>
          <w:rFonts w:eastAsia="Times New Roman" w:cstheme="minorHAnsi"/>
          <w:sz w:val="24"/>
          <w:szCs w:val="24"/>
          <w:lang w:eastAsia="pl-PL"/>
        </w:rPr>
        <w:t>, z uwzględnieniem wysokości dostępnych środków wyliczonych na podstawie Algorytmu przeliczania środków.</w:t>
      </w:r>
    </w:p>
    <w:p w14:paraId="75FFFDEB" w14:textId="77777777" w:rsidR="0008101B" w:rsidRPr="00DA3256" w:rsidRDefault="0008101B" w:rsidP="00DA3256">
      <w:pPr>
        <w:spacing w:after="120" w:line="276" w:lineRule="auto"/>
        <w:rPr>
          <w:rFonts w:eastAsia="Times New Roman" w:cstheme="minorHAnsi"/>
          <w:sz w:val="24"/>
          <w:szCs w:val="24"/>
          <w:lang w:eastAsia="pl-PL"/>
        </w:rPr>
      </w:pPr>
    </w:p>
    <w:p w14:paraId="3732C0F1" w14:textId="0BAF6B52" w:rsidR="00C20CFE" w:rsidRPr="00DA3256" w:rsidRDefault="00C20CFE" w:rsidP="00DA3256">
      <w:pPr>
        <w:pStyle w:val="Nagwek2"/>
        <w:numPr>
          <w:ilvl w:val="0"/>
          <w:numId w:val="16"/>
        </w:numPr>
        <w:spacing w:before="0" w:after="240"/>
        <w:ind w:left="283" w:hanging="425"/>
        <w:rPr>
          <w:rFonts w:asciiTheme="minorHAnsi" w:eastAsia="Times New Roman" w:hAnsiTheme="minorHAnsi" w:cstheme="minorHAnsi"/>
          <w:b/>
          <w:color w:val="auto"/>
          <w:sz w:val="28"/>
          <w:szCs w:val="28"/>
          <w:lang w:eastAsia="pl-PL"/>
        </w:rPr>
      </w:pPr>
      <w:bookmarkStart w:id="26" w:name="_Toc166223787"/>
      <w:r w:rsidRPr="00DA3256">
        <w:rPr>
          <w:rFonts w:asciiTheme="minorHAnsi" w:eastAsia="Times New Roman" w:hAnsiTheme="minorHAnsi" w:cstheme="minorHAnsi"/>
          <w:b/>
          <w:color w:val="auto"/>
          <w:sz w:val="28"/>
          <w:szCs w:val="28"/>
          <w:lang w:eastAsia="pl-PL"/>
        </w:rPr>
        <w:t>Sposób postępowania ze złożonymi wnioskami</w:t>
      </w:r>
      <w:r w:rsidR="00FD2865" w:rsidRPr="00DA3256">
        <w:rPr>
          <w:rFonts w:asciiTheme="minorHAnsi" w:eastAsia="Times New Roman" w:hAnsiTheme="minorHAnsi" w:cstheme="minorHAnsi"/>
          <w:b/>
          <w:color w:val="auto"/>
          <w:sz w:val="28"/>
          <w:szCs w:val="28"/>
          <w:lang w:eastAsia="pl-PL"/>
        </w:rPr>
        <w:t xml:space="preserve"> o dofinansowanie projektu</w:t>
      </w:r>
      <w:r w:rsidRPr="00DA3256">
        <w:rPr>
          <w:rFonts w:asciiTheme="minorHAnsi" w:eastAsia="Times New Roman" w:hAnsiTheme="minorHAnsi" w:cstheme="minorHAnsi"/>
          <w:b/>
          <w:color w:val="auto"/>
          <w:sz w:val="28"/>
          <w:szCs w:val="28"/>
          <w:lang w:eastAsia="pl-PL"/>
        </w:rPr>
        <w:t>, jeśli wyczerpie się kwota przewidziana na dofinansowanie projektów</w:t>
      </w:r>
      <w:bookmarkEnd w:id="26"/>
    </w:p>
    <w:p w14:paraId="0BD06019" w14:textId="7D28C5E7" w:rsidR="004C28BA" w:rsidRPr="00DA3256" w:rsidRDefault="004C28BA" w:rsidP="0006688C">
      <w:pPr>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Zgodnie z art. 57 ust. 5 ustawy wdrożeniowej </w:t>
      </w:r>
      <w:r w:rsidRPr="00DA3256">
        <w:rPr>
          <w:rFonts w:eastAsia="Times New Roman" w:cstheme="minorHAnsi"/>
          <w:b/>
          <w:bCs/>
          <w:sz w:val="24"/>
          <w:szCs w:val="24"/>
          <w:lang w:eastAsia="pl-PL"/>
        </w:rPr>
        <w:t>po zakończeniu postępowania w zakresie wyboru projektów do dofinansowania</w:t>
      </w:r>
      <w:r w:rsidRPr="00DA3256">
        <w:rPr>
          <w:rFonts w:eastAsia="Times New Roman" w:cstheme="minorHAnsi"/>
          <w:sz w:val="24"/>
          <w:szCs w:val="24"/>
          <w:lang w:eastAsia="pl-PL"/>
        </w:rPr>
        <w:t xml:space="preserve"> I</w:t>
      </w:r>
      <w:r w:rsidR="00B02E47" w:rsidRPr="00DA3256">
        <w:rPr>
          <w:rFonts w:eastAsia="Times New Roman" w:cstheme="minorHAnsi"/>
          <w:sz w:val="24"/>
          <w:szCs w:val="24"/>
          <w:lang w:eastAsia="pl-PL"/>
        </w:rPr>
        <w:t>P</w:t>
      </w:r>
      <w:r w:rsidRPr="00DA3256">
        <w:rPr>
          <w:rFonts w:eastAsia="Times New Roman" w:cstheme="minorHAnsi"/>
          <w:sz w:val="24"/>
          <w:szCs w:val="24"/>
          <w:lang w:eastAsia="pl-PL"/>
        </w:rPr>
        <w:t xml:space="preserve"> może wybrać do dofinansowania projekty, które </w:t>
      </w:r>
      <w:r w:rsidRPr="00DA3256">
        <w:rPr>
          <w:rFonts w:eastAsia="Times New Roman" w:cstheme="minorHAnsi"/>
          <w:sz w:val="24"/>
          <w:szCs w:val="24"/>
          <w:lang w:eastAsia="pl-PL"/>
        </w:rPr>
        <w:lastRenderedPageBreak/>
        <w:t>zostały negatywnie ocenione z uwagi na wyczerpanie kwoty przeznaczonej na dofinansowanie projektów w tym postępowaniu, pod warunkiem dostępności kwoty</w:t>
      </w:r>
    </w:p>
    <w:p w14:paraId="2224B04F" w14:textId="13DAB45F" w:rsidR="004C28BA" w:rsidRPr="00DA3256" w:rsidRDefault="004C28BA" w:rsidP="00F6194F">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przeznaczonej na dofinansowanie projektów w ramach działania albo kategorii regionu, jeżeli w ramach działania kwota przeznaczona na dofinansowanie projektów jest podzielona na kategorie regionów.</w:t>
      </w:r>
      <w:r w:rsidR="00420568">
        <w:rPr>
          <w:rFonts w:eastAsia="Times New Roman" w:cstheme="minorHAnsi"/>
          <w:sz w:val="24"/>
          <w:szCs w:val="24"/>
          <w:lang w:eastAsia="pl-PL"/>
        </w:rPr>
        <w:t xml:space="preserve"> Niemniej w ramach </w:t>
      </w:r>
      <w:r w:rsidR="005142B2">
        <w:rPr>
          <w:rFonts w:eastAsia="Times New Roman" w:cstheme="minorHAnsi"/>
          <w:sz w:val="24"/>
          <w:szCs w:val="24"/>
          <w:lang w:eastAsia="pl-PL"/>
        </w:rPr>
        <w:t xml:space="preserve">naboru nr </w:t>
      </w:r>
      <w:r w:rsidR="00097BCA">
        <w:rPr>
          <w:rFonts w:eastAsia="Times New Roman" w:cstheme="minorHAnsi"/>
          <w:sz w:val="24"/>
          <w:szCs w:val="24"/>
          <w:lang w:eastAsia="pl-PL"/>
        </w:rPr>
        <w:t>FEOP.06.01-IP.02-</w:t>
      </w:r>
      <w:r w:rsidR="00A14264">
        <w:rPr>
          <w:rFonts w:eastAsia="Times New Roman" w:cstheme="minorHAnsi"/>
          <w:sz w:val="24"/>
          <w:szCs w:val="24"/>
          <w:lang w:eastAsia="pl-PL"/>
        </w:rPr>
        <w:t>001</w:t>
      </w:r>
      <w:r w:rsidR="00097BCA">
        <w:rPr>
          <w:rFonts w:eastAsia="Times New Roman" w:cstheme="minorHAnsi"/>
          <w:sz w:val="24"/>
          <w:szCs w:val="24"/>
          <w:lang w:eastAsia="pl-PL"/>
        </w:rPr>
        <w:t>/</w:t>
      </w:r>
      <w:r w:rsidR="00A14264">
        <w:rPr>
          <w:rFonts w:eastAsia="Times New Roman" w:cstheme="minorHAnsi"/>
          <w:sz w:val="24"/>
          <w:szCs w:val="24"/>
          <w:lang w:eastAsia="pl-PL"/>
        </w:rPr>
        <w:t xml:space="preserve">24  </w:t>
      </w:r>
      <w:r w:rsidR="005142B2">
        <w:rPr>
          <w:rFonts w:eastAsia="Times New Roman" w:cstheme="minorHAnsi"/>
          <w:sz w:val="24"/>
          <w:szCs w:val="24"/>
          <w:lang w:eastAsia="pl-PL"/>
        </w:rPr>
        <w:t>zgodnie z kryterium merytorycznym szczegółowym bezwzględnym nr 1 planowany jest wybór wyłącznie jednego OWES dla obszaru</w:t>
      </w:r>
      <w:r w:rsidR="00750084">
        <w:rPr>
          <w:rFonts w:eastAsia="Times New Roman" w:cstheme="minorHAnsi"/>
          <w:sz w:val="24"/>
          <w:szCs w:val="24"/>
          <w:lang w:eastAsia="pl-PL"/>
        </w:rPr>
        <w:t xml:space="preserve"> środkowo - południowego</w:t>
      </w:r>
      <w:r w:rsidR="005142B2">
        <w:rPr>
          <w:rFonts w:eastAsia="Times New Roman" w:cstheme="minorHAnsi"/>
          <w:sz w:val="24"/>
          <w:szCs w:val="24"/>
          <w:lang w:eastAsia="pl-PL"/>
        </w:rPr>
        <w:t>.</w:t>
      </w:r>
    </w:p>
    <w:p w14:paraId="16E48BE3" w14:textId="0DF04770" w:rsidR="006E4116" w:rsidRPr="00DA3256" w:rsidRDefault="003000C9" w:rsidP="006E4116">
      <w:pPr>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I</w:t>
      </w:r>
      <w:r w:rsidR="00B02E47" w:rsidRPr="00DA3256">
        <w:rPr>
          <w:rFonts w:eastAsia="Times New Roman" w:cstheme="minorHAnsi"/>
          <w:sz w:val="24"/>
          <w:szCs w:val="24"/>
          <w:lang w:eastAsia="pl-PL"/>
        </w:rPr>
        <w:t>P</w:t>
      </w:r>
      <w:r w:rsidRPr="00DA3256">
        <w:rPr>
          <w:rFonts w:eastAsia="Times New Roman" w:cstheme="minorHAnsi"/>
          <w:sz w:val="24"/>
          <w:szCs w:val="24"/>
          <w:lang w:eastAsia="pl-PL"/>
        </w:rPr>
        <w:t xml:space="preserve"> po wybraniu projektu do dofinansowania może ponownie skierować projekt do oceny. Odbywa się to zgodnie z art. 61 ust. 8 ustawy</w:t>
      </w:r>
      <w:r w:rsidR="006E4116" w:rsidRPr="00DA3256">
        <w:rPr>
          <w:rFonts w:eastAsia="Times New Roman" w:cstheme="minorHAnsi"/>
          <w:sz w:val="24"/>
          <w:szCs w:val="24"/>
          <w:lang w:eastAsia="pl-PL"/>
        </w:rPr>
        <w:t xml:space="preserve"> wdrożeniowej. Jeżeli I</w:t>
      </w:r>
      <w:r w:rsidR="00B02E47" w:rsidRPr="00DA3256">
        <w:rPr>
          <w:rFonts w:eastAsia="Times New Roman" w:cstheme="minorHAnsi"/>
          <w:sz w:val="24"/>
          <w:szCs w:val="24"/>
          <w:lang w:eastAsia="pl-PL"/>
        </w:rPr>
        <w:t>P</w:t>
      </w:r>
      <w:r w:rsidR="006E4116" w:rsidRPr="00DA3256">
        <w:rPr>
          <w:rFonts w:eastAsia="Times New Roman" w:cstheme="minorHAnsi"/>
          <w:sz w:val="24"/>
          <w:szCs w:val="24"/>
          <w:lang w:eastAsia="pl-PL"/>
        </w:rPr>
        <w:t xml:space="preserve"> po wybraniu projektu do dofinansowania, a przed zawarciem umowy o dofinansowanie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6A2A233E" w14:textId="77777777" w:rsidR="0080064A" w:rsidRPr="00DE7662" w:rsidRDefault="0080064A" w:rsidP="00232AA6">
      <w:pPr>
        <w:spacing w:after="240" w:line="276" w:lineRule="auto"/>
        <w:rPr>
          <w:rFonts w:cstheme="minorHAnsi"/>
          <w:sz w:val="24"/>
          <w:szCs w:val="24"/>
        </w:rPr>
      </w:pPr>
    </w:p>
    <w:p w14:paraId="5C3BAB54" w14:textId="6DF4A9A4" w:rsidR="005269EB" w:rsidRPr="00DA3256" w:rsidRDefault="005269EB"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27" w:name="_Toc166223788"/>
      <w:r w:rsidRPr="00DA3256">
        <w:rPr>
          <w:rFonts w:asciiTheme="minorHAnsi" w:hAnsiTheme="minorHAnsi" w:cstheme="minorHAnsi"/>
          <w:b/>
          <w:color w:val="auto"/>
          <w:sz w:val="28"/>
          <w:szCs w:val="28"/>
        </w:rPr>
        <w:t xml:space="preserve">Maksymalna wartość </w:t>
      </w:r>
      <w:r w:rsidR="002C4DC4">
        <w:rPr>
          <w:rFonts w:asciiTheme="minorHAnsi" w:hAnsiTheme="minorHAnsi" w:cstheme="minorHAnsi"/>
          <w:b/>
          <w:color w:val="auto"/>
          <w:sz w:val="28"/>
          <w:szCs w:val="28"/>
        </w:rPr>
        <w:t xml:space="preserve">dofinansowania </w:t>
      </w:r>
      <w:r w:rsidRPr="00DA3256">
        <w:rPr>
          <w:rFonts w:asciiTheme="minorHAnsi" w:hAnsiTheme="minorHAnsi" w:cstheme="minorHAnsi"/>
          <w:b/>
          <w:color w:val="auto"/>
          <w:sz w:val="28"/>
          <w:szCs w:val="28"/>
        </w:rPr>
        <w:t>projektu</w:t>
      </w:r>
      <w:bookmarkEnd w:id="27"/>
      <w:r w:rsidR="002C4DC4">
        <w:rPr>
          <w:rFonts w:asciiTheme="minorHAnsi" w:hAnsiTheme="minorHAnsi" w:cstheme="minorHAnsi"/>
          <w:b/>
          <w:color w:val="auto"/>
          <w:sz w:val="28"/>
          <w:szCs w:val="28"/>
        </w:rPr>
        <w:t xml:space="preserve"> </w:t>
      </w:r>
    </w:p>
    <w:p w14:paraId="639A0556" w14:textId="3AEC2112" w:rsidR="00A14264" w:rsidRPr="00594168" w:rsidRDefault="005269EB" w:rsidP="00594168">
      <w:pPr>
        <w:spacing w:after="120" w:line="276" w:lineRule="auto"/>
        <w:rPr>
          <w:sz w:val="24"/>
          <w:szCs w:val="24"/>
          <w:lang w:eastAsia="pl-PL"/>
        </w:rPr>
      </w:pPr>
      <w:r w:rsidRPr="00594168">
        <w:rPr>
          <w:rFonts w:cstheme="minorHAnsi"/>
          <w:sz w:val="24"/>
          <w:szCs w:val="24"/>
        </w:rPr>
        <w:t xml:space="preserve">Dla postępowania konkurencyjnego w ramach działania </w:t>
      </w:r>
      <w:r w:rsidR="00103702" w:rsidRPr="00594168">
        <w:rPr>
          <w:rFonts w:cstheme="minorHAnsi"/>
          <w:b/>
          <w:sz w:val="24"/>
          <w:szCs w:val="24"/>
        </w:rPr>
        <w:t>6.1</w:t>
      </w:r>
      <w:r w:rsidRPr="00594168">
        <w:rPr>
          <w:rFonts w:cstheme="minorHAnsi"/>
          <w:b/>
          <w:sz w:val="24"/>
          <w:szCs w:val="24"/>
        </w:rPr>
        <w:t xml:space="preserve"> </w:t>
      </w:r>
      <w:r w:rsidR="00103702" w:rsidRPr="00594168">
        <w:rPr>
          <w:rFonts w:cstheme="minorHAnsi"/>
          <w:b/>
          <w:i/>
          <w:sz w:val="24"/>
          <w:szCs w:val="24"/>
        </w:rPr>
        <w:t>Wsparcie ekonomii społecznej</w:t>
      </w:r>
      <w:r w:rsidR="00B02E47" w:rsidRPr="00594168">
        <w:rPr>
          <w:rFonts w:cstheme="minorHAnsi"/>
          <w:b/>
          <w:i/>
          <w:sz w:val="24"/>
          <w:szCs w:val="24"/>
        </w:rPr>
        <w:t xml:space="preserve"> </w:t>
      </w:r>
      <w:r w:rsidRPr="00594168">
        <w:rPr>
          <w:rFonts w:cstheme="minorHAnsi"/>
          <w:sz w:val="24"/>
          <w:szCs w:val="24"/>
        </w:rPr>
        <w:t xml:space="preserve">maksymalna wartość </w:t>
      </w:r>
      <w:r w:rsidR="002C4DC4" w:rsidRPr="00594168">
        <w:rPr>
          <w:rFonts w:cstheme="minorHAnsi"/>
          <w:sz w:val="24"/>
          <w:szCs w:val="24"/>
        </w:rPr>
        <w:t xml:space="preserve">dofinansowania </w:t>
      </w:r>
      <w:r w:rsidRPr="00594168">
        <w:rPr>
          <w:rFonts w:cstheme="minorHAnsi"/>
          <w:sz w:val="24"/>
          <w:szCs w:val="24"/>
        </w:rPr>
        <w:t xml:space="preserve">projektu </w:t>
      </w:r>
      <w:r w:rsidR="00A14264" w:rsidRPr="00594168">
        <w:rPr>
          <w:rFonts w:cstheme="minorHAnsi"/>
          <w:sz w:val="24"/>
          <w:szCs w:val="24"/>
        </w:rPr>
        <w:t xml:space="preserve">dla naboru </w:t>
      </w:r>
      <w:r w:rsidR="008E3213" w:rsidRPr="00594168">
        <w:rPr>
          <w:sz w:val="24"/>
          <w:szCs w:val="24"/>
          <w:lang w:eastAsia="pl-PL"/>
        </w:rPr>
        <w:t>nr FEOP.06.01-IP.02-</w:t>
      </w:r>
      <w:r w:rsidR="00A14264" w:rsidRPr="00594168">
        <w:rPr>
          <w:sz w:val="24"/>
          <w:szCs w:val="24"/>
          <w:lang w:eastAsia="pl-PL"/>
        </w:rPr>
        <w:t>001</w:t>
      </w:r>
      <w:r w:rsidR="008E3213" w:rsidRPr="00594168">
        <w:rPr>
          <w:sz w:val="24"/>
          <w:szCs w:val="24"/>
          <w:lang w:eastAsia="pl-PL"/>
        </w:rPr>
        <w:t>/</w:t>
      </w:r>
      <w:r w:rsidR="00A14264" w:rsidRPr="00594168">
        <w:rPr>
          <w:sz w:val="24"/>
          <w:szCs w:val="24"/>
          <w:lang w:eastAsia="pl-PL"/>
        </w:rPr>
        <w:t xml:space="preserve">24  </w:t>
      </w:r>
      <w:r w:rsidR="008E3213" w:rsidRPr="00594168">
        <w:rPr>
          <w:sz w:val="24"/>
          <w:szCs w:val="24"/>
          <w:lang w:eastAsia="pl-PL"/>
        </w:rPr>
        <w:t>(</w:t>
      </w:r>
      <w:r w:rsidR="002C4DC4" w:rsidRPr="00594168">
        <w:rPr>
          <w:sz w:val="24"/>
          <w:szCs w:val="24"/>
          <w:lang w:eastAsia="pl-PL"/>
        </w:rPr>
        <w:t xml:space="preserve">obszar środkowo </w:t>
      </w:r>
      <w:r w:rsidR="008E3213" w:rsidRPr="00594168">
        <w:rPr>
          <w:sz w:val="24"/>
          <w:szCs w:val="24"/>
          <w:lang w:eastAsia="pl-PL"/>
        </w:rPr>
        <w:t>–</w:t>
      </w:r>
      <w:r w:rsidR="002C4DC4" w:rsidRPr="00594168">
        <w:rPr>
          <w:sz w:val="24"/>
          <w:szCs w:val="24"/>
          <w:lang w:eastAsia="pl-PL"/>
        </w:rPr>
        <w:t xml:space="preserve"> południow</w:t>
      </w:r>
      <w:r w:rsidR="008E3213" w:rsidRPr="00594168">
        <w:rPr>
          <w:sz w:val="24"/>
          <w:szCs w:val="24"/>
          <w:lang w:eastAsia="pl-PL"/>
        </w:rPr>
        <w:t>y)</w:t>
      </w:r>
      <w:r w:rsidR="00A14264" w:rsidRPr="00594168">
        <w:rPr>
          <w:sz w:val="24"/>
          <w:szCs w:val="24"/>
          <w:lang w:eastAsia="pl-PL"/>
        </w:rPr>
        <w:t xml:space="preserve"> wynosi:</w:t>
      </w:r>
    </w:p>
    <w:p w14:paraId="4C659559" w14:textId="0FBD8A21" w:rsidR="002C4DC4" w:rsidRPr="00594168" w:rsidRDefault="002C4DC4" w:rsidP="00594168">
      <w:pPr>
        <w:spacing w:after="120" w:line="276" w:lineRule="auto"/>
        <w:rPr>
          <w:sz w:val="24"/>
          <w:szCs w:val="24"/>
          <w:lang w:eastAsia="pl-PL"/>
        </w:rPr>
      </w:pPr>
      <w:r w:rsidRPr="00594168">
        <w:rPr>
          <w:sz w:val="24"/>
          <w:szCs w:val="24"/>
          <w:lang w:eastAsia="pl-PL"/>
        </w:rPr>
        <w:t>8 501 237,00 PLN:</w:t>
      </w:r>
    </w:p>
    <w:p w14:paraId="701F6540" w14:textId="77777777" w:rsidR="002C4DC4" w:rsidRPr="00A14264" w:rsidRDefault="002C4DC4" w:rsidP="008B38A7">
      <w:pPr>
        <w:pStyle w:val="Akapitzlist"/>
        <w:numPr>
          <w:ilvl w:val="0"/>
          <w:numId w:val="42"/>
        </w:numPr>
        <w:shd w:val="clear" w:color="auto" w:fill="FFFFFF"/>
        <w:spacing w:after="120" w:line="276" w:lineRule="auto"/>
        <w:rPr>
          <w:rFonts w:eastAsia="Times New Roman" w:cstheme="minorHAnsi"/>
          <w:color w:val="000000"/>
          <w:sz w:val="24"/>
          <w:szCs w:val="24"/>
          <w:lang w:eastAsia="pl-PL"/>
        </w:rPr>
      </w:pPr>
      <w:r w:rsidRPr="00A14264">
        <w:rPr>
          <w:rFonts w:eastAsia="Times New Roman" w:cstheme="minorHAnsi"/>
          <w:bCs/>
          <w:color w:val="000000"/>
          <w:sz w:val="24"/>
          <w:szCs w:val="24"/>
          <w:lang w:eastAsia="pl-PL"/>
        </w:rPr>
        <w:t xml:space="preserve">7 373 522,00 </w:t>
      </w:r>
      <w:r w:rsidRPr="00A14264">
        <w:rPr>
          <w:rFonts w:eastAsia="Times New Roman" w:cstheme="minorHAnsi"/>
          <w:color w:val="000000"/>
          <w:sz w:val="24"/>
          <w:szCs w:val="24"/>
          <w:lang w:eastAsia="pl-PL"/>
        </w:rPr>
        <w:t>PLN środki EFS+,</w:t>
      </w:r>
    </w:p>
    <w:p w14:paraId="7F7C33FE" w14:textId="77777777" w:rsidR="002C4DC4" w:rsidRPr="00CD167E" w:rsidRDefault="002C4DC4" w:rsidP="008B38A7">
      <w:pPr>
        <w:pStyle w:val="Akapitzlist"/>
        <w:numPr>
          <w:ilvl w:val="0"/>
          <w:numId w:val="42"/>
        </w:numPr>
        <w:shd w:val="clear" w:color="auto" w:fill="FFFFFF"/>
        <w:spacing w:after="120" w:line="276" w:lineRule="auto"/>
        <w:rPr>
          <w:rFonts w:eastAsia="Times New Roman" w:cstheme="minorHAnsi"/>
          <w:color w:val="000000"/>
          <w:sz w:val="24"/>
          <w:szCs w:val="24"/>
          <w:lang w:eastAsia="pl-PL"/>
        </w:rPr>
      </w:pPr>
      <w:r w:rsidRPr="00A93EEC">
        <w:rPr>
          <w:rFonts w:eastAsia="Times New Roman" w:cstheme="minorHAnsi"/>
          <w:color w:val="000000"/>
          <w:sz w:val="24"/>
          <w:szCs w:val="24"/>
          <w:lang w:eastAsia="pl-PL"/>
        </w:rPr>
        <w:t xml:space="preserve">1 127 </w:t>
      </w:r>
      <w:r w:rsidRPr="00975947">
        <w:rPr>
          <w:rFonts w:eastAsia="Times New Roman" w:cstheme="minorHAnsi"/>
          <w:color w:val="000000"/>
          <w:sz w:val="24"/>
          <w:szCs w:val="24"/>
          <w:lang w:eastAsia="pl-PL"/>
        </w:rPr>
        <w:t>715,00 PLN środki BP</w:t>
      </w:r>
      <w:r w:rsidRPr="00CD167E">
        <w:rPr>
          <w:rFonts w:eastAsia="Times New Roman" w:cstheme="minorHAnsi"/>
          <w:color w:val="000000"/>
          <w:sz w:val="24"/>
          <w:szCs w:val="24"/>
          <w:lang w:eastAsia="pl-PL"/>
        </w:rPr>
        <w:t>.</w:t>
      </w:r>
    </w:p>
    <w:p w14:paraId="3C1CC77C" w14:textId="77777777" w:rsidR="00D9723D" w:rsidRPr="00630694" w:rsidRDefault="00D9723D" w:rsidP="00DA3256">
      <w:pPr>
        <w:pStyle w:val="Akapitzlist"/>
        <w:shd w:val="clear" w:color="auto" w:fill="FFFFFF"/>
        <w:spacing w:after="120" w:line="276" w:lineRule="auto"/>
        <w:rPr>
          <w:rFonts w:eastAsia="Times New Roman" w:cstheme="minorHAnsi"/>
          <w:color w:val="000000"/>
          <w:sz w:val="24"/>
          <w:szCs w:val="24"/>
          <w:lang w:eastAsia="pl-PL"/>
        </w:rPr>
      </w:pPr>
    </w:p>
    <w:p w14:paraId="466715C7" w14:textId="052A2836" w:rsidR="00D44F10" w:rsidRPr="00DA3256" w:rsidRDefault="00D44F10" w:rsidP="00DA3256">
      <w:pPr>
        <w:pStyle w:val="Nagwek2"/>
        <w:numPr>
          <w:ilvl w:val="0"/>
          <w:numId w:val="16"/>
        </w:numPr>
        <w:tabs>
          <w:tab w:val="left" w:pos="426"/>
        </w:tabs>
        <w:spacing w:before="0" w:after="240"/>
        <w:ind w:left="283" w:hanging="425"/>
        <w:rPr>
          <w:rFonts w:asciiTheme="minorHAnsi" w:hAnsiTheme="minorHAnsi" w:cstheme="minorHAnsi"/>
          <w:b/>
          <w:sz w:val="28"/>
          <w:szCs w:val="28"/>
        </w:rPr>
      </w:pPr>
      <w:bookmarkStart w:id="28" w:name="_Toc166223789"/>
      <w:r w:rsidRPr="00DA3256">
        <w:rPr>
          <w:rFonts w:asciiTheme="minorHAnsi" w:hAnsiTheme="minorHAnsi" w:cstheme="minorHAnsi"/>
          <w:b/>
          <w:color w:val="auto"/>
          <w:sz w:val="28"/>
          <w:szCs w:val="28"/>
        </w:rPr>
        <w:t>Maksymalny dopuszczalny poziom dofinansowania projektu</w:t>
      </w:r>
      <w:bookmarkEnd w:id="28"/>
      <w:r w:rsidRPr="00DA3256">
        <w:rPr>
          <w:rFonts w:asciiTheme="minorHAnsi" w:hAnsiTheme="minorHAnsi" w:cstheme="minorHAnsi"/>
          <w:b/>
          <w:color w:val="auto"/>
          <w:sz w:val="28"/>
          <w:szCs w:val="28"/>
        </w:rPr>
        <w:t xml:space="preserve"> </w:t>
      </w:r>
    </w:p>
    <w:p w14:paraId="4BF66134" w14:textId="77777777" w:rsidR="00313B66" w:rsidRPr="00DE7662" w:rsidRDefault="00313B66" w:rsidP="00694FB7">
      <w:pPr>
        <w:autoSpaceDE w:val="0"/>
        <w:autoSpaceDN w:val="0"/>
        <w:adjustRightInd w:val="0"/>
        <w:spacing w:after="0" w:line="276" w:lineRule="auto"/>
        <w:rPr>
          <w:rFonts w:cstheme="minorHAnsi"/>
          <w:sz w:val="24"/>
          <w:szCs w:val="24"/>
        </w:rPr>
      </w:pPr>
      <w:r w:rsidRPr="00DE7662">
        <w:rPr>
          <w:rFonts w:cstheme="minorHAnsi"/>
          <w:sz w:val="24"/>
          <w:szCs w:val="24"/>
        </w:rPr>
        <w:t>Maksymalny dopuszczalny poziom dofinansowania projektu oznacza procent</w:t>
      </w:r>
    </w:p>
    <w:p w14:paraId="45FBE33A" w14:textId="77777777" w:rsidR="00313B66" w:rsidRPr="001B4928" w:rsidRDefault="00313B66" w:rsidP="00694FB7">
      <w:pPr>
        <w:autoSpaceDE w:val="0"/>
        <w:autoSpaceDN w:val="0"/>
        <w:adjustRightInd w:val="0"/>
        <w:spacing w:after="0" w:line="276" w:lineRule="auto"/>
        <w:rPr>
          <w:rFonts w:cstheme="minorHAnsi"/>
          <w:sz w:val="24"/>
          <w:szCs w:val="24"/>
        </w:rPr>
      </w:pPr>
      <w:r w:rsidRPr="001B4928">
        <w:rPr>
          <w:rFonts w:cstheme="minorHAnsi"/>
          <w:sz w:val="24"/>
          <w:szCs w:val="24"/>
        </w:rPr>
        <w:t>wydatków kwalifikowalnych projektu, który może zostać objęty finansowaniem UE</w:t>
      </w:r>
    </w:p>
    <w:p w14:paraId="67CED58C" w14:textId="77777777" w:rsidR="00C5587A" w:rsidRPr="00C41C8D" w:rsidRDefault="00313B66" w:rsidP="00F955DA">
      <w:pPr>
        <w:spacing w:after="120" w:line="276" w:lineRule="auto"/>
        <w:rPr>
          <w:rFonts w:cstheme="minorHAnsi"/>
          <w:sz w:val="24"/>
          <w:szCs w:val="24"/>
        </w:rPr>
      </w:pPr>
      <w:r w:rsidRPr="00D330B6">
        <w:rPr>
          <w:rFonts w:cstheme="minorHAnsi"/>
          <w:sz w:val="24"/>
          <w:szCs w:val="24"/>
        </w:rPr>
        <w:t xml:space="preserve">lub współfinansowaniem krajowym ze </w:t>
      </w:r>
      <w:r w:rsidRPr="00C41C8D">
        <w:rPr>
          <w:rFonts w:cstheme="minorHAnsi"/>
          <w:sz w:val="24"/>
          <w:szCs w:val="24"/>
        </w:rPr>
        <w:t xml:space="preserve">środków </w:t>
      </w:r>
      <w:r w:rsidR="005269EB" w:rsidRPr="00C41C8D">
        <w:rPr>
          <w:rFonts w:cstheme="minorHAnsi"/>
          <w:sz w:val="24"/>
          <w:szCs w:val="24"/>
        </w:rPr>
        <w:t>BP</w:t>
      </w:r>
      <w:r w:rsidRPr="00C41C8D">
        <w:rPr>
          <w:rFonts w:cstheme="minorHAnsi"/>
          <w:sz w:val="24"/>
          <w:szCs w:val="24"/>
        </w:rPr>
        <w:t>.</w:t>
      </w:r>
      <w:r w:rsidR="00ED752E" w:rsidRPr="00C41C8D">
        <w:rPr>
          <w:rFonts w:cstheme="minorHAnsi"/>
          <w:sz w:val="24"/>
          <w:szCs w:val="24"/>
        </w:rPr>
        <w:t xml:space="preserve"> Dla postępowania </w:t>
      </w:r>
    </w:p>
    <w:p w14:paraId="5F606D3A" w14:textId="11562587" w:rsidR="00817B15" w:rsidRPr="00953C91" w:rsidRDefault="003B75A3" w:rsidP="00F955DA">
      <w:pPr>
        <w:spacing w:after="120" w:line="276" w:lineRule="auto"/>
        <w:rPr>
          <w:rFonts w:cstheme="minorHAnsi"/>
          <w:sz w:val="24"/>
          <w:szCs w:val="24"/>
        </w:rPr>
      </w:pPr>
      <w:r w:rsidRPr="00953C91">
        <w:rPr>
          <w:rFonts w:cstheme="minorHAnsi"/>
          <w:sz w:val="24"/>
          <w:szCs w:val="24"/>
        </w:rPr>
        <w:t>konku</w:t>
      </w:r>
      <w:r w:rsidR="00ED752E" w:rsidRPr="00953C91">
        <w:rPr>
          <w:rFonts w:cstheme="minorHAnsi"/>
          <w:sz w:val="24"/>
          <w:szCs w:val="24"/>
        </w:rPr>
        <w:t xml:space="preserve">rencyjnego w ramach działania </w:t>
      </w:r>
      <w:r w:rsidR="00103702" w:rsidRPr="00953C91">
        <w:rPr>
          <w:rFonts w:cstheme="minorHAnsi"/>
          <w:b/>
          <w:sz w:val="24"/>
          <w:szCs w:val="24"/>
        </w:rPr>
        <w:t xml:space="preserve">6.1 </w:t>
      </w:r>
      <w:r w:rsidR="00103702" w:rsidRPr="00227341">
        <w:rPr>
          <w:rFonts w:cstheme="minorHAnsi"/>
          <w:b/>
          <w:i/>
          <w:sz w:val="24"/>
          <w:szCs w:val="24"/>
        </w:rPr>
        <w:t>Wsparcie ekonomii społecznej</w:t>
      </w:r>
      <w:r w:rsidR="00103702" w:rsidRPr="00953C91">
        <w:rPr>
          <w:rFonts w:cstheme="minorHAnsi"/>
          <w:b/>
          <w:sz w:val="24"/>
          <w:szCs w:val="24"/>
        </w:rPr>
        <w:t xml:space="preserve"> </w:t>
      </w:r>
      <w:r w:rsidR="00ED752E" w:rsidRPr="00953C91">
        <w:rPr>
          <w:rFonts w:cstheme="minorHAnsi"/>
          <w:sz w:val="24"/>
          <w:szCs w:val="24"/>
        </w:rPr>
        <w:t>wynosi:</w:t>
      </w:r>
    </w:p>
    <w:p w14:paraId="04925163" w14:textId="74579233" w:rsidR="00FF438F" w:rsidRPr="00B7001C" w:rsidRDefault="002C4DC4" w:rsidP="00FF438F">
      <w:pPr>
        <w:spacing w:after="240" w:line="276" w:lineRule="auto"/>
        <w:rPr>
          <w:rFonts w:cstheme="minorHAnsi"/>
          <w:strike/>
          <w:sz w:val="24"/>
          <w:szCs w:val="24"/>
        </w:rPr>
      </w:pPr>
      <w:r w:rsidRPr="002C4DC4">
        <w:rPr>
          <w:rFonts w:cstheme="minorHAnsi"/>
          <w:b/>
          <w:sz w:val="24"/>
          <w:szCs w:val="24"/>
        </w:rPr>
        <w:t>9</w:t>
      </w:r>
      <w:r>
        <w:rPr>
          <w:rFonts w:cstheme="minorHAnsi"/>
          <w:b/>
          <w:sz w:val="24"/>
          <w:szCs w:val="24"/>
        </w:rPr>
        <w:t>8</w:t>
      </w:r>
      <w:r w:rsidR="00FF438F" w:rsidRPr="00CD167E">
        <w:rPr>
          <w:rFonts w:cstheme="minorHAnsi"/>
          <w:b/>
          <w:sz w:val="24"/>
          <w:szCs w:val="24"/>
        </w:rPr>
        <w:t>%</w:t>
      </w:r>
      <w:r w:rsidR="00FF438F" w:rsidRPr="003F0906">
        <w:rPr>
          <w:rFonts w:cstheme="minorHAnsi"/>
          <w:sz w:val="24"/>
          <w:szCs w:val="24"/>
        </w:rPr>
        <w:t xml:space="preserve">  w tym maksymalny udział budżetu państwa w finansowaniu wydatków kwalifikowalnych na poziomie projektu </w:t>
      </w:r>
      <w:r w:rsidRPr="003F0906">
        <w:rPr>
          <w:rFonts w:cstheme="minorHAnsi"/>
          <w:sz w:val="24"/>
          <w:szCs w:val="24"/>
        </w:rPr>
        <w:t>13</w:t>
      </w:r>
      <w:r w:rsidR="00FF438F" w:rsidRPr="003F0906">
        <w:rPr>
          <w:rFonts w:cstheme="minorHAnsi"/>
          <w:sz w:val="24"/>
          <w:szCs w:val="24"/>
        </w:rPr>
        <w:t>%, a w przypadku części budżetu projektu dotyczącej stawek jednostkowych na utworzenie i utrzymanie miejsc pracy – 100% (w tym udział budżetu państwa na poziomie 15%, a środków UE 85%)</w:t>
      </w:r>
    </w:p>
    <w:p w14:paraId="5EFA9243" w14:textId="16CE6996" w:rsidR="003D44E9" w:rsidRPr="00DA3256" w:rsidRDefault="00817B15"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29" w:name="_Toc166223790"/>
      <w:r w:rsidRPr="00DA3256">
        <w:rPr>
          <w:rFonts w:asciiTheme="minorHAnsi" w:hAnsiTheme="minorHAnsi" w:cstheme="minorHAnsi"/>
          <w:b/>
          <w:color w:val="auto"/>
          <w:sz w:val="28"/>
          <w:szCs w:val="28"/>
        </w:rPr>
        <w:t>Maksymalny % poziom dofinansowania wydatków kwalifikowalnych</w:t>
      </w:r>
      <w:r w:rsidR="00352516" w:rsidRPr="00DA3256">
        <w:rPr>
          <w:rFonts w:asciiTheme="minorHAnsi" w:hAnsiTheme="minorHAnsi" w:cstheme="minorHAnsi"/>
          <w:b/>
          <w:color w:val="auto"/>
          <w:sz w:val="28"/>
          <w:szCs w:val="28"/>
        </w:rPr>
        <w:t xml:space="preserve"> </w:t>
      </w:r>
      <w:r w:rsidR="00E72F04" w:rsidRPr="00DA3256">
        <w:rPr>
          <w:rFonts w:asciiTheme="minorHAnsi" w:hAnsiTheme="minorHAnsi" w:cstheme="minorHAnsi"/>
          <w:b/>
          <w:color w:val="auto"/>
          <w:sz w:val="28"/>
          <w:szCs w:val="28"/>
        </w:rPr>
        <w:br/>
      </w:r>
      <w:r w:rsidRPr="00DA3256">
        <w:rPr>
          <w:rFonts w:asciiTheme="minorHAnsi" w:hAnsiTheme="minorHAnsi" w:cstheme="minorHAnsi"/>
          <w:b/>
          <w:color w:val="auto"/>
          <w:sz w:val="28"/>
          <w:szCs w:val="28"/>
        </w:rPr>
        <w:t>w projekcie (środki UE)</w:t>
      </w:r>
      <w:bookmarkEnd w:id="29"/>
    </w:p>
    <w:p w14:paraId="1460E9FB" w14:textId="5D4C4171" w:rsidR="005269EB" w:rsidRPr="00C41C8D" w:rsidRDefault="005269EB" w:rsidP="00F955DA">
      <w:pPr>
        <w:spacing w:after="120" w:line="276" w:lineRule="auto"/>
        <w:rPr>
          <w:rFonts w:cstheme="minorHAnsi"/>
          <w:sz w:val="24"/>
          <w:szCs w:val="24"/>
        </w:rPr>
      </w:pPr>
      <w:r w:rsidRPr="00DE7662">
        <w:rPr>
          <w:rFonts w:cstheme="minorHAnsi"/>
          <w:sz w:val="24"/>
          <w:szCs w:val="24"/>
        </w:rPr>
        <w:t xml:space="preserve">Dla postępowania konkurencyjnego w ramach działania </w:t>
      </w:r>
      <w:r w:rsidR="00BC70A9" w:rsidRPr="00DE7662">
        <w:rPr>
          <w:rFonts w:cstheme="minorHAnsi"/>
          <w:b/>
          <w:sz w:val="24"/>
          <w:szCs w:val="24"/>
        </w:rPr>
        <w:t xml:space="preserve">6.1 </w:t>
      </w:r>
      <w:r w:rsidR="00BC70A9" w:rsidRPr="00227341">
        <w:rPr>
          <w:rFonts w:cstheme="minorHAnsi"/>
          <w:b/>
          <w:i/>
          <w:sz w:val="24"/>
          <w:szCs w:val="24"/>
        </w:rPr>
        <w:t>Wsparcie ekonomii społecznej</w:t>
      </w:r>
      <w:r w:rsidR="00BC70A9" w:rsidRPr="00DE7662">
        <w:rPr>
          <w:rFonts w:cstheme="minorHAnsi"/>
          <w:b/>
          <w:sz w:val="24"/>
          <w:szCs w:val="24"/>
        </w:rPr>
        <w:t xml:space="preserve"> </w:t>
      </w:r>
      <w:r w:rsidRPr="001B4928">
        <w:rPr>
          <w:rFonts w:cstheme="minorHAnsi"/>
          <w:sz w:val="24"/>
          <w:szCs w:val="24"/>
        </w:rPr>
        <w:t>maksymalny % poziom dofinansowania wydatkó</w:t>
      </w:r>
      <w:r w:rsidR="00F955DA" w:rsidRPr="00D330B6">
        <w:rPr>
          <w:rFonts w:cstheme="minorHAnsi"/>
          <w:sz w:val="24"/>
          <w:szCs w:val="24"/>
        </w:rPr>
        <w:t xml:space="preserve">w </w:t>
      </w:r>
      <w:r w:rsidRPr="00C41C8D">
        <w:rPr>
          <w:rFonts w:cstheme="minorHAnsi"/>
          <w:sz w:val="24"/>
          <w:szCs w:val="24"/>
        </w:rPr>
        <w:t>kwalifikowalnych w projekcie ze środków UE wynosi:</w:t>
      </w:r>
    </w:p>
    <w:p w14:paraId="59C87A8C" w14:textId="170DB273" w:rsidR="00817B15" w:rsidRPr="00227341" w:rsidRDefault="00D12D73" w:rsidP="00227341">
      <w:pPr>
        <w:spacing w:after="0" w:line="276" w:lineRule="auto"/>
        <w:rPr>
          <w:rFonts w:cstheme="minorHAnsi"/>
          <w:b/>
          <w:sz w:val="24"/>
          <w:szCs w:val="24"/>
        </w:rPr>
      </w:pPr>
      <w:r w:rsidRPr="00227341">
        <w:rPr>
          <w:rFonts w:cstheme="minorHAnsi"/>
          <w:b/>
          <w:sz w:val="24"/>
          <w:szCs w:val="24"/>
        </w:rPr>
        <w:lastRenderedPageBreak/>
        <w:t>85</w:t>
      </w:r>
      <w:r w:rsidR="00817B15" w:rsidRPr="00227341">
        <w:rPr>
          <w:rFonts w:cstheme="minorHAnsi"/>
          <w:b/>
          <w:sz w:val="24"/>
          <w:szCs w:val="24"/>
        </w:rPr>
        <w:t>%</w:t>
      </w:r>
    </w:p>
    <w:p w14:paraId="50F193B3" w14:textId="77777777" w:rsidR="00DB2F40" w:rsidRPr="00953C91" w:rsidRDefault="00DB2F40" w:rsidP="00DA3256">
      <w:pPr>
        <w:spacing w:after="120" w:line="276" w:lineRule="auto"/>
        <w:rPr>
          <w:rFonts w:cstheme="minorHAnsi"/>
          <w:b/>
          <w:sz w:val="24"/>
          <w:szCs w:val="24"/>
        </w:rPr>
      </w:pPr>
    </w:p>
    <w:p w14:paraId="4DC9F42C" w14:textId="3121734A" w:rsidR="003D44E9" w:rsidRPr="00DA3256" w:rsidRDefault="003D44E9"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30" w:name="_Toc166223791"/>
      <w:r w:rsidRPr="00DA3256">
        <w:rPr>
          <w:rFonts w:asciiTheme="minorHAnsi" w:hAnsiTheme="minorHAnsi" w:cstheme="minorHAnsi"/>
          <w:b/>
          <w:color w:val="auto"/>
          <w:sz w:val="28"/>
          <w:szCs w:val="28"/>
        </w:rPr>
        <w:t>Minimalny wkład własny beneficjenta</w:t>
      </w:r>
      <w:bookmarkEnd w:id="30"/>
    </w:p>
    <w:p w14:paraId="0533905F" w14:textId="57E4F342" w:rsidR="002E01A7" w:rsidRPr="00D330B6" w:rsidRDefault="00A86021" w:rsidP="00FF438F">
      <w:pPr>
        <w:spacing w:after="240" w:line="276" w:lineRule="auto"/>
        <w:ind w:left="-142"/>
        <w:rPr>
          <w:rFonts w:cstheme="minorHAnsi"/>
          <w:sz w:val="24"/>
          <w:szCs w:val="24"/>
        </w:rPr>
      </w:pPr>
      <w:r w:rsidRPr="00DE7662">
        <w:rPr>
          <w:rFonts w:cstheme="minorHAnsi"/>
          <w:sz w:val="24"/>
          <w:szCs w:val="24"/>
        </w:rPr>
        <w:t xml:space="preserve">  </w:t>
      </w:r>
      <w:r w:rsidR="002E01A7" w:rsidRPr="00DE7662">
        <w:rPr>
          <w:rFonts w:cstheme="minorHAnsi"/>
          <w:sz w:val="24"/>
          <w:szCs w:val="24"/>
        </w:rPr>
        <w:t>Minimalny w</w:t>
      </w:r>
      <w:r w:rsidR="002E01A7" w:rsidRPr="001B4928">
        <w:rPr>
          <w:rFonts w:cstheme="minorHAnsi"/>
          <w:sz w:val="24"/>
          <w:szCs w:val="24"/>
        </w:rPr>
        <w:t>kład własny beneficjenta do projektu (pie</w:t>
      </w:r>
      <w:r w:rsidR="002E01A7" w:rsidRPr="00D330B6">
        <w:rPr>
          <w:rFonts w:cstheme="minorHAnsi"/>
          <w:sz w:val="24"/>
          <w:szCs w:val="24"/>
        </w:rPr>
        <w:t>niężny lub niepieniężny) wynosi:</w:t>
      </w:r>
    </w:p>
    <w:p w14:paraId="59A12EF9" w14:textId="48465530" w:rsidR="00EE3ECC" w:rsidRPr="00DE7662" w:rsidRDefault="00DB69EE" w:rsidP="00FF438F">
      <w:pPr>
        <w:pStyle w:val="Akapitzlist"/>
        <w:spacing w:after="0" w:line="276" w:lineRule="auto"/>
        <w:ind w:left="0"/>
        <w:rPr>
          <w:rFonts w:cstheme="minorHAnsi"/>
          <w:b/>
          <w:sz w:val="24"/>
          <w:szCs w:val="24"/>
        </w:rPr>
      </w:pPr>
      <w:r>
        <w:rPr>
          <w:rFonts w:cstheme="minorHAnsi"/>
          <w:b/>
          <w:sz w:val="24"/>
          <w:szCs w:val="24"/>
        </w:rPr>
        <w:t>2</w:t>
      </w:r>
      <w:r w:rsidR="00FF438F" w:rsidRPr="00C41C8D">
        <w:rPr>
          <w:rFonts w:cstheme="minorHAnsi"/>
          <w:b/>
          <w:sz w:val="24"/>
          <w:szCs w:val="24"/>
        </w:rPr>
        <w:t>%,</w:t>
      </w:r>
      <w:r w:rsidR="00FF438F" w:rsidRPr="00C41C8D">
        <w:rPr>
          <w:rFonts w:cstheme="minorHAnsi"/>
          <w:sz w:val="24"/>
          <w:szCs w:val="24"/>
        </w:rPr>
        <w:t xml:space="preserve"> a w przypadku części budżetu projektu dotyczącej stawek jednostkowych na utworzenie i utrzymanie miejsc pracy </w:t>
      </w:r>
      <w:r w:rsidR="00FF438F" w:rsidRPr="00953C91">
        <w:rPr>
          <w:rFonts w:cstheme="minorHAnsi"/>
          <w:sz w:val="24"/>
          <w:szCs w:val="24"/>
        </w:rPr>
        <w:t>– 0%</w:t>
      </w:r>
    </w:p>
    <w:p w14:paraId="07E3B143" w14:textId="77777777" w:rsidR="00FF438F" w:rsidRPr="00DE7662" w:rsidRDefault="00FF438F" w:rsidP="00184087">
      <w:pPr>
        <w:pStyle w:val="Akapitzlist"/>
        <w:spacing w:after="0" w:line="276" w:lineRule="auto"/>
        <w:ind w:left="714"/>
        <w:rPr>
          <w:rFonts w:cstheme="minorHAnsi"/>
          <w:sz w:val="24"/>
          <w:szCs w:val="24"/>
        </w:rPr>
      </w:pPr>
    </w:p>
    <w:p w14:paraId="20207BB7" w14:textId="7B0DC08F" w:rsidR="0021630C" w:rsidRPr="00C41C8D" w:rsidRDefault="00EE3ECC" w:rsidP="00A86021">
      <w:pPr>
        <w:spacing w:after="0" w:line="276" w:lineRule="auto"/>
        <w:rPr>
          <w:rFonts w:cstheme="minorHAnsi"/>
          <w:b/>
          <w:sz w:val="24"/>
          <w:szCs w:val="24"/>
        </w:rPr>
      </w:pPr>
      <w:r w:rsidRPr="00DE7662">
        <w:rPr>
          <w:rFonts w:cstheme="minorHAnsi"/>
          <w:b/>
          <w:sz w:val="24"/>
          <w:szCs w:val="24"/>
        </w:rPr>
        <w:t xml:space="preserve">UWAGA! </w:t>
      </w:r>
      <w:r w:rsidR="0021630C" w:rsidRPr="001B4928">
        <w:rPr>
          <w:rFonts w:cstheme="minorHAnsi"/>
          <w:b/>
          <w:sz w:val="24"/>
          <w:szCs w:val="24"/>
        </w:rPr>
        <w:t xml:space="preserve">Wkład własny wnoszony do projektu wyliczany jest </w:t>
      </w:r>
      <w:r w:rsidRPr="00D330B6">
        <w:rPr>
          <w:rFonts w:cstheme="minorHAnsi"/>
          <w:b/>
          <w:sz w:val="24"/>
          <w:szCs w:val="24"/>
        </w:rPr>
        <w:t>z części budżetu projektu nie obejmującej st</w:t>
      </w:r>
      <w:r w:rsidRPr="00C41C8D">
        <w:rPr>
          <w:rFonts w:cstheme="minorHAnsi"/>
          <w:b/>
          <w:sz w:val="24"/>
          <w:szCs w:val="24"/>
        </w:rPr>
        <w:t>awek na utworzenie i utrzymanie miejsc pracy</w:t>
      </w:r>
    </w:p>
    <w:p w14:paraId="54BC1FF0" w14:textId="77777777" w:rsidR="002E01A7" w:rsidRPr="00953C91" w:rsidRDefault="002E01A7" w:rsidP="00DA3256">
      <w:pPr>
        <w:spacing w:after="120" w:line="276" w:lineRule="auto"/>
        <w:rPr>
          <w:rFonts w:cstheme="minorHAnsi"/>
          <w:b/>
          <w:sz w:val="24"/>
          <w:szCs w:val="24"/>
        </w:rPr>
      </w:pPr>
    </w:p>
    <w:p w14:paraId="15E1FA74" w14:textId="1D23001C" w:rsidR="006E197C" w:rsidRPr="00DA3256" w:rsidRDefault="006E197C"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31" w:name="_Toc166223792"/>
      <w:r w:rsidRPr="00DA3256">
        <w:rPr>
          <w:rFonts w:asciiTheme="minorHAnsi" w:hAnsiTheme="minorHAnsi" w:cstheme="minorHAnsi"/>
          <w:b/>
          <w:color w:val="auto"/>
          <w:sz w:val="28"/>
          <w:szCs w:val="28"/>
        </w:rPr>
        <w:t>Dopuszczalny cross- financing (%)</w:t>
      </w:r>
      <w:bookmarkEnd w:id="31"/>
    </w:p>
    <w:p w14:paraId="52D870D2" w14:textId="157DE0A0" w:rsidR="00067C45" w:rsidRPr="001B4928" w:rsidRDefault="00067C45" w:rsidP="00742BB8">
      <w:pPr>
        <w:spacing w:after="120" w:line="276" w:lineRule="auto"/>
        <w:rPr>
          <w:rFonts w:cstheme="minorHAnsi"/>
          <w:sz w:val="24"/>
          <w:szCs w:val="24"/>
        </w:rPr>
      </w:pPr>
      <w:r w:rsidRPr="00DE7662">
        <w:rPr>
          <w:rFonts w:cstheme="minorHAnsi"/>
          <w:sz w:val="24"/>
          <w:szCs w:val="24"/>
        </w:rPr>
        <w:t>Wartość wydatków w ramach cross-financingu nie może stanowić więcej niż:</w:t>
      </w:r>
    </w:p>
    <w:p w14:paraId="5A4791CA" w14:textId="79391D55" w:rsidR="00D12D73" w:rsidRPr="00C41C8D" w:rsidRDefault="0021630C" w:rsidP="00A86021">
      <w:pPr>
        <w:pStyle w:val="Akapitzlist"/>
        <w:spacing w:after="120" w:line="276" w:lineRule="auto"/>
        <w:ind w:left="714"/>
        <w:rPr>
          <w:rFonts w:cstheme="minorHAnsi"/>
          <w:b/>
          <w:sz w:val="24"/>
          <w:szCs w:val="24"/>
        </w:rPr>
      </w:pPr>
      <w:r w:rsidRPr="00D330B6">
        <w:rPr>
          <w:rFonts w:cstheme="minorHAnsi"/>
          <w:b/>
          <w:sz w:val="24"/>
          <w:szCs w:val="24"/>
        </w:rPr>
        <w:t>15</w:t>
      </w:r>
      <w:r w:rsidR="00B02E47" w:rsidRPr="00C41C8D">
        <w:rPr>
          <w:rFonts w:cstheme="minorHAnsi"/>
          <w:b/>
          <w:sz w:val="24"/>
          <w:szCs w:val="24"/>
        </w:rPr>
        <w:t xml:space="preserve"> </w:t>
      </w:r>
      <w:r w:rsidR="00D12D73" w:rsidRPr="00C41C8D">
        <w:rPr>
          <w:rFonts w:cstheme="minorHAnsi"/>
          <w:b/>
          <w:sz w:val="24"/>
          <w:szCs w:val="24"/>
        </w:rPr>
        <w:t>%</w:t>
      </w:r>
    </w:p>
    <w:p w14:paraId="191F14DF" w14:textId="532A8D02" w:rsidR="00067C45" w:rsidRPr="00953C91" w:rsidRDefault="00067C45" w:rsidP="00067C45">
      <w:pPr>
        <w:spacing w:after="0" w:line="276" w:lineRule="auto"/>
        <w:rPr>
          <w:rFonts w:cstheme="minorHAnsi"/>
          <w:sz w:val="24"/>
          <w:szCs w:val="24"/>
        </w:rPr>
      </w:pPr>
      <w:r w:rsidRPr="00953C91">
        <w:rPr>
          <w:rFonts w:cstheme="minorHAnsi"/>
          <w:sz w:val="24"/>
          <w:szCs w:val="24"/>
        </w:rPr>
        <w:t>wydatków kwalifikowalnych projektu.</w:t>
      </w:r>
    </w:p>
    <w:p w14:paraId="75E45539" w14:textId="77777777" w:rsidR="00B378CA" w:rsidRPr="00953C91" w:rsidRDefault="00B378CA" w:rsidP="00067C45">
      <w:pPr>
        <w:spacing w:after="0" w:line="276" w:lineRule="auto"/>
        <w:rPr>
          <w:rFonts w:cstheme="minorHAnsi"/>
          <w:sz w:val="28"/>
          <w:szCs w:val="28"/>
        </w:rPr>
      </w:pPr>
    </w:p>
    <w:p w14:paraId="53A65D99" w14:textId="4D3EE083" w:rsidR="00B378CA" w:rsidRPr="00284A91" w:rsidRDefault="00B378CA" w:rsidP="00FA24F5">
      <w:pPr>
        <w:pStyle w:val="Nagwek2"/>
        <w:numPr>
          <w:ilvl w:val="0"/>
          <w:numId w:val="16"/>
        </w:numPr>
        <w:rPr>
          <w:rFonts w:cstheme="minorHAnsi"/>
          <w:b/>
          <w:sz w:val="28"/>
          <w:szCs w:val="28"/>
        </w:rPr>
      </w:pPr>
      <w:bookmarkStart w:id="32" w:name="_Toc27731399"/>
      <w:bookmarkStart w:id="33" w:name="_Toc166223793"/>
      <w:r w:rsidRPr="00FA24F5">
        <w:rPr>
          <w:rFonts w:asciiTheme="minorHAnsi" w:hAnsiTheme="minorHAnsi" w:cstheme="minorHAnsi"/>
          <w:b/>
          <w:color w:val="auto"/>
          <w:sz w:val="28"/>
          <w:szCs w:val="28"/>
        </w:rPr>
        <w:t>Pomoc public</w:t>
      </w:r>
      <w:r w:rsidR="001F7DD4" w:rsidRPr="00FA24F5">
        <w:rPr>
          <w:rFonts w:asciiTheme="minorHAnsi" w:hAnsiTheme="minorHAnsi" w:cstheme="minorHAnsi"/>
          <w:b/>
          <w:color w:val="auto"/>
          <w:sz w:val="28"/>
          <w:szCs w:val="28"/>
        </w:rPr>
        <w:t xml:space="preserve">zna i pomoc de minimis (rodzaj </w:t>
      </w:r>
      <w:r w:rsidRPr="00FA24F5">
        <w:rPr>
          <w:rFonts w:asciiTheme="minorHAnsi" w:hAnsiTheme="minorHAnsi" w:cstheme="minorHAnsi"/>
          <w:b/>
          <w:color w:val="auto"/>
          <w:sz w:val="28"/>
          <w:szCs w:val="28"/>
        </w:rPr>
        <w:t>i przeznaczenie pomocy, unijna lub krajowa podstawa prawna)</w:t>
      </w:r>
      <w:bookmarkEnd w:id="32"/>
      <w:bookmarkEnd w:id="33"/>
    </w:p>
    <w:p w14:paraId="3980459C" w14:textId="77777777" w:rsidR="000147B1" w:rsidRPr="000147B1" w:rsidRDefault="000147B1" w:rsidP="00FA24F5"/>
    <w:p w14:paraId="1FBC11FB" w14:textId="77777777" w:rsidR="00B378CA" w:rsidRPr="00DA3256" w:rsidRDefault="00B378CA" w:rsidP="00A86021">
      <w:pPr>
        <w:suppressAutoHyphens/>
        <w:spacing w:after="0" w:line="276" w:lineRule="auto"/>
        <w:contextualSpacing/>
        <w:rPr>
          <w:rFonts w:eastAsia="Times New Roman" w:cstheme="minorHAnsi"/>
          <w:sz w:val="24"/>
          <w:szCs w:val="24"/>
          <w:lang w:eastAsia="pl-PL"/>
        </w:rPr>
      </w:pPr>
      <w:r w:rsidRPr="00DA3256">
        <w:rPr>
          <w:rFonts w:eastAsia="Times New Roman" w:cstheme="minorHAnsi"/>
          <w:sz w:val="24"/>
          <w:szCs w:val="24"/>
          <w:lang w:eastAsia="pl-PL"/>
        </w:rPr>
        <w:t>Rodzaj i przeznaczenie:</w:t>
      </w:r>
    </w:p>
    <w:p w14:paraId="0D0A7F29" w14:textId="77777777" w:rsidR="00B378CA" w:rsidRPr="00DA3256" w:rsidRDefault="00B378CA" w:rsidP="00A86021">
      <w:pPr>
        <w:tabs>
          <w:tab w:val="left" w:pos="69"/>
        </w:tabs>
        <w:suppressAutoHyphens/>
        <w:autoSpaceDE w:val="0"/>
        <w:autoSpaceDN w:val="0"/>
        <w:adjustRightInd w:val="0"/>
        <w:spacing w:after="0" w:line="276" w:lineRule="auto"/>
        <w:ind w:left="69"/>
        <w:contextualSpacing/>
        <w:rPr>
          <w:rFonts w:eastAsia="Calibri" w:cstheme="minorHAnsi"/>
          <w:color w:val="000000"/>
          <w:sz w:val="24"/>
          <w:szCs w:val="24"/>
          <w:lang w:val="x-none" w:eastAsia="ar-SA"/>
        </w:rPr>
      </w:pPr>
      <w:r w:rsidRPr="00DA3256">
        <w:rPr>
          <w:rFonts w:eastAsia="Calibri" w:cstheme="minorHAnsi"/>
          <w:color w:val="000000"/>
          <w:sz w:val="24"/>
          <w:szCs w:val="24"/>
          <w:lang w:eastAsia="ar-SA"/>
        </w:rPr>
        <w:t xml:space="preserve">- </w:t>
      </w:r>
      <w:r w:rsidRPr="00DA3256">
        <w:rPr>
          <w:rFonts w:eastAsia="Calibri" w:cstheme="minorHAnsi"/>
          <w:color w:val="000000"/>
          <w:sz w:val="24"/>
          <w:szCs w:val="24"/>
          <w:lang w:val="x-none" w:eastAsia="ar-SA"/>
        </w:rPr>
        <w:t>pomoc de minimis, w tym m.in. na: pokrycie kosztów uczestnictwa w szkoleniu przedsiębiorcy lub personelu przedsiębiorstwa delegowanego na szkolenie.</w:t>
      </w:r>
    </w:p>
    <w:p w14:paraId="2196BB9F" w14:textId="77777777" w:rsidR="001B579E" w:rsidRPr="00DA3256" w:rsidRDefault="001B579E" w:rsidP="00A86021">
      <w:pPr>
        <w:tabs>
          <w:tab w:val="left" w:pos="69"/>
        </w:tabs>
        <w:suppressAutoHyphens/>
        <w:autoSpaceDE w:val="0"/>
        <w:autoSpaceDN w:val="0"/>
        <w:adjustRightInd w:val="0"/>
        <w:spacing w:after="0" w:line="276" w:lineRule="auto"/>
        <w:ind w:left="69"/>
        <w:contextualSpacing/>
        <w:rPr>
          <w:rFonts w:eastAsia="Calibri" w:cstheme="minorHAnsi"/>
          <w:color w:val="000000"/>
          <w:sz w:val="24"/>
          <w:szCs w:val="24"/>
          <w:lang w:val="x-none" w:eastAsia="ar-SA"/>
        </w:rPr>
      </w:pPr>
    </w:p>
    <w:p w14:paraId="2BF6982E" w14:textId="448ECC4A" w:rsidR="000147B1" w:rsidRPr="000147B1" w:rsidRDefault="00796E0F" w:rsidP="00B114EC">
      <w:pPr>
        <w:pStyle w:val="Akapitzlist"/>
        <w:numPr>
          <w:ilvl w:val="0"/>
          <w:numId w:val="25"/>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FA24F5">
        <w:rPr>
          <w:rFonts w:eastAsia="Calibri" w:cstheme="minorHAnsi"/>
          <w:color w:val="000000"/>
          <w:sz w:val="24"/>
          <w:szCs w:val="24"/>
          <w:lang w:eastAsia="ar-SA"/>
        </w:rPr>
        <w:t>Rozporządzenie Komisji (UE) nr 1407/2013 z 18 grudnia 2013 r. w sprawie stosowania art. 107 i 108 Traktatu o funkcjonowaniu Unii Europejskiej do pomocy de minimis.</w:t>
      </w:r>
    </w:p>
    <w:p w14:paraId="5150E355" w14:textId="751B080A" w:rsidR="00DB69EE" w:rsidRPr="00FA24F5" w:rsidRDefault="00796E0F" w:rsidP="001C1B0E">
      <w:pPr>
        <w:pStyle w:val="Akapitzlist"/>
        <w:numPr>
          <w:ilvl w:val="0"/>
          <w:numId w:val="25"/>
        </w:numPr>
        <w:tabs>
          <w:tab w:val="left" w:pos="69"/>
        </w:tabs>
        <w:suppressAutoHyphens/>
        <w:autoSpaceDE w:val="0"/>
        <w:autoSpaceDN w:val="0"/>
        <w:adjustRightInd w:val="0"/>
        <w:spacing w:after="0" w:line="276" w:lineRule="auto"/>
        <w:rPr>
          <w:sz w:val="24"/>
          <w:szCs w:val="24"/>
        </w:rPr>
      </w:pPr>
      <w:r w:rsidRPr="00FA24F5">
        <w:rPr>
          <w:sz w:val="24"/>
          <w:szCs w:val="24"/>
        </w:rPr>
        <w:t xml:space="preserve">Rozporządzenie Ministra Funduszy i Polityki Regionalnej z dnia 20 grudnia 2022r. </w:t>
      </w:r>
      <w:r w:rsidR="00D9723D" w:rsidRPr="00FA24F5">
        <w:rPr>
          <w:sz w:val="24"/>
          <w:szCs w:val="24"/>
        </w:rPr>
        <w:br/>
      </w:r>
      <w:r w:rsidRPr="00FA24F5">
        <w:rPr>
          <w:sz w:val="24"/>
          <w:szCs w:val="24"/>
        </w:rPr>
        <w:t>w sprawie udzielania pomocy de minimis oraz pomocy publicznej w ramach programów finansowanych z Europejskiego Funduszu Społecznego Plus (EFS+) na lata 2021-2027 (D</w:t>
      </w:r>
      <w:r w:rsidR="00DB69EE" w:rsidRPr="00FA24F5">
        <w:rPr>
          <w:sz w:val="24"/>
          <w:szCs w:val="24"/>
        </w:rPr>
        <w:t>z</w:t>
      </w:r>
      <w:r w:rsidRPr="00FA24F5">
        <w:rPr>
          <w:sz w:val="24"/>
          <w:szCs w:val="24"/>
        </w:rPr>
        <w:t>.U. z 2022</w:t>
      </w:r>
      <w:r w:rsidR="00DB69EE" w:rsidRPr="00FA24F5">
        <w:rPr>
          <w:sz w:val="24"/>
          <w:szCs w:val="24"/>
        </w:rPr>
        <w:t xml:space="preserve"> r</w:t>
      </w:r>
      <w:r w:rsidRPr="00FA24F5">
        <w:rPr>
          <w:sz w:val="24"/>
          <w:szCs w:val="24"/>
        </w:rPr>
        <w:t>.</w:t>
      </w:r>
      <w:r w:rsidR="00DB69EE" w:rsidRPr="00FA24F5">
        <w:rPr>
          <w:sz w:val="24"/>
          <w:szCs w:val="24"/>
        </w:rPr>
        <w:t xml:space="preserve">, </w:t>
      </w:r>
      <w:r w:rsidRPr="00FA24F5">
        <w:rPr>
          <w:sz w:val="24"/>
          <w:szCs w:val="24"/>
        </w:rPr>
        <w:t>poz. 2782</w:t>
      </w:r>
      <w:r w:rsidR="00227341">
        <w:rPr>
          <w:sz w:val="24"/>
          <w:szCs w:val="24"/>
        </w:rPr>
        <w:t xml:space="preserve"> ze zm</w:t>
      </w:r>
      <w:r w:rsidRPr="00FA24F5">
        <w:rPr>
          <w:sz w:val="24"/>
          <w:szCs w:val="24"/>
        </w:rPr>
        <w:t>)</w:t>
      </w:r>
    </w:p>
    <w:p w14:paraId="2C3024C2" w14:textId="77777777" w:rsidR="00DB69EE" w:rsidRPr="000147B1" w:rsidRDefault="00DB69EE" w:rsidP="00DB69EE">
      <w:pPr>
        <w:pStyle w:val="Akapitzlist"/>
        <w:numPr>
          <w:ilvl w:val="0"/>
          <w:numId w:val="25"/>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0147B1">
        <w:rPr>
          <w:rFonts w:eastAsia="Calibri" w:cstheme="minorHAnsi"/>
          <w:color w:val="000000"/>
          <w:sz w:val="24"/>
          <w:szCs w:val="24"/>
          <w:lang w:eastAsia="ar-SA"/>
        </w:rPr>
        <w:t xml:space="preserve">Rozporządzenie Komisji (UE) 2023/2831 z dnia 13 grudnia 2023 r. w sprawie stosowania art. 107 i 108 Traktatu o funkcjonowaniu Unii Europejskiej do pomocy de minimis (Dz. Urz. UE L z 15.12.2023). </w:t>
      </w:r>
    </w:p>
    <w:p w14:paraId="4DFF0077" w14:textId="77777777" w:rsidR="00DB69EE" w:rsidRPr="000147B1" w:rsidRDefault="00DB69EE" w:rsidP="00DB69EE">
      <w:pPr>
        <w:pStyle w:val="Akapitzlist"/>
        <w:numPr>
          <w:ilvl w:val="0"/>
          <w:numId w:val="25"/>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0147B1">
        <w:rPr>
          <w:rFonts w:eastAsia="Calibri" w:cstheme="minorHAnsi"/>
          <w:color w:val="000000"/>
          <w:sz w:val="24"/>
          <w:szCs w:val="24"/>
          <w:lang w:eastAsia="ar-SA"/>
        </w:rPr>
        <w:t>Rozporządzenie Komisji (UE) nr 651/2014 z dnia 17 czerwca 2014 r. uznające niektóre rodzaje pomocy za zgodne z rynkiem wewnętrznym w zastosowaniu art. 107 i 108 Traktatu.</w:t>
      </w:r>
    </w:p>
    <w:p w14:paraId="0F0D7CBA" w14:textId="2910661D" w:rsidR="00796E0F" w:rsidRPr="00DA3256" w:rsidRDefault="00796E0F" w:rsidP="00FA24F5">
      <w:pPr>
        <w:pStyle w:val="Akapitzlist"/>
        <w:tabs>
          <w:tab w:val="left" w:pos="69"/>
        </w:tabs>
        <w:suppressAutoHyphens/>
        <w:autoSpaceDE w:val="0"/>
        <w:autoSpaceDN w:val="0"/>
        <w:adjustRightInd w:val="0"/>
        <w:spacing w:after="0" w:line="276" w:lineRule="auto"/>
        <w:ind w:left="789"/>
        <w:rPr>
          <w:rFonts w:eastAsia="Calibri" w:cstheme="minorHAnsi"/>
          <w:color w:val="000000"/>
          <w:sz w:val="24"/>
          <w:szCs w:val="24"/>
          <w:lang w:eastAsia="ar-SA"/>
        </w:rPr>
      </w:pPr>
    </w:p>
    <w:p w14:paraId="4ADE170C" w14:textId="77777777" w:rsidR="00F9400C" w:rsidRPr="00DE7662" w:rsidRDefault="00F9400C" w:rsidP="00DB2F40">
      <w:pPr>
        <w:spacing w:after="120" w:line="276" w:lineRule="auto"/>
        <w:rPr>
          <w:rFonts w:cstheme="minorHAnsi"/>
          <w:b/>
          <w:sz w:val="24"/>
          <w:szCs w:val="24"/>
        </w:rPr>
      </w:pPr>
    </w:p>
    <w:p w14:paraId="2A7B3F91" w14:textId="41D5FE7D" w:rsidR="00742BB8" w:rsidRPr="00DA3256" w:rsidRDefault="00742BB8"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34" w:name="_Toc166223794"/>
      <w:r w:rsidRPr="00DA3256">
        <w:rPr>
          <w:rFonts w:asciiTheme="minorHAnsi" w:hAnsiTheme="minorHAnsi" w:cstheme="minorHAnsi"/>
          <w:b/>
          <w:color w:val="auto"/>
          <w:sz w:val="28"/>
          <w:szCs w:val="28"/>
        </w:rPr>
        <w:lastRenderedPageBreak/>
        <w:t>Wskaźniki produktu i rezultatu</w:t>
      </w:r>
      <w:bookmarkEnd w:id="34"/>
    </w:p>
    <w:p w14:paraId="287B8B2E" w14:textId="77777777" w:rsidR="003D3A1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Zestawienie wskaźników stanowi załącznik nr 7 do regulaminu pn. Lista wskaźników na poziomie projektu dla działania </w:t>
      </w:r>
      <w:r w:rsidRPr="00DA3256">
        <w:rPr>
          <w:rFonts w:cstheme="minorHAnsi"/>
          <w:b/>
          <w:sz w:val="24"/>
          <w:szCs w:val="24"/>
        </w:rPr>
        <w:t xml:space="preserve">6.1 </w:t>
      </w:r>
      <w:r w:rsidRPr="00685AE8">
        <w:rPr>
          <w:rFonts w:cstheme="minorHAnsi"/>
          <w:b/>
          <w:i/>
          <w:sz w:val="24"/>
          <w:szCs w:val="24"/>
        </w:rPr>
        <w:t>Wsparcie ekonomii społecznej</w:t>
      </w:r>
      <w:r w:rsidRPr="00DA3256">
        <w:rPr>
          <w:rFonts w:cstheme="minorHAnsi"/>
          <w:sz w:val="24"/>
          <w:szCs w:val="24"/>
        </w:rPr>
        <w:t xml:space="preserve"> </w:t>
      </w:r>
      <w:r w:rsidRPr="00F747C0">
        <w:rPr>
          <w:rFonts w:eastAsia="Times New Roman" w:cstheme="minorHAnsi"/>
          <w:sz w:val="24"/>
          <w:szCs w:val="24"/>
          <w:lang w:eastAsia="pl-PL"/>
        </w:rPr>
        <w:t xml:space="preserve"> w ramach programu regionalnego FEO 2021-2027.</w:t>
      </w:r>
      <w:r w:rsidR="002D551D">
        <w:rPr>
          <w:rFonts w:eastAsia="Times New Roman" w:cstheme="minorHAnsi"/>
          <w:sz w:val="24"/>
          <w:szCs w:val="24"/>
          <w:lang w:eastAsia="pl-PL"/>
        </w:rPr>
        <w:t xml:space="preserve"> </w:t>
      </w:r>
    </w:p>
    <w:p w14:paraId="3076721E" w14:textId="59B24E88" w:rsidR="00217ED0" w:rsidRPr="00F747C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Dokument został podzielony na trzy grupy wskaźników: wskaźniki horyzontalne – mierzone we wszystkich celach szczegółowych, wskaźniki wspólne EFS+ oraz wskaźniki dla działania </w:t>
      </w:r>
      <w:r w:rsidRPr="00DA3256">
        <w:rPr>
          <w:rFonts w:cstheme="minorHAnsi"/>
          <w:b/>
          <w:sz w:val="24"/>
          <w:szCs w:val="24"/>
        </w:rPr>
        <w:t xml:space="preserve">6.1 </w:t>
      </w:r>
      <w:r w:rsidRPr="00685AE8">
        <w:rPr>
          <w:rFonts w:cstheme="minorHAnsi"/>
          <w:b/>
          <w:i/>
          <w:sz w:val="24"/>
          <w:szCs w:val="24"/>
        </w:rPr>
        <w:t>Wsparcie ekonomii społecznej</w:t>
      </w:r>
      <w:r w:rsidRPr="00DA3256">
        <w:rPr>
          <w:rFonts w:cstheme="minorHAnsi"/>
          <w:sz w:val="24"/>
          <w:szCs w:val="24"/>
        </w:rPr>
        <w:t>.</w:t>
      </w:r>
    </w:p>
    <w:p w14:paraId="4B04BA58" w14:textId="77777777" w:rsidR="00217ED0" w:rsidRPr="00F747C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Wskaźniki horyzontalne są automatycznie wykazywane w generatorze wniosków. Jeżeli zakres rzeczowy projektu dotyczy danego wskaźnika, wnioskodawca powinien w tabeli określić wartość docelową większą od zera, natomiast gdy zakres ten nie dotyczy danego wskaźnika, należy pozostawić wartość docelową „0”.</w:t>
      </w:r>
    </w:p>
    <w:p w14:paraId="0F6DACD2" w14:textId="77777777" w:rsidR="00217ED0" w:rsidRPr="00F747C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 przypadku realizacji, w trakcie trwania projektu, wskaźników horyzontalnych, których wartość docelowa wynosi 0, wnioskodawca jest zobowiązany do jego wykazania we wniosku o płatność. Konieczność pozyskiwania tych wskaźników wynika z potrzeby ich przekazywania w raportach do KE.</w:t>
      </w:r>
    </w:p>
    <w:p w14:paraId="7D8BA883" w14:textId="5B786EFD" w:rsidR="00217ED0" w:rsidRPr="00F747C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W związku z tym, iż w definicjach niektórych wskaźników dla Działania </w:t>
      </w:r>
      <w:r w:rsidRPr="00DA3256">
        <w:rPr>
          <w:rFonts w:cstheme="minorHAnsi"/>
          <w:b/>
          <w:sz w:val="24"/>
          <w:szCs w:val="24"/>
        </w:rPr>
        <w:t xml:space="preserve">6.1 </w:t>
      </w:r>
      <w:r w:rsidRPr="00685AE8">
        <w:rPr>
          <w:rFonts w:cstheme="minorHAnsi"/>
          <w:b/>
          <w:i/>
          <w:sz w:val="24"/>
          <w:szCs w:val="24"/>
        </w:rPr>
        <w:t>Wsparcie ekonomii społecznej</w:t>
      </w:r>
      <w:r>
        <w:rPr>
          <w:rFonts w:cstheme="minorHAnsi"/>
          <w:sz w:val="24"/>
          <w:szCs w:val="24"/>
        </w:rPr>
        <w:t xml:space="preserve"> </w:t>
      </w:r>
      <w:r w:rsidRPr="00F747C0">
        <w:rPr>
          <w:rFonts w:eastAsia="Times New Roman" w:cstheme="minorHAnsi"/>
          <w:sz w:val="24"/>
          <w:szCs w:val="24"/>
          <w:lang w:eastAsia="pl-PL"/>
        </w:rPr>
        <w:t>znajdują się odwołania do zapisów zawartych</w:t>
      </w:r>
      <w:r>
        <w:rPr>
          <w:rFonts w:eastAsia="Times New Roman" w:cstheme="minorHAnsi"/>
          <w:sz w:val="24"/>
          <w:szCs w:val="24"/>
          <w:lang w:eastAsia="pl-PL"/>
        </w:rPr>
        <w:t xml:space="preserve"> </w:t>
      </w:r>
      <w:r w:rsidRPr="00F747C0">
        <w:rPr>
          <w:rFonts w:eastAsia="Times New Roman" w:cstheme="minorHAnsi"/>
          <w:sz w:val="24"/>
          <w:szCs w:val="24"/>
          <w:lang w:eastAsia="pl-PL"/>
        </w:rPr>
        <w:t>w definicjach wskaźników wspólnych EFS+, pomocniczo na liście wskaźników zostały ujęte wskaźniki wspólne EFS+.</w:t>
      </w:r>
    </w:p>
    <w:p w14:paraId="71CC9A94" w14:textId="77777777" w:rsidR="00217ED0" w:rsidRPr="00F747C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Wnioskodawca jest zobowiązany do wyboru i określenia wartości docelowej we wniosku </w:t>
      </w:r>
    </w:p>
    <w:p w14:paraId="51531CAC" w14:textId="2E78A21A" w:rsidR="00217ED0" w:rsidRPr="00F747C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o dofinansowanie adekwatnych wskaźników produktu i rezultatu ujętych we wskaźnikach dla działania </w:t>
      </w:r>
      <w:r w:rsidRPr="00DA3256">
        <w:rPr>
          <w:rFonts w:cstheme="minorHAnsi"/>
          <w:b/>
          <w:sz w:val="24"/>
          <w:szCs w:val="24"/>
        </w:rPr>
        <w:t xml:space="preserve">6.1 </w:t>
      </w:r>
      <w:r w:rsidRPr="00685AE8">
        <w:rPr>
          <w:rFonts w:cstheme="minorHAnsi"/>
          <w:b/>
          <w:i/>
          <w:sz w:val="24"/>
          <w:szCs w:val="24"/>
        </w:rPr>
        <w:t>Wsparcie ekonomii społecznej</w:t>
      </w:r>
      <w:r w:rsidRPr="00F747C0">
        <w:rPr>
          <w:rFonts w:eastAsia="Times New Roman" w:cstheme="minorHAnsi"/>
          <w:sz w:val="24"/>
          <w:szCs w:val="24"/>
          <w:lang w:eastAsia="pl-PL"/>
        </w:rPr>
        <w:t>.</w:t>
      </w:r>
    </w:p>
    <w:p w14:paraId="7C7FC487" w14:textId="77777777" w:rsidR="00217ED0" w:rsidRPr="00F747C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Zasady dotyczące wyboru i określenia przez wnioskodawców wartości docelowych dla wskaźników wskazano w Instrukcji wypełniania wniosku o dofinansowanie projektu programu regionalnego Fundusze Europejskie dla Opolskiego 2021-2027 (zakres EFS+), stanowiącej załącznik nr 3 do regulaminu. Zasady realizacji wskaźników na etapie realizacji</w:t>
      </w:r>
    </w:p>
    <w:p w14:paraId="4CA36B46" w14:textId="6ACA391F" w:rsidR="00217ED0" w:rsidRPr="00F747C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projektu oraz w okresie trwałości projektu regulują zapisy </w:t>
      </w:r>
      <w:r w:rsidR="002D551D">
        <w:rPr>
          <w:rFonts w:eastAsia="Times New Roman" w:cstheme="minorHAnsi"/>
          <w:sz w:val="24"/>
          <w:szCs w:val="24"/>
          <w:lang w:eastAsia="pl-PL"/>
        </w:rPr>
        <w:t>umowy o dofinansowanie</w:t>
      </w:r>
      <w:r w:rsidRPr="00F747C0">
        <w:rPr>
          <w:rFonts w:eastAsia="Times New Roman" w:cstheme="minorHAnsi"/>
          <w:sz w:val="24"/>
          <w:szCs w:val="24"/>
          <w:lang w:eastAsia="pl-PL"/>
        </w:rPr>
        <w:t xml:space="preserve"> projektu.</w:t>
      </w:r>
    </w:p>
    <w:p w14:paraId="34573C90" w14:textId="77777777" w:rsidR="00217ED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Minimalny zakres danych koniecznych do wprowadzenia do CST2021 w zakresie uczestników projektu został zawarty w załączniku nr 1 do Wytycznych dotyczących monitorowania postępu rzeczowego realizacji programów na lata 2021-2027. Zgodnie z tym zakresem danych dla uczestników projektów należy określić obszar zamieszkania wg stopnia</w:t>
      </w:r>
      <w:r>
        <w:rPr>
          <w:rFonts w:eastAsia="Times New Roman" w:cstheme="minorHAnsi"/>
          <w:sz w:val="24"/>
          <w:szCs w:val="24"/>
          <w:lang w:eastAsia="pl-PL"/>
        </w:rPr>
        <w:t xml:space="preserve"> </w:t>
      </w:r>
      <w:r w:rsidRPr="00F747C0">
        <w:rPr>
          <w:rFonts w:eastAsia="Times New Roman" w:cstheme="minorHAnsi"/>
          <w:sz w:val="24"/>
          <w:szCs w:val="24"/>
          <w:lang w:eastAsia="pl-PL"/>
        </w:rPr>
        <w:t>urbanizacji DEGURBA. Podział jednostek przestrzennych województwa opolskiego wg</w:t>
      </w:r>
      <w:r>
        <w:rPr>
          <w:rFonts w:eastAsia="Times New Roman" w:cstheme="minorHAnsi"/>
          <w:sz w:val="24"/>
          <w:szCs w:val="24"/>
          <w:lang w:eastAsia="pl-PL"/>
        </w:rPr>
        <w:t xml:space="preserve"> </w:t>
      </w:r>
      <w:r w:rsidRPr="00F747C0">
        <w:rPr>
          <w:rFonts w:eastAsia="Times New Roman" w:cstheme="minorHAnsi"/>
          <w:sz w:val="24"/>
          <w:szCs w:val="24"/>
          <w:lang w:eastAsia="pl-PL"/>
        </w:rPr>
        <w:t>klasyfikacji DEGURBA stanowi załącznik nr 8 do regulaminu</w:t>
      </w:r>
      <w:r>
        <w:rPr>
          <w:rFonts w:eastAsia="Times New Roman" w:cstheme="minorHAnsi"/>
          <w:sz w:val="24"/>
          <w:szCs w:val="24"/>
          <w:lang w:eastAsia="pl-PL"/>
        </w:rPr>
        <w:t>.</w:t>
      </w:r>
    </w:p>
    <w:p w14:paraId="4AB6CBC5" w14:textId="77777777" w:rsidR="00B32F3E" w:rsidRPr="00DA3256" w:rsidRDefault="00B32F3E" w:rsidP="00B34677">
      <w:pPr>
        <w:autoSpaceDE w:val="0"/>
        <w:autoSpaceDN w:val="0"/>
        <w:adjustRightInd w:val="0"/>
        <w:spacing w:after="0" w:line="276" w:lineRule="auto"/>
        <w:rPr>
          <w:rFonts w:eastAsia="Times New Roman" w:cstheme="minorHAnsi"/>
          <w:sz w:val="24"/>
          <w:szCs w:val="24"/>
          <w:lang w:eastAsia="pl-PL"/>
        </w:rPr>
      </w:pPr>
    </w:p>
    <w:p w14:paraId="1A3BA9EB" w14:textId="77777777" w:rsidR="00B32F3E" w:rsidRPr="00DE7662" w:rsidRDefault="00B32F3E" w:rsidP="00DA3256">
      <w:pPr>
        <w:spacing w:after="120" w:line="276" w:lineRule="auto"/>
        <w:rPr>
          <w:rFonts w:cstheme="minorHAnsi"/>
          <w:sz w:val="24"/>
          <w:szCs w:val="24"/>
        </w:rPr>
      </w:pPr>
    </w:p>
    <w:p w14:paraId="415EBD15" w14:textId="24B40DB5" w:rsidR="00D44F10" w:rsidRPr="00DA3256" w:rsidRDefault="00D44F10"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35" w:name="_Toc166223795"/>
      <w:r w:rsidRPr="00DA3256">
        <w:rPr>
          <w:rFonts w:asciiTheme="minorHAnsi" w:hAnsiTheme="minorHAnsi" w:cstheme="minorHAnsi"/>
          <w:b/>
          <w:color w:val="auto"/>
          <w:sz w:val="28"/>
          <w:szCs w:val="28"/>
        </w:rPr>
        <w:t xml:space="preserve">Czynności, które powinny zostać dokonane przed zawarciem umowy </w:t>
      </w:r>
      <w:r w:rsidR="00772E1A" w:rsidRPr="00DA3256">
        <w:rPr>
          <w:rFonts w:asciiTheme="minorHAnsi" w:hAnsiTheme="minorHAnsi" w:cstheme="minorHAnsi"/>
          <w:b/>
          <w:color w:val="auto"/>
          <w:sz w:val="28"/>
          <w:szCs w:val="28"/>
        </w:rPr>
        <w:br/>
      </w:r>
      <w:r w:rsidRPr="00DA3256">
        <w:rPr>
          <w:rFonts w:asciiTheme="minorHAnsi" w:hAnsiTheme="minorHAnsi" w:cstheme="minorHAnsi"/>
          <w:b/>
          <w:color w:val="auto"/>
          <w:sz w:val="28"/>
          <w:szCs w:val="28"/>
        </w:rPr>
        <w:t>o dofinansowanie projekt</w:t>
      </w:r>
      <w:r w:rsidR="002A56F6">
        <w:rPr>
          <w:rFonts w:asciiTheme="minorHAnsi" w:hAnsiTheme="minorHAnsi" w:cstheme="minorHAnsi"/>
          <w:b/>
          <w:color w:val="auto"/>
          <w:sz w:val="28"/>
          <w:szCs w:val="28"/>
        </w:rPr>
        <w:t>u</w:t>
      </w:r>
      <w:r w:rsidRPr="00DA3256">
        <w:rPr>
          <w:rFonts w:asciiTheme="minorHAnsi" w:hAnsiTheme="minorHAnsi" w:cstheme="minorHAnsi"/>
          <w:b/>
          <w:color w:val="auto"/>
          <w:sz w:val="28"/>
          <w:szCs w:val="28"/>
        </w:rPr>
        <w:t xml:space="preserve"> oraz termin ich dokonania</w:t>
      </w:r>
      <w:bookmarkEnd w:id="35"/>
    </w:p>
    <w:p w14:paraId="4BD2BB62" w14:textId="30CBFC95" w:rsidR="000C7228" w:rsidRPr="00DA3256" w:rsidRDefault="000C7228" w:rsidP="00F6194F">
      <w:pPr>
        <w:spacing w:after="120" w:line="276" w:lineRule="auto"/>
        <w:rPr>
          <w:rFonts w:eastAsia="Calibri" w:cstheme="minorHAnsi"/>
          <w:sz w:val="24"/>
          <w:szCs w:val="24"/>
        </w:rPr>
      </w:pPr>
      <w:r w:rsidRPr="00DA3256">
        <w:rPr>
          <w:rFonts w:eastAsia="Calibri" w:cstheme="minorHAnsi"/>
          <w:sz w:val="24"/>
          <w:szCs w:val="24"/>
        </w:rPr>
        <w:t xml:space="preserve">Stronami umowy o dofinansowanie </w:t>
      </w:r>
      <w:r w:rsidR="00BA5631" w:rsidRPr="00DA3256">
        <w:rPr>
          <w:rFonts w:eastAsia="Calibri" w:cstheme="minorHAnsi"/>
          <w:sz w:val="24"/>
          <w:szCs w:val="24"/>
        </w:rPr>
        <w:t xml:space="preserve">projektu </w:t>
      </w:r>
      <w:r w:rsidRPr="00DA3256">
        <w:rPr>
          <w:rFonts w:eastAsia="Calibri" w:cstheme="minorHAnsi"/>
          <w:sz w:val="24"/>
          <w:szCs w:val="24"/>
        </w:rPr>
        <w:t>będą beneficjent i I</w:t>
      </w:r>
      <w:r w:rsidR="00B32F3E" w:rsidRPr="00DA3256">
        <w:rPr>
          <w:rFonts w:eastAsia="Calibri" w:cstheme="minorHAnsi"/>
          <w:sz w:val="24"/>
          <w:szCs w:val="24"/>
        </w:rPr>
        <w:t>P</w:t>
      </w:r>
      <w:r w:rsidR="002C4DC4">
        <w:rPr>
          <w:rFonts w:eastAsia="Calibri" w:cstheme="minorHAnsi"/>
          <w:sz w:val="24"/>
          <w:szCs w:val="24"/>
        </w:rPr>
        <w:t>.</w:t>
      </w:r>
      <w:r w:rsidR="001C54C0" w:rsidRPr="008B38A7">
        <w:rPr>
          <w:rFonts w:eastAsia="Calibri" w:cstheme="minorHAnsi"/>
          <w:sz w:val="24"/>
          <w:szCs w:val="24"/>
        </w:rPr>
        <w:t xml:space="preserve"> </w:t>
      </w:r>
      <w:r w:rsidRPr="00DA3256">
        <w:rPr>
          <w:rFonts w:eastAsia="Calibri" w:cstheme="minorHAnsi"/>
          <w:sz w:val="24"/>
          <w:szCs w:val="24"/>
        </w:rPr>
        <w:t xml:space="preserve">Umowa </w:t>
      </w:r>
      <w:r w:rsidR="001C54C0">
        <w:rPr>
          <w:rFonts w:eastAsia="Calibri" w:cstheme="minorHAnsi"/>
          <w:sz w:val="24"/>
          <w:szCs w:val="24"/>
        </w:rPr>
        <w:br/>
      </w:r>
      <w:r w:rsidRPr="00DA3256">
        <w:rPr>
          <w:rFonts w:eastAsia="Calibri" w:cstheme="minorHAnsi"/>
          <w:sz w:val="24"/>
          <w:szCs w:val="24"/>
        </w:rPr>
        <w:t xml:space="preserve">o dofinansowanie projektu określa obowiązki beneficjenta związane </w:t>
      </w:r>
      <w:r w:rsidR="00F6194F" w:rsidRPr="00DA3256">
        <w:rPr>
          <w:rFonts w:eastAsia="Calibri" w:cstheme="minorHAnsi"/>
          <w:sz w:val="24"/>
          <w:szCs w:val="24"/>
        </w:rPr>
        <w:br/>
      </w:r>
      <w:r w:rsidRPr="00DA3256">
        <w:rPr>
          <w:rFonts w:eastAsia="Calibri" w:cstheme="minorHAnsi"/>
          <w:sz w:val="24"/>
          <w:szCs w:val="24"/>
        </w:rPr>
        <w:t xml:space="preserve">z realizacją projektu. </w:t>
      </w:r>
      <w:r w:rsidRPr="00DA3256">
        <w:rPr>
          <w:rFonts w:eastAsia="Calibri" w:cstheme="minorHAnsi"/>
          <w:bCs/>
          <w:sz w:val="24"/>
          <w:szCs w:val="24"/>
        </w:rPr>
        <w:t>Przed podpisaniem umowy</w:t>
      </w:r>
      <w:r w:rsidR="00F24131" w:rsidRPr="00DA3256">
        <w:rPr>
          <w:rFonts w:eastAsia="Calibri" w:cstheme="minorHAnsi"/>
          <w:bCs/>
          <w:sz w:val="24"/>
          <w:szCs w:val="24"/>
        </w:rPr>
        <w:t xml:space="preserve"> o dofinansowanie projektu </w:t>
      </w:r>
      <w:r w:rsidRPr="00DA3256">
        <w:rPr>
          <w:rFonts w:eastAsia="Calibri" w:cstheme="minorHAnsi"/>
          <w:bCs/>
          <w:sz w:val="24"/>
          <w:szCs w:val="24"/>
        </w:rPr>
        <w:t>I</w:t>
      </w:r>
      <w:r w:rsidR="00B32F3E" w:rsidRPr="00DA3256">
        <w:rPr>
          <w:rFonts w:eastAsia="Calibri" w:cstheme="minorHAnsi"/>
          <w:bCs/>
          <w:sz w:val="24"/>
          <w:szCs w:val="24"/>
        </w:rPr>
        <w:t>P</w:t>
      </w:r>
      <w:r w:rsidRPr="00DA3256">
        <w:rPr>
          <w:rFonts w:eastAsia="Calibri" w:cstheme="minorHAnsi"/>
          <w:bCs/>
          <w:sz w:val="24"/>
          <w:szCs w:val="24"/>
        </w:rPr>
        <w:t xml:space="preserve"> weryfikuje, </w:t>
      </w:r>
      <w:r w:rsidRPr="00DA3256">
        <w:rPr>
          <w:rFonts w:eastAsia="Calibri" w:cstheme="minorHAnsi"/>
          <w:bCs/>
          <w:sz w:val="24"/>
          <w:szCs w:val="24"/>
        </w:rPr>
        <w:lastRenderedPageBreak/>
        <w:t xml:space="preserve">czy podmiot, który został wybrany do dofinansowania oraz </w:t>
      </w:r>
      <w:r w:rsidR="00BA5631" w:rsidRPr="00DA3256">
        <w:rPr>
          <w:rFonts w:eastAsia="Calibri" w:cstheme="minorHAnsi"/>
          <w:bCs/>
          <w:sz w:val="24"/>
          <w:szCs w:val="24"/>
        </w:rPr>
        <w:t>p</w:t>
      </w:r>
      <w:r w:rsidRPr="00DA3256">
        <w:rPr>
          <w:rFonts w:eastAsia="Calibri" w:cstheme="minorHAnsi"/>
          <w:bCs/>
          <w:sz w:val="24"/>
          <w:szCs w:val="24"/>
        </w:rPr>
        <w:t>artnerzy nie są podmiotami wykluczonymi z otrzymania dofinansowania. Rejestr podmiotów</w:t>
      </w:r>
      <w:r w:rsidRPr="00DA3256">
        <w:rPr>
          <w:rFonts w:eastAsia="Calibri" w:cstheme="minorHAnsi"/>
          <w:sz w:val="24"/>
          <w:szCs w:val="24"/>
        </w:rPr>
        <w:t xml:space="preserve"> wykluczonych prowadzi Minister Finansów. W przypadku, gdy podmiot lub </w:t>
      </w:r>
      <w:r w:rsidR="00BA5631" w:rsidRPr="00DA3256">
        <w:rPr>
          <w:rFonts w:eastAsia="Calibri" w:cstheme="minorHAnsi"/>
          <w:sz w:val="24"/>
          <w:szCs w:val="24"/>
        </w:rPr>
        <w:t>p</w:t>
      </w:r>
      <w:r w:rsidRPr="00DA3256">
        <w:rPr>
          <w:rFonts w:eastAsia="Calibri" w:cstheme="minorHAnsi"/>
          <w:sz w:val="24"/>
          <w:szCs w:val="24"/>
        </w:rPr>
        <w:t>artner jest wykluczony z możliwości otrzymania dofinansowania informuje się wnioskodawcę o zaistniałym fakcie, tj. o braku</w:t>
      </w:r>
      <w:r w:rsidR="00BA5631" w:rsidRPr="00DA3256">
        <w:rPr>
          <w:rFonts w:eastAsia="Calibri" w:cstheme="minorHAnsi"/>
          <w:sz w:val="24"/>
          <w:szCs w:val="24"/>
        </w:rPr>
        <w:t xml:space="preserve"> </w:t>
      </w:r>
      <w:r w:rsidRPr="00DA3256">
        <w:rPr>
          <w:rFonts w:eastAsia="Calibri" w:cstheme="minorHAnsi"/>
          <w:sz w:val="24"/>
          <w:szCs w:val="24"/>
        </w:rPr>
        <w:t xml:space="preserve">możliwości podpisania umowy </w:t>
      </w:r>
      <w:r w:rsidR="00BA5631" w:rsidRPr="00DA3256">
        <w:rPr>
          <w:rFonts w:eastAsia="Calibri" w:cstheme="minorHAnsi"/>
          <w:sz w:val="24"/>
          <w:szCs w:val="24"/>
        </w:rPr>
        <w:t xml:space="preserve">o dofinansowanie projektu </w:t>
      </w:r>
      <w:r w:rsidRPr="00DA3256">
        <w:rPr>
          <w:rFonts w:eastAsia="Calibri" w:cstheme="minorHAnsi"/>
          <w:sz w:val="24"/>
          <w:szCs w:val="24"/>
        </w:rPr>
        <w:t>z powodu wykluczenia podmiotu z możliwości otrzymania dofinansowania. </w:t>
      </w:r>
    </w:p>
    <w:p w14:paraId="2C293687" w14:textId="1CA5A930" w:rsidR="000C7228" w:rsidRPr="00DA3256" w:rsidRDefault="000C7228" w:rsidP="000C7228">
      <w:pPr>
        <w:spacing w:after="200" w:line="276" w:lineRule="auto"/>
        <w:rPr>
          <w:rFonts w:eastAsia="Calibri" w:cstheme="minorHAnsi"/>
          <w:sz w:val="24"/>
          <w:szCs w:val="24"/>
        </w:rPr>
      </w:pPr>
      <w:r w:rsidRPr="00DA3256">
        <w:rPr>
          <w:rFonts w:eastAsia="Calibri" w:cstheme="minorHAnsi"/>
          <w:sz w:val="24"/>
          <w:szCs w:val="24"/>
        </w:rPr>
        <w:t>W sytuacji, gdy powyższy warunek jest spełniony, I</w:t>
      </w:r>
      <w:r w:rsidR="00B32F3E" w:rsidRPr="00DA3256">
        <w:rPr>
          <w:rFonts w:eastAsia="Calibri" w:cstheme="minorHAnsi"/>
          <w:sz w:val="24"/>
          <w:szCs w:val="24"/>
        </w:rPr>
        <w:t>P</w:t>
      </w:r>
      <w:r w:rsidRPr="00DA3256">
        <w:rPr>
          <w:rFonts w:eastAsia="Calibri" w:cstheme="minorHAnsi"/>
          <w:sz w:val="24"/>
          <w:szCs w:val="24"/>
        </w:rPr>
        <w:t xml:space="preserve"> wystosowuje do wnioskodawcy pismo </w:t>
      </w:r>
      <w:r w:rsidR="00BA5631" w:rsidRPr="00DA3256">
        <w:rPr>
          <w:rFonts w:eastAsia="Calibri" w:cstheme="minorHAnsi"/>
          <w:sz w:val="24"/>
          <w:szCs w:val="24"/>
        </w:rPr>
        <w:br/>
      </w:r>
      <w:r w:rsidRPr="00DA3256">
        <w:rPr>
          <w:rFonts w:eastAsia="Calibri" w:cstheme="minorHAnsi"/>
          <w:sz w:val="24"/>
          <w:szCs w:val="24"/>
        </w:rPr>
        <w:t xml:space="preserve">z prośbą o  załączniki do umowy o dofinansowanie, w którym wnioskodawca zostanie poinformowany o wymaganych dokumentach niezbędnych do podpisania umowy oraz terminie ich złożenia.  </w:t>
      </w:r>
    </w:p>
    <w:p w14:paraId="441D92D0" w14:textId="5FB77783" w:rsidR="000C7228" w:rsidRPr="00DA3256" w:rsidRDefault="000C7228" w:rsidP="00F6194F">
      <w:pPr>
        <w:spacing w:after="120" w:line="276" w:lineRule="auto"/>
        <w:rPr>
          <w:rFonts w:eastAsia="Calibri" w:cstheme="minorHAnsi"/>
          <w:color w:val="FF0000"/>
          <w:sz w:val="24"/>
          <w:szCs w:val="24"/>
        </w:rPr>
      </w:pPr>
      <w:r w:rsidRPr="00DA3256">
        <w:rPr>
          <w:rFonts w:eastAsia="Calibri" w:cstheme="minorHAnsi"/>
          <w:bCs/>
          <w:sz w:val="24"/>
          <w:szCs w:val="24"/>
        </w:rPr>
        <w:t>Przed podpisaniem umowy</w:t>
      </w:r>
      <w:r w:rsidR="00F24131" w:rsidRPr="00DA3256">
        <w:rPr>
          <w:rFonts w:eastAsia="Calibri" w:cstheme="minorHAnsi"/>
          <w:bCs/>
          <w:sz w:val="24"/>
          <w:szCs w:val="24"/>
        </w:rPr>
        <w:t xml:space="preserve"> o dofinansowanie projektu </w:t>
      </w:r>
      <w:r w:rsidRPr="00DA3256">
        <w:rPr>
          <w:rFonts w:eastAsia="Calibri" w:cstheme="minorHAnsi"/>
          <w:bCs/>
          <w:sz w:val="24"/>
          <w:szCs w:val="24"/>
        </w:rPr>
        <w:t xml:space="preserve">wnioskodawca zobowiązany </w:t>
      </w:r>
      <w:r w:rsidR="00F24131" w:rsidRPr="00DA3256">
        <w:rPr>
          <w:rFonts w:eastAsia="Calibri" w:cstheme="minorHAnsi"/>
          <w:bCs/>
          <w:sz w:val="24"/>
          <w:szCs w:val="24"/>
        </w:rPr>
        <w:t xml:space="preserve">jest </w:t>
      </w:r>
      <w:r w:rsidRPr="00DA3256">
        <w:rPr>
          <w:rFonts w:eastAsia="Calibri" w:cstheme="minorHAnsi"/>
          <w:bCs/>
          <w:sz w:val="24"/>
          <w:szCs w:val="24"/>
        </w:rPr>
        <w:t>dostarczyć w terminie określonym przez I</w:t>
      </w:r>
      <w:r w:rsidR="00B32F3E" w:rsidRPr="00DA3256">
        <w:rPr>
          <w:rFonts w:eastAsia="Calibri" w:cstheme="minorHAnsi"/>
          <w:bCs/>
          <w:sz w:val="24"/>
          <w:szCs w:val="24"/>
        </w:rPr>
        <w:t>P</w:t>
      </w:r>
      <w:r w:rsidRPr="00DA3256">
        <w:rPr>
          <w:rFonts w:eastAsia="Calibri" w:cstheme="minorHAnsi"/>
          <w:bCs/>
          <w:sz w:val="24"/>
          <w:szCs w:val="24"/>
        </w:rPr>
        <w:t xml:space="preserve"> niezbędne załączniki </w:t>
      </w:r>
      <w:r w:rsidRPr="00DA3256">
        <w:rPr>
          <w:rFonts w:eastAsia="Calibri" w:cstheme="minorHAnsi"/>
          <w:sz w:val="24"/>
          <w:szCs w:val="24"/>
        </w:rPr>
        <w:t>stanowiące integralną część umowy</w:t>
      </w:r>
      <w:r w:rsidR="00BA5631" w:rsidRPr="00DA3256">
        <w:rPr>
          <w:rFonts w:eastAsia="Calibri" w:cstheme="minorHAnsi"/>
          <w:sz w:val="24"/>
          <w:szCs w:val="24"/>
        </w:rPr>
        <w:t xml:space="preserve"> o dofinansowanie projektu</w:t>
      </w:r>
      <w:r w:rsidRPr="00DA3256">
        <w:rPr>
          <w:rFonts w:eastAsia="Calibri" w:cstheme="minorHAnsi"/>
          <w:sz w:val="24"/>
          <w:szCs w:val="24"/>
        </w:rPr>
        <w:t xml:space="preserve">, które określone zostały </w:t>
      </w:r>
      <w:r w:rsidR="00BA5631" w:rsidRPr="00DA3256">
        <w:rPr>
          <w:rFonts w:eastAsia="Calibri" w:cstheme="minorHAnsi"/>
          <w:sz w:val="24"/>
          <w:szCs w:val="24"/>
        </w:rPr>
        <w:br/>
      </w:r>
      <w:r w:rsidRPr="00DA3256">
        <w:rPr>
          <w:rFonts w:eastAsia="Calibri" w:cstheme="minorHAnsi"/>
          <w:sz w:val="24"/>
          <w:szCs w:val="24"/>
        </w:rPr>
        <w:t>w załączniku nr 6 do</w:t>
      </w:r>
      <w:r w:rsidR="00C418BB" w:rsidRPr="00DA3256">
        <w:rPr>
          <w:rFonts w:eastAsia="Calibri" w:cstheme="minorHAnsi"/>
          <w:sz w:val="24"/>
          <w:szCs w:val="24"/>
        </w:rPr>
        <w:t xml:space="preserve"> niniejszego</w:t>
      </w:r>
      <w:r w:rsidRPr="00DA3256">
        <w:rPr>
          <w:rFonts w:eastAsia="Calibri" w:cstheme="minorHAnsi"/>
          <w:sz w:val="24"/>
          <w:szCs w:val="24"/>
        </w:rPr>
        <w:t xml:space="preserve"> </w:t>
      </w:r>
      <w:r w:rsidR="00BA5631" w:rsidRPr="00DA3256">
        <w:rPr>
          <w:rFonts w:eastAsia="Calibri" w:cstheme="minorHAnsi"/>
          <w:sz w:val="24"/>
          <w:szCs w:val="24"/>
        </w:rPr>
        <w:t>r</w:t>
      </w:r>
      <w:r w:rsidRPr="00DA3256">
        <w:rPr>
          <w:rFonts w:eastAsia="Calibri" w:cstheme="minorHAnsi"/>
          <w:sz w:val="24"/>
          <w:szCs w:val="24"/>
        </w:rPr>
        <w:t>egulaminu.</w:t>
      </w:r>
    </w:p>
    <w:p w14:paraId="3D961120" w14:textId="77777777" w:rsidR="000C7228" w:rsidRPr="00DA3256" w:rsidRDefault="000C7228" w:rsidP="00F6194F">
      <w:pPr>
        <w:spacing w:after="120" w:line="276" w:lineRule="auto"/>
        <w:rPr>
          <w:rFonts w:eastAsia="Calibri" w:cstheme="minorHAnsi"/>
          <w:sz w:val="24"/>
          <w:szCs w:val="24"/>
        </w:rPr>
      </w:pPr>
      <w:r w:rsidRPr="00DA3256">
        <w:rPr>
          <w:rFonts w:eastAsia="Calibri" w:cstheme="minorHAnsi"/>
          <w:sz w:val="24"/>
          <w:szCs w:val="24"/>
        </w:rPr>
        <w:t>Dodatkowo należy złożyć:</w:t>
      </w:r>
    </w:p>
    <w:p w14:paraId="411BD11E" w14:textId="2F3EAE2D"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iCs/>
          <w:color w:val="000000"/>
          <w:sz w:val="24"/>
          <w:szCs w:val="24"/>
        </w:rPr>
        <w:t>Pełnomocnictwo do reprezentowania wnioskodawcy</w:t>
      </w:r>
      <w:r w:rsidRPr="00DA3256">
        <w:rPr>
          <w:rFonts w:eastAsia="Times New Roman" w:cstheme="minorHAnsi"/>
          <w:bCs/>
          <w:iCs/>
          <w:color w:val="000000"/>
          <w:sz w:val="24"/>
          <w:szCs w:val="24"/>
        </w:rPr>
        <w:t xml:space="preserve"> (załącznik wymagany, gdy wniosek jest podpisywany lub składany przez osobę/osoby nie posiadające statutowych uprawnień do reprezentowania wnioskodawcy lub gdy z innych dokumentów wynika, że uprawnione do podpisania lub złożenia wniosku</w:t>
      </w:r>
      <w:r w:rsidR="00FD2865" w:rsidRPr="00DA3256">
        <w:rPr>
          <w:rFonts w:eastAsia="Times New Roman" w:cstheme="minorHAnsi"/>
          <w:bCs/>
          <w:iCs/>
          <w:color w:val="000000"/>
          <w:sz w:val="24"/>
          <w:szCs w:val="24"/>
        </w:rPr>
        <w:t xml:space="preserve"> </w:t>
      </w:r>
      <w:r w:rsidR="00FD2865" w:rsidRPr="00DA3256">
        <w:rPr>
          <w:rFonts w:eastAsia="Times New Roman" w:cstheme="minorHAnsi"/>
          <w:bCs/>
          <w:iCs/>
          <w:color w:val="000000"/>
          <w:sz w:val="24"/>
          <w:szCs w:val="24"/>
        </w:rPr>
        <w:br/>
        <w:t>o dofinansowanie projektu</w:t>
      </w:r>
      <w:r w:rsidRPr="00DA3256">
        <w:rPr>
          <w:rFonts w:eastAsia="Times New Roman" w:cstheme="minorHAnsi"/>
          <w:bCs/>
          <w:iCs/>
          <w:color w:val="000000"/>
          <w:sz w:val="24"/>
          <w:szCs w:val="24"/>
        </w:rPr>
        <w:t xml:space="preserve"> są łącznie co najmniej dwie osoby);</w:t>
      </w:r>
    </w:p>
    <w:p w14:paraId="17E43547" w14:textId="72FE1B76"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iCs/>
          <w:color w:val="000000"/>
          <w:sz w:val="24"/>
          <w:szCs w:val="24"/>
        </w:rPr>
        <w:t>Numer rachunku bankowego</w:t>
      </w:r>
      <w:r w:rsidRPr="00DA3256">
        <w:rPr>
          <w:rFonts w:eastAsia="Times New Roman" w:cstheme="minorHAnsi"/>
          <w:b/>
          <w:bCs/>
          <w:iCs/>
          <w:color w:val="000000"/>
          <w:sz w:val="24"/>
          <w:szCs w:val="24"/>
        </w:rPr>
        <w:t xml:space="preserve"> </w:t>
      </w:r>
      <w:r w:rsidRPr="00DA3256">
        <w:rPr>
          <w:rFonts w:eastAsia="Times New Roman" w:cstheme="minorHAnsi"/>
          <w:bCs/>
          <w:iCs/>
          <w:color w:val="000000"/>
          <w:sz w:val="24"/>
          <w:szCs w:val="24"/>
        </w:rPr>
        <w:t>wyodrębnionego do obsługi projektu, z którego jednostka realizująca projekt dokonuje wydatków z podaniem dokładnej nazwy banku oraz numeru rachunku transferowego (jeśli dotyczy);</w:t>
      </w:r>
    </w:p>
    <w:p w14:paraId="34C9DE36" w14:textId="241DB60B"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bCs/>
          <w:iCs/>
          <w:color w:val="000000"/>
          <w:sz w:val="24"/>
          <w:szCs w:val="24"/>
        </w:rPr>
        <w:t xml:space="preserve">Informację dodatkową – </w:t>
      </w:r>
      <w:r w:rsidRPr="00DA3256">
        <w:rPr>
          <w:rFonts w:eastAsia="Times New Roman" w:cstheme="minorHAnsi"/>
          <w:iCs/>
          <w:color w:val="000000"/>
          <w:sz w:val="24"/>
          <w:szCs w:val="24"/>
        </w:rPr>
        <w:t>uszczegółowienie wnioskowanej transzy;</w:t>
      </w:r>
    </w:p>
    <w:p w14:paraId="37F560E7" w14:textId="2D2EB2CC"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bCs/>
          <w:iCs/>
          <w:color w:val="000000"/>
          <w:sz w:val="24"/>
          <w:szCs w:val="24"/>
        </w:rPr>
        <w:t xml:space="preserve">Potwierdzoną za zgodność z oryginałem </w:t>
      </w:r>
      <w:r w:rsidRPr="00DA3256">
        <w:rPr>
          <w:rFonts w:eastAsia="Times New Roman" w:cstheme="minorHAnsi"/>
          <w:iCs/>
          <w:color w:val="000000"/>
          <w:sz w:val="24"/>
          <w:szCs w:val="24"/>
        </w:rPr>
        <w:t>uchwałę właściwego organu jednostki samorządu terytorialnego lub inny właściwy dokument organu</w:t>
      </w:r>
      <w:r w:rsidRPr="00DA3256">
        <w:rPr>
          <w:rFonts w:eastAsia="Times New Roman" w:cstheme="minorHAnsi"/>
          <w:bCs/>
          <w:iCs/>
          <w:color w:val="000000"/>
          <w:sz w:val="24"/>
          <w:szCs w:val="24"/>
        </w:rPr>
        <w:t>, który: dysponuje budżetem beneficjenta (wnioskodawcy) (zgodnie z przepisami o finansach publicznych), zatwierdza projekt lub udziela pełnomocnictwa do zatwierdzenia projektów współfinansowanych z Europejskiego Funduszu Społecznego Plus;</w:t>
      </w:r>
    </w:p>
    <w:p w14:paraId="3FDF5089" w14:textId="2A2494B5"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bCs/>
          <w:iCs/>
          <w:color w:val="000000"/>
          <w:sz w:val="24"/>
          <w:szCs w:val="24"/>
        </w:rPr>
        <w:t>Potwierdzoną za zgodność z oryginałem umowę/porozumienie pomiędzy partnerami (w przypadku projektów realizowanych w partnerstwie);</w:t>
      </w:r>
    </w:p>
    <w:p w14:paraId="363913E8" w14:textId="229B4759"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iCs/>
          <w:color w:val="000000"/>
          <w:sz w:val="24"/>
          <w:szCs w:val="24"/>
        </w:rPr>
      </w:pPr>
      <w:r w:rsidRPr="00DA3256">
        <w:rPr>
          <w:rFonts w:eastAsia="Times New Roman" w:cstheme="minorHAnsi"/>
          <w:iCs/>
          <w:color w:val="000000"/>
          <w:sz w:val="24"/>
          <w:szCs w:val="24"/>
        </w:rPr>
        <w:t>W przypadku wystąpienia pomocy de minimis Wnioskodawca/Partner będzie zobligowany do złożenia następujących załączników:</w:t>
      </w:r>
    </w:p>
    <w:p w14:paraId="46BD7589" w14:textId="5C67E3D0" w:rsidR="000C7228" w:rsidRPr="00DA3256" w:rsidRDefault="000C7228" w:rsidP="00DA3256">
      <w:pPr>
        <w:numPr>
          <w:ilvl w:val="0"/>
          <w:numId w:val="18"/>
        </w:numPr>
        <w:suppressAutoHyphens/>
        <w:autoSpaceDE w:val="0"/>
        <w:autoSpaceDN w:val="0"/>
        <w:adjustRightInd w:val="0"/>
        <w:spacing w:after="120" w:line="276" w:lineRule="auto"/>
        <w:contextualSpacing/>
        <w:rPr>
          <w:rFonts w:eastAsia="Times New Roman" w:cstheme="minorHAnsi"/>
          <w:iCs/>
          <w:color w:val="000000"/>
          <w:sz w:val="24"/>
          <w:szCs w:val="24"/>
        </w:rPr>
      </w:pPr>
      <w:r w:rsidRPr="00DA3256">
        <w:rPr>
          <w:rFonts w:eastAsia="Times New Roman" w:cstheme="minorHAnsi"/>
          <w:iCs/>
          <w:color w:val="000000"/>
          <w:sz w:val="24"/>
          <w:szCs w:val="24"/>
        </w:rPr>
        <w:t>oświadczenia o wielkości pomocy de minimis otrzymanej w bieżącym roku podatkowym oraz w poprzedzających go dwóch latach podatkowych lub oświadczenia o nieotrzymaniu pomocy de minimis w tym okresie,</w:t>
      </w:r>
      <w:r w:rsidR="001C1B0E">
        <w:rPr>
          <w:rFonts w:eastAsia="Times New Roman" w:cstheme="minorHAnsi"/>
          <w:iCs/>
          <w:color w:val="000000"/>
          <w:sz w:val="24"/>
          <w:szCs w:val="24"/>
        </w:rPr>
        <w:t>[</w:t>
      </w:r>
    </w:p>
    <w:p w14:paraId="6D52E2D5" w14:textId="1F43757A" w:rsidR="000C7228" w:rsidRPr="00DA3256" w:rsidRDefault="000C7228" w:rsidP="00DA3256">
      <w:pPr>
        <w:numPr>
          <w:ilvl w:val="0"/>
          <w:numId w:val="18"/>
        </w:numPr>
        <w:suppressAutoHyphens/>
        <w:autoSpaceDE w:val="0"/>
        <w:autoSpaceDN w:val="0"/>
        <w:adjustRightInd w:val="0"/>
        <w:spacing w:after="120" w:line="276" w:lineRule="auto"/>
        <w:contextualSpacing/>
        <w:rPr>
          <w:rFonts w:eastAsia="Times New Roman" w:cstheme="minorHAnsi"/>
          <w:iCs/>
          <w:color w:val="000000"/>
          <w:sz w:val="24"/>
          <w:szCs w:val="24"/>
        </w:rPr>
      </w:pPr>
      <w:r w:rsidRPr="00DA3256">
        <w:rPr>
          <w:rFonts w:eastAsia="Times New Roman" w:cstheme="minorHAnsi"/>
          <w:iCs/>
          <w:color w:val="000000"/>
          <w:sz w:val="24"/>
          <w:szCs w:val="24"/>
        </w:rPr>
        <w:t>informacji niezbędnych do udzielenia pomocy de minimis w zakresie przewidzianym w Rozporządzeniu Rady Ministrów z 24 października 2014 r. zmieniającym rozporządzenie w sprawie zakresu informacji przedstawianych przez podmiot ubiegający się o pomoc de minimis (zgodnie ze wzorem załącznika znajdującym się  w wyżej wymienionym Rozporządzeniu ze zm.).</w:t>
      </w:r>
    </w:p>
    <w:p w14:paraId="5EE59D5B" w14:textId="77777777" w:rsidR="00A86021" w:rsidRPr="00DA3256" w:rsidRDefault="00A86021" w:rsidP="00A86021">
      <w:pPr>
        <w:suppressAutoHyphens/>
        <w:autoSpaceDE w:val="0"/>
        <w:autoSpaceDN w:val="0"/>
        <w:adjustRightInd w:val="0"/>
        <w:spacing w:after="0" w:line="276" w:lineRule="auto"/>
        <w:ind w:left="1440"/>
        <w:contextualSpacing/>
        <w:rPr>
          <w:rFonts w:eastAsia="Times New Roman" w:cstheme="minorHAnsi"/>
          <w:iCs/>
          <w:color w:val="000000"/>
          <w:sz w:val="24"/>
          <w:szCs w:val="24"/>
        </w:rPr>
      </w:pPr>
    </w:p>
    <w:p w14:paraId="7FC50CDB" w14:textId="01DF78E7" w:rsidR="00C004AD" w:rsidRPr="00DA3256" w:rsidRDefault="00C004AD" w:rsidP="00C004AD">
      <w:pPr>
        <w:spacing w:before="120" w:after="120" w:line="276" w:lineRule="auto"/>
        <w:rPr>
          <w:rFonts w:eastAsia="Times New Roman" w:cstheme="minorHAnsi"/>
          <w:b/>
          <w:sz w:val="24"/>
          <w:szCs w:val="24"/>
          <w:lang w:eastAsia="pl-PL"/>
        </w:rPr>
      </w:pPr>
      <w:r w:rsidRPr="00DA3256">
        <w:rPr>
          <w:rFonts w:eastAsia="Times New Roman" w:cstheme="minorHAnsi"/>
          <w:b/>
          <w:sz w:val="24"/>
          <w:szCs w:val="24"/>
          <w:lang w:eastAsia="pl-PL"/>
        </w:rPr>
        <w:lastRenderedPageBreak/>
        <w:t>Dodatkowo ze względu na specyfikę dan</w:t>
      </w:r>
      <w:r w:rsidR="001F7DD4" w:rsidRPr="00DA3256">
        <w:rPr>
          <w:rFonts w:eastAsia="Times New Roman" w:cstheme="minorHAnsi"/>
          <w:b/>
          <w:sz w:val="24"/>
          <w:szCs w:val="24"/>
          <w:lang w:eastAsia="pl-PL"/>
        </w:rPr>
        <w:t>ego projektu oraz beneficjenta/</w:t>
      </w:r>
      <w:r w:rsidRPr="00DA3256">
        <w:rPr>
          <w:rFonts w:eastAsia="Times New Roman" w:cstheme="minorHAnsi"/>
          <w:b/>
          <w:sz w:val="24"/>
          <w:szCs w:val="24"/>
          <w:lang w:eastAsia="pl-PL"/>
        </w:rPr>
        <w:t xml:space="preserve">Partnera, IP zastrzega sobie prawo do zażądania innych dokumentów niż wyżej wymienione. </w:t>
      </w:r>
    </w:p>
    <w:p w14:paraId="2B965076" w14:textId="2ACB8EDE" w:rsidR="00C004AD" w:rsidRPr="00DA3256" w:rsidRDefault="00C004AD" w:rsidP="00C004AD">
      <w:pPr>
        <w:spacing w:before="120" w:after="120" w:line="276" w:lineRule="auto"/>
        <w:rPr>
          <w:rFonts w:eastAsia="Times New Roman" w:cstheme="minorHAnsi"/>
          <w:b/>
          <w:sz w:val="24"/>
          <w:szCs w:val="24"/>
          <w:lang w:eastAsia="pl-PL"/>
        </w:rPr>
      </w:pPr>
      <w:r w:rsidRPr="00DA3256">
        <w:rPr>
          <w:rFonts w:eastAsia="Times New Roman" w:cstheme="minorHAnsi"/>
          <w:b/>
          <w:sz w:val="24"/>
          <w:szCs w:val="24"/>
          <w:lang w:eastAsia="pl-PL"/>
        </w:rPr>
        <w:t xml:space="preserve">W sytuacji niedostarczenia w/w dokumentów IP może odstąpić od podpisania umowy </w:t>
      </w:r>
      <w:r w:rsidR="001C54C0">
        <w:rPr>
          <w:rFonts w:eastAsia="Times New Roman" w:cstheme="minorHAnsi"/>
          <w:b/>
          <w:sz w:val="24"/>
          <w:szCs w:val="24"/>
          <w:lang w:eastAsia="pl-PL"/>
        </w:rPr>
        <w:br/>
      </w:r>
      <w:r w:rsidRPr="00DA3256">
        <w:rPr>
          <w:rFonts w:eastAsia="Times New Roman" w:cstheme="minorHAnsi"/>
          <w:b/>
          <w:sz w:val="24"/>
          <w:szCs w:val="24"/>
          <w:lang w:eastAsia="pl-PL"/>
        </w:rPr>
        <w:t>o dofinansowanie projektu.</w:t>
      </w:r>
    </w:p>
    <w:p w14:paraId="1DD342EA" w14:textId="251CE6AE" w:rsidR="005B3892" w:rsidRPr="00DA3256" w:rsidRDefault="00C004AD" w:rsidP="00DA3256">
      <w:pPr>
        <w:spacing w:after="120" w:line="276" w:lineRule="auto"/>
        <w:rPr>
          <w:rFonts w:eastAsia="Calibri" w:cstheme="minorHAnsi"/>
          <w:b/>
          <w:sz w:val="24"/>
          <w:szCs w:val="24"/>
        </w:rPr>
      </w:pPr>
      <w:r w:rsidRPr="00DA3256">
        <w:rPr>
          <w:rFonts w:eastAsia="Calibri" w:cstheme="minorHAnsi"/>
          <w:b/>
          <w:sz w:val="24"/>
          <w:szCs w:val="24"/>
        </w:rPr>
        <w:t>Nieprzekazanie przez wnioskodawcę załączników do umowy</w:t>
      </w:r>
      <w:r w:rsidR="001C54C0">
        <w:rPr>
          <w:rFonts w:eastAsia="Calibri" w:cstheme="minorHAnsi"/>
          <w:b/>
          <w:sz w:val="24"/>
          <w:szCs w:val="24"/>
        </w:rPr>
        <w:t xml:space="preserve"> </w:t>
      </w:r>
      <w:r w:rsidRPr="00DA3256">
        <w:rPr>
          <w:rFonts w:eastAsia="Calibri" w:cstheme="minorHAnsi"/>
          <w:b/>
          <w:sz w:val="24"/>
          <w:szCs w:val="24"/>
        </w:rPr>
        <w:t xml:space="preserve">w terminie wyznaczonym </w:t>
      </w:r>
      <w:r w:rsidR="001C54C0">
        <w:rPr>
          <w:rFonts w:eastAsia="Calibri" w:cstheme="minorHAnsi"/>
          <w:b/>
          <w:sz w:val="24"/>
          <w:szCs w:val="24"/>
        </w:rPr>
        <w:br/>
      </w:r>
      <w:r w:rsidRPr="00DA3256">
        <w:rPr>
          <w:rFonts w:eastAsia="Calibri" w:cstheme="minorHAnsi"/>
          <w:b/>
          <w:sz w:val="24"/>
          <w:szCs w:val="24"/>
        </w:rPr>
        <w:t>w piśmie z prośbą o przekazanie tych załączników może być podstawą do podjęcia decyzji o cofnięciu dofinansowania dla projektu.</w:t>
      </w:r>
    </w:p>
    <w:p w14:paraId="15CB9CDC" w14:textId="77777777" w:rsidR="00C004AD" w:rsidRPr="00DA3256" w:rsidRDefault="00C004AD" w:rsidP="00DA3256">
      <w:pPr>
        <w:spacing w:after="120" w:line="276" w:lineRule="auto"/>
        <w:rPr>
          <w:rFonts w:eastAsia="Calibri" w:cstheme="minorHAnsi"/>
          <w:sz w:val="24"/>
          <w:szCs w:val="24"/>
        </w:rPr>
      </w:pPr>
    </w:p>
    <w:p w14:paraId="2EE1AF33" w14:textId="7C4F53AB" w:rsidR="00D44F10" w:rsidRPr="00DA3256" w:rsidRDefault="00D44F10"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36" w:name="_Toc166223796"/>
      <w:r w:rsidRPr="00DA3256">
        <w:rPr>
          <w:rFonts w:asciiTheme="minorHAnsi" w:hAnsiTheme="minorHAnsi" w:cstheme="minorHAnsi"/>
          <w:b/>
          <w:color w:val="auto"/>
          <w:sz w:val="28"/>
          <w:szCs w:val="28"/>
        </w:rPr>
        <w:t>Wzór umowy o dofinansowanie projektu lub decyzji o dofinansowaniu projektu</w:t>
      </w:r>
      <w:bookmarkEnd w:id="36"/>
      <w:r w:rsidRPr="00DA3256">
        <w:rPr>
          <w:rFonts w:asciiTheme="minorHAnsi" w:hAnsiTheme="minorHAnsi" w:cstheme="minorHAnsi"/>
          <w:b/>
          <w:color w:val="auto"/>
          <w:sz w:val="28"/>
          <w:szCs w:val="28"/>
        </w:rPr>
        <w:t xml:space="preserve"> </w:t>
      </w:r>
    </w:p>
    <w:p w14:paraId="778A2B2B" w14:textId="4805DEBC" w:rsidR="006E197C" w:rsidRPr="00DA3256" w:rsidRDefault="006E197C" w:rsidP="0006688C">
      <w:pPr>
        <w:autoSpaceDE w:val="0"/>
        <w:autoSpaceDN w:val="0"/>
        <w:adjustRightInd w:val="0"/>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Wzór umowy</w:t>
      </w:r>
      <w:r w:rsidR="007926B2" w:rsidRPr="00DA3256">
        <w:rPr>
          <w:rFonts w:eastAsia="Times New Roman" w:cstheme="minorHAnsi"/>
          <w:sz w:val="24"/>
          <w:szCs w:val="24"/>
          <w:lang w:eastAsia="pl-PL"/>
        </w:rPr>
        <w:t xml:space="preserve"> o dofinansowanie projektu</w:t>
      </w:r>
      <w:r w:rsidR="00A86021" w:rsidRPr="00DA3256">
        <w:rPr>
          <w:rFonts w:eastAsia="Times New Roman" w:cstheme="minorHAnsi"/>
          <w:sz w:val="24"/>
          <w:szCs w:val="24"/>
          <w:lang w:eastAsia="pl-PL"/>
        </w:rPr>
        <w:t xml:space="preserve">, która będzie zawierana </w:t>
      </w:r>
      <w:r w:rsidRPr="00DA3256">
        <w:rPr>
          <w:rFonts w:eastAsia="Times New Roman" w:cstheme="minorHAnsi"/>
          <w:sz w:val="24"/>
          <w:szCs w:val="24"/>
          <w:lang w:eastAsia="pl-PL"/>
        </w:rPr>
        <w:t xml:space="preserve">z wnioskodawcami projektów wybranych do dofinansowania stanowi załącznik </w:t>
      </w:r>
      <w:r w:rsidR="00663B75" w:rsidRPr="00DA3256">
        <w:rPr>
          <w:rFonts w:eastAsia="Times New Roman" w:cstheme="minorHAnsi"/>
          <w:sz w:val="24"/>
          <w:szCs w:val="24"/>
          <w:lang w:eastAsia="pl-PL"/>
        </w:rPr>
        <w:t xml:space="preserve">nr 6 </w:t>
      </w:r>
      <w:r w:rsidRPr="00DA3256">
        <w:rPr>
          <w:rFonts w:eastAsia="Times New Roman" w:cstheme="minorHAnsi"/>
          <w:sz w:val="24"/>
          <w:szCs w:val="24"/>
          <w:lang w:eastAsia="pl-PL"/>
        </w:rPr>
        <w:t>do regulaminu</w:t>
      </w:r>
      <w:r w:rsidR="00CF6372" w:rsidRPr="00DA3256">
        <w:rPr>
          <w:rFonts w:eastAsia="Times New Roman" w:cstheme="minorHAnsi"/>
          <w:sz w:val="24"/>
          <w:szCs w:val="24"/>
          <w:lang w:eastAsia="pl-PL"/>
        </w:rPr>
        <w:t>.</w:t>
      </w:r>
    </w:p>
    <w:p w14:paraId="0AE171AD" w14:textId="77777777" w:rsidR="006E197C" w:rsidRPr="00DE7662" w:rsidRDefault="006E197C" w:rsidP="00E72F04">
      <w:pPr>
        <w:spacing w:after="240" w:line="276" w:lineRule="auto"/>
        <w:rPr>
          <w:rFonts w:cstheme="minorHAnsi"/>
          <w:sz w:val="24"/>
          <w:szCs w:val="24"/>
        </w:rPr>
      </w:pPr>
    </w:p>
    <w:p w14:paraId="774D7B5B" w14:textId="073AC564" w:rsidR="00A16CB5" w:rsidRPr="00DA3256" w:rsidRDefault="00A16CB5"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37" w:name="_Toc166223797"/>
      <w:r w:rsidRPr="00DA3256">
        <w:rPr>
          <w:rFonts w:asciiTheme="minorHAnsi" w:hAnsiTheme="minorHAnsi" w:cstheme="minorHAnsi"/>
          <w:b/>
          <w:color w:val="auto"/>
          <w:sz w:val="28"/>
          <w:szCs w:val="28"/>
        </w:rPr>
        <w:t>Informacja o przysługujących wnioskodawcy środkach odwoławczych oraz instytucji właściwej do ich rozpatrzenia</w:t>
      </w:r>
      <w:bookmarkEnd w:id="37"/>
    </w:p>
    <w:p w14:paraId="4DF11945" w14:textId="6AE37D75" w:rsidR="00B32F3E" w:rsidRPr="00DA3256" w:rsidRDefault="002115AC" w:rsidP="00B32F3E">
      <w:pPr>
        <w:spacing w:after="120" w:line="276" w:lineRule="auto"/>
        <w:rPr>
          <w:rFonts w:cstheme="minorHAnsi"/>
          <w:iCs/>
          <w:color w:val="000000"/>
          <w:sz w:val="24"/>
          <w:szCs w:val="24"/>
        </w:rPr>
      </w:pPr>
      <w:r w:rsidRPr="00DA3256">
        <w:rPr>
          <w:rFonts w:cstheme="minorHAns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w:t>
      </w:r>
      <w:r w:rsidR="009C0D32" w:rsidRPr="00DA3256">
        <w:rPr>
          <w:rFonts w:cstheme="minorHAnsi"/>
          <w:iCs/>
          <w:color w:val="000000"/>
          <w:sz w:val="24"/>
          <w:szCs w:val="24"/>
        </w:rPr>
        <w:br/>
      </w:r>
      <w:r w:rsidRPr="00DA3256">
        <w:rPr>
          <w:rFonts w:cstheme="minorHAnsi"/>
          <w:iCs/>
          <w:color w:val="000000"/>
          <w:sz w:val="24"/>
          <w:szCs w:val="24"/>
        </w:rPr>
        <w:t xml:space="preserve">z uwagi na wyczerpanie kwoty przeznaczonej na dofinansowanie projektów w </w:t>
      </w:r>
      <w:r w:rsidR="00F9404A" w:rsidRPr="00DA3256">
        <w:rPr>
          <w:rFonts w:cstheme="minorHAnsi"/>
          <w:iCs/>
          <w:color w:val="000000"/>
          <w:sz w:val="24"/>
          <w:szCs w:val="24"/>
        </w:rPr>
        <w:t>danym naborze</w:t>
      </w:r>
      <w:r w:rsidRPr="00DA3256">
        <w:rPr>
          <w:rFonts w:cstheme="minorHAnsi"/>
          <w:iCs/>
          <w:color w:val="000000"/>
          <w:sz w:val="24"/>
          <w:szCs w:val="24"/>
        </w:rPr>
        <w:t xml:space="preserve">), złożyć pisemny protest </w:t>
      </w:r>
      <w:r w:rsidR="00F9404A" w:rsidRPr="00DA3256">
        <w:rPr>
          <w:rFonts w:cstheme="minorHAnsi"/>
          <w:iCs/>
          <w:color w:val="000000"/>
          <w:sz w:val="24"/>
          <w:szCs w:val="24"/>
        </w:rPr>
        <w:t>za pośrednictwem instytucji, o której mowa w art. 44 ust. 1 ustawy wdrożeniowej, tj.</w:t>
      </w:r>
      <w:r w:rsidRPr="00DA3256">
        <w:rPr>
          <w:rFonts w:cstheme="minorHAnsi"/>
          <w:iCs/>
          <w:color w:val="000000"/>
          <w:sz w:val="24"/>
          <w:szCs w:val="24"/>
        </w:rPr>
        <w:t xml:space="preserve"> I</w:t>
      </w:r>
      <w:r w:rsidR="00B32F3E" w:rsidRPr="00DA3256">
        <w:rPr>
          <w:rFonts w:cstheme="minorHAnsi"/>
          <w:iCs/>
          <w:color w:val="000000"/>
          <w:sz w:val="24"/>
          <w:szCs w:val="24"/>
        </w:rPr>
        <w:t>P</w:t>
      </w:r>
      <w:r w:rsidRPr="00DA3256">
        <w:rPr>
          <w:rFonts w:cstheme="minorHAnsi"/>
          <w:iCs/>
          <w:color w:val="000000"/>
          <w:sz w:val="24"/>
          <w:szCs w:val="24"/>
        </w:rPr>
        <w:t xml:space="preserve"> na adres: </w:t>
      </w:r>
      <w:r w:rsidR="00B32F3E" w:rsidRPr="00DA3256">
        <w:rPr>
          <w:rFonts w:cstheme="minorHAnsi"/>
          <w:iCs/>
          <w:color w:val="000000"/>
          <w:sz w:val="24"/>
          <w:szCs w:val="24"/>
        </w:rPr>
        <w:t xml:space="preserve"> Wojewódzki Urząd Pracy w Opolu</w:t>
      </w:r>
    </w:p>
    <w:p w14:paraId="13EAC8FF" w14:textId="2D69CB89" w:rsidR="002115AC" w:rsidRPr="00DA3256" w:rsidRDefault="00B32F3E" w:rsidP="009C0D32">
      <w:pPr>
        <w:spacing w:after="120" w:line="276" w:lineRule="auto"/>
        <w:rPr>
          <w:rFonts w:cstheme="minorHAnsi"/>
          <w:iCs/>
          <w:color w:val="000000"/>
          <w:sz w:val="24"/>
          <w:szCs w:val="24"/>
        </w:rPr>
      </w:pPr>
      <w:r w:rsidRPr="00DA3256">
        <w:rPr>
          <w:rFonts w:cstheme="minorHAnsi"/>
          <w:iCs/>
          <w:color w:val="000000"/>
          <w:sz w:val="24"/>
          <w:szCs w:val="24"/>
        </w:rPr>
        <w:t>ul. Głogowska 25c, 45-315 Opole.</w:t>
      </w:r>
    </w:p>
    <w:p w14:paraId="45328115" w14:textId="222FE5FF" w:rsidR="00394723" w:rsidRPr="00DA3256" w:rsidRDefault="00394723" w:rsidP="009C0D32">
      <w:pPr>
        <w:spacing w:after="120" w:line="276" w:lineRule="auto"/>
        <w:rPr>
          <w:rFonts w:cstheme="minorHAnsi"/>
          <w:iCs/>
          <w:color w:val="000000"/>
          <w:sz w:val="24"/>
          <w:szCs w:val="24"/>
        </w:rPr>
      </w:pPr>
      <w:r w:rsidRPr="00DE7662">
        <w:rPr>
          <w:rFonts w:cstheme="minorHAnsi"/>
          <w:sz w:val="24"/>
          <w:szCs w:val="24"/>
        </w:rPr>
        <w:t>Autokontroli w zakresie oceny projektu, o której mowa w art. 67 ust. 1 ustawy wdrożeniowej dokonuje Instytucja Pośrednicząca.</w:t>
      </w:r>
    </w:p>
    <w:p w14:paraId="7C3ADE3F" w14:textId="0E826B07" w:rsidR="001F7DD4" w:rsidRPr="00DA3256" w:rsidRDefault="00394723" w:rsidP="009C0D32">
      <w:pPr>
        <w:spacing w:after="120" w:line="276" w:lineRule="auto"/>
        <w:rPr>
          <w:rFonts w:cstheme="minorHAnsi"/>
          <w:iCs/>
          <w:color w:val="000000"/>
          <w:sz w:val="24"/>
          <w:szCs w:val="24"/>
        </w:rPr>
      </w:pPr>
      <w:r w:rsidRPr="00DA3256">
        <w:rPr>
          <w:rFonts w:cstheme="minorHAnsi"/>
          <w:iCs/>
          <w:color w:val="000000"/>
          <w:sz w:val="24"/>
          <w:szCs w:val="24"/>
        </w:rPr>
        <w:t>Natomiast i</w:t>
      </w:r>
      <w:r w:rsidR="001F7DD4" w:rsidRPr="00DA3256">
        <w:rPr>
          <w:rFonts w:cstheme="minorHAnsi"/>
          <w:iCs/>
          <w:color w:val="000000"/>
          <w:sz w:val="24"/>
          <w:szCs w:val="24"/>
        </w:rPr>
        <w:t>nstytucją odpowiedzialną za rozpatrzenie protestu jest IZ FEO 2021 – 2027.</w:t>
      </w:r>
    </w:p>
    <w:p w14:paraId="1203A31B" w14:textId="7A540468" w:rsidR="002115AC" w:rsidRPr="00DA3256" w:rsidRDefault="002115AC" w:rsidP="009C0D32">
      <w:pPr>
        <w:spacing w:after="120" w:line="276" w:lineRule="auto"/>
        <w:rPr>
          <w:rFonts w:cstheme="minorHAnsi"/>
          <w:iCs/>
          <w:color w:val="000000"/>
          <w:sz w:val="24"/>
          <w:szCs w:val="24"/>
        </w:rPr>
      </w:pPr>
      <w:r w:rsidRPr="00DA3256">
        <w:rPr>
          <w:rFonts w:cstheme="minorHAnsi"/>
          <w:iCs/>
          <w:color w:val="000000"/>
          <w:sz w:val="24"/>
          <w:szCs w:val="24"/>
        </w:rPr>
        <w:t xml:space="preserve">Jednakże wyczerpanie kwoty przeznaczonej na dofinansowanie projektów w </w:t>
      </w:r>
      <w:r w:rsidR="00F9404A" w:rsidRPr="00DA3256">
        <w:rPr>
          <w:rFonts w:cstheme="minorHAnsi"/>
          <w:iCs/>
          <w:color w:val="000000"/>
          <w:sz w:val="24"/>
          <w:szCs w:val="24"/>
        </w:rPr>
        <w:t>danym naborze</w:t>
      </w:r>
      <w:r w:rsidRPr="00DA3256">
        <w:rPr>
          <w:rFonts w:cstheme="minorHAnsi"/>
          <w:iCs/>
          <w:color w:val="000000"/>
          <w:sz w:val="24"/>
          <w:szCs w:val="24"/>
        </w:rPr>
        <w:t xml:space="preserve"> nie może stanowić wyłącznej przesłanki wniesienia protestu. </w:t>
      </w:r>
    </w:p>
    <w:p w14:paraId="2113AFAA" w14:textId="76890AE3" w:rsidR="00CA2941" w:rsidRPr="00DA3256" w:rsidRDefault="00CA2941" w:rsidP="00CA2941">
      <w:pPr>
        <w:spacing w:after="0" w:line="276" w:lineRule="auto"/>
        <w:rPr>
          <w:rFonts w:cstheme="minorHAnsi"/>
          <w:iCs/>
          <w:color w:val="000000"/>
          <w:sz w:val="24"/>
          <w:szCs w:val="24"/>
        </w:rPr>
      </w:pPr>
      <w:r w:rsidRPr="00DA3256">
        <w:rPr>
          <w:rFonts w:cstheme="minorHAnsi"/>
          <w:iCs/>
          <w:color w:val="000000"/>
          <w:sz w:val="24"/>
          <w:szCs w:val="24"/>
        </w:rPr>
        <w:t xml:space="preserve">W przypadku nieuwzględnienia protestu, negatywnej ponownej oceny projektu, lub pozostawienia protestu bez rozpatrzenia, w tym w sytuacji, gdy zostanie wyczerpana kwota przeznaczona na dofinansowanie projektów w ramach działania, Wnioskodawca w terminie 14 dni od dnia otrzymania informacji w tym zakresie, a w przypadku o którym mowa w art. 64 ust. 3 ustawy wdrożeniowej w terminie 14 dni od dnia upływu terminu na uzupełnienie protestu lub poprawienie w nim oczywistych omyłek, ma możliwość wniesienia skargi wraz z kompletną dokumentacją w sprawie, bezpośrednio do Wojewódzkiego Sądu Administracyjnego w Opolu, zgodnie z art. 3 § 3 ustawy z dnia 30 sierpnia 2022 r. </w:t>
      </w:r>
      <w:r w:rsidRPr="00DA3256">
        <w:rPr>
          <w:rFonts w:cstheme="minorHAnsi"/>
          <w:i/>
          <w:iCs/>
          <w:color w:val="000000"/>
          <w:sz w:val="24"/>
          <w:szCs w:val="24"/>
        </w:rPr>
        <w:t xml:space="preserve">Prawo </w:t>
      </w:r>
      <w:r w:rsidR="00D9723D">
        <w:rPr>
          <w:rFonts w:cstheme="minorHAnsi"/>
          <w:i/>
          <w:iCs/>
          <w:color w:val="000000"/>
          <w:sz w:val="24"/>
          <w:szCs w:val="24"/>
        </w:rPr>
        <w:br/>
      </w:r>
      <w:r w:rsidRPr="00DA3256">
        <w:rPr>
          <w:rFonts w:cstheme="minorHAnsi"/>
          <w:i/>
          <w:iCs/>
          <w:color w:val="000000"/>
          <w:sz w:val="24"/>
          <w:szCs w:val="24"/>
        </w:rPr>
        <w:t>o postępowaniu przed sądami administracyjnymi</w:t>
      </w:r>
      <w:r w:rsidRPr="00DA3256">
        <w:rPr>
          <w:rFonts w:cstheme="minorHAnsi"/>
          <w:iCs/>
          <w:color w:val="000000"/>
          <w:sz w:val="24"/>
          <w:szCs w:val="24"/>
        </w:rPr>
        <w:t xml:space="preserve">. Rozstrzygnięcie w przedmiocie skargi zapada w terminie 30 dni od dnia jej wniesienia. </w:t>
      </w:r>
    </w:p>
    <w:p w14:paraId="1BB69C73" w14:textId="28D3AB0C" w:rsidR="00CA2941" w:rsidRPr="00DA3256" w:rsidRDefault="00CA2941" w:rsidP="00CA2941">
      <w:pPr>
        <w:spacing w:after="0" w:line="276" w:lineRule="auto"/>
        <w:rPr>
          <w:rFonts w:cstheme="minorHAnsi"/>
          <w:iCs/>
          <w:color w:val="000000"/>
          <w:sz w:val="24"/>
          <w:szCs w:val="24"/>
        </w:rPr>
      </w:pPr>
      <w:r w:rsidRPr="00DA3256">
        <w:rPr>
          <w:rFonts w:cstheme="minorHAnsi"/>
          <w:iCs/>
          <w:color w:val="000000"/>
          <w:sz w:val="24"/>
          <w:szCs w:val="24"/>
        </w:rPr>
        <w:lastRenderedPageBreak/>
        <w:t xml:space="preserve">Od wyroku Wojewódzkiego Sądu Administracyjnego w Opolu zarówno Wnioskodawca, IZ, </w:t>
      </w:r>
      <w:r w:rsidR="00D9723D">
        <w:rPr>
          <w:rFonts w:cstheme="minorHAnsi"/>
          <w:iCs/>
          <w:color w:val="000000"/>
          <w:sz w:val="24"/>
          <w:szCs w:val="24"/>
        </w:rPr>
        <w:br/>
      </w:r>
      <w:r w:rsidRPr="00DA3256">
        <w:rPr>
          <w:rFonts w:cstheme="minorHAnsi"/>
          <w:iCs/>
          <w:color w:val="000000"/>
          <w:sz w:val="24"/>
          <w:szCs w:val="24"/>
        </w:rPr>
        <w:t xml:space="preserve">a także IP, mogą wnieść skargę kasacyjną do Naczelnego Sądu Administracyjnego, </w:t>
      </w:r>
      <w:r w:rsidR="00D9723D">
        <w:rPr>
          <w:rFonts w:cstheme="minorHAnsi"/>
          <w:iCs/>
          <w:color w:val="000000"/>
          <w:sz w:val="24"/>
          <w:szCs w:val="24"/>
        </w:rPr>
        <w:br/>
      </w:r>
      <w:r w:rsidRPr="00DA3256">
        <w:rPr>
          <w:rFonts w:cstheme="minorHAnsi"/>
          <w:iCs/>
          <w:color w:val="000000"/>
          <w:sz w:val="24"/>
          <w:szCs w:val="24"/>
        </w:rPr>
        <w:t xml:space="preserve">w terminie 14 dni od dnia doręczenia rozstrzygnięcia Wojewódzkiego Sądu Administracyjnego w Opolu. </w:t>
      </w:r>
    </w:p>
    <w:p w14:paraId="747FDE82" w14:textId="7611CCBA" w:rsidR="00CA2941" w:rsidRDefault="00CA2941" w:rsidP="00CA2941">
      <w:pPr>
        <w:spacing w:after="0" w:line="276" w:lineRule="auto"/>
        <w:rPr>
          <w:rFonts w:cstheme="minorHAnsi"/>
          <w:iCs/>
          <w:color w:val="000000"/>
          <w:sz w:val="24"/>
          <w:szCs w:val="24"/>
        </w:rPr>
      </w:pPr>
      <w:r w:rsidRPr="00DA3256">
        <w:rPr>
          <w:rFonts w:cstheme="minorHAnsi"/>
          <w:iCs/>
          <w:color w:val="000000"/>
          <w:sz w:val="24"/>
          <w:szCs w:val="24"/>
        </w:rPr>
        <w:t>Szczegółowe informacje dotyczące procedury odwoławczej zostały opisane w Rozdziale 16 ustawy wdrożeniowej.</w:t>
      </w:r>
    </w:p>
    <w:p w14:paraId="5B55ABA6" w14:textId="77777777" w:rsidR="00D9723D" w:rsidRPr="00DA3256" w:rsidRDefault="00D9723D" w:rsidP="00CA2941">
      <w:pPr>
        <w:spacing w:after="0" w:line="276" w:lineRule="auto"/>
        <w:rPr>
          <w:rFonts w:cstheme="minorHAnsi"/>
          <w:iCs/>
          <w:color w:val="000000"/>
          <w:sz w:val="24"/>
          <w:szCs w:val="24"/>
        </w:rPr>
      </w:pPr>
    </w:p>
    <w:p w14:paraId="1E777480" w14:textId="77777777" w:rsidR="00D9723D" w:rsidRPr="00DA3256" w:rsidRDefault="00CA2941" w:rsidP="00CA2941">
      <w:pPr>
        <w:spacing w:after="0" w:line="276" w:lineRule="auto"/>
        <w:rPr>
          <w:rFonts w:cstheme="minorHAnsi"/>
          <w:b/>
          <w:iCs/>
          <w:color w:val="000000"/>
          <w:sz w:val="24"/>
          <w:szCs w:val="24"/>
        </w:rPr>
      </w:pPr>
      <w:r w:rsidRPr="00DA3256">
        <w:rPr>
          <w:rFonts w:cstheme="minorHAnsi"/>
          <w:b/>
          <w:iCs/>
          <w:color w:val="000000"/>
          <w:sz w:val="24"/>
          <w:szCs w:val="24"/>
        </w:rPr>
        <w:t xml:space="preserve">UWAGA! </w:t>
      </w:r>
    </w:p>
    <w:p w14:paraId="16FEA196" w14:textId="67BD14E3" w:rsidR="00870A84" w:rsidRPr="00DA3256" w:rsidRDefault="00CA2941" w:rsidP="00CA2941">
      <w:pPr>
        <w:spacing w:after="0" w:line="276" w:lineRule="auto"/>
        <w:rPr>
          <w:rFonts w:cstheme="minorHAnsi"/>
          <w:iCs/>
          <w:color w:val="000000"/>
          <w:sz w:val="24"/>
          <w:szCs w:val="24"/>
        </w:rPr>
      </w:pPr>
      <w:r w:rsidRPr="00DA3256">
        <w:rPr>
          <w:rFonts w:cstheme="minorHAnsi"/>
          <w:iCs/>
          <w:color w:val="000000"/>
          <w:sz w:val="24"/>
          <w:szCs w:val="24"/>
        </w:rPr>
        <w:t xml:space="preserve">Procedura odwoławcza nie wstrzymuje zawierania umów o dofinansowanie </w:t>
      </w:r>
      <w:r w:rsidR="00D9723D">
        <w:rPr>
          <w:rFonts w:cstheme="minorHAnsi"/>
          <w:iCs/>
          <w:color w:val="000000"/>
          <w:sz w:val="24"/>
          <w:szCs w:val="24"/>
        </w:rPr>
        <w:br/>
      </w:r>
      <w:r w:rsidRPr="00DA3256">
        <w:rPr>
          <w:rFonts w:cstheme="minorHAnsi"/>
          <w:iCs/>
          <w:color w:val="000000"/>
          <w:sz w:val="24"/>
          <w:szCs w:val="24"/>
        </w:rPr>
        <w:t>z Wnioskodawcami, których projekty zostały wybrane do dofinansowania.</w:t>
      </w:r>
    </w:p>
    <w:p w14:paraId="43E5F7F7" w14:textId="36444001" w:rsidR="007F4C67" w:rsidRPr="00DE7662" w:rsidRDefault="007F4C67" w:rsidP="00DA3256">
      <w:pPr>
        <w:spacing w:after="0" w:line="276" w:lineRule="auto"/>
        <w:rPr>
          <w:rFonts w:cstheme="minorHAnsi"/>
          <w:sz w:val="24"/>
          <w:szCs w:val="24"/>
        </w:rPr>
      </w:pPr>
    </w:p>
    <w:p w14:paraId="0C9AA617" w14:textId="69A1D9C1" w:rsidR="008724B0" w:rsidRPr="00DA3256" w:rsidRDefault="008724B0" w:rsidP="00DA3256">
      <w:pPr>
        <w:pStyle w:val="Nagwek2"/>
        <w:numPr>
          <w:ilvl w:val="0"/>
          <w:numId w:val="16"/>
        </w:numPr>
        <w:spacing w:before="0" w:after="240"/>
        <w:ind w:left="431" w:hanging="505"/>
        <w:rPr>
          <w:rFonts w:asciiTheme="minorHAnsi" w:hAnsiTheme="minorHAnsi" w:cstheme="minorHAnsi"/>
          <w:b/>
          <w:color w:val="auto"/>
          <w:sz w:val="28"/>
          <w:szCs w:val="28"/>
        </w:rPr>
      </w:pPr>
      <w:bookmarkStart w:id="38" w:name="_Toc166223798"/>
      <w:r w:rsidRPr="00DA3256">
        <w:rPr>
          <w:rFonts w:asciiTheme="minorHAnsi" w:hAnsiTheme="minorHAnsi" w:cstheme="minorHAnsi"/>
          <w:b/>
          <w:color w:val="auto"/>
          <w:sz w:val="28"/>
          <w:szCs w:val="28"/>
        </w:rPr>
        <w:t>Sposób udzielania wnioskodawcy wyjaśnień w kwestiach dotyczących postępowania</w:t>
      </w:r>
      <w:bookmarkEnd w:id="38"/>
    </w:p>
    <w:p w14:paraId="427F78AC" w14:textId="37610545" w:rsidR="001234B1" w:rsidRPr="00C41C8D" w:rsidRDefault="001234B1" w:rsidP="0006688C">
      <w:pPr>
        <w:spacing w:line="276" w:lineRule="auto"/>
        <w:rPr>
          <w:rFonts w:cstheme="minorHAnsi"/>
          <w:sz w:val="24"/>
          <w:szCs w:val="24"/>
        </w:rPr>
      </w:pPr>
      <w:r w:rsidRPr="00DE7662">
        <w:rPr>
          <w:rFonts w:cstheme="minorHAnsi"/>
          <w:sz w:val="24"/>
          <w:szCs w:val="24"/>
        </w:rPr>
        <w:t>W przypadku konieczności udziele</w:t>
      </w:r>
      <w:r w:rsidRPr="001B4928">
        <w:rPr>
          <w:rFonts w:cstheme="minorHAnsi"/>
          <w:sz w:val="24"/>
          <w:szCs w:val="24"/>
        </w:rPr>
        <w:t>nia wnioskodawcy wyjaśnień w kwestiach dotyczących postępowania konkurencyjnego I</w:t>
      </w:r>
      <w:r w:rsidR="00F332C8" w:rsidRPr="00D330B6">
        <w:rPr>
          <w:rFonts w:cstheme="minorHAnsi"/>
          <w:sz w:val="24"/>
          <w:szCs w:val="24"/>
        </w:rPr>
        <w:t>P</w:t>
      </w:r>
      <w:r w:rsidRPr="00C41C8D">
        <w:rPr>
          <w:rFonts w:cstheme="minorHAnsi"/>
          <w:sz w:val="24"/>
          <w:szCs w:val="24"/>
        </w:rPr>
        <w:t xml:space="preserve"> udziela indywidualnie odpowiedzi na pytania wnioskodawcy. W przypadku pytań wymagających dodatkowych konsultacji odpowiedzi będą przekazywane niezwłocznie po ich przeprowadzeniu. Zapytania do I</w:t>
      </w:r>
      <w:r w:rsidR="00F332C8" w:rsidRPr="00C41C8D">
        <w:rPr>
          <w:rFonts w:cstheme="minorHAnsi"/>
          <w:sz w:val="24"/>
          <w:szCs w:val="24"/>
        </w:rPr>
        <w:t>P</w:t>
      </w:r>
      <w:r w:rsidRPr="00C41C8D">
        <w:rPr>
          <w:rFonts w:cstheme="minorHAnsi"/>
          <w:sz w:val="24"/>
          <w:szCs w:val="24"/>
        </w:rPr>
        <w:t xml:space="preserve"> można składać za pomocą:</w:t>
      </w:r>
    </w:p>
    <w:p w14:paraId="2F45267E" w14:textId="6C97B34E" w:rsidR="001234B1" w:rsidRPr="00F620A4" w:rsidRDefault="001234B1" w:rsidP="0008101B">
      <w:pPr>
        <w:numPr>
          <w:ilvl w:val="0"/>
          <w:numId w:val="6"/>
        </w:numPr>
        <w:tabs>
          <w:tab w:val="num" w:pos="249"/>
        </w:tabs>
        <w:spacing w:line="276" w:lineRule="auto"/>
        <w:rPr>
          <w:rFonts w:cstheme="minorHAnsi"/>
          <w:sz w:val="24"/>
          <w:szCs w:val="24"/>
        </w:rPr>
      </w:pPr>
      <w:r w:rsidRPr="00C41C8D">
        <w:rPr>
          <w:rFonts w:cstheme="minorHAnsi"/>
          <w:sz w:val="24"/>
          <w:szCs w:val="24"/>
        </w:rPr>
        <w:t>Poczty e</w:t>
      </w:r>
      <w:r w:rsidR="00AB09BA" w:rsidRPr="00C41C8D">
        <w:rPr>
          <w:rFonts w:cstheme="minorHAnsi"/>
          <w:sz w:val="24"/>
          <w:szCs w:val="24"/>
        </w:rPr>
        <w:t>-</w:t>
      </w:r>
      <w:r w:rsidRPr="00C41C8D">
        <w:rPr>
          <w:rFonts w:cstheme="minorHAnsi"/>
          <w:sz w:val="24"/>
          <w:szCs w:val="24"/>
        </w:rPr>
        <w:t xml:space="preserve">mail: </w:t>
      </w:r>
      <w:hyperlink r:id="rId16" w:history="1">
        <w:r w:rsidR="00F332C8" w:rsidRPr="006A2E52">
          <w:rPr>
            <w:rStyle w:val="Hipercze"/>
            <w:rFonts w:cstheme="minorHAnsi"/>
            <w:color w:val="auto"/>
            <w:sz w:val="24"/>
            <w:szCs w:val="24"/>
            <w:u w:val="none"/>
          </w:rPr>
          <w:t>a.kislak@wup.opole.pl</w:t>
        </w:r>
      </w:hyperlink>
      <w:r w:rsidR="00F332C8" w:rsidRPr="00F07506">
        <w:rPr>
          <w:rFonts w:cstheme="minorHAnsi"/>
          <w:sz w:val="24"/>
          <w:szCs w:val="24"/>
        </w:rPr>
        <w:t>;</w:t>
      </w:r>
      <w:r w:rsidR="00F332C8" w:rsidRPr="00F620A4">
        <w:rPr>
          <w:rFonts w:cstheme="minorHAnsi"/>
          <w:sz w:val="24"/>
          <w:szCs w:val="24"/>
        </w:rPr>
        <w:t xml:space="preserve"> </w:t>
      </w:r>
      <w:r w:rsidR="000A1B26" w:rsidRPr="00F620A4">
        <w:rPr>
          <w:rFonts w:cstheme="minorHAnsi"/>
          <w:sz w:val="24"/>
          <w:szCs w:val="24"/>
        </w:rPr>
        <w:t>e.tarlinska@wup.opole.pl</w:t>
      </w:r>
      <w:r w:rsidR="00F332C8" w:rsidRPr="00F620A4">
        <w:rPr>
          <w:rFonts w:cstheme="minorHAnsi"/>
          <w:sz w:val="24"/>
          <w:szCs w:val="24"/>
        </w:rPr>
        <w:t xml:space="preserve"> lub punktefs@wup.opole.pl</w:t>
      </w:r>
    </w:p>
    <w:p w14:paraId="5FAB3EDA" w14:textId="3450EEC9" w:rsidR="000A1B26" w:rsidRPr="00F620A4" w:rsidRDefault="001234B1" w:rsidP="0008101B">
      <w:pPr>
        <w:numPr>
          <w:ilvl w:val="0"/>
          <w:numId w:val="6"/>
        </w:numPr>
        <w:tabs>
          <w:tab w:val="num" w:pos="249"/>
        </w:tabs>
        <w:spacing w:line="276" w:lineRule="auto"/>
        <w:rPr>
          <w:rFonts w:cstheme="minorHAnsi"/>
          <w:sz w:val="24"/>
          <w:szCs w:val="24"/>
        </w:rPr>
      </w:pPr>
      <w:r w:rsidRPr="00F620A4">
        <w:rPr>
          <w:rFonts w:cstheme="minorHAnsi"/>
          <w:sz w:val="24"/>
          <w:szCs w:val="24"/>
        </w:rPr>
        <w:t xml:space="preserve">Telefonu: </w:t>
      </w:r>
      <w:r w:rsidR="00F332C8" w:rsidRPr="00F620A4">
        <w:rPr>
          <w:rFonts w:cstheme="minorHAnsi"/>
          <w:sz w:val="24"/>
          <w:szCs w:val="24"/>
        </w:rPr>
        <w:t>77 44 17 002, 77 44 17 472 lub 77 44 16</w:t>
      </w:r>
      <w:r w:rsidR="0047721C" w:rsidRPr="00F620A4">
        <w:rPr>
          <w:rFonts w:cstheme="minorHAnsi"/>
          <w:sz w:val="24"/>
          <w:szCs w:val="24"/>
        </w:rPr>
        <w:t> </w:t>
      </w:r>
      <w:r w:rsidR="00F332C8" w:rsidRPr="00F620A4">
        <w:rPr>
          <w:rFonts w:cstheme="minorHAnsi"/>
          <w:sz w:val="24"/>
          <w:szCs w:val="24"/>
        </w:rPr>
        <w:t>754</w:t>
      </w:r>
      <w:r w:rsidR="0047721C" w:rsidRPr="00F620A4">
        <w:rPr>
          <w:rFonts w:cstheme="minorHAnsi"/>
          <w:sz w:val="24"/>
          <w:szCs w:val="24"/>
        </w:rPr>
        <w:t>, 77 44 16</w:t>
      </w:r>
      <w:r w:rsidR="004B60D8">
        <w:rPr>
          <w:rFonts w:cstheme="minorHAnsi"/>
          <w:sz w:val="24"/>
          <w:szCs w:val="24"/>
        </w:rPr>
        <w:t> </w:t>
      </w:r>
      <w:r w:rsidR="0047721C" w:rsidRPr="00F620A4">
        <w:rPr>
          <w:rFonts w:cstheme="minorHAnsi"/>
          <w:sz w:val="24"/>
          <w:szCs w:val="24"/>
        </w:rPr>
        <w:t>599</w:t>
      </w:r>
    </w:p>
    <w:p w14:paraId="083681B4" w14:textId="77777777" w:rsidR="004B60D8" w:rsidRPr="00DD39BA" w:rsidRDefault="004B60D8" w:rsidP="004B60D8">
      <w:pPr>
        <w:numPr>
          <w:ilvl w:val="0"/>
          <w:numId w:val="6"/>
        </w:numPr>
        <w:spacing w:line="276" w:lineRule="auto"/>
        <w:rPr>
          <w:rFonts w:cstheme="minorHAnsi"/>
          <w:sz w:val="24"/>
          <w:szCs w:val="24"/>
        </w:rPr>
      </w:pPr>
      <w:r w:rsidRPr="00DD39BA">
        <w:rPr>
          <w:rFonts w:cstheme="minorHAnsi"/>
          <w:sz w:val="24"/>
          <w:szCs w:val="24"/>
        </w:rPr>
        <w:t xml:space="preserve">Bezpośrednio w siedzibie: </w:t>
      </w:r>
    </w:p>
    <w:p w14:paraId="2E1A8153" w14:textId="77777777" w:rsidR="004B60D8" w:rsidRPr="00DD39BA" w:rsidRDefault="004B60D8" w:rsidP="004B60D8">
      <w:pPr>
        <w:spacing w:line="276" w:lineRule="auto"/>
        <w:ind w:left="1440"/>
        <w:rPr>
          <w:rFonts w:cstheme="minorHAnsi"/>
          <w:b/>
          <w:sz w:val="24"/>
          <w:szCs w:val="24"/>
        </w:rPr>
      </w:pPr>
      <w:r w:rsidRPr="00DD39BA">
        <w:rPr>
          <w:rFonts w:cstheme="minorHAnsi"/>
          <w:b/>
          <w:sz w:val="24"/>
          <w:szCs w:val="24"/>
        </w:rPr>
        <w:t xml:space="preserve">Wojewódzki Urząd Pracy w Opolu, </w:t>
      </w:r>
    </w:p>
    <w:p w14:paraId="49E02A10" w14:textId="77777777" w:rsidR="004B60D8" w:rsidRPr="00DD39BA" w:rsidRDefault="004B60D8" w:rsidP="004B60D8">
      <w:pPr>
        <w:spacing w:line="276" w:lineRule="auto"/>
        <w:ind w:left="1440"/>
        <w:rPr>
          <w:rFonts w:cstheme="minorHAnsi"/>
          <w:b/>
          <w:sz w:val="24"/>
          <w:szCs w:val="24"/>
        </w:rPr>
      </w:pPr>
      <w:r w:rsidRPr="00DD39BA">
        <w:rPr>
          <w:rFonts w:cstheme="minorHAnsi"/>
          <w:b/>
          <w:sz w:val="24"/>
          <w:szCs w:val="24"/>
        </w:rPr>
        <w:t xml:space="preserve">ul. Głogowska 25c, </w:t>
      </w:r>
    </w:p>
    <w:p w14:paraId="37BA8AA5" w14:textId="77777777" w:rsidR="004B60D8" w:rsidRPr="00DD39BA" w:rsidRDefault="004B60D8" w:rsidP="004B60D8">
      <w:pPr>
        <w:spacing w:line="276" w:lineRule="auto"/>
        <w:ind w:left="1440"/>
        <w:rPr>
          <w:rFonts w:cstheme="minorHAnsi"/>
          <w:b/>
          <w:sz w:val="24"/>
          <w:szCs w:val="24"/>
        </w:rPr>
      </w:pPr>
      <w:r w:rsidRPr="00DD39BA">
        <w:rPr>
          <w:rFonts w:cstheme="minorHAnsi"/>
          <w:b/>
          <w:sz w:val="24"/>
          <w:szCs w:val="24"/>
        </w:rPr>
        <w:t xml:space="preserve">45-315 Opole, </w:t>
      </w:r>
    </w:p>
    <w:p w14:paraId="0A65A5D3" w14:textId="48E46192" w:rsidR="004B60D8" w:rsidRPr="00DD39BA" w:rsidRDefault="004B60D8" w:rsidP="004B60D8">
      <w:pPr>
        <w:spacing w:line="276" w:lineRule="auto"/>
        <w:ind w:left="1440"/>
        <w:rPr>
          <w:rFonts w:cstheme="minorHAnsi"/>
          <w:b/>
          <w:sz w:val="24"/>
          <w:szCs w:val="24"/>
        </w:rPr>
      </w:pPr>
      <w:r w:rsidRPr="00DD39BA">
        <w:rPr>
          <w:rFonts w:cstheme="minorHAnsi"/>
          <w:b/>
          <w:sz w:val="24"/>
          <w:szCs w:val="24"/>
        </w:rPr>
        <w:t xml:space="preserve">w Wydziale Wyboru i </w:t>
      </w:r>
      <w:r w:rsidR="00297D86">
        <w:rPr>
          <w:rFonts w:cstheme="minorHAnsi"/>
          <w:b/>
          <w:sz w:val="24"/>
          <w:szCs w:val="24"/>
        </w:rPr>
        <w:t>R</w:t>
      </w:r>
      <w:r w:rsidRPr="00DD39BA">
        <w:rPr>
          <w:rFonts w:cstheme="minorHAnsi"/>
          <w:b/>
          <w:sz w:val="24"/>
          <w:szCs w:val="24"/>
        </w:rPr>
        <w:t>ealizacji Projektów Funduszy Europejskich - wyłącznie po wcześniejszym zgłoszeniu takiego zamiaru telefonicznie pod numerem telefonu tel. 77 44 17</w:t>
      </w:r>
      <w:r>
        <w:rPr>
          <w:rFonts w:cstheme="minorHAnsi"/>
          <w:b/>
          <w:sz w:val="24"/>
          <w:szCs w:val="24"/>
        </w:rPr>
        <w:t> </w:t>
      </w:r>
      <w:r w:rsidRPr="00DD39BA">
        <w:rPr>
          <w:rFonts w:cstheme="minorHAnsi"/>
          <w:b/>
          <w:sz w:val="24"/>
          <w:szCs w:val="24"/>
        </w:rPr>
        <w:t>472</w:t>
      </w:r>
      <w:r>
        <w:rPr>
          <w:rFonts w:cstheme="minorHAnsi"/>
          <w:b/>
          <w:sz w:val="24"/>
          <w:szCs w:val="24"/>
        </w:rPr>
        <w:t xml:space="preserve">, </w:t>
      </w:r>
      <w:r w:rsidRPr="00DD39BA">
        <w:rPr>
          <w:rFonts w:cstheme="minorHAnsi"/>
          <w:b/>
          <w:sz w:val="24"/>
          <w:szCs w:val="24"/>
        </w:rPr>
        <w:t>77 44 17</w:t>
      </w:r>
      <w:r>
        <w:rPr>
          <w:rFonts w:cstheme="minorHAnsi"/>
          <w:b/>
          <w:sz w:val="24"/>
          <w:szCs w:val="24"/>
        </w:rPr>
        <w:t> </w:t>
      </w:r>
      <w:r w:rsidRPr="00DD39BA">
        <w:rPr>
          <w:rFonts w:cstheme="minorHAnsi"/>
          <w:b/>
          <w:sz w:val="24"/>
          <w:szCs w:val="24"/>
        </w:rPr>
        <w:t>002</w:t>
      </w:r>
      <w:r>
        <w:rPr>
          <w:rFonts w:cstheme="minorHAnsi"/>
          <w:b/>
          <w:sz w:val="24"/>
          <w:szCs w:val="24"/>
        </w:rPr>
        <w:t xml:space="preserve"> lub 77 44 17 454</w:t>
      </w:r>
      <w:r w:rsidRPr="00DD39BA">
        <w:rPr>
          <w:rFonts w:cstheme="minorHAnsi"/>
          <w:b/>
          <w:sz w:val="24"/>
          <w:szCs w:val="24"/>
        </w:rPr>
        <w:t>.</w:t>
      </w:r>
    </w:p>
    <w:p w14:paraId="17F7E81A" w14:textId="77777777" w:rsidR="004B60D8" w:rsidRDefault="004B60D8" w:rsidP="0006688C">
      <w:pPr>
        <w:spacing w:after="0" w:line="276" w:lineRule="auto"/>
        <w:rPr>
          <w:rFonts w:cstheme="minorHAnsi"/>
          <w:sz w:val="24"/>
          <w:szCs w:val="24"/>
        </w:rPr>
      </w:pPr>
    </w:p>
    <w:p w14:paraId="2D399B11" w14:textId="574185F9" w:rsidR="001234B1" w:rsidRPr="001B4928" w:rsidRDefault="001234B1" w:rsidP="0006688C">
      <w:pPr>
        <w:spacing w:after="0" w:line="276" w:lineRule="auto"/>
        <w:rPr>
          <w:rFonts w:cstheme="minorHAnsi"/>
          <w:sz w:val="24"/>
          <w:szCs w:val="24"/>
        </w:rPr>
      </w:pPr>
      <w:r w:rsidRPr="00F620A4">
        <w:rPr>
          <w:rFonts w:cstheme="minorHAnsi"/>
          <w:sz w:val="24"/>
          <w:szCs w:val="24"/>
        </w:rPr>
        <w:t>Natomiast w zakładce „często zadawane pytani</w:t>
      </w:r>
      <w:r w:rsidR="00FD2873" w:rsidRPr="00F620A4">
        <w:rPr>
          <w:rFonts w:cstheme="minorHAnsi"/>
          <w:sz w:val="24"/>
          <w:szCs w:val="24"/>
        </w:rPr>
        <w:t>a</w:t>
      </w:r>
      <w:r w:rsidRPr="00F620A4">
        <w:rPr>
          <w:rFonts w:cstheme="minorHAnsi"/>
          <w:sz w:val="24"/>
          <w:szCs w:val="24"/>
        </w:rPr>
        <w:t>”</w:t>
      </w:r>
      <w:r w:rsidRPr="00F620A4">
        <w:rPr>
          <w:rFonts w:cstheme="minorHAnsi"/>
          <w:i/>
          <w:sz w:val="24"/>
          <w:szCs w:val="24"/>
        </w:rPr>
        <w:t xml:space="preserve"> </w:t>
      </w:r>
      <w:r w:rsidRPr="00F620A4">
        <w:rPr>
          <w:rFonts w:cstheme="minorHAnsi"/>
          <w:sz w:val="24"/>
          <w:szCs w:val="24"/>
        </w:rPr>
        <w:t>na stronie internetowej</w:t>
      </w:r>
      <w:r w:rsidR="00B37232" w:rsidRPr="00F620A4">
        <w:rPr>
          <w:rFonts w:cstheme="minorHAnsi"/>
          <w:sz w:val="24"/>
          <w:szCs w:val="24"/>
        </w:rPr>
        <w:t xml:space="preserve"> </w:t>
      </w:r>
      <w:hyperlink r:id="rId17" w:history="1">
        <w:r w:rsidR="00B37232" w:rsidRPr="00F620A4">
          <w:rPr>
            <w:rStyle w:val="Hipercze"/>
            <w:rFonts w:cstheme="minorHAnsi"/>
            <w:color w:val="auto"/>
            <w:sz w:val="24"/>
            <w:szCs w:val="24"/>
          </w:rPr>
          <w:t>IZ</w:t>
        </w:r>
        <w:r w:rsidRPr="00F620A4">
          <w:rPr>
            <w:rStyle w:val="Hipercze"/>
            <w:rFonts w:cstheme="minorHAnsi"/>
            <w:color w:val="auto"/>
            <w:sz w:val="24"/>
            <w:szCs w:val="24"/>
          </w:rPr>
          <w:t xml:space="preserve"> FEO 2021-2027</w:t>
        </w:r>
      </w:hyperlink>
      <w:r w:rsidRPr="00F620A4">
        <w:rPr>
          <w:rFonts w:cstheme="minorHAnsi"/>
          <w:sz w:val="24"/>
          <w:szCs w:val="24"/>
        </w:rPr>
        <w:t xml:space="preserve"> zamieszczane są pytania i odpowiedzi na często zadawane pytania do różnych </w:t>
      </w:r>
      <w:r w:rsidRPr="00DE7662">
        <w:rPr>
          <w:rFonts w:cstheme="minorHAnsi"/>
          <w:sz w:val="24"/>
          <w:szCs w:val="24"/>
        </w:rPr>
        <w:t>postępowań konkurencyjnych.</w:t>
      </w:r>
    </w:p>
    <w:p w14:paraId="4702163C" w14:textId="77777777" w:rsidR="00403E75" w:rsidRPr="00D330B6" w:rsidRDefault="00403E75" w:rsidP="00E72F04">
      <w:pPr>
        <w:autoSpaceDE w:val="0"/>
        <w:autoSpaceDN w:val="0"/>
        <w:adjustRightInd w:val="0"/>
        <w:spacing w:after="240" w:line="276" w:lineRule="auto"/>
        <w:rPr>
          <w:rFonts w:cstheme="minorHAnsi"/>
          <w:sz w:val="24"/>
          <w:szCs w:val="24"/>
        </w:rPr>
      </w:pPr>
    </w:p>
    <w:p w14:paraId="275F0596" w14:textId="2A1E1313" w:rsidR="0028206F" w:rsidRPr="00DA3256" w:rsidRDefault="0028206F"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39" w:name="_Toc166223799"/>
      <w:r w:rsidRPr="00DA3256">
        <w:rPr>
          <w:rFonts w:asciiTheme="minorHAnsi" w:hAnsiTheme="minorHAnsi" w:cstheme="minorHAnsi"/>
          <w:b/>
          <w:color w:val="auto"/>
          <w:sz w:val="28"/>
          <w:szCs w:val="28"/>
        </w:rPr>
        <w:t>Kwalifikowalność wydatków</w:t>
      </w:r>
      <w:bookmarkEnd w:id="39"/>
    </w:p>
    <w:p w14:paraId="768C555B" w14:textId="77777777" w:rsidR="00D71CB8" w:rsidRPr="00DA3256" w:rsidRDefault="00D7016C" w:rsidP="00694FB7">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Kwalifikowalność wydatków dla projektów współfinansowanych ze środków krajowych </w:t>
      </w:r>
      <w:r w:rsidRPr="00DA3256">
        <w:rPr>
          <w:rFonts w:eastAsia="Times New Roman" w:cstheme="minorHAnsi"/>
          <w:sz w:val="24"/>
          <w:szCs w:val="24"/>
          <w:lang w:eastAsia="pl-PL"/>
        </w:rPr>
        <w:br/>
        <w:t xml:space="preserve">i unijnych w ramach </w:t>
      </w:r>
      <w:r w:rsidR="003F72E3" w:rsidRPr="00DA3256">
        <w:rPr>
          <w:rFonts w:eastAsia="Times New Roman" w:cstheme="minorHAnsi"/>
          <w:sz w:val="24"/>
          <w:szCs w:val="24"/>
          <w:lang w:eastAsia="pl-PL"/>
        </w:rPr>
        <w:t xml:space="preserve">programu </w:t>
      </w:r>
      <w:r w:rsidRPr="00DA3256">
        <w:rPr>
          <w:rFonts w:eastAsia="Times New Roman" w:cstheme="minorHAnsi"/>
          <w:sz w:val="24"/>
          <w:szCs w:val="24"/>
          <w:lang w:eastAsia="pl-PL"/>
        </w:rPr>
        <w:t xml:space="preserve">FEO 2021-2027 musi być zgodna z przepisami unijnymi </w:t>
      </w:r>
      <w:r w:rsidR="005A21EC" w:rsidRPr="00DA3256">
        <w:rPr>
          <w:rFonts w:eastAsia="Times New Roman" w:cstheme="minorHAnsi"/>
          <w:sz w:val="24"/>
          <w:szCs w:val="24"/>
          <w:lang w:eastAsia="pl-PL"/>
        </w:rPr>
        <w:br/>
      </w:r>
      <w:r w:rsidRPr="00DA3256">
        <w:rPr>
          <w:rFonts w:eastAsia="Times New Roman" w:cstheme="minorHAnsi"/>
          <w:sz w:val="24"/>
          <w:szCs w:val="24"/>
          <w:lang w:eastAsia="pl-PL"/>
        </w:rPr>
        <w:t>i krajowymi</w:t>
      </w:r>
      <w:r w:rsidR="00D71CB8" w:rsidRPr="00DA3256">
        <w:rPr>
          <w:rFonts w:eastAsia="Times New Roman" w:cstheme="minorHAnsi"/>
          <w:sz w:val="24"/>
          <w:szCs w:val="24"/>
          <w:lang w:eastAsia="pl-PL"/>
        </w:rPr>
        <w:t>, w tym w szczególności:</w:t>
      </w:r>
    </w:p>
    <w:p w14:paraId="4471146E" w14:textId="77777777" w:rsidR="00D71CB8" w:rsidRPr="00DA3256" w:rsidRDefault="00D71CB8" w:rsidP="0008101B">
      <w:pPr>
        <w:numPr>
          <w:ilvl w:val="0"/>
          <w:numId w:val="19"/>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lastRenderedPageBreak/>
        <w:t>Rozporządzeniem ogólnym.</w:t>
      </w:r>
    </w:p>
    <w:p w14:paraId="4129A650" w14:textId="36DFE332" w:rsidR="00D71CB8" w:rsidRPr="00DA3256" w:rsidRDefault="00D71CB8" w:rsidP="0008101B">
      <w:pPr>
        <w:numPr>
          <w:ilvl w:val="0"/>
          <w:numId w:val="19"/>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Ustawą</w:t>
      </w:r>
      <w:r w:rsidR="00B114EC" w:rsidRPr="00DA3256">
        <w:rPr>
          <w:rFonts w:eastAsia="Times New Roman" w:cstheme="minorHAnsi"/>
          <w:sz w:val="24"/>
          <w:szCs w:val="24"/>
          <w:lang w:eastAsia="pl-PL"/>
        </w:rPr>
        <w:t xml:space="preserve"> wdrożeniową</w:t>
      </w:r>
      <w:r w:rsidRPr="00DA3256">
        <w:rPr>
          <w:rFonts w:eastAsia="Times New Roman" w:cstheme="minorHAnsi"/>
          <w:sz w:val="24"/>
          <w:szCs w:val="24"/>
          <w:lang w:eastAsia="pl-PL"/>
        </w:rPr>
        <w:t>.</w:t>
      </w:r>
    </w:p>
    <w:p w14:paraId="75DE3502" w14:textId="77777777" w:rsidR="00D71CB8" w:rsidRPr="00DA3256" w:rsidRDefault="00D71CB8" w:rsidP="00D71CB8">
      <w:pPr>
        <w:spacing w:after="120" w:line="276" w:lineRule="auto"/>
        <w:rPr>
          <w:rFonts w:eastAsia="Times New Roman" w:cstheme="minorHAnsi"/>
          <w:b/>
          <w:bCs/>
          <w:sz w:val="24"/>
          <w:szCs w:val="24"/>
          <w:lang w:eastAsia="pl-PL"/>
        </w:rPr>
      </w:pPr>
      <w:r w:rsidRPr="00DA3256">
        <w:rPr>
          <w:rFonts w:eastAsia="Times New Roman" w:cstheme="minorHAnsi"/>
          <w:sz w:val="24"/>
          <w:szCs w:val="24"/>
          <w:lang w:eastAsia="pl-PL"/>
        </w:rPr>
        <w:t>a także z uwzględnieniem:</w:t>
      </w:r>
    </w:p>
    <w:p w14:paraId="68A487C8" w14:textId="17E9E96B" w:rsidR="00D71CB8" w:rsidRPr="00DA3256" w:rsidRDefault="00D71CB8" w:rsidP="0008101B">
      <w:pPr>
        <w:numPr>
          <w:ilvl w:val="0"/>
          <w:numId w:val="20"/>
        </w:numPr>
        <w:spacing w:after="120" w:line="276" w:lineRule="auto"/>
        <w:rPr>
          <w:rFonts w:eastAsia="Times New Roman" w:cstheme="minorHAnsi"/>
          <w:sz w:val="24"/>
          <w:szCs w:val="24"/>
          <w:lang w:eastAsia="pl-PL"/>
        </w:rPr>
      </w:pPr>
      <w:r w:rsidRPr="00DA3256">
        <w:rPr>
          <w:rFonts w:eastAsia="Times New Roman" w:cstheme="minorHAnsi"/>
          <w:bCs/>
          <w:sz w:val="24"/>
          <w:szCs w:val="24"/>
          <w:lang w:eastAsia="pl-PL"/>
        </w:rPr>
        <w:t>Wytycznych dotyczących kwalifikowalności wydatków na lata 2021-2027</w:t>
      </w:r>
    </w:p>
    <w:p w14:paraId="0AF9FFD1" w14:textId="77777777" w:rsidR="00D71CB8" w:rsidRPr="00DA3256" w:rsidRDefault="00D71CB8" w:rsidP="0008101B">
      <w:pPr>
        <w:numPr>
          <w:ilvl w:val="0"/>
          <w:numId w:val="20"/>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Wytycznych dotyczących realizacji projektów z udziałem środków Europejskiego Funduszu Społecznego Plus w regionalnych programach na lata 2021–2027 </w:t>
      </w:r>
    </w:p>
    <w:p w14:paraId="33D7A794" w14:textId="091F0DFD" w:rsidR="00D71CB8" w:rsidRPr="00DA3256" w:rsidRDefault="00D71CB8" w:rsidP="0008101B">
      <w:pPr>
        <w:numPr>
          <w:ilvl w:val="0"/>
          <w:numId w:val="20"/>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Wytycznych dotyczących realizacji zasad równościowych w ramach fund</w:t>
      </w:r>
      <w:r w:rsidR="003501C6" w:rsidRPr="00DA3256">
        <w:rPr>
          <w:rFonts w:eastAsia="Times New Roman" w:cstheme="minorHAnsi"/>
          <w:sz w:val="24"/>
          <w:szCs w:val="24"/>
          <w:lang w:eastAsia="pl-PL"/>
        </w:rPr>
        <w:t>uszy unijnych na lata 2021-2027</w:t>
      </w:r>
    </w:p>
    <w:p w14:paraId="7344AA82" w14:textId="3E25D340" w:rsidR="00D71CB8" w:rsidRPr="00DA3256" w:rsidRDefault="00D71CB8" w:rsidP="0008101B">
      <w:pPr>
        <w:numPr>
          <w:ilvl w:val="0"/>
          <w:numId w:val="20"/>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Ustawy z dnia </w:t>
      </w:r>
      <w:r w:rsidR="003501C6" w:rsidRPr="00DA3256">
        <w:rPr>
          <w:rFonts w:eastAsia="Times New Roman" w:cstheme="minorHAnsi"/>
          <w:sz w:val="24"/>
          <w:szCs w:val="24"/>
          <w:lang w:eastAsia="pl-PL"/>
        </w:rPr>
        <w:t>5 sierpnia</w:t>
      </w:r>
      <w:r w:rsidRPr="00DA3256">
        <w:rPr>
          <w:rFonts w:eastAsia="Times New Roman" w:cstheme="minorHAnsi"/>
          <w:sz w:val="24"/>
          <w:szCs w:val="24"/>
          <w:lang w:eastAsia="pl-PL"/>
        </w:rPr>
        <w:t xml:space="preserve"> </w:t>
      </w:r>
      <w:r w:rsidR="003501C6" w:rsidRPr="00DA3256">
        <w:rPr>
          <w:rFonts w:eastAsia="Times New Roman" w:cstheme="minorHAnsi"/>
          <w:sz w:val="24"/>
          <w:szCs w:val="24"/>
          <w:lang w:eastAsia="pl-PL"/>
        </w:rPr>
        <w:t>2022</w:t>
      </w:r>
      <w:r w:rsidRPr="00DA3256">
        <w:rPr>
          <w:rFonts w:eastAsia="Times New Roman" w:cstheme="minorHAnsi"/>
          <w:sz w:val="24"/>
          <w:szCs w:val="24"/>
          <w:lang w:eastAsia="pl-PL"/>
        </w:rPr>
        <w:t xml:space="preserve"> r. o </w:t>
      </w:r>
      <w:r w:rsidR="003501C6" w:rsidRPr="00DA3256">
        <w:rPr>
          <w:rFonts w:eastAsia="Times New Roman" w:cstheme="minorHAnsi"/>
          <w:sz w:val="24"/>
          <w:szCs w:val="24"/>
          <w:lang w:eastAsia="pl-PL"/>
        </w:rPr>
        <w:t>ekonomii społecznej</w:t>
      </w:r>
      <w:r w:rsidRPr="00DA3256">
        <w:rPr>
          <w:rFonts w:eastAsia="Times New Roman" w:cstheme="minorHAnsi"/>
          <w:sz w:val="24"/>
          <w:szCs w:val="24"/>
          <w:lang w:eastAsia="pl-PL"/>
        </w:rPr>
        <w:t xml:space="preserve"> (Dz. U. z 202</w:t>
      </w:r>
      <w:r w:rsidR="00123522">
        <w:rPr>
          <w:rFonts w:eastAsia="Times New Roman" w:cstheme="minorHAnsi"/>
          <w:sz w:val="24"/>
          <w:szCs w:val="24"/>
          <w:lang w:eastAsia="pl-PL"/>
        </w:rPr>
        <w:t>4</w:t>
      </w:r>
      <w:r w:rsidRPr="00DA3256">
        <w:rPr>
          <w:rFonts w:eastAsia="Times New Roman" w:cstheme="minorHAnsi"/>
          <w:sz w:val="24"/>
          <w:szCs w:val="24"/>
          <w:lang w:eastAsia="pl-PL"/>
        </w:rPr>
        <w:t xml:space="preserve"> r., poz. </w:t>
      </w:r>
      <w:r w:rsidR="003501C6" w:rsidRPr="00DA3256">
        <w:rPr>
          <w:rFonts w:eastAsia="Times New Roman" w:cstheme="minorHAnsi"/>
          <w:sz w:val="24"/>
          <w:szCs w:val="24"/>
          <w:lang w:eastAsia="pl-PL"/>
        </w:rPr>
        <w:t>1</w:t>
      </w:r>
      <w:r w:rsidR="00123522">
        <w:rPr>
          <w:rFonts w:eastAsia="Times New Roman" w:cstheme="minorHAnsi"/>
          <w:sz w:val="24"/>
          <w:szCs w:val="24"/>
          <w:lang w:eastAsia="pl-PL"/>
        </w:rPr>
        <w:t>13</w:t>
      </w:r>
      <w:r w:rsidR="003501C6" w:rsidRPr="00DA3256">
        <w:rPr>
          <w:rFonts w:eastAsia="Times New Roman" w:cstheme="minorHAnsi"/>
          <w:sz w:val="24"/>
          <w:szCs w:val="24"/>
          <w:lang w:eastAsia="pl-PL"/>
        </w:rPr>
        <w:t>)</w:t>
      </w:r>
    </w:p>
    <w:p w14:paraId="76BF07CA" w14:textId="7C6C9F64" w:rsidR="003501C6" w:rsidRPr="00DA3256" w:rsidRDefault="003501C6" w:rsidP="0008101B">
      <w:pPr>
        <w:numPr>
          <w:ilvl w:val="0"/>
          <w:numId w:val="20"/>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Ustawy z dnia 12 marca 2004 r. o pomocy społecznej (Dz.U. z 2023 r., poz. 901</w:t>
      </w:r>
      <w:r w:rsidR="00123522">
        <w:rPr>
          <w:rFonts w:eastAsia="Times New Roman" w:cstheme="minorHAnsi"/>
          <w:sz w:val="24"/>
          <w:szCs w:val="24"/>
          <w:lang w:eastAsia="pl-PL"/>
        </w:rPr>
        <w:t xml:space="preserve"> ze zm.</w:t>
      </w:r>
      <w:r w:rsidRPr="00DA3256">
        <w:rPr>
          <w:rFonts w:eastAsia="Times New Roman" w:cstheme="minorHAnsi"/>
          <w:sz w:val="24"/>
          <w:szCs w:val="24"/>
          <w:lang w:eastAsia="pl-PL"/>
        </w:rPr>
        <w:t>)</w:t>
      </w:r>
    </w:p>
    <w:p w14:paraId="70869A39" w14:textId="77777777" w:rsidR="001C1B0E" w:rsidRDefault="00370415" w:rsidP="001C1B0E">
      <w:pPr>
        <w:numPr>
          <w:ilvl w:val="0"/>
          <w:numId w:val="20"/>
        </w:numPr>
        <w:spacing w:after="120" w:line="276" w:lineRule="auto"/>
        <w:rPr>
          <w:rFonts w:eastAsia="Times New Roman" w:cstheme="minorHAnsi"/>
          <w:sz w:val="24"/>
          <w:szCs w:val="24"/>
          <w:lang w:eastAsia="pl-PL"/>
        </w:rPr>
      </w:pPr>
      <w:r w:rsidRPr="00DE7662">
        <w:rPr>
          <w:rFonts w:cstheme="minorHAnsi"/>
          <w:sz w:val="24"/>
          <w:szCs w:val="24"/>
        </w:rPr>
        <w:t xml:space="preserve">Ustawa z 27 kwietnia 2006 r. </w:t>
      </w:r>
      <w:r w:rsidRPr="00DE7662">
        <w:rPr>
          <w:rFonts w:cstheme="minorHAnsi"/>
          <w:i/>
          <w:sz w:val="24"/>
          <w:szCs w:val="24"/>
        </w:rPr>
        <w:t>o spółdzielniach socjalnych</w:t>
      </w:r>
      <w:r w:rsidRPr="00DE7662">
        <w:rPr>
          <w:rFonts w:cstheme="minorHAnsi"/>
          <w:sz w:val="24"/>
          <w:szCs w:val="24"/>
        </w:rPr>
        <w:t xml:space="preserve"> (Dz.U. z 2023 r. poz. 802)</w:t>
      </w:r>
    </w:p>
    <w:p w14:paraId="7D2B29AD" w14:textId="336AF2E2" w:rsidR="001C1B0E" w:rsidRPr="001C1B0E" w:rsidRDefault="001C1B0E" w:rsidP="00FA24F5">
      <w:pPr>
        <w:numPr>
          <w:ilvl w:val="0"/>
          <w:numId w:val="20"/>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Ustawy z dnia 29 września 1994 r. o rachunkowości (Dz. U. z 2023 r. poz. 120 ze zm.)</w:t>
      </w:r>
    </w:p>
    <w:p w14:paraId="2A58F109" w14:textId="1926B641" w:rsidR="00D7016C" w:rsidRPr="00DA3256" w:rsidRDefault="00D7016C" w:rsidP="00694FB7">
      <w:pPr>
        <w:spacing w:after="120" w:line="276" w:lineRule="auto"/>
        <w:rPr>
          <w:rFonts w:eastAsia="Times New Roman" w:cstheme="minorHAnsi"/>
          <w:sz w:val="24"/>
          <w:szCs w:val="24"/>
          <w:lang w:eastAsia="pl-PL"/>
        </w:rPr>
      </w:pPr>
    </w:p>
    <w:p w14:paraId="0CD574AD" w14:textId="77777777" w:rsidR="00301504" w:rsidRPr="00DA3256" w:rsidRDefault="00F64119" w:rsidP="00DE532E">
      <w:pPr>
        <w:spacing w:after="120" w:line="276" w:lineRule="auto"/>
        <w:rPr>
          <w:rFonts w:eastAsia="Times New Roman" w:cstheme="minorHAnsi"/>
          <w:b/>
          <w:sz w:val="24"/>
          <w:szCs w:val="24"/>
          <w:lang w:eastAsia="pl-PL"/>
        </w:rPr>
      </w:pPr>
      <w:r w:rsidRPr="00DA3256">
        <w:rPr>
          <w:rFonts w:eastAsia="Times New Roman" w:cstheme="minorHAnsi"/>
          <w:b/>
          <w:sz w:val="24"/>
          <w:szCs w:val="24"/>
          <w:lang w:eastAsia="pl-PL"/>
        </w:rPr>
        <w:t xml:space="preserve">Początkiem okresu kwalifikowalności wydatków jest data rozpoczęcia okresu realizacji projektu </w:t>
      </w:r>
      <w:r w:rsidRPr="006A2E52">
        <w:rPr>
          <w:rFonts w:eastAsia="Times New Roman" w:cstheme="minorHAnsi"/>
          <w:b/>
          <w:bCs/>
          <w:sz w:val="24"/>
          <w:szCs w:val="24"/>
          <w:lang w:eastAsia="pl-PL"/>
        </w:rPr>
        <w:t>wskazana we wniosku o dofinansowanie</w:t>
      </w:r>
      <w:r w:rsidR="00EE02C7" w:rsidRPr="00DA3256">
        <w:rPr>
          <w:rFonts w:eastAsia="Times New Roman" w:cstheme="minorHAnsi"/>
          <w:b/>
          <w:sz w:val="24"/>
          <w:szCs w:val="24"/>
          <w:lang w:eastAsia="pl-PL"/>
        </w:rPr>
        <w:t>. Data ta nie może być wcześniejsza niż dzień złożenia wniosku w ramach naboru.</w:t>
      </w:r>
      <w:r w:rsidR="0071178C" w:rsidRPr="00DA3256">
        <w:rPr>
          <w:rFonts w:eastAsia="Times New Roman" w:cstheme="minorHAnsi"/>
          <w:b/>
          <w:sz w:val="24"/>
          <w:szCs w:val="24"/>
          <w:lang w:eastAsia="pl-PL"/>
        </w:rPr>
        <w:t xml:space="preserve"> </w:t>
      </w:r>
    </w:p>
    <w:p w14:paraId="6A9BF022" w14:textId="00AB71E3" w:rsidR="00301504" w:rsidRPr="00DA3256" w:rsidRDefault="00301504" w:rsidP="00301504">
      <w:pPr>
        <w:spacing w:after="120" w:line="276" w:lineRule="auto"/>
        <w:rPr>
          <w:rFonts w:eastAsia="Times New Roman" w:cstheme="minorHAnsi"/>
          <w:b/>
          <w:sz w:val="24"/>
          <w:szCs w:val="24"/>
          <w:lang w:eastAsia="pl-PL"/>
        </w:rPr>
      </w:pPr>
      <w:r w:rsidRPr="00DA3256">
        <w:rPr>
          <w:rFonts w:eastAsia="Times New Roman" w:cstheme="minorHAnsi"/>
          <w:b/>
          <w:sz w:val="24"/>
          <w:szCs w:val="24"/>
          <w:lang w:eastAsia="pl-PL"/>
        </w:rPr>
        <w:t xml:space="preserve">W przypadku projektów rozpoczętych przed początkową datą kwalifikowalności wydatków, do współfinansowania kwalifikują się jedynie wydatki faktycznie poniesione od tej daty, z zachowaniem zasad z Wytycznych dotyczących kwalifikowalności wydatków na lata 2021-2027. </w:t>
      </w:r>
    </w:p>
    <w:p w14:paraId="4DC00933" w14:textId="07BD8F9B" w:rsidR="00D7016C" w:rsidRPr="00DA3256" w:rsidRDefault="00D7016C" w:rsidP="00DE532E">
      <w:pPr>
        <w:spacing w:after="120" w:line="276" w:lineRule="auto"/>
        <w:rPr>
          <w:rFonts w:eastAsia="Times New Roman" w:cstheme="minorHAnsi"/>
          <w:sz w:val="24"/>
          <w:szCs w:val="24"/>
          <w:lang w:eastAsia="pl-PL"/>
        </w:rPr>
      </w:pPr>
    </w:p>
    <w:p w14:paraId="6061C617" w14:textId="3D581261" w:rsidR="007B777F" w:rsidRPr="00DA3256" w:rsidRDefault="007B777F" w:rsidP="00DE532E">
      <w:pPr>
        <w:spacing w:after="240" w:line="276" w:lineRule="auto"/>
        <w:rPr>
          <w:rFonts w:eastAsia="Times New Roman" w:cstheme="minorHAnsi"/>
          <w:b/>
          <w:sz w:val="24"/>
          <w:szCs w:val="24"/>
          <w:lang w:eastAsia="pl-PL"/>
        </w:rPr>
      </w:pPr>
      <w:r w:rsidRPr="00DA3256">
        <w:rPr>
          <w:rFonts w:eastAsia="Times New Roman" w:cstheme="minorHAnsi"/>
          <w:b/>
          <w:sz w:val="24"/>
          <w:szCs w:val="24"/>
          <w:lang w:eastAsia="pl-PL"/>
        </w:rPr>
        <w:t>Końcową datą kwalifikowalności wydatków jest 31 grudnia 2029 r</w:t>
      </w:r>
      <w:r w:rsidR="0047650F" w:rsidRPr="00DA3256">
        <w:rPr>
          <w:rFonts w:eastAsia="Times New Roman" w:cstheme="minorHAnsi"/>
          <w:b/>
          <w:sz w:val="24"/>
          <w:szCs w:val="24"/>
          <w:lang w:eastAsia="pl-PL"/>
        </w:rPr>
        <w:t>.</w:t>
      </w:r>
    </w:p>
    <w:p w14:paraId="306A9288" w14:textId="03DF8FEB" w:rsidR="00A11639" w:rsidRPr="00C41C8D" w:rsidRDefault="00A11639" w:rsidP="002A1296">
      <w:pPr>
        <w:spacing w:after="120" w:line="276" w:lineRule="auto"/>
        <w:rPr>
          <w:rFonts w:cstheme="minorHAnsi"/>
          <w:sz w:val="24"/>
          <w:szCs w:val="24"/>
        </w:rPr>
      </w:pPr>
      <w:r w:rsidRPr="00DE7662">
        <w:rPr>
          <w:rFonts w:cstheme="minorHAnsi"/>
          <w:sz w:val="24"/>
          <w:szCs w:val="24"/>
        </w:rPr>
        <w:t xml:space="preserve">Okres kwalifikowalności wydatków w ramach </w:t>
      </w:r>
      <w:r w:rsidR="001F2DA1" w:rsidRPr="00DE7662">
        <w:rPr>
          <w:rFonts w:cstheme="minorHAnsi"/>
          <w:sz w:val="24"/>
          <w:szCs w:val="24"/>
        </w:rPr>
        <w:t xml:space="preserve">danego </w:t>
      </w:r>
      <w:r w:rsidRPr="00DE7662">
        <w:rPr>
          <w:rFonts w:cstheme="minorHAnsi"/>
          <w:sz w:val="24"/>
          <w:szCs w:val="24"/>
        </w:rPr>
        <w:t xml:space="preserve">projektu określony jest w umowie </w:t>
      </w:r>
      <w:r w:rsidRPr="001B4928">
        <w:rPr>
          <w:rFonts w:cstheme="minorHAnsi"/>
          <w:sz w:val="24"/>
          <w:szCs w:val="24"/>
        </w:rPr>
        <w:br/>
        <w:t>o dofinansowanie projektu</w:t>
      </w:r>
      <w:r w:rsidR="001D553A" w:rsidRPr="00C41C8D">
        <w:rPr>
          <w:rFonts w:cstheme="minorHAnsi"/>
          <w:sz w:val="24"/>
          <w:szCs w:val="24"/>
        </w:rPr>
        <w:t>.</w:t>
      </w:r>
    </w:p>
    <w:p w14:paraId="7A586D39" w14:textId="6C3BBE02" w:rsidR="00DE532E" w:rsidRPr="002C4DC4" w:rsidRDefault="00DE532E" w:rsidP="002A1296">
      <w:pPr>
        <w:spacing w:after="120" w:line="276" w:lineRule="auto"/>
        <w:rPr>
          <w:rFonts w:cstheme="minorHAnsi"/>
          <w:sz w:val="24"/>
          <w:szCs w:val="24"/>
        </w:rPr>
      </w:pPr>
      <w:r w:rsidRPr="00953C91">
        <w:rPr>
          <w:rFonts w:cstheme="minorHAnsi"/>
          <w:sz w:val="24"/>
          <w:szCs w:val="24"/>
        </w:rPr>
        <w:t xml:space="preserve">Okres kwalifikowalności wydatków w ramach projektu </w:t>
      </w:r>
      <w:r w:rsidRPr="00953C91">
        <w:rPr>
          <w:rFonts w:cstheme="minorHAnsi"/>
          <w:b/>
          <w:bCs/>
          <w:sz w:val="24"/>
          <w:szCs w:val="24"/>
        </w:rPr>
        <w:t>może przypadać na okres przed podpisaniem umowy o dofinansowanie projektu</w:t>
      </w:r>
      <w:r w:rsidRPr="002C4DC4">
        <w:rPr>
          <w:rFonts w:cstheme="minorHAnsi"/>
          <w:b/>
          <w:bCs/>
          <w:sz w:val="24"/>
          <w:szCs w:val="24"/>
        </w:rPr>
        <w:t>.</w:t>
      </w:r>
      <w:r w:rsidRPr="002C4DC4">
        <w:rPr>
          <w:rFonts w:cstheme="minorHAnsi"/>
          <w:sz w:val="24"/>
          <w:szCs w:val="24"/>
        </w:rPr>
        <w:t xml:space="preserve"> Wydatki poniesione przed podpisaniem umowy o dofinansowanie projektu mogą zostać uznane za kwalifikowalne wyłącznie </w:t>
      </w:r>
      <w:r w:rsidR="00D9723D">
        <w:rPr>
          <w:rFonts w:cstheme="minorHAnsi"/>
          <w:sz w:val="24"/>
          <w:szCs w:val="24"/>
        </w:rPr>
        <w:br/>
      </w:r>
      <w:r w:rsidRPr="002C4DC4">
        <w:rPr>
          <w:rFonts w:cstheme="minorHAnsi"/>
          <w:sz w:val="24"/>
          <w:szCs w:val="24"/>
        </w:rPr>
        <w:t>w przypadku spełnienia warunków kwalifikowalności określonych w Wytycznych dotyczących kwalifikowalności wydatków na lata 2021-2027 i umowie o dofinansowanie projektu.</w:t>
      </w:r>
    </w:p>
    <w:p w14:paraId="57DD9AB0" w14:textId="4AF53C86" w:rsidR="002A1296" w:rsidRPr="00DD2E76" w:rsidRDefault="002A1296" w:rsidP="002A1296">
      <w:pPr>
        <w:spacing w:after="120" w:line="276" w:lineRule="auto"/>
        <w:rPr>
          <w:rFonts w:cstheme="minorHAnsi"/>
          <w:sz w:val="24"/>
          <w:szCs w:val="24"/>
        </w:rPr>
      </w:pPr>
      <w:r w:rsidRPr="0074226B">
        <w:rPr>
          <w:rFonts w:cstheme="minorHAnsi"/>
          <w:sz w:val="24"/>
          <w:szCs w:val="24"/>
        </w:rPr>
        <w:t>W przypadku gdy wnioskodawca rozpoczyna realizację projektu na własne ryzyko przed podpisaniem umowy o dofinansowanie projektu</w:t>
      </w:r>
      <w:r w:rsidRPr="00DD2E76">
        <w:rPr>
          <w:rFonts w:cstheme="minorHAnsi"/>
          <w:sz w:val="24"/>
          <w:szCs w:val="24"/>
        </w:rPr>
        <w:t>, upublicznia zapytanie ofertowe w sposób określony w pkt 1 sekcji 3.2.3 Wytycznych dotyczących kwalifikowalności wydatków na lata 2021-2027.</w:t>
      </w:r>
    </w:p>
    <w:p w14:paraId="7E469DD6" w14:textId="7E9BD537" w:rsidR="002A1296" w:rsidRPr="002C02D6" w:rsidRDefault="002A1296" w:rsidP="002A1296">
      <w:pPr>
        <w:spacing w:after="120" w:line="276" w:lineRule="auto"/>
        <w:rPr>
          <w:rFonts w:cstheme="minorHAnsi"/>
          <w:sz w:val="24"/>
          <w:szCs w:val="24"/>
        </w:rPr>
      </w:pPr>
      <w:r w:rsidRPr="002C02D6">
        <w:rPr>
          <w:rFonts w:cstheme="minorHAnsi"/>
          <w:sz w:val="24"/>
          <w:szCs w:val="24"/>
        </w:rPr>
        <w:lastRenderedPageBreak/>
        <w:t xml:space="preserve">Wnioskodawca przygotowuje i przeprowadza postępowanie o udzielenie zamówienia </w:t>
      </w:r>
      <w:r w:rsidRPr="002C02D6">
        <w:rPr>
          <w:rFonts w:cstheme="minorHAnsi"/>
          <w:sz w:val="24"/>
          <w:szCs w:val="24"/>
        </w:rPr>
        <w:br/>
        <w:t>w sposób zapewniający zachowanie uczciwej konkurencji oraz równe traktowanie wykonawców, a także działa w sposób przejrzysty i proporcjonalny – zgodnie z procedurą określoną podrozdziale 3.2 Wytycznych dotyczących kwalifikowalności wydatków na lata 2021-2027.</w:t>
      </w:r>
    </w:p>
    <w:p w14:paraId="7409D938" w14:textId="0800B270" w:rsidR="0014777A" w:rsidRPr="008B38A7" w:rsidRDefault="00D63C63" w:rsidP="004C3404">
      <w:pPr>
        <w:spacing w:after="120" w:line="276" w:lineRule="auto"/>
        <w:rPr>
          <w:rFonts w:cstheme="minorHAnsi"/>
          <w:sz w:val="24"/>
          <w:szCs w:val="24"/>
        </w:rPr>
      </w:pPr>
      <w:r w:rsidRPr="00965730">
        <w:rPr>
          <w:rFonts w:cstheme="minorHAnsi"/>
          <w:sz w:val="24"/>
          <w:szCs w:val="24"/>
        </w:rPr>
        <w:t xml:space="preserve">Możliwe jest ponoszenie wydatków po okresie wskazanym w umowie o dofinansowanie </w:t>
      </w:r>
      <w:r w:rsidR="00301504" w:rsidRPr="003834A8">
        <w:rPr>
          <w:rFonts w:cstheme="minorHAnsi"/>
          <w:sz w:val="24"/>
          <w:szCs w:val="24"/>
        </w:rPr>
        <w:t>projektu</w:t>
      </w:r>
      <w:r w:rsidR="00301504" w:rsidRPr="008B38A7">
        <w:rPr>
          <w:rFonts w:cstheme="minorHAnsi"/>
          <w:sz w:val="24"/>
          <w:szCs w:val="24"/>
        </w:rPr>
        <w:t xml:space="preserve"> </w:t>
      </w:r>
      <w:r w:rsidRPr="008B38A7">
        <w:rPr>
          <w:rFonts w:cstheme="minorHAnsi"/>
          <w:sz w:val="24"/>
          <w:szCs w:val="24"/>
        </w:rPr>
        <w:t>pod warunkiem, że wydatki te zostały poniesione w związku z realizacją projektu oraz zostaną uwzględnione we wniosku o płatność końcową (np. składki ZUS z tytułu wynagrodzeń personelu projektu poniesione na końcowym etapie realizacji projektu). Postanowienie to nie dotyczy wydatków, o których mowa w pkt 3 podrozdział 2.1 Wytycznych dotyczących kwalifikowalności wydatków na lata 2021-2027.</w:t>
      </w:r>
    </w:p>
    <w:p w14:paraId="484FAEBB" w14:textId="6938438E" w:rsidR="00FF58C9" w:rsidRPr="00F22AA5" w:rsidRDefault="00FF58C9" w:rsidP="004C3404">
      <w:pPr>
        <w:suppressAutoHyphens/>
        <w:spacing w:after="120" w:line="276" w:lineRule="auto"/>
        <w:rPr>
          <w:rFonts w:eastAsia="Times New Roman" w:cstheme="minorHAnsi"/>
          <w:b/>
          <w:sz w:val="24"/>
          <w:szCs w:val="24"/>
          <w:lang w:eastAsia="ar-SA"/>
        </w:rPr>
      </w:pPr>
      <w:r w:rsidRPr="00F22AA5">
        <w:rPr>
          <w:rFonts w:eastAsia="Times New Roman" w:cstheme="minorHAnsi"/>
          <w:b/>
          <w:sz w:val="24"/>
          <w:szCs w:val="24"/>
          <w:lang w:eastAsia="ar-SA"/>
        </w:rPr>
        <w:t xml:space="preserve">W zakresie kwalifikowalności uczestników </w:t>
      </w:r>
      <w:r w:rsidR="006D6D2B" w:rsidRPr="00F22AA5">
        <w:rPr>
          <w:rFonts w:eastAsia="Times New Roman" w:cstheme="minorHAnsi"/>
          <w:b/>
          <w:sz w:val="24"/>
          <w:szCs w:val="24"/>
          <w:lang w:eastAsia="ar-SA"/>
        </w:rPr>
        <w:t>p</w:t>
      </w:r>
      <w:r w:rsidRPr="00F22AA5">
        <w:rPr>
          <w:rFonts w:eastAsia="Times New Roman" w:cstheme="minorHAnsi"/>
          <w:b/>
          <w:sz w:val="24"/>
          <w:szCs w:val="24"/>
          <w:lang w:eastAsia="ar-SA"/>
        </w:rPr>
        <w:t xml:space="preserve">rojektu </w:t>
      </w:r>
      <w:r w:rsidR="006D6D2B" w:rsidRPr="00F22AA5">
        <w:rPr>
          <w:rFonts w:eastAsia="Times New Roman" w:cstheme="minorHAnsi"/>
          <w:b/>
          <w:sz w:val="24"/>
          <w:szCs w:val="24"/>
          <w:lang w:eastAsia="ar-SA"/>
        </w:rPr>
        <w:t>b</w:t>
      </w:r>
      <w:r w:rsidRPr="00F22AA5">
        <w:rPr>
          <w:rFonts w:eastAsia="Times New Roman" w:cstheme="minorHAnsi"/>
          <w:b/>
          <w:sz w:val="24"/>
          <w:szCs w:val="24"/>
          <w:lang w:eastAsia="ar-SA"/>
        </w:rPr>
        <w:t>eneficjent zobowiązany jest przestrzegać zapisów znajdujących się w</w:t>
      </w:r>
      <w:r w:rsidRPr="00F22AA5">
        <w:rPr>
          <w:rFonts w:eastAsia="Times New Roman" w:cstheme="minorHAnsi"/>
          <w:b/>
          <w:i/>
          <w:sz w:val="24"/>
          <w:szCs w:val="24"/>
          <w:lang w:eastAsia="ar-SA"/>
        </w:rPr>
        <w:t xml:space="preserve"> </w:t>
      </w:r>
      <w:r w:rsidRPr="00F22AA5">
        <w:rPr>
          <w:rFonts w:eastAsia="Times New Roman" w:cstheme="minorHAnsi"/>
          <w:b/>
          <w:sz w:val="24"/>
          <w:szCs w:val="24"/>
          <w:lang w:eastAsia="ar-SA"/>
        </w:rPr>
        <w:t>Wytycznych dotyczących kwalifikowalności wydatków na lata 2021-2027.</w:t>
      </w:r>
    </w:p>
    <w:p w14:paraId="3B51CB8A" w14:textId="29590629" w:rsidR="00370415" w:rsidRPr="00F22AA5" w:rsidRDefault="00370415" w:rsidP="004C3404">
      <w:pPr>
        <w:suppressAutoHyphens/>
        <w:spacing w:after="120" w:line="276" w:lineRule="auto"/>
        <w:rPr>
          <w:rFonts w:eastAsia="Times New Roman" w:cstheme="minorHAnsi"/>
          <w:b/>
          <w:sz w:val="24"/>
          <w:szCs w:val="24"/>
          <w:lang w:eastAsia="ar-SA"/>
        </w:rPr>
      </w:pPr>
      <w:r w:rsidRPr="00F22AA5">
        <w:rPr>
          <w:rFonts w:eastAsia="Times New Roman" w:cstheme="minorHAnsi"/>
          <w:b/>
          <w:sz w:val="24"/>
          <w:szCs w:val="24"/>
          <w:lang w:eastAsia="ar-SA"/>
        </w:rPr>
        <w:t>Warunkiem kwalifikowalności uczestnika projektu jest spełnienie przez niego kryteriów kwalifikowalności uprawniających do udziału w projekcie, co jest potwierdzone właściwym dokumentem określonym w załączniku nr 9 do niniejszego regulaminu. Obowiązek weryfikacji przedmiotowych dokumentów spoczywa na Beneficjencie.</w:t>
      </w:r>
    </w:p>
    <w:p w14:paraId="7933DB4B" w14:textId="2E84816B" w:rsidR="00FF58C9" w:rsidRPr="00DA3256" w:rsidRDefault="00FF58C9" w:rsidP="004C3404">
      <w:pPr>
        <w:suppressAutoHyphens/>
        <w:spacing w:after="120" w:line="276" w:lineRule="auto"/>
        <w:rPr>
          <w:rFonts w:eastAsia="Times New Roman" w:cstheme="minorHAnsi"/>
          <w:sz w:val="24"/>
          <w:szCs w:val="24"/>
          <w:lang w:eastAsia="ar-SA"/>
        </w:rPr>
      </w:pPr>
      <w:r w:rsidRPr="00DA3256">
        <w:rPr>
          <w:rFonts w:eastAsia="Times New Roman" w:cstheme="minorHAnsi"/>
          <w:sz w:val="24"/>
          <w:szCs w:val="24"/>
          <w:lang w:eastAsia="ar-SA"/>
        </w:rPr>
        <w:t xml:space="preserve">Kwalifikowalność uczestnika projektu lub podmiotu otrzymującego wsparcie </w:t>
      </w:r>
      <w:r w:rsidR="006D6D2B" w:rsidRPr="00DA3256">
        <w:rPr>
          <w:rFonts w:eastAsia="Times New Roman" w:cstheme="minorHAnsi"/>
          <w:sz w:val="24"/>
          <w:szCs w:val="24"/>
          <w:lang w:eastAsia="ar-SA"/>
        </w:rPr>
        <w:t>b</w:t>
      </w:r>
      <w:r w:rsidRPr="00DA3256">
        <w:rPr>
          <w:rFonts w:eastAsia="Times New Roman" w:cstheme="minorHAnsi"/>
          <w:sz w:val="24"/>
          <w:szCs w:val="24"/>
          <w:lang w:eastAsia="ar-SA"/>
        </w:rPr>
        <w:t xml:space="preserve">eneficjent jest zobowiązany potwierdzić bezpośrednio przed udzieleniem mu pierwszej formy wsparcia w ramach projektu. </w:t>
      </w:r>
    </w:p>
    <w:p w14:paraId="5570BF7C" w14:textId="535E89A6" w:rsidR="00FF58C9" w:rsidRPr="00F22AA5" w:rsidRDefault="00FF58C9" w:rsidP="00FF58C9">
      <w:pPr>
        <w:suppressAutoHyphens/>
        <w:spacing w:after="0" w:line="276" w:lineRule="auto"/>
        <w:rPr>
          <w:rFonts w:eastAsia="Times New Roman" w:cstheme="minorHAnsi"/>
          <w:b/>
          <w:sz w:val="24"/>
          <w:szCs w:val="24"/>
          <w:lang w:eastAsia="ar-SA"/>
        </w:rPr>
      </w:pPr>
      <w:r w:rsidRPr="00F22AA5">
        <w:rPr>
          <w:rFonts w:eastAsia="Times New Roman" w:cstheme="minorHAnsi"/>
          <w:b/>
          <w:sz w:val="24"/>
          <w:szCs w:val="24"/>
          <w:lang w:eastAsia="ar-SA"/>
        </w:rPr>
        <w:t xml:space="preserve">Beneficjent jest zobowiązany udokumentować kwalifikowalność uczestnika projektu lub podmiotu otrzymującego wsparcie zarówno na etapie weryfikacji wniosków o płatność jak i podczas kontroli na miejscu realizacji projektu. </w:t>
      </w:r>
    </w:p>
    <w:p w14:paraId="476F7C5C" w14:textId="77777777" w:rsidR="00F91FFC" w:rsidRPr="00DE7662" w:rsidRDefault="00F91FFC" w:rsidP="00D7016C">
      <w:pPr>
        <w:spacing w:after="240" w:line="276" w:lineRule="auto"/>
        <w:rPr>
          <w:rFonts w:cstheme="minorHAnsi"/>
          <w:sz w:val="24"/>
          <w:szCs w:val="24"/>
        </w:rPr>
      </w:pPr>
    </w:p>
    <w:p w14:paraId="3003768A" w14:textId="77777777" w:rsidR="000376A3" w:rsidRPr="00DA3256" w:rsidRDefault="0028206F"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40" w:name="_Toc166223800"/>
      <w:r w:rsidRPr="00DA3256">
        <w:rPr>
          <w:rFonts w:asciiTheme="minorHAnsi" w:hAnsiTheme="minorHAnsi" w:cstheme="minorHAnsi"/>
          <w:b/>
          <w:color w:val="auto"/>
          <w:sz w:val="28"/>
          <w:szCs w:val="28"/>
        </w:rPr>
        <w:t>Uproszczone formy rozliczania wydatków</w:t>
      </w:r>
      <w:bookmarkEnd w:id="40"/>
    </w:p>
    <w:p w14:paraId="1F733700" w14:textId="2BA1AC1A" w:rsidR="000376A3" w:rsidRPr="001B4928" w:rsidRDefault="002C51DE" w:rsidP="00DA3256">
      <w:pPr>
        <w:spacing w:after="120" w:line="276" w:lineRule="auto"/>
        <w:rPr>
          <w:rFonts w:cstheme="minorHAnsi"/>
          <w:b/>
          <w:color w:val="2E74B5" w:themeColor="accent1" w:themeShade="BF"/>
          <w:sz w:val="24"/>
          <w:szCs w:val="24"/>
        </w:rPr>
      </w:pPr>
      <w:r w:rsidRPr="00DE7662">
        <w:rPr>
          <w:rFonts w:cstheme="minorHAnsi"/>
          <w:sz w:val="24"/>
          <w:szCs w:val="24"/>
        </w:rPr>
        <w:t xml:space="preserve">W przedmiotowym naborze zastosowanie mają stawki jednostkowe na utworzenie </w:t>
      </w:r>
      <w:r w:rsidR="00D9723D">
        <w:rPr>
          <w:rFonts w:cstheme="minorHAnsi"/>
          <w:sz w:val="24"/>
          <w:szCs w:val="24"/>
        </w:rPr>
        <w:br/>
      </w:r>
      <w:r w:rsidRPr="00DE7662">
        <w:rPr>
          <w:rFonts w:cstheme="minorHAnsi"/>
          <w:sz w:val="24"/>
          <w:szCs w:val="24"/>
        </w:rPr>
        <w:t xml:space="preserve">i utrzymanie miejsca pracy w przedsiębiorstwie społecznym. </w:t>
      </w:r>
    </w:p>
    <w:p w14:paraId="1047F472" w14:textId="04F457C0" w:rsidR="0028206F" w:rsidRPr="00DE7662" w:rsidRDefault="00184087" w:rsidP="00DA3256">
      <w:pPr>
        <w:spacing w:after="120" w:line="276" w:lineRule="auto"/>
        <w:rPr>
          <w:rFonts w:cstheme="minorHAnsi"/>
          <w:sz w:val="24"/>
          <w:szCs w:val="24"/>
        </w:rPr>
      </w:pPr>
      <w:r w:rsidRPr="00D330B6">
        <w:rPr>
          <w:rFonts w:cstheme="minorHAnsi"/>
          <w:sz w:val="24"/>
          <w:szCs w:val="24"/>
        </w:rPr>
        <w:t xml:space="preserve">Stawka jednostkowa na utworzenie miejsca pracy w PS wynosi </w:t>
      </w:r>
      <w:r w:rsidR="00936569">
        <w:rPr>
          <w:rFonts w:cstheme="minorHAnsi"/>
          <w:b/>
          <w:sz w:val="24"/>
          <w:szCs w:val="24"/>
        </w:rPr>
        <w:t>35</w:t>
      </w:r>
      <w:r w:rsidR="00387ED9">
        <w:rPr>
          <w:rFonts w:cstheme="minorHAnsi"/>
          <w:b/>
          <w:sz w:val="24"/>
          <w:szCs w:val="24"/>
        </w:rPr>
        <w:t> </w:t>
      </w:r>
      <w:r w:rsidR="00936569">
        <w:rPr>
          <w:rFonts w:cstheme="minorHAnsi"/>
          <w:b/>
          <w:sz w:val="24"/>
          <w:szCs w:val="24"/>
        </w:rPr>
        <w:t>212</w:t>
      </w:r>
      <w:r w:rsidR="00387ED9">
        <w:rPr>
          <w:rFonts w:cstheme="minorHAnsi"/>
          <w:b/>
          <w:sz w:val="24"/>
          <w:szCs w:val="24"/>
        </w:rPr>
        <w:t>,00</w:t>
      </w:r>
      <w:r w:rsidRPr="00C41C8D">
        <w:rPr>
          <w:rFonts w:cstheme="minorHAnsi"/>
          <w:b/>
          <w:sz w:val="24"/>
          <w:szCs w:val="24"/>
        </w:rPr>
        <w:t xml:space="preserve"> </w:t>
      </w:r>
      <w:r w:rsidR="0032013E">
        <w:rPr>
          <w:rFonts w:cstheme="minorHAnsi"/>
          <w:b/>
          <w:sz w:val="24"/>
          <w:szCs w:val="24"/>
        </w:rPr>
        <w:t xml:space="preserve">PLN </w:t>
      </w:r>
    </w:p>
    <w:p w14:paraId="71ABCDB8" w14:textId="5406453E" w:rsidR="00184087" w:rsidRPr="00C41C8D" w:rsidRDefault="00184087" w:rsidP="00DA3256">
      <w:pPr>
        <w:spacing w:after="120" w:line="276" w:lineRule="auto"/>
        <w:rPr>
          <w:rFonts w:cstheme="minorHAnsi"/>
          <w:sz w:val="24"/>
          <w:szCs w:val="24"/>
        </w:rPr>
      </w:pPr>
      <w:r w:rsidRPr="00DE7662">
        <w:rPr>
          <w:rFonts w:cstheme="minorHAnsi"/>
          <w:sz w:val="24"/>
          <w:szCs w:val="24"/>
        </w:rPr>
        <w:t>Stawka jednostkowa na utrzymanie miejsca pracy w</w:t>
      </w:r>
      <w:r w:rsidRPr="001B4928">
        <w:rPr>
          <w:rFonts w:cstheme="minorHAnsi"/>
          <w:sz w:val="24"/>
          <w:szCs w:val="24"/>
        </w:rPr>
        <w:t xml:space="preserve"> PS </w:t>
      </w:r>
      <w:r w:rsidRPr="00D330B6">
        <w:rPr>
          <w:rFonts w:cstheme="minorHAnsi"/>
          <w:b/>
          <w:sz w:val="24"/>
          <w:szCs w:val="24"/>
        </w:rPr>
        <w:t>jest kwalifikowalna tylko łącznie</w:t>
      </w:r>
      <w:r w:rsidRPr="00C41C8D">
        <w:rPr>
          <w:rFonts w:cstheme="minorHAnsi"/>
          <w:sz w:val="24"/>
          <w:szCs w:val="24"/>
        </w:rPr>
        <w:t xml:space="preserve"> ze stawką na utworzenie miejsca pracy i wynosi:</w:t>
      </w:r>
    </w:p>
    <w:p w14:paraId="07C3FB25" w14:textId="3BF256B4" w:rsidR="00184087" w:rsidRPr="00387ED9" w:rsidRDefault="00936569" w:rsidP="00387ED9">
      <w:pPr>
        <w:pStyle w:val="Akapitzlist"/>
        <w:numPr>
          <w:ilvl w:val="0"/>
          <w:numId w:val="34"/>
        </w:numPr>
        <w:spacing w:after="120" w:line="276" w:lineRule="auto"/>
        <w:rPr>
          <w:rFonts w:cstheme="minorHAnsi"/>
          <w:sz w:val="24"/>
          <w:szCs w:val="24"/>
        </w:rPr>
      </w:pPr>
      <w:r>
        <w:rPr>
          <w:rFonts w:cstheme="minorHAnsi"/>
          <w:b/>
          <w:sz w:val="24"/>
          <w:szCs w:val="24"/>
        </w:rPr>
        <w:t>38</w:t>
      </w:r>
      <w:r w:rsidR="00387ED9">
        <w:rPr>
          <w:rFonts w:cstheme="minorHAnsi"/>
          <w:b/>
          <w:sz w:val="24"/>
          <w:szCs w:val="24"/>
        </w:rPr>
        <w:t> </w:t>
      </w:r>
      <w:r>
        <w:rPr>
          <w:rFonts w:cstheme="minorHAnsi"/>
          <w:b/>
          <w:sz w:val="24"/>
          <w:szCs w:val="24"/>
        </w:rPr>
        <w:t>700</w:t>
      </w:r>
      <w:r w:rsidR="00387ED9">
        <w:rPr>
          <w:rFonts w:cstheme="minorHAnsi"/>
          <w:b/>
          <w:sz w:val="24"/>
          <w:szCs w:val="24"/>
        </w:rPr>
        <w:t>,00</w:t>
      </w:r>
      <w:r w:rsidR="00184087" w:rsidRPr="00C41C8D">
        <w:rPr>
          <w:rFonts w:cstheme="minorHAnsi"/>
          <w:b/>
          <w:sz w:val="24"/>
          <w:szCs w:val="24"/>
        </w:rPr>
        <w:t xml:space="preserve"> </w:t>
      </w:r>
      <w:r w:rsidR="0032013E">
        <w:rPr>
          <w:rFonts w:cstheme="minorHAnsi"/>
          <w:b/>
          <w:sz w:val="24"/>
          <w:szCs w:val="24"/>
        </w:rPr>
        <w:t>PLN</w:t>
      </w:r>
      <w:r w:rsidR="00184087" w:rsidRPr="00953C91">
        <w:rPr>
          <w:rFonts w:cstheme="minorHAnsi"/>
          <w:sz w:val="24"/>
          <w:szCs w:val="24"/>
        </w:rPr>
        <w:t xml:space="preserve"> (w okresie od 1 lipca</w:t>
      </w:r>
      <w:r w:rsidR="00387ED9">
        <w:rPr>
          <w:rFonts w:cstheme="minorHAnsi"/>
          <w:sz w:val="24"/>
          <w:szCs w:val="24"/>
        </w:rPr>
        <w:t xml:space="preserve"> </w:t>
      </w:r>
      <w:r w:rsidR="00184087" w:rsidRPr="00387ED9">
        <w:rPr>
          <w:rFonts w:cstheme="minorHAnsi"/>
          <w:sz w:val="24"/>
          <w:szCs w:val="24"/>
        </w:rPr>
        <w:t>202</w:t>
      </w:r>
      <w:r w:rsidRPr="00387ED9">
        <w:rPr>
          <w:rFonts w:cstheme="minorHAnsi"/>
          <w:sz w:val="24"/>
          <w:szCs w:val="24"/>
        </w:rPr>
        <w:t>4</w:t>
      </w:r>
      <w:r w:rsidR="00184087" w:rsidRPr="00387ED9">
        <w:rPr>
          <w:rFonts w:cstheme="minorHAnsi"/>
          <w:sz w:val="24"/>
          <w:szCs w:val="24"/>
        </w:rPr>
        <w:t xml:space="preserve"> r.) – w przypadku utrzymania miejsca pracy na pełen etat przez 12</w:t>
      </w:r>
    </w:p>
    <w:p w14:paraId="04866F0C" w14:textId="77777777" w:rsidR="00184087" w:rsidRPr="002C4DC4" w:rsidRDefault="00184087" w:rsidP="00DA3256">
      <w:pPr>
        <w:pStyle w:val="Akapitzlist"/>
        <w:spacing w:after="120" w:line="276" w:lineRule="auto"/>
        <w:rPr>
          <w:rFonts w:cstheme="minorHAnsi"/>
          <w:sz w:val="24"/>
          <w:szCs w:val="24"/>
        </w:rPr>
      </w:pPr>
      <w:r w:rsidRPr="002C4DC4">
        <w:rPr>
          <w:rFonts w:cstheme="minorHAnsi"/>
          <w:sz w:val="24"/>
          <w:szCs w:val="24"/>
        </w:rPr>
        <w:t>miesięcy;</w:t>
      </w:r>
    </w:p>
    <w:p w14:paraId="31FC8DBF" w14:textId="108779F9" w:rsidR="00184087" w:rsidRPr="00EB40CC" w:rsidRDefault="00936569" w:rsidP="00EB40CC">
      <w:pPr>
        <w:pStyle w:val="Akapitzlist"/>
        <w:numPr>
          <w:ilvl w:val="0"/>
          <w:numId w:val="34"/>
        </w:numPr>
        <w:spacing w:after="120" w:line="276" w:lineRule="auto"/>
        <w:rPr>
          <w:rFonts w:cstheme="minorHAnsi"/>
          <w:sz w:val="24"/>
          <w:szCs w:val="24"/>
        </w:rPr>
      </w:pPr>
      <w:r>
        <w:rPr>
          <w:rFonts w:cstheme="minorHAnsi"/>
          <w:b/>
          <w:sz w:val="24"/>
          <w:szCs w:val="24"/>
        </w:rPr>
        <w:t>29</w:t>
      </w:r>
      <w:r w:rsidR="00EB40CC">
        <w:rPr>
          <w:rFonts w:cstheme="minorHAnsi"/>
          <w:b/>
          <w:sz w:val="24"/>
          <w:szCs w:val="24"/>
        </w:rPr>
        <w:t> </w:t>
      </w:r>
      <w:r>
        <w:rPr>
          <w:rFonts w:cstheme="minorHAnsi"/>
          <w:b/>
          <w:sz w:val="24"/>
          <w:szCs w:val="24"/>
        </w:rPr>
        <w:t>026</w:t>
      </w:r>
      <w:r w:rsidR="00EB40CC">
        <w:rPr>
          <w:rFonts w:cstheme="minorHAnsi"/>
          <w:b/>
          <w:sz w:val="24"/>
          <w:szCs w:val="24"/>
        </w:rPr>
        <w:t>,00</w:t>
      </w:r>
      <w:r w:rsidR="00184087" w:rsidRPr="0047721C">
        <w:rPr>
          <w:rFonts w:cstheme="minorHAnsi"/>
          <w:b/>
          <w:sz w:val="24"/>
          <w:szCs w:val="24"/>
        </w:rPr>
        <w:t xml:space="preserve"> </w:t>
      </w:r>
      <w:r w:rsidR="0032013E">
        <w:rPr>
          <w:rFonts w:cstheme="minorHAnsi"/>
          <w:b/>
          <w:sz w:val="24"/>
          <w:szCs w:val="24"/>
        </w:rPr>
        <w:t>PLN</w:t>
      </w:r>
      <w:r w:rsidR="00184087" w:rsidRPr="0074226B">
        <w:rPr>
          <w:rFonts w:cstheme="minorHAnsi"/>
          <w:sz w:val="24"/>
          <w:szCs w:val="24"/>
        </w:rPr>
        <w:t xml:space="preserve"> (w okresie od 1</w:t>
      </w:r>
      <w:r w:rsidR="00EB40CC">
        <w:rPr>
          <w:rFonts w:cstheme="minorHAnsi"/>
          <w:sz w:val="24"/>
          <w:szCs w:val="24"/>
        </w:rPr>
        <w:t xml:space="preserve"> </w:t>
      </w:r>
      <w:r w:rsidR="00184087" w:rsidRPr="0074226B">
        <w:rPr>
          <w:rFonts w:cstheme="minorHAnsi"/>
          <w:sz w:val="24"/>
          <w:szCs w:val="24"/>
        </w:rPr>
        <w:t>lipca</w:t>
      </w:r>
      <w:r w:rsidR="00EB40CC">
        <w:rPr>
          <w:rFonts w:cstheme="minorHAnsi"/>
          <w:sz w:val="24"/>
          <w:szCs w:val="24"/>
        </w:rPr>
        <w:t xml:space="preserve"> </w:t>
      </w:r>
      <w:r w:rsidR="00184087" w:rsidRPr="00EB40CC">
        <w:rPr>
          <w:rFonts w:cstheme="minorHAnsi"/>
          <w:sz w:val="24"/>
          <w:szCs w:val="24"/>
        </w:rPr>
        <w:t>202</w:t>
      </w:r>
      <w:r w:rsidRPr="00EB40CC">
        <w:rPr>
          <w:rFonts w:cstheme="minorHAnsi"/>
          <w:sz w:val="24"/>
          <w:szCs w:val="24"/>
        </w:rPr>
        <w:t>4</w:t>
      </w:r>
      <w:r w:rsidR="00184087" w:rsidRPr="00EB40CC">
        <w:rPr>
          <w:rFonts w:cstheme="minorHAnsi"/>
          <w:sz w:val="24"/>
          <w:szCs w:val="24"/>
        </w:rPr>
        <w:t xml:space="preserve"> r.) – w przypadku utrzymania miejsca pracy na ¾ etatu przez 12</w:t>
      </w:r>
    </w:p>
    <w:p w14:paraId="40D6AC3B" w14:textId="77777777" w:rsidR="00184087" w:rsidRPr="00DD2E76" w:rsidRDefault="00184087" w:rsidP="00DA3256">
      <w:pPr>
        <w:pStyle w:val="Akapitzlist"/>
        <w:spacing w:after="120" w:line="276" w:lineRule="auto"/>
        <w:rPr>
          <w:rFonts w:cstheme="minorHAnsi"/>
          <w:sz w:val="24"/>
          <w:szCs w:val="24"/>
        </w:rPr>
      </w:pPr>
      <w:r w:rsidRPr="00DD2E76">
        <w:rPr>
          <w:rFonts w:cstheme="minorHAnsi"/>
          <w:sz w:val="24"/>
          <w:szCs w:val="24"/>
        </w:rPr>
        <w:t>miesięcy;</w:t>
      </w:r>
    </w:p>
    <w:p w14:paraId="65403728" w14:textId="19C77984" w:rsidR="00184087" w:rsidRPr="00EB40CC" w:rsidRDefault="00936569" w:rsidP="00EB40CC">
      <w:pPr>
        <w:pStyle w:val="Akapitzlist"/>
        <w:numPr>
          <w:ilvl w:val="0"/>
          <w:numId w:val="34"/>
        </w:numPr>
        <w:spacing w:after="120" w:line="276" w:lineRule="auto"/>
        <w:rPr>
          <w:rFonts w:cstheme="minorHAnsi"/>
          <w:sz w:val="24"/>
          <w:szCs w:val="24"/>
        </w:rPr>
      </w:pPr>
      <w:r>
        <w:rPr>
          <w:rFonts w:cstheme="minorHAnsi"/>
          <w:b/>
          <w:sz w:val="24"/>
          <w:szCs w:val="24"/>
        </w:rPr>
        <w:t>19</w:t>
      </w:r>
      <w:r w:rsidR="00EB40CC">
        <w:rPr>
          <w:rFonts w:cstheme="minorHAnsi"/>
          <w:b/>
          <w:sz w:val="24"/>
          <w:szCs w:val="24"/>
        </w:rPr>
        <w:t> </w:t>
      </w:r>
      <w:r>
        <w:rPr>
          <w:rFonts w:cstheme="minorHAnsi"/>
          <w:b/>
          <w:sz w:val="24"/>
          <w:szCs w:val="24"/>
        </w:rPr>
        <w:t>350</w:t>
      </w:r>
      <w:r w:rsidR="00EB40CC">
        <w:rPr>
          <w:rFonts w:cstheme="minorHAnsi"/>
          <w:b/>
          <w:sz w:val="24"/>
          <w:szCs w:val="24"/>
        </w:rPr>
        <w:t>,00</w:t>
      </w:r>
      <w:r w:rsidR="00184087" w:rsidRPr="002C02D6">
        <w:rPr>
          <w:rFonts w:cstheme="minorHAnsi"/>
          <w:b/>
          <w:sz w:val="24"/>
          <w:szCs w:val="24"/>
        </w:rPr>
        <w:t xml:space="preserve"> </w:t>
      </w:r>
      <w:r w:rsidR="0032013E">
        <w:rPr>
          <w:rFonts w:cstheme="minorHAnsi"/>
          <w:b/>
          <w:sz w:val="24"/>
          <w:szCs w:val="24"/>
        </w:rPr>
        <w:t>PLN</w:t>
      </w:r>
      <w:r w:rsidR="00184087" w:rsidRPr="002C02D6">
        <w:rPr>
          <w:rFonts w:cstheme="minorHAnsi"/>
          <w:sz w:val="24"/>
          <w:szCs w:val="24"/>
        </w:rPr>
        <w:t xml:space="preserve"> (w okresie od 1</w:t>
      </w:r>
      <w:r w:rsidR="00EB40CC">
        <w:rPr>
          <w:rFonts w:cstheme="minorHAnsi"/>
          <w:sz w:val="24"/>
          <w:szCs w:val="24"/>
        </w:rPr>
        <w:t xml:space="preserve"> </w:t>
      </w:r>
      <w:r w:rsidR="00184087" w:rsidRPr="002C02D6">
        <w:rPr>
          <w:rFonts w:cstheme="minorHAnsi"/>
          <w:sz w:val="24"/>
          <w:szCs w:val="24"/>
        </w:rPr>
        <w:t>lipca</w:t>
      </w:r>
      <w:r w:rsidR="00EB40CC">
        <w:rPr>
          <w:rFonts w:cstheme="minorHAnsi"/>
          <w:sz w:val="24"/>
          <w:szCs w:val="24"/>
        </w:rPr>
        <w:t xml:space="preserve"> </w:t>
      </w:r>
      <w:r w:rsidR="00184087" w:rsidRPr="00EB40CC">
        <w:rPr>
          <w:rFonts w:cstheme="minorHAnsi"/>
          <w:sz w:val="24"/>
          <w:szCs w:val="24"/>
        </w:rPr>
        <w:t>202</w:t>
      </w:r>
      <w:r w:rsidRPr="00EB40CC">
        <w:rPr>
          <w:rFonts w:cstheme="minorHAnsi"/>
          <w:sz w:val="24"/>
          <w:szCs w:val="24"/>
        </w:rPr>
        <w:t>4</w:t>
      </w:r>
      <w:r w:rsidR="00184087" w:rsidRPr="00EB40CC">
        <w:rPr>
          <w:rFonts w:cstheme="minorHAnsi"/>
          <w:sz w:val="24"/>
          <w:szCs w:val="24"/>
        </w:rPr>
        <w:t xml:space="preserve"> r.) – w przypadku utrzymania miejsca pracy na ½ etatu przez 12</w:t>
      </w:r>
    </w:p>
    <w:p w14:paraId="3F61C470" w14:textId="6B90F682" w:rsidR="00184087" w:rsidRPr="00965730" w:rsidRDefault="00184087" w:rsidP="00DA3256">
      <w:pPr>
        <w:pStyle w:val="Akapitzlist"/>
        <w:spacing w:after="120" w:line="276" w:lineRule="auto"/>
        <w:rPr>
          <w:rFonts w:cstheme="minorHAnsi"/>
          <w:sz w:val="24"/>
          <w:szCs w:val="24"/>
        </w:rPr>
      </w:pPr>
      <w:r w:rsidRPr="00965730">
        <w:rPr>
          <w:rFonts w:cstheme="minorHAnsi"/>
          <w:sz w:val="24"/>
          <w:szCs w:val="24"/>
        </w:rPr>
        <w:lastRenderedPageBreak/>
        <w:t>miesięcy.</w:t>
      </w:r>
    </w:p>
    <w:p w14:paraId="31CC0650" w14:textId="77777777" w:rsidR="00184087" w:rsidRPr="003834A8" w:rsidRDefault="00184087" w:rsidP="00DA3256">
      <w:pPr>
        <w:pStyle w:val="Akapitzlist"/>
        <w:spacing w:after="120" w:line="276" w:lineRule="auto"/>
        <w:rPr>
          <w:rFonts w:cstheme="minorHAnsi"/>
          <w:sz w:val="24"/>
          <w:szCs w:val="24"/>
        </w:rPr>
      </w:pPr>
    </w:p>
    <w:p w14:paraId="1F0EE7F4" w14:textId="574FC10C" w:rsidR="001A2AA1" w:rsidRPr="008B38A7" w:rsidRDefault="00184087" w:rsidP="00397E47">
      <w:pPr>
        <w:pStyle w:val="Akapitzlist"/>
        <w:spacing w:after="240" w:line="276" w:lineRule="auto"/>
        <w:ind w:left="0"/>
        <w:rPr>
          <w:rFonts w:cstheme="minorHAnsi"/>
          <w:sz w:val="24"/>
          <w:szCs w:val="24"/>
        </w:rPr>
      </w:pPr>
      <w:r w:rsidRPr="008B38A7">
        <w:rPr>
          <w:rFonts w:cstheme="minorHAnsi"/>
          <w:sz w:val="24"/>
          <w:szCs w:val="24"/>
        </w:rPr>
        <w:t xml:space="preserve">Wysokość stawek jednostkowych podlega indeksacji na zasadach opisanych w </w:t>
      </w:r>
      <w:r w:rsidRPr="008B38A7">
        <w:rPr>
          <w:rFonts w:cstheme="minorHAnsi"/>
          <w:i/>
          <w:sz w:val="24"/>
          <w:szCs w:val="24"/>
        </w:rPr>
        <w:t>Wytycznych dotyczących realizacji projektów z udziałem środków Europejskiego Funduszu Społecznego Plus w regionalnych programach na lata 2021 – 2027</w:t>
      </w:r>
      <w:r w:rsidRPr="008B38A7">
        <w:rPr>
          <w:rFonts w:cstheme="minorHAnsi"/>
          <w:sz w:val="24"/>
          <w:szCs w:val="24"/>
        </w:rPr>
        <w:t xml:space="preserve">. </w:t>
      </w:r>
    </w:p>
    <w:p w14:paraId="0995B5D5" w14:textId="77777777" w:rsidR="00301504" w:rsidRPr="00D43B76" w:rsidRDefault="00301504" w:rsidP="00397E47">
      <w:pPr>
        <w:pStyle w:val="Akapitzlist"/>
        <w:spacing w:after="240" w:line="276" w:lineRule="auto"/>
        <w:ind w:left="0"/>
        <w:rPr>
          <w:rFonts w:cstheme="minorHAnsi"/>
          <w:sz w:val="24"/>
          <w:szCs w:val="24"/>
        </w:rPr>
      </w:pPr>
    </w:p>
    <w:p w14:paraId="5AFD34BB" w14:textId="15F21AFD" w:rsidR="00301504" w:rsidRPr="00D43B76" w:rsidRDefault="00301504" w:rsidP="001C54C0">
      <w:pPr>
        <w:pStyle w:val="Akapitzlist"/>
        <w:spacing w:after="240"/>
        <w:ind w:left="0"/>
        <w:rPr>
          <w:rFonts w:cstheme="minorHAnsi"/>
          <w:sz w:val="24"/>
          <w:szCs w:val="24"/>
        </w:rPr>
      </w:pPr>
      <w:r w:rsidRPr="00D43B76">
        <w:rPr>
          <w:rFonts w:cstheme="minorHAnsi"/>
          <w:sz w:val="24"/>
          <w:szCs w:val="24"/>
        </w:rPr>
        <w:t xml:space="preserve">Zgodnie z art. 53 ust. 2 rozporządzenia ogólnego, projekt, którego </w:t>
      </w:r>
      <w:r w:rsidRPr="00D80AE4">
        <w:rPr>
          <w:rFonts w:cstheme="minorHAnsi"/>
          <w:b/>
          <w:sz w:val="24"/>
          <w:szCs w:val="24"/>
        </w:rPr>
        <w:t xml:space="preserve">łączny koszt wyrażony </w:t>
      </w:r>
      <w:r w:rsidRPr="00D80AE4">
        <w:rPr>
          <w:rFonts w:cstheme="minorHAnsi"/>
          <w:b/>
          <w:sz w:val="24"/>
          <w:szCs w:val="24"/>
        </w:rPr>
        <w:br/>
        <w:t>w PLN nie przekracza równowartości 200 tys. EUR</w:t>
      </w:r>
      <w:r w:rsidRPr="008B38A7">
        <w:rPr>
          <w:rFonts w:cstheme="minorHAnsi"/>
          <w:b/>
          <w:sz w:val="24"/>
          <w:szCs w:val="24"/>
          <w:vertAlign w:val="superscript"/>
        </w:rPr>
        <w:footnoteReference w:id="4"/>
      </w:r>
      <w:r w:rsidRPr="008B38A7">
        <w:rPr>
          <w:rFonts w:cstheme="minorHAnsi"/>
          <w:b/>
          <w:sz w:val="24"/>
          <w:szCs w:val="24"/>
        </w:rPr>
        <w:t xml:space="preserve"> w dniu zawarcia umowy </w:t>
      </w:r>
      <w:r w:rsidRPr="008B38A7">
        <w:rPr>
          <w:rFonts w:cstheme="minorHAnsi"/>
          <w:b/>
          <w:sz w:val="24"/>
          <w:szCs w:val="24"/>
        </w:rPr>
        <w:br/>
        <w:t>o dofinansowanie projektu</w:t>
      </w:r>
      <w:r w:rsidRPr="008B38A7">
        <w:rPr>
          <w:rFonts w:cstheme="minorHAnsi"/>
          <w:sz w:val="24"/>
          <w:szCs w:val="24"/>
        </w:rPr>
        <w:t xml:space="preserve">, rozliczany jest </w:t>
      </w:r>
      <w:r w:rsidRPr="008B38A7">
        <w:rPr>
          <w:rFonts w:cstheme="minorHAnsi"/>
          <w:b/>
          <w:sz w:val="24"/>
          <w:szCs w:val="24"/>
        </w:rPr>
        <w:t>obligatoryjnie za pomocą uproszczonych metod rozliczania wydatków</w:t>
      </w:r>
      <w:r w:rsidRPr="00D43B76">
        <w:rPr>
          <w:rFonts w:cstheme="minorHAnsi"/>
          <w:sz w:val="24"/>
          <w:szCs w:val="24"/>
        </w:rPr>
        <w:t xml:space="preserve">. </w:t>
      </w:r>
    </w:p>
    <w:p w14:paraId="3EDCDB60" w14:textId="77777777" w:rsidR="00301504" w:rsidRPr="00D43B76" w:rsidRDefault="00301504" w:rsidP="001C54C0">
      <w:pPr>
        <w:pStyle w:val="Akapitzlist"/>
        <w:spacing w:after="240"/>
        <w:ind w:left="0"/>
        <w:rPr>
          <w:rFonts w:cstheme="minorHAnsi"/>
          <w:sz w:val="24"/>
          <w:szCs w:val="24"/>
        </w:rPr>
      </w:pPr>
      <w:r w:rsidRPr="00D43B76">
        <w:rPr>
          <w:rFonts w:cstheme="minorHAnsi"/>
          <w:sz w:val="24"/>
          <w:szCs w:val="24"/>
        </w:rPr>
        <w:t>Powyższy warunek zostanie spełniony, przy zastosowaniu obowiązkowych stawek ryczałtowych do rozliczenia kosztów pośrednich w projekcie, tak jak wskazano poniżej.</w:t>
      </w:r>
    </w:p>
    <w:p w14:paraId="4F6D6BFE" w14:textId="77777777" w:rsidR="00301504" w:rsidRPr="00D43B76" w:rsidRDefault="00301504" w:rsidP="00397E47">
      <w:pPr>
        <w:pStyle w:val="Akapitzlist"/>
        <w:spacing w:after="240" w:line="276" w:lineRule="auto"/>
        <w:ind w:left="0"/>
        <w:rPr>
          <w:rFonts w:cstheme="minorHAnsi"/>
          <w:sz w:val="24"/>
          <w:szCs w:val="24"/>
        </w:rPr>
      </w:pPr>
    </w:p>
    <w:p w14:paraId="47D49C1F" w14:textId="4CDD28B2" w:rsidR="003E09E1" w:rsidRPr="0032013E" w:rsidRDefault="001A2AA1" w:rsidP="007172D3">
      <w:pPr>
        <w:autoSpaceDE w:val="0"/>
        <w:autoSpaceDN w:val="0"/>
        <w:adjustRightInd w:val="0"/>
        <w:spacing w:after="120" w:line="276" w:lineRule="auto"/>
        <w:rPr>
          <w:rFonts w:cstheme="minorHAnsi"/>
          <w:sz w:val="24"/>
          <w:szCs w:val="24"/>
        </w:rPr>
      </w:pPr>
      <w:r w:rsidRPr="00D80AE4">
        <w:rPr>
          <w:rFonts w:cstheme="minorHAnsi"/>
          <w:b/>
          <w:sz w:val="24"/>
          <w:szCs w:val="24"/>
        </w:rPr>
        <w:t>Koszty pośrednie</w:t>
      </w:r>
      <w:r w:rsidRPr="00367D24">
        <w:rPr>
          <w:rFonts w:cstheme="minorHAnsi"/>
          <w:sz w:val="24"/>
          <w:szCs w:val="24"/>
        </w:rPr>
        <w:t xml:space="preserve"> projektu </w:t>
      </w:r>
      <w:r w:rsidRPr="00367D24">
        <w:rPr>
          <w:rFonts w:cstheme="minorHAnsi"/>
          <w:b/>
          <w:sz w:val="24"/>
          <w:szCs w:val="24"/>
        </w:rPr>
        <w:t>rozliczane są wyłącznie z wykorzystaniem stawek ryczałtowych</w:t>
      </w:r>
      <w:r w:rsidRPr="0032013E">
        <w:rPr>
          <w:rFonts w:cstheme="minorHAnsi"/>
          <w:sz w:val="24"/>
          <w:szCs w:val="24"/>
        </w:rPr>
        <w:t xml:space="preserve"> wskazanych w </w:t>
      </w:r>
      <w:r w:rsidRPr="0032013E">
        <w:rPr>
          <w:rFonts w:cstheme="minorHAnsi"/>
          <w:i/>
          <w:sz w:val="24"/>
          <w:szCs w:val="24"/>
        </w:rPr>
        <w:t>Wytycznych dotyczących kwalifikowalności wydatków na lata 2021-2027</w:t>
      </w:r>
      <w:r w:rsidR="004D4884" w:rsidRPr="0032013E">
        <w:rPr>
          <w:rFonts w:cstheme="minorHAnsi"/>
          <w:sz w:val="24"/>
          <w:szCs w:val="24"/>
        </w:rPr>
        <w:t>:</w:t>
      </w:r>
    </w:p>
    <w:p w14:paraId="07552CE1" w14:textId="338BADBB" w:rsidR="003E09E1" w:rsidRPr="008B38A7" w:rsidRDefault="003E09E1" w:rsidP="0008101B">
      <w:pPr>
        <w:pStyle w:val="Akapitzlist"/>
        <w:numPr>
          <w:ilvl w:val="0"/>
          <w:numId w:val="14"/>
        </w:numPr>
        <w:autoSpaceDE w:val="0"/>
        <w:autoSpaceDN w:val="0"/>
        <w:adjustRightInd w:val="0"/>
        <w:spacing w:after="120" w:line="276" w:lineRule="auto"/>
        <w:ind w:left="714" w:hanging="357"/>
        <w:rPr>
          <w:rFonts w:cstheme="minorHAnsi"/>
          <w:sz w:val="24"/>
          <w:szCs w:val="24"/>
        </w:rPr>
      </w:pPr>
      <w:r w:rsidRPr="0032013E">
        <w:rPr>
          <w:rFonts w:cstheme="minorHAnsi"/>
          <w:sz w:val="24"/>
          <w:szCs w:val="24"/>
        </w:rPr>
        <w:t>25% kosztów bezpośrednich – w przypadku projektów o wartości kosztów bezpośrednich</w:t>
      </w:r>
      <w:r w:rsidRPr="008B38A7">
        <w:rPr>
          <w:rStyle w:val="Odwoanieprzypisudolnego"/>
          <w:rFonts w:cstheme="minorHAnsi"/>
          <w:sz w:val="24"/>
          <w:szCs w:val="24"/>
        </w:rPr>
        <w:footnoteReference w:id="5"/>
      </w:r>
      <w:r w:rsidRPr="008B38A7">
        <w:rPr>
          <w:rFonts w:cstheme="minorHAnsi"/>
          <w:sz w:val="24"/>
          <w:szCs w:val="24"/>
        </w:rPr>
        <w:t xml:space="preserve"> do 830 tys. PLN włącznie, </w:t>
      </w:r>
    </w:p>
    <w:p w14:paraId="02C6E38A" w14:textId="72776500" w:rsidR="003E09E1" w:rsidRPr="008B38A7" w:rsidRDefault="003E09E1" w:rsidP="0008101B">
      <w:pPr>
        <w:pStyle w:val="Akapitzlist"/>
        <w:numPr>
          <w:ilvl w:val="0"/>
          <w:numId w:val="14"/>
        </w:numPr>
        <w:autoSpaceDE w:val="0"/>
        <w:autoSpaceDN w:val="0"/>
        <w:adjustRightInd w:val="0"/>
        <w:spacing w:after="120" w:line="276" w:lineRule="auto"/>
        <w:rPr>
          <w:rFonts w:cstheme="minorHAnsi"/>
          <w:sz w:val="24"/>
          <w:szCs w:val="24"/>
        </w:rPr>
      </w:pPr>
      <w:r w:rsidRPr="008B38A7">
        <w:rPr>
          <w:rFonts w:cstheme="minorHAnsi"/>
          <w:sz w:val="24"/>
          <w:szCs w:val="24"/>
        </w:rPr>
        <w:t>20% kosztów bezpośrednich – w przypadku projektów o wartości kosztów bezpośrednich</w:t>
      </w:r>
      <w:r w:rsidR="00790C40" w:rsidRPr="008B38A7">
        <w:rPr>
          <w:rStyle w:val="Odwoanieprzypisudolnego"/>
          <w:rFonts w:cstheme="minorHAnsi"/>
          <w:sz w:val="24"/>
          <w:szCs w:val="24"/>
        </w:rPr>
        <w:footnoteReference w:id="6"/>
      </w:r>
      <w:r w:rsidRPr="008B38A7">
        <w:rPr>
          <w:rFonts w:cstheme="minorHAnsi"/>
          <w:sz w:val="24"/>
          <w:szCs w:val="24"/>
        </w:rPr>
        <w:t xml:space="preserve"> powyżej 830 tys. PLN do 1 740 tys. PLN włącznie, </w:t>
      </w:r>
    </w:p>
    <w:p w14:paraId="28D7D53E" w14:textId="66BAF981" w:rsidR="003E09E1" w:rsidRPr="008B38A7" w:rsidRDefault="003E09E1" w:rsidP="0008101B">
      <w:pPr>
        <w:pStyle w:val="Akapitzlist"/>
        <w:numPr>
          <w:ilvl w:val="0"/>
          <w:numId w:val="14"/>
        </w:numPr>
        <w:spacing w:line="276" w:lineRule="auto"/>
        <w:rPr>
          <w:rFonts w:cstheme="minorHAnsi"/>
          <w:sz w:val="24"/>
          <w:szCs w:val="24"/>
        </w:rPr>
      </w:pPr>
      <w:r w:rsidRPr="008B38A7">
        <w:rPr>
          <w:rFonts w:cstheme="minorHAnsi"/>
          <w:sz w:val="24"/>
          <w:szCs w:val="24"/>
        </w:rPr>
        <w:t>15% kosztów bezpośrednich – w przypadku projektów o wartości kosztów bezpośrednich</w:t>
      </w:r>
      <w:r w:rsidR="00790C40" w:rsidRPr="008B38A7">
        <w:rPr>
          <w:rStyle w:val="Odwoanieprzypisudolnego"/>
          <w:rFonts w:cstheme="minorHAnsi"/>
          <w:sz w:val="24"/>
          <w:szCs w:val="24"/>
        </w:rPr>
        <w:footnoteReference w:id="7"/>
      </w:r>
      <w:r w:rsidRPr="008B38A7">
        <w:rPr>
          <w:rFonts w:cstheme="minorHAnsi"/>
          <w:sz w:val="24"/>
          <w:szCs w:val="24"/>
        </w:rPr>
        <w:t xml:space="preserve"> powyżej 1 740 tys. PLN do 4 550 tys. PLN włącznie,</w:t>
      </w:r>
    </w:p>
    <w:p w14:paraId="4C476CE8" w14:textId="63373B8B" w:rsidR="00052E40" w:rsidRDefault="003E09E1" w:rsidP="00052E40">
      <w:pPr>
        <w:pStyle w:val="Akapitzlist"/>
        <w:numPr>
          <w:ilvl w:val="0"/>
          <w:numId w:val="14"/>
        </w:numPr>
        <w:spacing w:after="0" w:line="276" w:lineRule="auto"/>
        <w:ind w:left="714" w:hanging="357"/>
        <w:rPr>
          <w:rFonts w:cstheme="minorHAnsi"/>
          <w:sz w:val="24"/>
          <w:szCs w:val="24"/>
        </w:rPr>
      </w:pPr>
      <w:r w:rsidRPr="008B38A7">
        <w:rPr>
          <w:rFonts w:cstheme="minorHAnsi"/>
          <w:sz w:val="24"/>
          <w:szCs w:val="24"/>
        </w:rPr>
        <w:t>10% kosztów bezpośrednich – w przypadku projektów o wartości kosztów bezpośrednich</w:t>
      </w:r>
      <w:r w:rsidR="00790C40" w:rsidRPr="008B38A7">
        <w:rPr>
          <w:rStyle w:val="Odwoanieprzypisudolnego"/>
          <w:rFonts w:cstheme="minorHAnsi"/>
          <w:sz w:val="24"/>
          <w:szCs w:val="24"/>
        </w:rPr>
        <w:footnoteReference w:id="8"/>
      </w:r>
      <w:r w:rsidR="00790C40" w:rsidRPr="008B38A7">
        <w:rPr>
          <w:rFonts w:cstheme="minorHAnsi"/>
          <w:sz w:val="24"/>
          <w:szCs w:val="24"/>
        </w:rPr>
        <w:t xml:space="preserve"> </w:t>
      </w:r>
      <w:r w:rsidRPr="008B38A7">
        <w:rPr>
          <w:rFonts w:cstheme="minorHAnsi"/>
          <w:sz w:val="24"/>
          <w:szCs w:val="24"/>
        </w:rPr>
        <w:t>przekraczającej 4 550 tys. PLN</w:t>
      </w:r>
    </w:p>
    <w:p w14:paraId="53FA60A0" w14:textId="77777777" w:rsidR="00E33D7A" w:rsidRDefault="00E33D7A" w:rsidP="006A2E52">
      <w:pPr>
        <w:pStyle w:val="Akapitzlist"/>
        <w:spacing w:after="0" w:line="276" w:lineRule="auto"/>
        <w:ind w:left="714"/>
        <w:rPr>
          <w:rFonts w:cstheme="minorHAnsi"/>
          <w:sz w:val="24"/>
          <w:szCs w:val="24"/>
        </w:rPr>
      </w:pPr>
    </w:p>
    <w:p w14:paraId="074D2F52" w14:textId="2CB96881" w:rsidR="0021203A" w:rsidRPr="00D43B76" w:rsidRDefault="00E33D7A" w:rsidP="00DA3256">
      <w:pPr>
        <w:spacing w:after="120" w:line="276" w:lineRule="auto"/>
        <w:rPr>
          <w:rFonts w:cstheme="minorHAnsi"/>
          <w:sz w:val="24"/>
          <w:szCs w:val="24"/>
        </w:rPr>
      </w:pPr>
      <w:r>
        <w:rPr>
          <w:rFonts w:cstheme="minorHAnsi"/>
          <w:sz w:val="24"/>
          <w:szCs w:val="24"/>
        </w:rPr>
        <w:t xml:space="preserve">Pozostałe wydatki w projekcie są rozliczane na podstawie rzeczywiście poniesionych kosztów. </w:t>
      </w:r>
    </w:p>
    <w:p w14:paraId="30FDDC68" w14:textId="78C9B344" w:rsidR="007F4E53" w:rsidRPr="00DA3256" w:rsidRDefault="007F4E53"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41" w:name="_Toc166223801"/>
      <w:r w:rsidRPr="00DA3256">
        <w:rPr>
          <w:rFonts w:asciiTheme="minorHAnsi" w:hAnsiTheme="minorHAnsi" w:cstheme="minorHAnsi"/>
          <w:b/>
          <w:color w:val="auto"/>
          <w:sz w:val="28"/>
          <w:szCs w:val="28"/>
        </w:rPr>
        <w:t>Partnerstwo w projekcie</w:t>
      </w:r>
      <w:bookmarkEnd w:id="41"/>
    </w:p>
    <w:p w14:paraId="3528C5E4" w14:textId="33C4B93D" w:rsidR="001A2AA1" w:rsidRDefault="001A2AA1" w:rsidP="008B38A7">
      <w:pPr>
        <w:spacing w:after="120" w:line="276" w:lineRule="auto"/>
        <w:rPr>
          <w:rFonts w:cstheme="minorHAnsi"/>
          <w:sz w:val="24"/>
          <w:szCs w:val="24"/>
        </w:rPr>
      </w:pPr>
      <w:r w:rsidRPr="00DE7662">
        <w:rPr>
          <w:rFonts w:cstheme="minorHAnsi"/>
          <w:sz w:val="24"/>
          <w:szCs w:val="24"/>
        </w:rPr>
        <w:t>Istnieje m</w:t>
      </w:r>
      <w:r w:rsidR="007F4E53" w:rsidRPr="00DE7662">
        <w:rPr>
          <w:rFonts w:cstheme="minorHAnsi"/>
          <w:sz w:val="24"/>
          <w:szCs w:val="24"/>
        </w:rPr>
        <w:t>ożliwość realizacji projektów w partnerstwie przez p</w:t>
      </w:r>
      <w:r w:rsidR="007F4E53" w:rsidRPr="001B4928">
        <w:rPr>
          <w:rFonts w:cstheme="minorHAnsi"/>
          <w:sz w:val="24"/>
          <w:szCs w:val="24"/>
        </w:rPr>
        <w:t xml:space="preserve">odmioty wnoszące </w:t>
      </w:r>
      <w:r w:rsidR="007F4E53" w:rsidRPr="00D330B6">
        <w:rPr>
          <w:rFonts w:cstheme="minorHAnsi"/>
          <w:sz w:val="24"/>
          <w:szCs w:val="24"/>
        </w:rPr>
        <w:t xml:space="preserve">do projektu zasoby ludzkie, organizacyjne, techniczne lub finansowe, realizujące wspólnie projekt, na warunkach określonych w porozumieniu albo umowie o partnerstwie, wynika </w:t>
      </w:r>
      <w:r w:rsidR="00DC3F9E">
        <w:rPr>
          <w:rFonts w:cstheme="minorHAnsi"/>
          <w:sz w:val="24"/>
          <w:szCs w:val="24"/>
        </w:rPr>
        <w:br/>
      </w:r>
      <w:r w:rsidR="007F4E53" w:rsidRPr="00D330B6">
        <w:rPr>
          <w:rFonts w:cstheme="minorHAnsi"/>
          <w:sz w:val="24"/>
          <w:szCs w:val="24"/>
        </w:rPr>
        <w:t xml:space="preserve">z art. 39 ust. 1 ustawy wdrożeniowej. </w:t>
      </w:r>
    </w:p>
    <w:p w14:paraId="01F3AD6E" w14:textId="77777777" w:rsidR="00F01E4C" w:rsidRPr="00C41C8D" w:rsidRDefault="00F01E4C" w:rsidP="0006688C">
      <w:pPr>
        <w:spacing w:after="120" w:line="276" w:lineRule="auto"/>
        <w:rPr>
          <w:rFonts w:cstheme="minorHAnsi"/>
          <w:sz w:val="24"/>
          <w:szCs w:val="24"/>
        </w:rPr>
      </w:pPr>
    </w:p>
    <w:p w14:paraId="15A697DF" w14:textId="5E060F09" w:rsidR="001A2AA1" w:rsidRDefault="001A2AA1" w:rsidP="0006688C">
      <w:pPr>
        <w:spacing w:after="120" w:line="276" w:lineRule="auto"/>
        <w:rPr>
          <w:rFonts w:cstheme="minorHAnsi"/>
          <w:b/>
          <w:bCs/>
          <w:sz w:val="24"/>
          <w:szCs w:val="24"/>
        </w:rPr>
      </w:pPr>
      <w:r w:rsidRPr="00953C91">
        <w:rPr>
          <w:rFonts w:cstheme="minorHAnsi"/>
          <w:b/>
          <w:bCs/>
          <w:sz w:val="24"/>
          <w:szCs w:val="24"/>
        </w:rPr>
        <w:t>U</w:t>
      </w:r>
      <w:r w:rsidR="006D73E7" w:rsidRPr="00953C91">
        <w:rPr>
          <w:rFonts w:cstheme="minorHAnsi"/>
          <w:b/>
          <w:bCs/>
          <w:sz w:val="24"/>
          <w:szCs w:val="24"/>
        </w:rPr>
        <w:t>waga</w:t>
      </w:r>
      <w:r w:rsidRPr="00953C91">
        <w:rPr>
          <w:rFonts w:cstheme="minorHAnsi"/>
          <w:b/>
          <w:bCs/>
          <w:sz w:val="24"/>
          <w:szCs w:val="24"/>
        </w:rPr>
        <w:t>!</w:t>
      </w:r>
    </w:p>
    <w:p w14:paraId="1A381197" w14:textId="1058B15F" w:rsidR="00411D9E" w:rsidRPr="00953C91" w:rsidRDefault="00411D9E" w:rsidP="0006688C">
      <w:pPr>
        <w:spacing w:after="120" w:line="276" w:lineRule="auto"/>
        <w:rPr>
          <w:rFonts w:cstheme="minorHAnsi"/>
          <w:b/>
          <w:bCs/>
          <w:sz w:val="24"/>
          <w:szCs w:val="24"/>
        </w:rPr>
      </w:pPr>
      <w:r w:rsidRPr="00411D9E">
        <w:rPr>
          <w:rFonts w:cstheme="minorHAnsi"/>
          <w:b/>
          <w:bCs/>
          <w:sz w:val="24"/>
          <w:szCs w:val="24"/>
        </w:rPr>
        <w:t>W przypadku projektu partnerskiego, każdy partner podobnie jak wnioskodawca, na dzień złożenia wniosku o dofinansowanie projektu, musi być podmiotem uprawnionym do otrzymania wsparcia tj. musi wpisywać się w typy Beneficjenta wskazane w punkcie 7.</w:t>
      </w:r>
    </w:p>
    <w:p w14:paraId="15DF2934" w14:textId="269B6DD1" w:rsidR="007F4E53" w:rsidRPr="00DD2E76" w:rsidRDefault="00745818" w:rsidP="0006688C">
      <w:pPr>
        <w:spacing w:after="120" w:line="276" w:lineRule="auto"/>
        <w:rPr>
          <w:rFonts w:cstheme="minorHAnsi"/>
          <w:b/>
          <w:bCs/>
          <w:sz w:val="24"/>
          <w:szCs w:val="24"/>
        </w:rPr>
      </w:pPr>
      <w:r w:rsidRPr="002C4DC4">
        <w:rPr>
          <w:rFonts w:cstheme="minorHAnsi"/>
          <w:b/>
          <w:bCs/>
          <w:sz w:val="24"/>
          <w:szCs w:val="24"/>
        </w:rPr>
        <w:t>Udział partnerów w projekcie partnerskim nie może polegać wyłącznie na wniesieniu do jego realizacji ww. zasobów</w:t>
      </w:r>
      <w:r w:rsidR="001A2AA1" w:rsidRPr="002C4DC4">
        <w:rPr>
          <w:rFonts w:cstheme="minorHAnsi"/>
          <w:bCs/>
          <w:sz w:val="24"/>
          <w:szCs w:val="24"/>
        </w:rPr>
        <w:t>,</w:t>
      </w:r>
      <w:r w:rsidR="001A2AA1" w:rsidRPr="002C4DC4">
        <w:rPr>
          <w:rFonts w:cstheme="minorHAnsi"/>
          <w:b/>
          <w:bCs/>
          <w:sz w:val="24"/>
          <w:szCs w:val="24"/>
        </w:rPr>
        <w:t xml:space="preserve"> </w:t>
      </w:r>
      <w:r w:rsidR="00090261" w:rsidRPr="002C4DC4">
        <w:rPr>
          <w:rFonts w:eastAsia="Calibri" w:cstheme="minorHAnsi"/>
          <w:sz w:val="24"/>
          <w:szCs w:val="24"/>
        </w:rPr>
        <w:t xml:space="preserve">niezbędna jest realizacja przez Partnera/ów zadań merytorycznych zaplanowanych w ramach kosztów bezpośrednich i tym samym korzystanie przez Partnera/ów projektu z dofinansowania </w:t>
      </w:r>
      <w:r w:rsidR="00090261" w:rsidRPr="0074226B">
        <w:rPr>
          <w:rFonts w:eastAsia="Calibri" w:cstheme="minorHAnsi"/>
          <w:sz w:val="24"/>
          <w:szCs w:val="24"/>
        </w:rPr>
        <w:t>UE, które musi być przewidziane dla Partnera/ów w budżecie projektu</w:t>
      </w:r>
      <w:r w:rsidRPr="00DD2E76">
        <w:rPr>
          <w:rFonts w:cstheme="minorHAnsi"/>
          <w:b/>
          <w:bCs/>
          <w:sz w:val="24"/>
          <w:szCs w:val="24"/>
        </w:rPr>
        <w:t>.</w:t>
      </w:r>
    </w:p>
    <w:p w14:paraId="53F53EB3" w14:textId="097253E0" w:rsidR="007F4E53" w:rsidRPr="002C02D6" w:rsidRDefault="007F4E53" w:rsidP="0006688C">
      <w:pPr>
        <w:autoSpaceDE w:val="0"/>
        <w:autoSpaceDN w:val="0"/>
        <w:adjustRightInd w:val="0"/>
        <w:spacing w:after="120" w:line="276" w:lineRule="auto"/>
        <w:rPr>
          <w:rFonts w:cstheme="minorHAnsi"/>
          <w:sz w:val="24"/>
          <w:szCs w:val="24"/>
        </w:rPr>
      </w:pPr>
      <w:r w:rsidRPr="00DD2E76">
        <w:rPr>
          <w:rFonts w:cstheme="minorHAnsi"/>
          <w:sz w:val="24"/>
          <w:szCs w:val="24"/>
        </w:rPr>
        <w:t>Zgodnie z art. 39 ust. 2 ustawy wdrożeniowej podmiot, o którym mowa w art. 4, art. 5 ust. 1 i art. 6 ustawy z dnia 11 września 2019 r. – Prawo zamówień publicznych, inicjujący projekt par</w:t>
      </w:r>
      <w:r w:rsidRPr="002C02D6">
        <w:rPr>
          <w:rFonts w:cstheme="minorHAnsi"/>
          <w:sz w:val="24"/>
          <w:szCs w:val="24"/>
        </w:rPr>
        <w:t>tnerski, dokonuje wyboru partnerów spośród podmiotów innych niż wymienione w art. 4 tej ustawy, z zachowaniem zasady przejrzystości i równego traktowania. Podmiot ten, dokonując wyboru, jest obowiązany w szczególności do:</w:t>
      </w:r>
    </w:p>
    <w:p w14:paraId="19C0B152" w14:textId="6651CCBC" w:rsidR="007F4E53" w:rsidRPr="002C02D6" w:rsidRDefault="007F4E53" w:rsidP="0008101B">
      <w:pPr>
        <w:pStyle w:val="Akapitzlist"/>
        <w:numPr>
          <w:ilvl w:val="0"/>
          <w:numId w:val="8"/>
        </w:numPr>
        <w:autoSpaceDE w:val="0"/>
        <w:autoSpaceDN w:val="0"/>
        <w:adjustRightInd w:val="0"/>
        <w:spacing w:after="0" w:line="276" w:lineRule="auto"/>
        <w:rPr>
          <w:rFonts w:cstheme="minorHAnsi"/>
          <w:sz w:val="24"/>
          <w:szCs w:val="24"/>
        </w:rPr>
      </w:pPr>
      <w:r w:rsidRPr="002C02D6">
        <w:rPr>
          <w:rFonts w:cstheme="minorHAnsi"/>
          <w:sz w:val="24"/>
          <w:szCs w:val="24"/>
        </w:rPr>
        <w:t xml:space="preserve">ogłoszenia otwartego naboru partnerów na swojej stronie internetowej wraz </w:t>
      </w:r>
      <w:r w:rsidRPr="002C02D6">
        <w:rPr>
          <w:rFonts w:cstheme="minorHAnsi"/>
          <w:sz w:val="24"/>
          <w:szCs w:val="24"/>
        </w:rPr>
        <w:br/>
        <w:t>ze wskazaniem co najmniej 21-dniowego terminu na zgłaszanie się partnerów;</w:t>
      </w:r>
    </w:p>
    <w:p w14:paraId="18EC370B" w14:textId="6B2847F9" w:rsidR="007F4E53" w:rsidRPr="00965730" w:rsidRDefault="007F4E53" w:rsidP="0008101B">
      <w:pPr>
        <w:pStyle w:val="Akapitzlist"/>
        <w:numPr>
          <w:ilvl w:val="0"/>
          <w:numId w:val="8"/>
        </w:numPr>
        <w:autoSpaceDE w:val="0"/>
        <w:autoSpaceDN w:val="0"/>
        <w:adjustRightInd w:val="0"/>
        <w:spacing w:after="0" w:line="276" w:lineRule="auto"/>
        <w:rPr>
          <w:rFonts w:cstheme="minorHAnsi"/>
          <w:sz w:val="24"/>
          <w:szCs w:val="24"/>
        </w:rPr>
      </w:pPr>
      <w:r w:rsidRPr="00965730">
        <w:rPr>
          <w:rFonts w:cstheme="minorHAnsi"/>
          <w:sz w:val="24"/>
          <w:szCs w:val="24"/>
        </w:rPr>
        <w:t xml:space="preserve">uwzględnienia przy wyborze partnerów zgodności działania potencjalnego partnera </w:t>
      </w:r>
      <w:r w:rsidRPr="00965730">
        <w:rPr>
          <w:rFonts w:cstheme="minorHAnsi"/>
          <w:sz w:val="24"/>
          <w:szCs w:val="24"/>
        </w:rPr>
        <w:br/>
        <w:t>z celami partnerstwa, deklarowanego wkładu potencjalnego partnera w realizację celu partnerstwa oraz doświadczenia w realizacji projektów o podobnym charakterze;</w:t>
      </w:r>
    </w:p>
    <w:p w14:paraId="1BCECDB6" w14:textId="035E0915" w:rsidR="007F4E53" w:rsidRPr="003834A8" w:rsidRDefault="007F4E53" w:rsidP="0008101B">
      <w:pPr>
        <w:pStyle w:val="Akapitzlist"/>
        <w:numPr>
          <w:ilvl w:val="0"/>
          <w:numId w:val="8"/>
        </w:numPr>
        <w:autoSpaceDE w:val="0"/>
        <w:autoSpaceDN w:val="0"/>
        <w:adjustRightInd w:val="0"/>
        <w:spacing w:after="120" w:line="276" w:lineRule="auto"/>
        <w:ind w:left="714" w:hanging="357"/>
        <w:rPr>
          <w:rFonts w:cstheme="minorHAnsi"/>
          <w:sz w:val="24"/>
          <w:szCs w:val="24"/>
        </w:rPr>
      </w:pPr>
      <w:r w:rsidRPr="003834A8">
        <w:rPr>
          <w:rFonts w:cstheme="minorHAnsi"/>
          <w:sz w:val="24"/>
          <w:szCs w:val="24"/>
        </w:rPr>
        <w:t xml:space="preserve">podania do publicznej wiadomości na swojej stronie internetowej informacji </w:t>
      </w:r>
      <w:r w:rsidRPr="003834A8">
        <w:rPr>
          <w:rFonts w:cstheme="minorHAnsi"/>
          <w:sz w:val="24"/>
          <w:szCs w:val="24"/>
        </w:rPr>
        <w:br/>
        <w:t>o podmiotach wybranych do pełnienia funkcji partnera.</w:t>
      </w:r>
    </w:p>
    <w:p w14:paraId="5E534717" w14:textId="77777777" w:rsidR="004C3404" w:rsidRPr="008B38A7" w:rsidRDefault="004C3404" w:rsidP="008B38A7">
      <w:pPr>
        <w:autoSpaceDE w:val="0"/>
        <w:autoSpaceDN w:val="0"/>
        <w:adjustRightInd w:val="0"/>
        <w:spacing w:after="120" w:line="276" w:lineRule="auto"/>
        <w:rPr>
          <w:rFonts w:cstheme="minorHAnsi"/>
          <w:b/>
          <w:sz w:val="24"/>
          <w:szCs w:val="24"/>
        </w:rPr>
      </w:pPr>
    </w:p>
    <w:p w14:paraId="314F9F6C" w14:textId="093B5F5B" w:rsidR="001A2AA1" w:rsidRPr="008B38A7" w:rsidRDefault="001A2AA1" w:rsidP="0006688C">
      <w:pPr>
        <w:autoSpaceDE w:val="0"/>
        <w:autoSpaceDN w:val="0"/>
        <w:adjustRightInd w:val="0"/>
        <w:spacing w:after="120" w:line="276" w:lineRule="auto"/>
        <w:rPr>
          <w:rFonts w:cstheme="minorHAnsi"/>
          <w:b/>
          <w:sz w:val="24"/>
          <w:szCs w:val="24"/>
        </w:rPr>
      </w:pPr>
      <w:r w:rsidRPr="008B38A7">
        <w:rPr>
          <w:rFonts w:cstheme="minorHAnsi"/>
          <w:b/>
          <w:sz w:val="24"/>
          <w:szCs w:val="24"/>
        </w:rPr>
        <w:t>U</w:t>
      </w:r>
      <w:r w:rsidR="006D73E7" w:rsidRPr="008B38A7">
        <w:rPr>
          <w:rFonts w:cstheme="minorHAnsi"/>
          <w:b/>
          <w:sz w:val="24"/>
          <w:szCs w:val="24"/>
        </w:rPr>
        <w:t>waga</w:t>
      </w:r>
      <w:r w:rsidRPr="008B38A7">
        <w:rPr>
          <w:rFonts w:cstheme="minorHAnsi"/>
          <w:b/>
          <w:sz w:val="24"/>
          <w:szCs w:val="24"/>
        </w:rPr>
        <w:t>!</w:t>
      </w:r>
    </w:p>
    <w:p w14:paraId="381146A7" w14:textId="6CD854E9" w:rsidR="00BD47CD" w:rsidRPr="00367D24" w:rsidRDefault="00BD47CD" w:rsidP="008B38A7">
      <w:pPr>
        <w:autoSpaceDE w:val="0"/>
        <w:autoSpaceDN w:val="0"/>
        <w:adjustRightInd w:val="0"/>
        <w:spacing w:after="120" w:line="276" w:lineRule="auto"/>
        <w:rPr>
          <w:rFonts w:cstheme="minorHAnsi"/>
          <w:b/>
          <w:sz w:val="24"/>
          <w:szCs w:val="24"/>
        </w:rPr>
      </w:pPr>
      <w:r w:rsidRPr="00D43B76">
        <w:rPr>
          <w:rFonts w:cstheme="minorHAnsi"/>
          <w:b/>
          <w:sz w:val="24"/>
          <w:szCs w:val="24"/>
        </w:rPr>
        <w:t>Wybór partnerów</w:t>
      </w:r>
      <w:r w:rsidR="00411D9E" w:rsidRPr="00411D9E">
        <w:rPr>
          <w:rFonts w:cstheme="minorHAnsi"/>
          <w:b/>
          <w:sz w:val="24"/>
          <w:szCs w:val="24"/>
        </w:rPr>
        <w:t xml:space="preserve"> </w:t>
      </w:r>
      <w:r w:rsidR="0014777A" w:rsidRPr="00367D24">
        <w:rPr>
          <w:rFonts w:cstheme="minorHAnsi"/>
          <w:b/>
          <w:sz w:val="24"/>
          <w:szCs w:val="24"/>
        </w:rPr>
        <w:t>musi nastąpić</w:t>
      </w:r>
      <w:r w:rsidRPr="00367D24">
        <w:rPr>
          <w:rFonts w:cstheme="minorHAnsi"/>
          <w:b/>
          <w:sz w:val="24"/>
          <w:szCs w:val="24"/>
        </w:rPr>
        <w:t xml:space="preserve"> przed złożeniem wniosku o dofinansowanie projektu.</w:t>
      </w:r>
    </w:p>
    <w:p w14:paraId="0EFA54A0" w14:textId="60FD9924" w:rsidR="0014777A" w:rsidRPr="003E1004" w:rsidRDefault="0014777A" w:rsidP="008B38A7">
      <w:pPr>
        <w:autoSpaceDE w:val="0"/>
        <w:autoSpaceDN w:val="0"/>
        <w:adjustRightInd w:val="0"/>
        <w:spacing w:after="120" w:line="276" w:lineRule="auto"/>
        <w:rPr>
          <w:rFonts w:cstheme="minorHAnsi"/>
          <w:b/>
          <w:sz w:val="24"/>
          <w:szCs w:val="24"/>
        </w:rPr>
      </w:pPr>
      <w:r w:rsidRPr="00EB40CC">
        <w:rPr>
          <w:rFonts w:cstheme="minorHAnsi"/>
          <w:b/>
          <w:sz w:val="24"/>
          <w:szCs w:val="24"/>
        </w:rPr>
        <w:t>W przypadku przyjęcia projektu do realizacji, wnioskodawca przed dniem zawarcia umowy o dofinansowanie projektu zostanie zobligowany do dostarczenia zawartej umowy partnerskiej, jednoznacznie określającej cele i reguły partnerstwa oraz jego ewentual</w:t>
      </w:r>
      <w:r w:rsidRPr="00A40C5B">
        <w:rPr>
          <w:rFonts w:cstheme="minorHAnsi"/>
          <w:b/>
          <w:sz w:val="24"/>
          <w:szCs w:val="24"/>
        </w:rPr>
        <w:t>ny plan finansowy. W sytuacji niedostarczenia ww. dokumentu I</w:t>
      </w:r>
      <w:r w:rsidR="00D71CB8" w:rsidRPr="00A40C5B">
        <w:rPr>
          <w:rFonts w:cstheme="minorHAnsi"/>
          <w:b/>
          <w:sz w:val="24"/>
          <w:szCs w:val="24"/>
        </w:rPr>
        <w:t>P</w:t>
      </w:r>
      <w:r w:rsidRPr="00A40C5B">
        <w:rPr>
          <w:rFonts w:cstheme="minorHAnsi"/>
          <w:b/>
          <w:sz w:val="24"/>
          <w:szCs w:val="24"/>
        </w:rPr>
        <w:t xml:space="preserve"> odstąpi od podpisania umowy o dofinansowanie projektu</w:t>
      </w:r>
      <w:r w:rsidRPr="00EB40CC">
        <w:rPr>
          <w:rFonts w:cstheme="minorHAnsi"/>
          <w:b/>
          <w:sz w:val="24"/>
          <w:szCs w:val="24"/>
        </w:rPr>
        <w:t>.</w:t>
      </w:r>
    </w:p>
    <w:p w14:paraId="1487F239" w14:textId="77777777" w:rsidR="0014777A" w:rsidRPr="003E1004" w:rsidRDefault="0014777A" w:rsidP="0006688C">
      <w:pPr>
        <w:autoSpaceDE w:val="0"/>
        <w:autoSpaceDN w:val="0"/>
        <w:adjustRightInd w:val="0"/>
        <w:spacing w:after="120" w:line="276" w:lineRule="auto"/>
        <w:rPr>
          <w:rFonts w:cstheme="minorHAnsi"/>
          <w:b/>
          <w:sz w:val="24"/>
          <w:szCs w:val="24"/>
        </w:rPr>
      </w:pPr>
    </w:p>
    <w:p w14:paraId="02420213" w14:textId="02085B39" w:rsidR="00E83536" w:rsidRPr="00DE7662" w:rsidRDefault="009C5C8B" w:rsidP="0006688C">
      <w:pPr>
        <w:autoSpaceDE w:val="0"/>
        <w:autoSpaceDN w:val="0"/>
        <w:adjustRightInd w:val="0"/>
        <w:spacing w:after="120" w:line="276" w:lineRule="auto"/>
        <w:rPr>
          <w:rFonts w:cstheme="minorHAnsi"/>
          <w:sz w:val="24"/>
          <w:szCs w:val="24"/>
        </w:rPr>
      </w:pPr>
      <w:r w:rsidRPr="003E1004">
        <w:rPr>
          <w:rFonts w:cstheme="minorHAnsi"/>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1430C7C7" w14:textId="33D0C0A5" w:rsidR="00E83536" w:rsidRPr="00DE7662" w:rsidRDefault="00E83536" w:rsidP="0006688C">
      <w:pPr>
        <w:autoSpaceDE w:val="0"/>
        <w:autoSpaceDN w:val="0"/>
        <w:adjustRightInd w:val="0"/>
        <w:spacing w:after="120" w:line="276" w:lineRule="auto"/>
        <w:rPr>
          <w:rFonts w:cstheme="minorHAnsi"/>
          <w:sz w:val="24"/>
          <w:szCs w:val="24"/>
        </w:rPr>
      </w:pPr>
      <w:r w:rsidRPr="00DE7662">
        <w:rPr>
          <w:rFonts w:cstheme="minorHAnsi"/>
          <w:b/>
          <w:sz w:val="24"/>
          <w:szCs w:val="24"/>
        </w:rPr>
        <w:t xml:space="preserve">Porozumienie </w:t>
      </w:r>
      <w:r w:rsidR="005233CF" w:rsidRPr="00DE7662">
        <w:rPr>
          <w:rFonts w:cstheme="minorHAnsi"/>
          <w:b/>
          <w:sz w:val="24"/>
          <w:szCs w:val="24"/>
        </w:rPr>
        <w:t xml:space="preserve">lub </w:t>
      </w:r>
      <w:r w:rsidRPr="00DE7662">
        <w:rPr>
          <w:rFonts w:cstheme="minorHAnsi"/>
          <w:b/>
          <w:sz w:val="24"/>
          <w:szCs w:val="24"/>
        </w:rPr>
        <w:t>umowa o partnerstwie</w:t>
      </w:r>
      <w:r w:rsidRPr="00DE7662">
        <w:rPr>
          <w:rFonts w:cstheme="minorHAnsi"/>
          <w:sz w:val="24"/>
          <w:szCs w:val="24"/>
        </w:rPr>
        <w:t xml:space="preserve"> określają w szczególności:</w:t>
      </w:r>
    </w:p>
    <w:p w14:paraId="2E6CDE55" w14:textId="3956372B"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lastRenderedPageBreak/>
        <w:t>przedmiot porozumienia albo umowy;</w:t>
      </w:r>
    </w:p>
    <w:p w14:paraId="219A2FD5" w14:textId="3B8F432B"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prawa i obowiązki stron;</w:t>
      </w:r>
    </w:p>
    <w:p w14:paraId="3329C6C3" w14:textId="02108B3D"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zakres i formę udziału poszczególnych partnerów w projekcie, w tym zakres realizowanych przez nich zadań;</w:t>
      </w:r>
    </w:p>
    <w:p w14:paraId="64BAEC26" w14:textId="4FBA42A1"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partnera wiodącego uprawnionego do reprezentowania pozostałych partnerów projektu;</w:t>
      </w:r>
    </w:p>
    <w:p w14:paraId="5C9D3573" w14:textId="6A7B4BFC"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sposób przekazywania dofinansowania na pokrycie kosztów ponoszonych przez poszczególnych partnerów projektu,</w:t>
      </w:r>
      <w:r w:rsidR="00356C56" w:rsidRPr="00DE7662">
        <w:rPr>
          <w:rFonts w:cstheme="minorHAnsi"/>
          <w:sz w:val="24"/>
          <w:szCs w:val="24"/>
        </w:rPr>
        <w:t xml:space="preserve"> </w:t>
      </w:r>
      <w:r w:rsidRPr="00DE7662">
        <w:rPr>
          <w:rFonts w:cstheme="minorHAnsi"/>
          <w:sz w:val="24"/>
          <w:szCs w:val="24"/>
        </w:rPr>
        <w:t>umożliwiający określenie kwoty dofinansowania udzielonego każdemu z partnerów;</w:t>
      </w:r>
    </w:p>
    <w:p w14:paraId="188A350E" w14:textId="78DE77CA"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 xml:space="preserve">sposób postępowania w przypadku naruszenia lub niewywiązania się stron </w:t>
      </w:r>
      <w:r w:rsidRPr="00DE7662">
        <w:rPr>
          <w:rFonts w:cstheme="minorHAnsi"/>
          <w:sz w:val="24"/>
          <w:szCs w:val="24"/>
        </w:rPr>
        <w:br/>
        <w:t>z porozumienia lub umowy.</w:t>
      </w:r>
    </w:p>
    <w:p w14:paraId="51743B1C" w14:textId="2FA36458" w:rsidR="00D9723D" w:rsidRDefault="00981551" w:rsidP="003E126E">
      <w:pPr>
        <w:autoSpaceDE w:val="0"/>
        <w:autoSpaceDN w:val="0"/>
        <w:adjustRightInd w:val="0"/>
        <w:spacing w:after="120" w:line="276" w:lineRule="auto"/>
        <w:rPr>
          <w:rFonts w:cstheme="minorHAnsi"/>
          <w:b/>
          <w:sz w:val="24"/>
          <w:szCs w:val="24"/>
        </w:rPr>
      </w:pPr>
      <w:r w:rsidRPr="00DE7662">
        <w:rPr>
          <w:rFonts w:cstheme="minorHAnsi"/>
          <w:b/>
          <w:sz w:val="24"/>
          <w:szCs w:val="24"/>
        </w:rPr>
        <w:t xml:space="preserve">Stroną porozumienia ani umowy o partnerstwie nie może być podmiot wykluczony </w:t>
      </w:r>
      <w:r w:rsidRPr="00DE7662">
        <w:rPr>
          <w:rFonts w:cstheme="minorHAnsi"/>
          <w:b/>
          <w:sz w:val="24"/>
          <w:szCs w:val="24"/>
        </w:rPr>
        <w:br/>
        <w:t>z możliwości otrzymania dofinansowania na podstawie przepisów odrębnych.</w:t>
      </w:r>
    </w:p>
    <w:p w14:paraId="2A4D59EA" w14:textId="77777777" w:rsidR="00A40C5B" w:rsidRDefault="00A40C5B" w:rsidP="003E126E">
      <w:pPr>
        <w:autoSpaceDE w:val="0"/>
        <w:autoSpaceDN w:val="0"/>
        <w:adjustRightInd w:val="0"/>
        <w:spacing w:after="120" w:line="276" w:lineRule="auto"/>
        <w:rPr>
          <w:rFonts w:cstheme="minorHAnsi"/>
          <w:b/>
          <w:sz w:val="24"/>
          <w:szCs w:val="24"/>
        </w:rPr>
      </w:pPr>
    </w:p>
    <w:p w14:paraId="747F2698" w14:textId="77777777" w:rsidR="00A40C5B" w:rsidRPr="008B38A7" w:rsidRDefault="00A40C5B" w:rsidP="003E126E">
      <w:pPr>
        <w:autoSpaceDE w:val="0"/>
        <w:autoSpaceDN w:val="0"/>
        <w:adjustRightInd w:val="0"/>
        <w:spacing w:after="120" w:line="276" w:lineRule="auto"/>
        <w:rPr>
          <w:rFonts w:cstheme="minorHAnsi"/>
          <w:b/>
          <w:sz w:val="24"/>
          <w:szCs w:val="24"/>
        </w:rPr>
      </w:pPr>
    </w:p>
    <w:p w14:paraId="304DA841" w14:textId="50122724" w:rsidR="005233CF" w:rsidRPr="00D43B76" w:rsidRDefault="005233CF" w:rsidP="003E126E">
      <w:pPr>
        <w:autoSpaceDE w:val="0"/>
        <w:autoSpaceDN w:val="0"/>
        <w:adjustRightInd w:val="0"/>
        <w:spacing w:after="120" w:line="276" w:lineRule="auto"/>
        <w:rPr>
          <w:rFonts w:cstheme="minorHAnsi"/>
          <w:b/>
          <w:sz w:val="24"/>
          <w:szCs w:val="24"/>
        </w:rPr>
      </w:pPr>
      <w:r w:rsidRPr="008B38A7">
        <w:rPr>
          <w:rFonts w:cstheme="minorHAnsi"/>
          <w:b/>
          <w:sz w:val="24"/>
          <w:szCs w:val="24"/>
        </w:rPr>
        <w:t>U</w:t>
      </w:r>
      <w:r w:rsidR="006D73E7" w:rsidRPr="00D43B76">
        <w:rPr>
          <w:rFonts w:cstheme="minorHAnsi"/>
          <w:b/>
          <w:sz w:val="24"/>
          <w:szCs w:val="24"/>
        </w:rPr>
        <w:t>waga</w:t>
      </w:r>
      <w:r w:rsidRPr="00D43B76">
        <w:rPr>
          <w:rFonts w:cstheme="minorHAnsi"/>
          <w:b/>
          <w:sz w:val="24"/>
          <w:szCs w:val="24"/>
        </w:rPr>
        <w:t>!</w:t>
      </w:r>
    </w:p>
    <w:p w14:paraId="52D1E2F2" w14:textId="301EFFF2" w:rsidR="00BD47CD" w:rsidRPr="00D80AE4" w:rsidRDefault="00981551" w:rsidP="0006688C">
      <w:pPr>
        <w:autoSpaceDE w:val="0"/>
        <w:autoSpaceDN w:val="0"/>
        <w:adjustRightInd w:val="0"/>
        <w:spacing w:after="120" w:line="276" w:lineRule="auto"/>
        <w:rPr>
          <w:rFonts w:cstheme="minorHAnsi"/>
          <w:b/>
          <w:sz w:val="24"/>
          <w:szCs w:val="24"/>
          <w:u w:val="single"/>
        </w:rPr>
      </w:pPr>
      <w:r w:rsidRPr="00D43B76">
        <w:rPr>
          <w:rFonts w:cstheme="minorHAnsi"/>
          <w:b/>
          <w:sz w:val="24"/>
          <w:szCs w:val="24"/>
        </w:rPr>
        <w:t>Partnerem wiodącym w projekcie partnerskim może być wyłącznie podmiot inicjujący projekt partnerski o potencjale ekonomicznym zapewniającym prawidłową realizację projektu partnerskiego.</w:t>
      </w:r>
    </w:p>
    <w:p w14:paraId="29C64F73" w14:textId="417F00A5" w:rsidR="00840154" w:rsidRPr="00A40C5B" w:rsidRDefault="00840154" w:rsidP="0006688C">
      <w:pPr>
        <w:autoSpaceDE w:val="0"/>
        <w:autoSpaceDN w:val="0"/>
        <w:adjustRightInd w:val="0"/>
        <w:spacing w:after="0" w:line="276" w:lineRule="auto"/>
        <w:rPr>
          <w:rFonts w:cstheme="minorHAnsi"/>
          <w:b/>
          <w:sz w:val="24"/>
          <w:szCs w:val="24"/>
        </w:rPr>
      </w:pPr>
      <w:r w:rsidRPr="00A40C5B">
        <w:rPr>
          <w:rFonts w:cstheme="minorHAnsi"/>
          <w:b/>
          <w:sz w:val="24"/>
          <w:szCs w:val="24"/>
        </w:rPr>
        <w:t>Zadania realizowane przez poszczególnych partnerów w ramach projektu partnerskiego nie mogą polegać na oferowaniu towarów, świadczeniu usług lub wykonywaniu robót budowlanych na rzecz pozostałych partnerów.</w:t>
      </w:r>
    </w:p>
    <w:p w14:paraId="604BAEB2" w14:textId="77777777" w:rsidR="003377D1" w:rsidRPr="00367D24" w:rsidRDefault="003377D1" w:rsidP="00DA3256">
      <w:pPr>
        <w:autoSpaceDE w:val="0"/>
        <w:autoSpaceDN w:val="0"/>
        <w:adjustRightInd w:val="0"/>
        <w:spacing w:after="120" w:line="276" w:lineRule="auto"/>
        <w:rPr>
          <w:rFonts w:cstheme="minorHAnsi"/>
          <w:sz w:val="24"/>
          <w:szCs w:val="24"/>
        </w:rPr>
      </w:pPr>
    </w:p>
    <w:p w14:paraId="55C0591F" w14:textId="677489C7" w:rsidR="00B451BF" w:rsidRPr="00DA3256" w:rsidRDefault="00B451BF"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42" w:name="_Toc166223802"/>
      <w:r w:rsidRPr="00DA3256">
        <w:rPr>
          <w:rFonts w:asciiTheme="minorHAnsi" w:hAnsiTheme="minorHAnsi" w:cstheme="minorHAnsi"/>
          <w:b/>
          <w:color w:val="auto"/>
          <w:sz w:val="28"/>
          <w:szCs w:val="28"/>
        </w:rPr>
        <w:t xml:space="preserve">Sposób postępowania w sytuacji, w której wszystkie wnioski </w:t>
      </w:r>
      <w:r w:rsidR="00FD2865" w:rsidRPr="00DA3256">
        <w:rPr>
          <w:rFonts w:asciiTheme="minorHAnsi" w:hAnsiTheme="minorHAnsi" w:cstheme="minorHAnsi"/>
          <w:b/>
          <w:color w:val="auto"/>
          <w:sz w:val="28"/>
          <w:szCs w:val="28"/>
        </w:rPr>
        <w:br/>
        <w:t xml:space="preserve">o dofinansowanie projektu </w:t>
      </w:r>
      <w:r w:rsidR="00E72F04" w:rsidRPr="00DA3256">
        <w:rPr>
          <w:rFonts w:asciiTheme="minorHAnsi" w:hAnsiTheme="minorHAnsi" w:cstheme="minorHAnsi"/>
          <w:b/>
          <w:color w:val="auto"/>
          <w:sz w:val="28"/>
          <w:szCs w:val="28"/>
        </w:rPr>
        <w:t xml:space="preserve">w </w:t>
      </w:r>
      <w:r w:rsidRPr="00DA3256">
        <w:rPr>
          <w:rFonts w:asciiTheme="minorHAnsi" w:hAnsiTheme="minorHAnsi" w:cstheme="minorHAnsi"/>
          <w:b/>
          <w:color w:val="auto"/>
          <w:sz w:val="28"/>
          <w:szCs w:val="28"/>
        </w:rPr>
        <w:t>postępowaniu zostaną wycofane przez wnioskodawców</w:t>
      </w:r>
      <w:bookmarkEnd w:id="42"/>
    </w:p>
    <w:p w14:paraId="796CF947" w14:textId="54CD982A" w:rsidR="00B451BF" w:rsidRPr="00DE7662" w:rsidRDefault="00B451BF" w:rsidP="00184087">
      <w:pPr>
        <w:autoSpaceDE w:val="0"/>
        <w:autoSpaceDN w:val="0"/>
        <w:adjustRightInd w:val="0"/>
        <w:spacing w:after="0" w:line="276" w:lineRule="auto"/>
        <w:rPr>
          <w:rFonts w:cstheme="minorHAnsi"/>
          <w:sz w:val="24"/>
          <w:szCs w:val="24"/>
        </w:rPr>
      </w:pPr>
      <w:r w:rsidRPr="00DE7662">
        <w:rPr>
          <w:rFonts w:cstheme="minorHAnsi"/>
          <w:sz w:val="24"/>
          <w:szCs w:val="24"/>
        </w:rPr>
        <w:t xml:space="preserve">W sytuacji, w której wszystkie wnioski </w:t>
      </w:r>
      <w:r w:rsidR="00FD2865" w:rsidRPr="001B4928">
        <w:rPr>
          <w:rFonts w:cstheme="minorHAnsi"/>
          <w:sz w:val="24"/>
          <w:szCs w:val="24"/>
        </w:rPr>
        <w:t xml:space="preserve">o dofinansowanie projektu </w:t>
      </w:r>
      <w:r w:rsidRPr="00D330B6">
        <w:rPr>
          <w:rFonts w:cstheme="minorHAnsi"/>
          <w:sz w:val="24"/>
          <w:szCs w:val="24"/>
        </w:rPr>
        <w:t>w postępowaniu zostaną wycofane przez wnioskodawców</w:t>
      </w:r>
      <w:r w:rsidRPr="00C41C8D">
        <w:rPr>
          <w:rFonts w:cstheme="minorHAnsi"/>
          <w:sz w:val="24"/>
          <w:szCs w:val="24"/>
        </w:rPr>
        <w:t>, takie postępowanie zostanie anulowane. I</w:t>
      </w:r>
      <w:r w:rsidR="00D71CB8" w:rsidRPr="00C41C8D">
        <w:rPr>
          <w:rFonts w:cstheme="minorHAnsi"/>
          <w:sz w:val="24"/>
          <w:szCs w:val="24"/>
        </w:rPr>
        <w:t>P</w:t>
      </w:r>
      <w:r w:rsidRPr="00953C91">
        <w:rPr>
          <w:rFonts w:cstheme="minorHAnsi"/>
          <w:sz w:val="24"/>
          <w:szCs w:val="24"/>
        </w:rPr>
        <w:t xml:space="preserve"> poinformuje </w:t>
      </w:r>
      <w:r w:rsidR="00FD2865" w:rsidRPr="00953C91">
        <w:rPr>
          <w:rFonts w:cstheme="minorHAnsi"/>
          <w:sz w:val="24"/>
          <w:szCs w:val="24"/>
        </w:rPr>
        <w:br/>
      </w:r>
      <w:r w:rsidRPr="002C4DC4">
        <w:rPr>
          <w:rFonts w:cstheme="minorHAnsi"/>
          <w:sz w:val="24"/>
          <w:szCs w:val="24"/>
        </w:rPr>
        <w:t>o tym</w:t>
      </w:r>
      <w:r w:rsidR="00FD2865" w:rsidRPr="002C4DC4">
        <w:rPr>
          <w:rFonts w:cstheme="minorHAnsi"/>
          <w:sz w:val="24"/>
          <w:szCs w:val="24"/>
        </w:rPr>
        <w:t xml:space="preserve"> </w:t>
      </w:r>
      <w:r w:rsidR="001C6FE4" w:rsidRPr="002C4DC4">
        <w:rPr>
          <w:rFonts w:cstheme="minorHAnsi"/>
          <w:sz w:val="24"/>
          <w:szCs w:val="24"/>
        </w:rPr>
        <w:t>na stronie internetowej</w:t>
      </w:r>
      <w:r w:rsidR="009F7243" w:rsidRPr="002C4DC4">
        <w:rPr>
          <w:rFonts w:cstheme="minorHAnsi"/>
          <w:sz w:val="24"/>
          <w:szCs w:val="24"/>
        </w:rPr>
        <w:t xml:space="preserve"> </w:t>
      </w:r>
      <w:hyperlink r:id="rId18" w:history="1">
        <w:r w:rsidR="00C353F7"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19" w:history="1">
        <w:r w:rsidR="001C6FE4" w:rsidRPr="00F620A4">
          <w:rPr>
            <w:rStyle w:val="Hipercze"/>
            <w:rFonts w:cstheme="minorHAnsi"/>
            <w:color w:val="auto"/>
            <w:sz w:val="24"/>
            <w:szCs w:val="24"/>
          </w:rPr>
          <w:t>portalu Funduszy Europejskich</w:t>
        </w:r>
      </w:hyperlink>
      <w:r w:rsidRPr="00F620A4">
        <w:rPr>
          <w:rFonts w:cstheme="minorHAnsi"/>
          <w:sz w:val="24"/>
          <w:szCs w:val="24"/>
        </w:rPr>
        <w:t>.</w:t>
      </w:r>
    </w:p>
    <w:p w14:paraId="3CCB7CD2" w14:textId="77777777" w:rsidR="009816C6" w:rsidRPr="00DE7662" w:rsidRDefault="009816C6" w:rsidP="00B451BF">
      <w:pPr>
        <w:spacing w:after="240" w:line="276" w:lineRule="auto"/>
        <w:rPr>
          <w:rFonts w:cstheme="minorHAnsi"/>
          <w:sz w:val="24"/>
          <w:szCs w:val="24"/>
        </w:rPr>
      </w:pPr>
    </w:p>
    <w:p w14:paraId="0368E288" w14:textId="49505A3A" w:rsidR="00B451BF" w:rsidRPr="00DA3256" w:rsidRDefault="00B451BF" w:rsidP="00DA3256">
      <w:pPr>
        <w:pStyle w:val="Nagwek2"/>
        <w:numPr>
          <w:ilvl w:val="0"/>
          <w:numId w:val="16"/>
        </w:numPr>
        <w:spacing w:before="0" w:after="240"/>
        <w:ind w:left="283" w:hanging="425"/>
        <w:rPr>
          <w:rFonts w:asciiTheme="minorHAnsi" w:eastAsia="Times New Roman" w:hAnsiTheme="minorHAnsi" w:cstheme="minorHAnsi"/>
          <w:b/>
          <w:color w:val="auto"/>
          <w:sz w:val="28"/>
          <w:szCs w:val="28"/>
          <w:lang w:eastAsia="pl-PL"/>
        </w:rPr>
      </w:pPr>
      <w:bookmarkStart w:id="43" w:name="_Toc83209130"/>
      <w:bookmarkStart w:id="44" w:name="_Toc166223803"/>
      <w:r w:rsidRPr="00DA3256">
        <w:rPr>
          <w:rFonts w:asciiTheme="minorHAnsi" w:eastAsia="Times New Roman" w:hAnsiTheme="minorHAnsi" w:cstheme="minorHAnsi"/>
          <w:b/>
          <w:color w:val="auto"/>
          <w:sz w:val="28"/>
          <w:szCs w:val="28"/>
          <w:lang w:eastAsia="pl-PL"/>
        </w:rPr>
        <w:t xml:space="preserve">Sposób podania do publicznej wiadomości wyników </w:t>
      </w:r>
      <w:bookmarkEnd w:id="43"/>
      <w:r w:rsidRPr="00DA3256">
        <w:rPr>
          <w:rFonts w:asciiTheme="minorHAnsi" w:eastAsia="Times New Roman" w:hAnsiTheme="minorHAnsi" w:cstheme="minorHAnsi"/>
          <w:b/>
          <w:color w:val="auto"/>
          <w:sz w:val="28"/>
          <w:szCs w:val="28"/>
          <w:lang w:eastAsia="pl-PL"/>
        </w:rPr>
        <w:t>postępowania konkurencyjnego</w:t>
      </w:r>
      <w:bookmarkEnd w:id="44"/>
    </w:p>
    <w:p w14:paraId="16A9A4F2" w14:textId="335D2E90" w:rsidR="00B451BF" w:rsidRPr="00F620A4" w:rsidRDefault="00B451BF" w:rsidP="00B451BF">
      <w:pPr>
        <w:spacing w:after="120" w:line="276" w:lineRule="auto"/>
        <w:rPr>
          <w:rFonts w:cstheme="minorHAnsi"/>
          <w:sz w:val="24"/>
          <w:szCs w:val="24"/>
          <w:lang w:eastAsia="pl-PL"/>
        </w:rPr>
      </w:pPr>
      <w:r w:rsidRPr="00DE7662">
        <w:rPr>
          <w:rFonts w:cstheme="minorHAnsi"/>
          <w:sz w:val="24"/>
          <w:szCs w:val="24"/>
          <w:lang w:eastAsia="pl-PL"/>
        </w:rPr>
        <w:t>W postępowaniu konkurencyjny</w:t>
      </w:r>
      <w:r w:rsidRPr="00F620A4">
        <w:rPr>
          <w:rFonts w:cstheme="minorHAnsi"/>
          <w:sz w:val="24"/>
          <w:szCs w:val="24"/>
          <w:lang w:eastAsia="pl-PL"/>
        </w:rPr>
        <w:t xml:space="preserve">m po </w:t>
      </w:r>
      <w:r w:rsidR="005233CF" w:rsidRPr="00F620A4">
        <w:rPr>
          <w:rFonts w:cstheme="minorHAnsi"/>
          <w:sz w:val="24"/>
          <w:szCs w:val="24"/>
          <w:lang w:eastAsia="pl-PL"/>
        </w:rPr>
        <w:t xml:space="preserve">zatwierdzeniu </w:t>
      </w:r>
      <w:r w:rsidRPr="00F620A4">
        <w:rPr>
          <w:rFonts w:cstheme="minorHAnsi"/>
          <w:sz w:val="24"/>
          <w:szCs w:val="24"/>
          <w:lang w:eastAsia="pl-PL"/>
        </w:rPr>
        <w:t>każd</w:t>
      </w:r>
      <w:r w:rsidR="005233CF" w:rsidRPr="00F620A4">
        <w:rPr>
          <w:rFonts w:cstheme="minorHAnsi"/>
          <w:sz w:val="24"/>
          <w:szCs w:val="24"/>
          <w:lang w:eastAsia="pl-PL"/>
        </w:rPr>
        <w:t>ego</w:t>
      </w:r>
      <w:r w:rsidRPr="00F620A4">
        <w:rPr>
          <w:rFonts w:cstheme="minorHAnsi"/>
          <w:sz w:val="24"/>
          <w:szCs w:val="24"/>
          <w:lang w:eastAsia="pl-PL"/>
        </w:rPr>
        <w:t xml:space="preserve"> etap</w:t>
      </w:r>
      <w:r w:rsidR="005233CF" w:rsidRPr="00F620A4">
        <w:rPr>
          <w:rFonts w:cstheme="minorHAnsi"/>
          <w:sz w:val="24"/>
          <w:szCs w:val="24"/>
          <w:lang w:eastAsia="pl-PL"/>
        </w:rPr>
        <w:t>u</w:t>
      </w:r>
      <w:r w:rsidRPr="00F620A4">
        <w:rPr>
          <w:rFonts w:cstheme="minorHAnsi"/>
          <w:sz w:val="24"/>
          <w:szCs w:val="24"/>
          <w:lang w:eastAsia="pl-PL"/>
        </w:rPr>
        <w:t xml:space="preserve"> oceny I</w:t>
      </w:r>
      <w:r w:rsidR="00B55918" w:rsidRPr="00F620A4">
        <w:rPr>
          <w:rFonts w:cstheme="minorHAnsi"/>
          <w:sz w:val="24"/>
          <w:szCs w:val="24"/>
          <w:lang w:eastAsia="pl-PL"/>
        </w:rPr>
        <w:t>P</w:t>
      </w:r>
      <w:r w:rsidRPr="00F620A4">
        <w:rPr>
          <w:rFonts w:cstheme="minorHAnsi"/>
          <w:sz w:val="24"/>
          <w:szCs w:val="24"/>
          <w:lang w:eastAsia="pl-PL"/>
        </w:rPr>
        <w:t xml:space="preserve"> niezwłocznie </w:t>
      </w:r>
      <w:r w:rsidR="00252D25" w:rsidRPr="00F620A4">
        <w:rPr>
          <w:rFonts w:cstheme="minorHAnsi"/>
          <w:sz w:val="24"/>
          <w:szCs w:val="24"/>
          <w:lang w:eastAsia="pl-PL"/>
        </w:rPr>
        <w:t xml:space="preserve">zamieści </w:t>
      </w:r>
      <w:r w:rsidR="001C6FE4" w:rsidRPr="00F620A4">
        <w:rPr>
          <w:rFonts w:cstheme="minorHAnsi"/>
          <w:sz w:val="24"/>
          <w:szCs w:val="24"/>
        </w:rPr>
        <w:t xml:space="preserve">na stronie internetowej </w:t>
      </w:r>
      <w:hyperlink r:id="rId20"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1" w:history="1">
        <w:r w:rsidR="001C6FE4" w:rsidRPr="00F620A4">
          <w:rPr>
            <w:rStyle w:val="Hipercze"/>
            <w:rFonts w:cstheme="minorHAnsi"/>
            <w:color w:val="auto"/>
            <w:sz w:val="24"/>
            <w:szCs w:val="24"/>
          </w:rPr>
          <w:t>portalu Funduszy Europejskich</w:t>
        </w:r>
      </w:hyperlink>
      <w:r w:rsidRPr="00F620A4">
        <w:rPr>
          <w:rFonts w:cstheme="minorHAnsi"/>
          <w:sz w:val="24"/>
          <w:szCs w:val="24"/>
          <w:lang w:eastAsia="pl-PL"/>
        </w:rPr>
        <w:t xml:space="preserve"> informację o projektach zakwalifikowanych do kolejnego etapu.</w:t>
      </w:r>
    </w:p>
    <w:p w14:paraId="00C47E7B" w14:textId="04A5BF21" w:rsidR="005233CF" w:rsidRPr="00F620A4" w:rsidRDefault="005233CF" w:rsidP="00B451BF">
      <w:pPr>
        <w:spacing w:after="120" w:line="276" w:lineRule="auto"/>
        <w:rPr>
          <w:rFonts w:cstheme="minorHAnsi"/>
          <w:sz w:val="24"/>
          <w:szCs w:val="24"/>
          <w:lang w:eastAsia="pl-PL"/>
        </w:rPr>
      </w:pPr>
      <w:r w:rsidRPr="00F620A4">
        <w:rPr>
          <w:rFonts w:cstheme="minorHAnsi"/>
          <w:sz w:val="24"/>
          <w:szCs w:val="24"/>
          <w:lang w:eastAsia="pl-PL"/>
        </w:rPr>
        <w:t>Po rozstrzygnięciu post</w:t>
      </w:r>
      <w:r w:rsidR="00EF2F00" w:rsidRPr="00F620A4">
        <w:rPr>
          <w:rFonts w:cstheme="minorHAnsi"/>
          <w:sz w:val="24"/>
          <w:szCs w:val="24"/>
          <w:lang w:eastAsia="pl-PL"/>
        </w:rPr>
        <w:t>ę</w:t>
      </w:r>
      <w:r w:rsidRPr="00F620A4">
        <w:rPr>
          <w:rFonts w:cstheme="minorHAnsi"/>
          <w:sz w:val="24"/>
          <w:szCs w:val="24"/>
          <w:lang w:eastAsia="pl-PL"/>
        </w:rPr>
        <w:t xml:space="preserve">powania </w:t>
      </w:r>
      <w:r w:rsidR="00B451BF" w:rsidRPr="00F620A4">
        <w:rPr>
          <w:rFonts w:cstheme="minorHAnsi"/>
          <w:sz w:val="24"/>
          <w:szCs w:val="24"/>
          <w:lang w:eastAsia="pl-PL"/>
        </w:rPr>
        <w:t xml:space="preserve">w zakresie wyboru projektów do dofinansowania </w:t>
      </w:r>
      <w:r w:rsidRPr="00F620A4">
        <w:rPr>
          <w:rFonts w:cstheme="minorHAnsi"/>
          <w:sz w:val="24"/>
          <w:szCs w:val="24"/>
          <w:lang w:eastAsia="pl-PL"/>
        </w:rPr>
        <w:t>I</w:t>
      </w:r>
      <w:r w:rsidR="00B55918" w:rsidRPr="00F620A4">
        <w:rPr>
          <w:rFonts w:cstheme="minorHAnsi"/>
          <w:sz w:val="24"/>
          <w:szCs w:val="24"/>
          <w:lang w:eastAsia="pl-PL"/>
        </w:rPr>
        <w:t>P</w:t>
      </w:r>
      <w:r w:rsidRPr="00F620A4">
        <w:rPr>
          <w:rFonts w:cstheme="minorHAnsi"/>
          <w:sz w:val="24"/>
          <w:szCs w:val="24"/>
          <w:lang w:eastAsia="pl-PL"/>
        </w:rPr>
        <w:t xml:space="preserve"> </w:t>
      </w:r>
      <w:r w:rsidR="00B451BF" w:rsidRPr="00F620A4">
        <w:rPr>
          <w:rFonts w:cstheme="minorHAnsi"/>
          <w:sz w:val="24"/>
          <w:szCs w:val="24"/>
          <w:lang w:eastAsia="pl-PL"/>
        </w:rPr>
        <w:t xml:space="preserve">poda do publicznej wiadomości </w:t>
      </w:r>
      <w:r w:rsidR="001C6FE4" w:rsidRPr="00F620A4">
        <w:rPr>
          <w:rFonts w:cstheme="minorHAnsi"/>
          <w:sz w:val="24"/>
          <w:szCs w:val="24"/>
        </w:rPr>
        <w:t>na stronie internetowej</w:t>
      </w:r>
      <w:r w:rsidR="009F7243" w:rsidRPr="00F620A4">
        <w:rPr>
          <w:rFonts w:cstheme="minorHAnsi"/>
          <w:sz w:val="24"/>
          <w:szCs w:val="24"/>
        </w:rPr>
        <w:t xml:space="preserve"> </w:t>
      </w:r>
      <w:hyperlink r:id="rId22"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3" w:history="1">
        <w:r w:rsidR="001C6FE4" w:rsidRPr="00F620A4">
          <w:rPr>
            <w:rStyle w:val="Hipercze"/>
            <w:rFonts w:cstheme="minorHAnsi"/>
            <w:color w:val="auto"/>
            <w:sz w:val="24"/>
            <w:szCs w:val="24"/>
          </w:rPr>
          <w:t>portalu Funduszy Europejskich</w:t>
        </w:r>
      </w:hyperlink>
      <w:r w:rsidR="00B451BF" w:rsidRPr="00F620A4">
        <w:rPr>
          <w:rFonts w:cstheme="minorHAnsi"/>
          <w:sz w:val="24"/>
          <w:szCs w:val="24"/>
          <w:lang w:eastAsia="pl-PL"/>
        </w:rPr>
        <w:t xml:space="preserve"> </w:t>
      </w:r>
      <w:r w:rsidR="00B451BF" w:rsidRPr="00F620A4">
        <w:rPr>
          <w:rFonts w:cstheme="minorHAnsi"/>
          <w:b/>
          <w:bCs/>
          <w:sz w:val="24"/>
          <w:szCs w:val="24"/>
          <w:lang w:eastAsia="pl-PL"/>
        </w:rPr>
        <w:t xml:space="preserve">informację o projektach wybranych do dofinansowania oraz </w:t>
      </w:r>
      <w:r w:rsidR="00DC3F9E" w:rsidRPr="00F620A4">
        <w:rPr>
          <w:rFonts w:cstheme="minorHAnsi"/>
          <w:b/>
          <w:bCs/>
          <w:sz w:val="24"/>
          <w:szCs w:val="24"/>
          <w:lang w:eastAsia="pl-PL"/>
        </w:rPr>
        <w:br/>
      </w:r>
      <w:r w:rsidR="00B451BF" w:rsidRPr="00F620A4">
        <w:rPr>
          <w:rFonts w:cstheme="minorHAnsi"/>
          <w:b/>
          <w:bCs/>
          <w:sz w:val="24"/>
          <w:szCs w:val="24"/>
          <w:lang w:eastAsia="pl-PL"/>
        </w:rPr>
        <w:lastRenderedPageBreak/>
        <w:t>o projektach, które otrzymały ocenę negatywną,</w:t>
      </w:r>
      <w:r w:rsidR="00B451BF" w:rsidRPr="00F620A4">
        <w:rPr>
          <w:rFonts w:cstheme="minorHAnsi"/>
          <w:sz w:val="24"/>
          <w:szCs w:val="24"/>
          <w:lang w:eastAsia="pl-PL"/>
        </w:rPr>
        <w:t xml:space="preserve"> o której mowa w art. 56 ust. 5 i 6 ustawy wdrożeniowej. </w:t>
      </w:r>
    </w:p>
    <w:p w14:paraId="052986AC" w14:textId="1237501F" w:rsidR="00B451BF" w:rsidRPr="00F620A4" w:rsidRDefault="00B451BF" w:rsidP="00B451BF">
      <w:pPr>
        <w:spacing w:after="120" w:line="276" w:lineRule="auto"/>
        <w:rPr>
          <w:rFonts w:cstheme="minorHAnsi"/>
          <w:sz w:val="24"/>
          <w:szCs w:val="24"/>
          <w:lang w:eastAsia="pl-PL"/>
        </w:rPr>
      </w:pPr>
      <w:r w:rsidRPr="00F620A4">
        <w:rPr>
          <w:rFonts w:cstheme="minorHAnsi"/>
          <w:sz w:val="24"/>
          <w:szCs w:val="24"/>
          <w:lang w:eastAsia="pl-PL"/>
        </w:rPr>
        <w:t xml:space="preserve">W przypadku projektów wybranych do dofinansowania w informacji poda również wysokość przyznanej kwoty dofinansowania wynikającą z wyboru projektu do dofinansowania. </w:t>
      </w:r>
      <w:r w:rsidR="00252D25" w:rsidRPr="00F620A4">
        <w:rPr>
          <w:rFonts w:cstheme="minorHAnsi"/>
          <w:sz w:val="24"/>
          <w:szCs w:val="24"/>
          <w:lang w:eastAsia="pl-PL"/>
        </w:rPr>
        <w:br/>
      </w:r>
      <w:r w:rsidRPr="00F620A4">
        <w:rPr>
          <w:rFonts w:cstheme="minorHAnsi"/>
          <w:sz w:val="24"/>
          <w:szCs w:val="24"/>
          <w:lang w:eastAsia="pl-PL"/>
        </w:rPr>
        <w:t>W przypadku zmian w zakresie informacji, o której mowa powyżej, I</w:t>
      </w:r>
      <w:r w:rsidR="00B55918" w:rsidRPr="00F620A4">
        <w:rPr>
          <w:rFonts w:cstheme="minorHAnsi"/>
          <w:sz w:val="24"/>
          <w:szCs w:val="24"/>
          <w:lang w:eastAsia="pl-PL"/>
        </w:rPr>
        <w:t>P</w:t>
      </w:r>
      <w:r w:rsidRPr="00F620A4">
        <w:rPr>
          <w:rFonts w:cstheme="minorHAnsi"/>
          <w:sz w:val="24"/>
          <w:szCs w:val="24"/>
          <w:lang w:eastAsia="pl-PL"/>
        </w:rPr>
        <w:t xml:space="preserve"> poda do publicznej wiadomości zaktualizowaną informację </w:t>
      </w:r>
      <w:r w:rsidR="001C6FE4" w:rsidRPr="00F620A4">
        <w:rPr>
          <w:rFonts w:cstheme="minorHAnsi"/>
          <w:sz w:val="24"/>
          <w:szCs w:val="24"/>
        </w:rPr>
        <w:t>na stronie internetowej</w:t>
      </w:r>
      <w:r w:rsidR="009F7243" w:rsidRPr="00F620A4">
        <w:rPr>
          <w:rFonts w:cstheme="minorHAnsi"/>
          <w:sz w:val="24"/>
          <w:szCs w:val="24"/>
        </w:rPr>
        <w:t xml:space="preserve"> </w:t>
      </w:r>
      <w:hyperlink r:id="rId24"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5" w:history="1">
        <w:r w:rsidR="001C6FE4" w:rsidRPr="00F620A4">
          <w:rPr>
            <w:rStyle w:val="Hipercze"/>
            <w:rFonts w:cstheme="minorHAnsi"/>
            <w:color w:val="auto"/>
            <w:sz w:val="24"/>
            <w:szCs w:val="24"/>
          </w:rPr>
          <w:t>portalu Funduszy Europejskich</w:t>
        </w:r>
      </w:hyperlink>
      <w:r w:rsidRPr="00F620A4">
        <w:rPr>
          <w:rFonts w:cstheme="minorHAnsi"/>
          <w:sz w:val="24"/>
          <w:szCs w:val="24"/>
          <w:lang w:eastAsia="pl-PL"/>
        </w:rPr>
        <w:t>.</w:t>
      </w:r>
    </w:p>
    <w:p w14:paraId="25203526" w14:textId="615A2C57" w:rsidR="00B451BF" w:rsidRPr="00F620A4" w:rsidRDefault="00B451BF" w:rsidP="00B451BF">
      <w:pPr>
        <w:spacing w:after="120" w:line="276" w:lineRule="auto"/>
        <w:rPr>
          <w:rFonts w:cstheme="minorHAnsi"/>
          <w:sz w:val="24"/>
          <w:szCs w:val="24"/>
          <w:lang w:eastAsia="pl-PL"/>
        </w:rPr>
      </w:pPr>
      <w:r w:rsidRPr="00F620A4">
        <w:rPr>
          <w:rFonts w:cstheme="minorHAnsi"/>
          <w:sz w:val="24"/>
          <w:szCs w:val="24"/>
          <w:lang w:eastAsia="pl-PL"/>
        </w:rPr>
        <w:t xml:space="preserve">Po zakończeniu postępowania w zakresie wyboru projektów do dofinansowania </w:t>
      </w:r>
      <w:r w:rsidR="00252D25" w:rsidRPr="00F620A4">
        <w:rPr>
          <w:rFonts w:cstheme="minorHAnsi"/>
          <w:sz w:val="24"/>
          <w:szCs w:val="24"/>
          <w:lang w:eastAsia="pl-PL"/>
        </w:rPr>
        <w:t>I</w:t>
      </w:r>
      <w:r w:rsidR="00B55918" w:rsidRPr="00F620A4">
        <w:rPr>
          <w:rFonts w:cstheme="minorHAnsi"/>
          <w:sz w:val="24"/>
          <w:szCs w:val="24"/>
          <w:lang w:eastAsia="pl-PL"/>
        </w:rPr>
        <w:t>P</w:t>
      </w:r>
      <w:r w:rsidR="00252D25" w:rsidRPr="00F620A4">
        <w:rPr>
          <w:rFonts w:cstheme="minorHAnsi"/>
          <w:sz w:val="24"/>
          <w:szCs w:val="24"/>
          <w:lang w:eastAsia="pl-PL"/>
        </w:rPr>
        <w:t xml:space="preserve"> </w:t>
      </w:r>
      <w:r w:rsidRPr="00F620A4">
        <w:rPr>
          <w:rFonts w:cstheme="minorHAnsi"/>
          <w:sz w:val="24"/>
          <w:szCs w:val="24"/>
          <w:lang w:eastAsia="pl-PL"/>
        </w:rPr>
        <w:t xml:space="preserve">niezwłocznie poda do publicznej wiadomości </w:t>
      </w:r>
      <w:r w:rsidR="001C6FE4" w:rsidRPr="00F620A4">
        <w:rPr>
          <w:rFonts w:cstheme="minorHAnsi"/>
          <w:sz w:val="24"/>
          <w:szCs w:val="24"/>
        </w:rPr>
        <w:t>na stronie internetowej</w:t>
      </w:r>
      <w:r w:rsidR="009F7243" w:rsidRPr="00F620A4">
        <w:rPr>
          <w:rFonts w:cstheme="minorHAnsi"/>
          <w:sz w:val="24"/>
          <w:szCs w:val="24"/>
        </w:rPr>
        <w:t xml:space="preserve"> </w:t>
      </w:r>
      <w:hyperlink r:id="rId26"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7" w:history="1">
        <w:r w:rsidR="001C6FE4" w:rsidRPr="00F620A4">
          <w:rPr>
            <w:rStyle w:val="Hipercze"/>
            <w:rFonts w:cstheme="minorHAnsi"/>
            <w:color w:val="auto"/>
            <w:sz w:val="24"/>
            <w:szCs w:val="24"/>
          </w:rPr>
          <w:t>portalu Funduszy Europejskich</w:t>
        </w:r>
      </w:hyperlink>
      <w:r w:rsidRPr="00F620A4">
        <w:rPr>
          <w:rFonts w:cstheme="minorHAnsi"/>
          <w:sz w:val="24"/>
          <w:szCs w:val="24"/>
          <w:lang w:eastAsia="pl-PL"/>
        </w:rPr>
        <w:t xml:space="preserve"> informację o składzie KOP, ze wskazaniem osób, które uczestniczyły w ocenie projektów w charakterze ekspertów, o których mowa w art. 80 ustawy wdrożeniowej.</w:t>
      </w:r>
    </w:p>
    <w:p w14:paraId="5FA3C347" w14:textId="57E942D1" w:rsidR="00B451BF" w:rsidRPr="001B4928" w:rsidRDefault="00046E8E" w:rsidP="00B451BF">
      <w:pPr>
        <w:spacing w:after="120" w:line="276" w:lineRule="auto"/>
        <w:rPr>
          <w:rFonts w:cstheme="minorHAnsi"/>
          <w:sz w:val="24"/>
          <w:szCs w:val="24"/>
          <w:lang w:eastAsia="pl-PL"/>
        </w:rPr>
      </w:pPr>
      <w:r w:rsidRPr="00F620A4">
        <w:rPr>
          <w:rFonts w:cstheme="minorHAnsi"/>
          <w:sz w:val="24"/>
          <w:szCs w:val="24"/>
          <w:lang w:eastAsia="pl-PL"/>
        </w:rPr>
        <w:t xml:space="preserve">W przypadku </w:t>
      </w:r>
      <w:r w:rsidR="00B451BF" w:rsidRPr="00F620A4">
        <w:rPr>
          <w:rFonts w:cstheme="minorHAnsi"/>
          <w:sz w:val="24"/>
          <w:szCs w:val="24"/>
          <w:lang w:eastAsia="pl-PL"/>
        </w:rPr>
        <w:t>unieważnieni</w:t>
      </w:r>
      <w:r w:rsidRPr="00F620A4">
        <w:rPr>
          <w:rFonts w:cstheme="minorHAnsi"/>
          <w:sz w:val="24"/>
          <w:szCs w:val="24"/>
          <w:lang w:eastAsia="pl-PL"/>
        </w:rPr>
        <w:t>a</w:t>
      </w:r>
      <w:r w:rsidR="00B451BF" w:rsidRPr="00F620A4">
        <w:rPr>
          <w:rFonts w:cstheme="minorHAnsi"/>
          <w:sz w:val="24"/>
          <w:szCs w:val="24"/>
          <w:lang w:eastAsia="pl-PL"/>
        </w:rPr>
        <w:t xml:space="preserve"> postępowania w zakresie wyboru projektów do dofinansowania w sposób konkurencyjny </w:t>
      </w:r>
      <w:r w:rsidRPr="00F620A4">
        <w:rPr>
          <w:rFonts w:cstheme="minorHAnsi"/>
          <w:sz w:val="24"/>
          <w:szCs w:val="24"/>
          <w:lang w:eastAsia="pl-PL"/>
        </w:rPr>
        <w:t>I</w:t>
      </w:r>
      <w:r w:rsidR="00B55918" w:rsidRPr="00F620A4">
        <w:rPr>
          <w:rFonts w:cstheme="minorHAnsi"/>
          <w:sz w:val="24"/>
          <w:szCs w:val="24"/>
          <w:lang w:eastAsia="pl-PL"/>
        </w:rPr>
        <w:t>P</w:t>
      </w:r>
      <w:r w:rsidRPr="00F620A4">
        <w:rPr>
          <w:rFonts w:cstheme="minorHAnsi"/>
          <w:sz w:val="24"/>
          <w:szCs w:val="24"/>
          <w:lang w:eastAsia="pl-PL"/>
        </w:rPr>
        <w:t xml:space="preserve"> poda do publicznej wiadomości informację </w:t>
      </w:r>
      <w:r w:rsidR="00DC3F9E" w:rsidRPr="00F620A4">
        <w:rPr>
          <w:rFonts w:cstheme="minorHAnsi"/>
          <w:sz w:val="24"/>
          <w:szCs w:val="24"/>
          <w:lang w:eastAsia="pl-PL"/>
        </w:rPr>
        <w:br/>
      </w:r>
      <w:r w:rsidRPr="00F620A4">
        <w:rPr>
          <w:rFonts w:cstheme="minorHAnsi"/>
          <w:sz w:val="24"/>
          <w:szCs w:val="24"/>
          <w:lang w:eastAsia="pl-PL"/>
        </w:rPr>
        <w:t>o</w:t>
      </w:r>
      <w:r w:rsidR="00B451BF" w:rsidRPr="00F620A4">
        <w:rPr>
          <w:rFonts w:cstheme="minorHAnsi"/>
          <w:sz w:val="24"/>
          <w:szCs w:val="24"/>
          <w:lang w:eastAsia="pl-PL"/>
        </w:rPr>
        <w:t xml:space="preserve"> </w:t>
      </w:r>
      <w:r w:rsidRPr="00F620A4">
        <w:rPr>
          <w:rFonts w:cstheme="minorHAnsi"/>
          <w:sz w:val="24"/>
          <w:szCs w:val="24"/>
          <w:lang w:eastAsia="pl-PL"/>
        </w:rPr>
        <w:t>unieważnieni</w:t>
      </w:r>
      <w:r w:rsidR="00252D25" w:rsidRPr="00F620A4">
        <w:rPr>
          <w:rFonts w:cstheme="minorHAnsi"/>
          <w:sz w:val="24"/>
          <w:szCs w:val="24"/>
          <w:lang w:eastAsia="pl-PL"/>
        </w:rPr>
        <w:t>u</w:t>
      </w:r>
      <w:r w:rsidRPr="00F620A4">
        <w:rPr>
          <w:rFonts w:cstheme="minorHAnsi"/>
          <w:sz w:val="24"/>
          <w:szCs w:val="24"/>
          <w:lang w:eastAsia="pl-PL"/>
        </w:rPr>
        <w:t xml:space="preserve"> postępowania </w:t>
      </w:r>
      <w:r w:rsidR="00252D25" w:rsidRPr="00F620A4">
        <w:rPr>
          <w:rFonts w:cstheme="minorHAnsi"/>
          <w:sz w:val="24"/>
          <w:szCs w:val="24"/>
          <w:lang w:eastAsia="pl-PL"/>
        </w:rPr>
        <w:t xml:space="preserve">oraz jego przyczynach </w:t>
      </w:r>
      <w:r w:rsidR="001C6FE4" w:rsidRPr="00F620A4">
        <w:rPr>
          <w:rFonts w:cstheme="minorHAnsi"/>
          <w:sz w:val="24"/>
          <w:szCs w:val="24"/>
        </w:rPr>
        <w:t>na stronie internetowej</w:t>
      </w:r>
      <w:r w:rsidR="00B55918" w:rsidRPr="00F620A4">
        <w:rPr>
          <w:rFonts w:cstheme="minorHAnsi"/>
          <w:sz w:val="24"/>
          <w:szCs w:val="24"/>
        </w:rPr>
        <w:t xml:space="preserve"> </w:t>
      </w:r>
      <w:hyperlink r:id="rId28"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9" w:history="1">
        <w:r w:rsidR="001C6FE4" w:rsidRPr="00F620A4">
          <w:rPr>
            <w:rStyle w:val="Hipercze"/>
            <w:rFonts w:cstheme="minorHAnsi"/>
            <w:color w:val="auto"/>
            <w:sz w:val="24"/>
            <w:szCs w:val="24"/>
          </w:rPr>
          <w:t>portalu Funduszy Europejskich</w:t>
        </w:r>
      </w:hyperlink>
      <w:r w:rsidR="00B451BF" w:rsidRPr="00DE7662">
        <w:rPr>
          <w:rFonts w:cstheme="minorHAnsi"/>
          <w:sz w:val="24"/>
          <w:szCs w:val="24"/>
          <w:lang w:eastAsia="pl-PL"/>
        </w:rPr>
        <w:t xml:space="preserve">. Informacja ta nie stanowi podstawy do wniesienia protestu, o którym mowa w </w:t>
      </w:r>
      <w:r w:rsidR="00B451BF" w:rsidRPr="001B4928">
        <w:rPr>
          <w:rFonts w:cstheme="minorHAnsi"/>
          <w:sz w:val="24"/>
          <w:szCs w:val="24"/>
          <w:lang w:eastAsia="pl-PL"/>
        </w:rPr>
        <w:t>art. 63 ustawy wdrożeniowej.</w:t>
      </w:r>
    </w:p>
    <w:p w14:paraId="288757C8" w14:textId="095DC767" w:rsidR="00B451BF" w:rsidRPr="002C4DC4" w:rsidRDefault="00B451BF" w:rsidP="00B451BF">
      <w:pPr>
        <w:autoSpaceDE w:val="0"/>
        <w:autoSpaceDN w:val="0"/>
        <w:adjustRightInd w:val="0"/>
        <w:spacing w:after="120" w:line="276" w:lineRule="auto"/>
        <w:rPr>
          <w:rFonts w:cstheme="minorHAnsi"/>
          <w:sz w:val="24"/>
          <w:szCs w:val="24"/>
        </w:rPr>
      </w:pPr>
      <w:r w:rsidRPr="00D330B6">
        <w:rPr>
          <w:rFonts w:cstheme="minorHAnsi"/>
          <w:sz w:val="24"/>
          <w:szCs w:val="24"/>
        </w:rPr>
        <w:t>Zgodnie z art. 48 ust. 1 ustawy wdrożeniowej dokumenty i informacje przedstawiane przez wnioskodawców nie podlegają ud</w:t>
      </w:r>
      <w:r w:rsidRPr="00C41C8D">
        <w:rPr>
          <w:rFonts w:cstheme="minorHAnsi"/>
          <w:sz w:val="24"/>
          <w:szCs w:val="24"/>
        </w:rPr>
        <w:t>ostępnieniu przez I</w:t>
      </w:r>
      <w:r w:rsidR="00B55918" w:rsidRPr="00C41C8D">
        <w:rPr>
          <w:rFonts w:cstheme="minorHAnsi"/>
          <w:sz w:val="24"/>
          <w:szCs w:val="24"/>
        </w:rPr>
        <w:t>P</w:t>
      </w:r>
      <w:r w:rsidRPr="00C41C8D">
        <w:rPr>
          <w:rFonts w:cstheme="minorHAnsi"/>
          <w:sz w:val="24"/>
          <w:szCs w:val="24"/>
        </w:rPr>
        <w:t xml:space="preserve"> w trybie przepisów ustawy z dnia 6 września 2001 r. o dostępie do informacji publicznej (Dz. U. z 2022 r. poz. 902) oraz ustawy </w:t>
      </w:r>
      <w:r w:rsidRPr="00C41C8D">
        <w:rPr>
          <w:rFonts w:cstheme="minorHAnsi"/>
          <w:sz w:val="24"/>
          <w:szCs w:val="24"/>
        </w:rPr>
        <w:br/>
        <w:t>z dnia 3 października 2008 r. o udostępnianiu informacji o środowisku i jego ochronie, udziale społeczeńst</w:t>
      </w:r>
      <w:r w:rsidRPr="00953C91">
        <w:rPr>
          <w:rFonts w:cstheme="minorHAnsi"/>
          <w:sz w:val="24"/>
          <w:szCs w:val="24"/>
        </w:rPr>
        <w:t>wa w ochronie środowiska oraz o ocenach oddziaływania na środowisko (Dz. U. z 202</w:t>
      </w:r>
      <w:r w:rsidR="00626B9B">
        <w:rPr>
          <w:rFonts w:cstheme="minorHAnsi"/>
          <w:sz w:val="24"/>
          <w:szCs w:val="24"/>
        </w:rPr>
        <w:t>3</w:t>
      </w:r>
      <w:r w:rsidRPr="00953C91">
        <w:rPr>
          <w:rFonts w:cstheme="minorHAnsi"/>
          <w:sz w:val="24"/>
          <w:szCs w:val="24"/>
        </w:rPr>
        <w:t xml:space="preserve"> r. poz. 109</w:t>
      </w:r>
      <w:r w:rsidR="00626B9B">
        <w:rPr>
          <w:rFonts w:cstheme="minorHAnsi"/>
          <w:sz w:val="24"/>
          <w:szCs w:val="24"/>
        </w:rPr>
        <w:t>4</w:t>
      </w:r>
      <w:r w:rsidRPr="00953C91">
        <w:rPr>
          <w:rFonts w:cstheme="minorHAnsi"/>
          <w:sz w:val="24"/>
          <w:szCs w:val="24"/>
        </w:rPr>
        <w:t>). Regulacja ma na celu w szczególności wyeliminowanie praktyk polegających na powielaniu w ramach danego postępowania rozwiązań opracowanych przez innych wniosk</w:t>
      </w:r>
      <w:r w:rsidRPr="002C4DC4">
        <w:rPr>
          <w:rFonts w:cstheme="minorHAnsi"/>
          <w:sz w:val="24"/>
          <w:szCs w:val="24"/>
        </w:rPr>
        <w:t>odawców.</w:t>
      </w:r>
    </w:p>
    <w:p w14:paraId="6B3F5717" w14:textId="77777777" w:rsidR="00B451BF" w:rsidRPr="002C4DC4" w:rsidRDefault="00B451BF" w:rsidP="00B451BF">
      <w:pPr>
        <w:autoSpaceDE w:val="0"/>
        <w:autoSpaceDN w:val="0"/>
        <w:adjustRightInd w:val="0"/>
        <w:spacing w:after="120" w:line="276" w:lineRule="auto"/>
        <w:rPr>
          <w:rFonts w:cstheme="minorHAnsi"/>
          <w:sz w:val="24"/>
          <w:szCs w:val="24"/>
        </w:rPr>
      </w:pPr>
      <w:r w:rsidRPr="002C4DC4">
        <w:rPr>
          <w:rFonts w:cstheme="minorHAnsi"/>
          <w:sz w:val="24"/>
          <w:szCs w:val="24"/>
        </w:rPr>
        <w:t xml:space="preserve">Zgodnie z Podrozdziałem 3.6 Wytycznych dotyczących wyboru projektów na lata 2021-2027 </w:t>
      </w:r>
      <w:r w:rsidRPr="002C4DC4">
        <w:rPr>
          <w:rFonts w:cstheme="minorHAnsi"/>
          <w:sz w:val="24"/>
          <w:szCs w:val="24"/>
        </w:rPr>
        <w:br/>
        <w:t>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77FCF979" w14:textId="1C996CB6" w:rsidR="00B451BF" w:rsidRPr="00DD2E76" w:rsidRDefault="00B451BF" w:rsidP="00B451BF">
      <w:pPr>
        <w:autoSpaceDE w:val="0"/>
        <w:autoSpaceDN w:val="0"/>
        <w:adjustRightInd w:val="0"/>
        <w:spacing w:after="0" w:line="276" w:lineRule="auto"/>
        <w:rPr>
          <w:rFonts w:cstheme="minorHAnsi"/>
          <w:sz w:val="24"/>
          <w:szCs w:val="24"/>
        </w:rPr>
      </w:pPr>
      <w:r w:rsidRPr="002C4DC4">
        <w:rPr>
          <w:rFonts w:cstheme="minorHAnsi"/>
          <w:sz w:val="24"/>
          <w:szCs w:val="24"/>
        </w:rPr>
        <w:t>W myśl art. 48 ust. 2 ustawy wdrożeniowej dokumenty i informacje wytworzone lub przygotowane przez I</w:t>
      </w:r>
      <w:r w:rsidR="00B55918" w:rsidRPr="0074226B">
        <w:rPr>
          <w:rFonts w:cstheme="minorHAnsi"/>
          <w:sz w:val="24"/>
          <w:szCs w:val="24"/>
        </w:rPr>
        <w:t>P</w:t>
      </w:r>
      <w:r w:rsidRPr="00F01E4C">
        <w:rPr>
          <w:rFonts w:cstheme="minorHAnsi"/>
          <w:sz w:val="24"/>
          <w:szCs w:val="24"/>
        </w:rPr>
        <w:t xml:space="preserve"> w związku z oceną</w:t>
      </w:r>
      <w:r w:rsidRPr="00DD2E76">
        <w:rPr>
          <w:rFonts w:cstheme="minorHAnsi"/>
          <w:sz w:val="24"/>
          <w:szCs w:val="24"/>
        </w:rPr>
        <w:t xml:space="preserve"> dokumentów i informacji przedstawianych przez wnioskodawców nie podlegają, do czasu zakończenia postępowania w zakresie wyboru</w:t>
      </w:r>
    </w:p>
    <w:p w14:paraId="3EFB9B5B" w14:textId="49C8557E" w:rsidR="00B451BF" w:rsidRPr="00F01E4C" w:rsidRDefault="00B451BF" w:rsidP="00A43B43">
      <w:pPr>
        <w:autoSpaceDE w:val="0"/>
        <w:autoSpaceDN w:val="0"/>
        <w:adjustRightInd w:val="0"/>
        <w:spacing w:after="120" w:line="276" w:lineRule="auto"/>
        <w:rPr>
          <w:rFonts w:cstheme="minorHAnsi"/>
          <w:sz w:val="24"/>
          <w:szCs w:val="24"/>
        </w:rPr>
      </w:pPr>
      <w:r w:rsidRPr="00DD2E76">
        <w:rPr>
          <w:rFonts w:cstheme="minorHAnsi"/>
          <w:sz w:val="24"/>
          <w:szCs w:val="24"/>
        </w:rPr>
        <w:t>projektów do dofinansowania, udostępnieniu w trybie przepisów ustawy z dnia 6 września 2001 r. o dostępie do informacji publicznej oraz ustawy z dnia 3 października 2008 r.</w:t>
      </w:r>
      <w:r w:rsidR="00A43B43" w:rsidRPr="00DA3256">
        <w:rPr>
          <w:rFonts w:cstheme="minorHAnsi"/>
          <w:sz w:val="20"/>
          <w:szCs w:val="20"/>
        </w:rPr>
        <w:t xml:space="preserve"> </w:t>
      </w:r>
      <w:r w:rsidR="00A43B43" w:rsidRPr="00DA3256">
        <w:rPr>
          <w:rFonts w:cstheme="minorHAnsi"/>
          <w:sz w:val="20"/>
          <w:szCs w:val="20"/>
        </w:rPr>
        <w:br/>
      </w:r>
      <w:r w:rsidR="00A43B43" w:rsidRPr="00DE7662">
        <w:rPr>
          <w:rFonts w:cstheme="minorHAnsi"/>
          <w:sz w:val="24"/>
          <w:szCs w:val="24"/>
        </w:rPr>
        <w:t xml:space="preserve">o udostępnianiu informacji o środowisku i jego ochronie, udziale społeczeństwa </w:t>
      </w:r>
      <w:r w:rsidR="00A43B43" w:rsidRPr="001B4928">
        <w:rPr>
          <w:rFonts w:cstheme="minorHAnsi"/>
          <w:sz w:val="24"/>
          <w:szCs w:val="24"/>
        </w:rPr>
        <w:t>w ochronie środowiska oraz o ocenach oddziaływania na środowisko.</w:t>
      </w:r>
      <w:r w:rsidRPr="00D330B6">
        <w:rPr>
          <w:rFonts w:cstheme="minorHAnsi"/>
          <w:sz w:val="24"/>
          <w:szCs w:val="24"/>
        </w:rPr>
        <w:t xml:space="preserve"> Celem tej regulacji jest przede wszystkim zabezpieczenie sprawneg</w:t>
      </w:r>
      <w:r w:rsidRPr="00C41C8D">
        <w:rPr>
          <w:rFonts w:cstheme="minorHAnsi"/>
          <w:sz w:val="24"/>
          <w:szCs w:val="24"/>
        </w:rPr>
        <w:t>o przeprowadzenia postępowania, które mogłoby być dezorganizowane znaczną liczbą wniosków dotyczących udostępnienia informacji publicznej lub informacji o środowisku</w:t>
      </w:r>
      <w:r w:rsidR="00813E80" w:rsidRPr="00953C91">
        <w:rPr>
          <w:rFonts w:cstheme="minorHAnsi"/>
          <w:sz w:val="24"/>
          <w:szCs w:val="24"/>
        </w:rPr>
        <w:t>.</w:t>
      </w:r>
      <w:r w:rsidRPr="00953C91">
        <w:rPr>
          <w:rFonts w:cstheme="minorHAnsi"/>
          <w:sz w:val="24"/>
          <w:szCs w:val="24"/>
        </w:rPr>
        <w:t xml:space="preserve"> Art. 48 ust. 2 ustawy nie oznacza, że po zakończeniu </w:t>
      </w:r>
      <w:r w:rsidRPr="00953C91">
        <w:rPr>
          <w:rFonts w:cstheme="minorHAnsi"/>
          <w:sz w:val="24"/>
          <w:szCs w:val="24"/>
        </w:rPr>
        <w:lastRenderedPageBreak/>
        <w:t>postępowania wspomniane informacje l</w:t>
      </w:r>
      <w:r w:rsidRPr="002C4DC4">
        <w:rPr>
          <w:rFonts w:cstheme="minorHAnsi"/>
          <w:sz w:val="24"/>
          <w:szCs w:val="24"/>
        </w:rPr>
        <w:t xml:space="preserve">ub dokumenty będą udostępniane automatycznie. Będą one każdorazowo analizowane, czy nie mają zastosowania wyłączenia przewidziane </w:t>
      </w:r>
      <w:r w:rsidR="00A43B43" w:rsidRPr="002C4DC4">
        <w:rPr>
          <w:rFonts w:cstheme="minorHAnsi"/>
          <w:sz w:val="24"/>
          <w:szCs w:val="24"/>
        </w:rPr>
        <w:br/>
      </w:r>
      <w:r w:rsidRPr="002C4DC4">
        <w:rPr>
          <w:rFonts w:cstheme="minorHAnsi"/>
          <w:sz w:val="24"/>
          <w:szCs w:val="24"/>
        </w:rPr>
        <w:t xml:space="preserve">w ustawie o dostępie do informacji publicznej albo ustawie o udostępnianiu informacji </w:t>
      </w:r>
      <w:r w:rsidR="00A43B43" w:rsidRPr="002C4DC4">
        <w:rPr>
          <w:rFonts w:cstheme="minorHAnsi"/>
          <w:sz w:val="24"/>
          <w:szCs w:val="24"/>
        </w:rPr>
        <w:br/>
      </w:r>
      <w:r w:rsidRPr="0074226B">
        <w:rPr>
          <w:rFonts w:cstheme="minorHAnsi"/>
          <w:sz w:val="24"/>
          <w:szCs w:val="24"/>
        </w:rPr>
        <w:t xml:space="preserve">o środowisku i jego ochronie, udziale </w:t>
      </w:r>
      <w:r w:rsidRPr="00F01E4C">
        <w:rPr>
          <w:rFonts w:cstheme="minorHAnsi"/>
          <w:sz w:val="24"/>
          <w:szCs w:val="24"/>
        </w:rPr>
        <w:t xml:space="preserve">społeczeństwa w ochronie środowiska oraz o ocenach oddziaływania na środowisko. </w:t>
      </w:r>
    </w:p>
    <w:p w14:paraId="5583CA66" w14:textId="44EC3AB0" w:rsidR="00B451BF" w:rsidRPr="00DD2E76" w:rsidRDefault="00B451BF" w:rsidP="003377D1">
      <w:pPr>
        <w:autoSpaceDE w:val="0"/>
        <w:autoSpaceDN w:val="0"/>
        <w:adjustRightInd w:val="0"/>
        <w:spacing w:after="0" w:line="276" w:lineRule="auto"/>
        <w:rPr>
          <w:rFonts w:cstheme="minorHAnsi"/>
          <w:sz w:val="24"/>
          <w:szCs w:val="24"/>
        </w:rPr>
      </w:pPr>
      <w:r w:rsidRPr="00DD2E76">
        <w:rPr>
          <w:rFonts w:cstheme="minorHAnsi"/>
          <w:sz w:val="24"/>
          <w:szCs w:val="24"/>
        </w:rPr>
        <w:t>I</w:t>
      </w:r>
      <w:r w:rsidR="00B55918" w:rsidRPr="00DD2E76">
        <w:rPr>
          <w:rFonts w:cstheme="minorHAnsi"/>
          <w:sz w:val="24"/>
          <w:szCs w:val="24"/>
        </w:rPr>
        <w:t>P</w:t>
      </w:r>
      <w:r w:rsidRPr="00DD2E76">
        <w:rPr>
          <w:rFonts w:cstheme="minorHAnsi"/>
          <w:sz w:val="24"/>
          <w:szCs w:val="24"/>
        </w:rPr>
        <w:t xml:space="preserve"> zapewnia wnioskodawcy, na jego wniosek, dostęp do dokumentów dotyczących oceny jego projektu. Dba przy tym o to, aby do czasu wybrania do dofinansowania lub oceny negatywnej projektu tego wnioskodawcy, osoby oceniające projekt pozostały anonimowe.</w:t>
      </w:r>
    </w:p>
    <w:p w14:paraId="499FE99D" w14:textId="7C9F4F6A" w:rsidR="00B55918" w:rsidRPr="002C02D6" w:rsidRDefault="00B55918" w:rsidP="003377D1">
      <w:pPr>
        <w:autoSpaceDE w:val="0"/>
        <w:autoSpaceDN w:val="0"/>
        <w:adjustRightInd w:val="0"/>
        <w:spacing w:after="0" w:line="276" w:lineRule="auto"/>
        <w:rPr>
          <w:rFonts w:cstheme="minorHAnsi"/>
          <w:sz w:val="24"/>
          <w:szCs w:val="24"/>
        </w:rPr>
      </w:pPr>
      <w:r w:rsidRPr="002C02D6">
        <w:rPr>
          <w:rFonts w:eastAsia="Times New Roman" w:cstheme="minorHAnsi"/>
          <w:sz w:val="24"/>
          <w:szCs w:val="24"/>
          <w:lang w:eastAsia="pl-PL"/>
        </w:rPr>
        <w:t xml:space="preserve">Wytyczna wynika z chęci zagwarantowania prawidłowego procesu wyboru projektu </w:t>
      </w:r>
      <w:r w:rsidRPr="002C02D6">
        <w:rPr>
          <w:rFonts w:eastAsia="Times New Roman" w:cstheme="minorHAnsi"/>
          <w:sz w:val="24"/>
          <w:szCs w:val="24"/>
          <w:lang w:eastAsia="pl-PL"/>
        </w:rPr>
        <w:br/>
        <w:t>i uniknięcia nadużyć, a także ma na celu ograniczenie wpływu wnioskodawców na osoby zaangażowane w proces oceny i wyboru projektów.</w:t>
      </w:r>
    </w:p>
    <w:p w14:paraId="1A2B017A" w14:textId="77777777" w:rsidR="00D24767" w:rsidRPr="00965730" w:rsidRDefault="00D24767" w:rsidP="00DA3256">
      <w:pPr>
        <w:autoSpaceDE w:val="0"/>
        <w:autoSpaceDN w:val="0"/>
        <w:adjustRightInd w:val="0"/>
        <w:spacing w:after="120" w:line="276" w:lineRule="auto"/>
        <w:rPr>
          <w:rFonts w:cstheme="minorHAnsi"/>
          <w:sz w:val="24"/>
          <w:szCs w:val="24"/>
        </w:rPr>
      </w:pPr>
    </w:p>
    <w:p w14:paraId="66A1E292" w14:textId="72300337" w:rsidR="00C525CB" w:rsidRPr="00DA3256" w:rsidRDefault="00C525CB" w:rsidP="00DA3256">
      <w:pPr>
        <w:pStyle w:val="Nagwek2"/>
        <w:numPr>
          <w:ilvl w:val="0"/>
          <w:numId w:val="16"/>
        </w:numPr>
        <w:tabs>
          <w:tab w:val="left" w:pos="426"/>
        </w:tabs>
        <w:spacing w:before="0" w:after="240"/>
        <w:ind w:left="283" w:hanging="283"/>
        <w:rPr>
          <w:rFonts w:asciiTheme="minorHAnsi" w:hAnsiTheme="minorHAnsi" w:cstheme="minorHAnsi"/>
          <w:b/>
          <w:color w:val="auto"/>
          <w:sz w:val="28"/>
          <w:szCs w:val="28"/>
        </w:rPr>
      </w:pPr>
      <w:bookmarkStart w:id="45" w:name="_Toc166223804"/>
      <w:r w:rsidRPr="00DA3256">
        <w:rPr>
          <w:rFonts w:asciiTheme="minorHAnsi" w:hAnsiTheme="minorHAnsi" w:cstheme="minorHAnsi"/>
          <w:b/>
          <w:color w:val="auto"/>
          <w:sz w:val="28"/>
          <w:szCs w:val="28"/>
        </w:rPr>
        <w:t>Unieważnienie postępowania w zakresie wyboru projektów</w:t>
      </w:r>
      <w:bookmarkEnd w:id="45"/>
    </w:p>
    <w:p w14:paraId="07F69850" w14:textId="35945119" w:rsidR="00C525CB" w:rsidRPr="001B4928" w:rsidRDefault="00C525CB" w:rsidP="008B38A7">
      <w:pPr>
        <w:spacing w:after="120" w:line="276" w:lineRule="auto"/>
        <w:rPr>
          <w:rFonts w:cstheme="minorHAnsi"/>
          <w:sz w:val="24"/>
          <w:szCs w:val="24"/>
        </w:rPr>
      </w:pPr>
      <w:r w:rsidRPr="00DE7662">
        <w:rPr>
          <w:rFonts w:cstheme="minorHAnsi"/>
          <w:sz w:val="24"/>
          <w:szCs w:val="24"/>
        </w:rPr>
        <w:t>Zgodnie z art. 58 ust. 1 ustawy wdrożeniowej I</w:t>
      </w:r>
      <w:r w:rsidR="000C40A9" w:rsidRPr="00DE7662">
        <w:rPr>
          <w:rFonts w:cstheme="minorHAnsi"/>
          <w:sz w:val="24"/>
          <w:szCs w:val="24"/>
        </w:rPr>
        <w:t>P</w:t>
      </w:r>
      <w:r w:rsidRPr="001B4928">
        <w:rPr>
          <w:rFonts w:cstheme="minorHAnsi"/>
          <w:sz w:val="24"/>
          <w:szCs w:val="24"/>
        </w:rPr>
        <w:t xml:space="preserve"> unieważnia postępowanie w zakresie wyboru projektów do dofinansowania, jeżeli:</w:t>
      </w:r>
    </w:p>
    <w:p w14:paraId="1A3DE758" w14:textId="09897EC3" w:rsidR="00C525CB" w:rsidRPr="00C41C8D" w:rsidRDefault="00C525CB" w:rsidP="0008101B">
      <w:pPr>
        <w:pStyle w:val="Akapitzlist"/>
        <w:numPr>
          <w:ilvl w:val="0"/>
          <w:numId w:val="10"/>
        </w:numPr>
        <w:spacing w:after="240" w:line="276" w:lineRule="auto"/>
        <w:rPr>
          <w:rFonts w:cstheme="minorHAnsi"/>
          <w:sz w:val="24"/>
          <w:szCs w:val="24"/>
        </w:rPr>
      </w:pPr>
      <w:r w:rsidRPr="00D330B6">
        <w:rPr>
          <w:rFonts w:cstheme="minorHAnsi"/>
          <w:sz w:val="24"/>
          <w:szCs w:val="24"/>
        </w:rPr>
        <w:t>w terminie składania wniosków o dofinansow</w:t>
      </w:r>
      <w:r w:rsidRPr="00C41C8D">
        <w:rPr>
          <w:rFonts w:cstheme="minorHAnsi"/>
          <w:sz w:val="24"/>
          <w:szCs w:val="24"/>
        </w:rPr>
        <w:t>anie projektu nie złożono wniosku lub</w:t>
      </w:r>
    </w:p>
    <w:p w14:paraId="71AD64F9" w14:textId="726F7FF4" w:rsidR="00C525CB" w:rsidRPr="00C41C8D" w:rsidRDefault="00C525CB" w:rsidP="0008101B">
      <w:pPr>
        <w:pStyle w:val="Akapitzlist"/>
        <w:numPr>
          <w:ilvl w:val="0"/>
          <w:numId w:val="10"/>
        </w:numPr>
        <w:spacing w:after="240" w:line="276" w:lineRule="auto"/>
        <w:rPr>
          <w:rFonts w:cstheme="minorHAnsi"/>
          <w:sz w:val="24"/>
          <w:szCs w:val="24"/>
        </w:rPr>
      </w:pPr>
      <w:r w:rsidRPr="00C41C8D">
        <w:rPr>
          <w:rFonts w:cstheme="minorHAnsi"/>
          <w:sz w:val="24"/>
          <w:szCs w:val="24"/>
        </w:rPr>
        <w:t>wystąpiła istotna zmiana okoliczności powodująca, że wybór projektów do dofinansowania nie leży w interesie publicznym, czego nie można było wcześniej przewidzieć lub</w:t>
      </w:r>
    </w:p>
    <w:p w14:paraId="7374A58B" w14:textId="466314CE" w:rsidR="00C525CB" w:rsidRPr="00C41C8D" w:rsidRDefault="00C525CB" w:rsidP="0008101B">
      <w:pPr>
        <w:pStyle w:val="Akapitzlist"/>
        <w:numPr>
          <w:ilvl w:val="0"/>
          <w:numId w:val="10"/>
        </w:numPr>
        <w:spacing w:after="240" w:line="276" w:lineRule="auto"/>
        <w:rPr>
          <w:rFonts w:cstheme="minorHAnsi"/>
          <w:sz w:val="24"/>
          <w:szCs w:val="24"/>
        </w:rPr>
      </w:pPr>
      <w:r w:rsidRPr="00C41C8D">
        <w:rPr>
          <w:rFonts w:cstheme="minorHAnsi"/>
          <w:sz w:val="24"/>
          <w:szCs w:val="24"/>
        </w:rPr>
        <w:t>postępowanie obarczone jest niemożliwą do usunięcia wadą prawną.</w:t>
      </w:r>
    </w:p>
    <w:p w14:paraId="3A8C9FB0" w14:textId="0A15FA57" w:rsidR="00C525CB" w:rsidRPr="001B4928" w:rsidRDefault="00C525CB" w:rsidP="009105C5">
      <w:pPr>
        <w:spacing w:after="120" w:line="276" w:lineRule="auto"/>
        <w:rPr>
          <w:rFonts w:cstheme="minorHAnsi"/>
          <w:sz w:val="24"/>
          <w:szCs w:val="24"/>
        </w:rPr>
      </w:pPr>
      <w:r w:rsidRPr="00953C91">
        <w:rPr>
          <w:rFonts w:cstheme="minorHAnsi"/>
          <w:sz w:val="24"/>
          <w:szCs w:val="24"/>
        </w:rPr>
        <w:t>I</w:t>
      </w:r>
      <w:r w:rsidR="00B55918" w:rsidRPr="00953C91">
        <w:rPr>
          <w:rFonts w:cstheme="minorHAnsi"/>
          <w:sz w:val="24"/>
          <w:szCs w:val="24"/>
        </w:rPr>
        <w:t>P</w:t>
      </w:r>
      <w:r w:rsidRPr="002C4DC4">
        <w:rPr>
          <w:rFonts w:cstheme="minorHAnsi"/>
          <w:sz w:val="24"/>
          <w:szCs w:val="24"/>
        </w:rPr>
        <w:t xml:space="preserve"> </w:t>
      </w:r>
      <w:r w:rsidRPr="00F620A4">
        <w:rPr>
          <w:rFonts w:cstheme="minorHAnsi"/>
          <w:sz w:val="24"/>
          <w:szCs w:val="24"/>
        </w:rPr>
        <w:t xml:space="preserve">podaje do publicznej wiadomości informację o unieważnieniu postępowania w zakresie wyboru projektów do dofinansowania oraz jego przyczynach </w:t>
      </w:r>
      <w:r w:rsidR="001C6FE4" w:rsidRPr="00F620A4">
        <w:rPr>
          <w:rFonts w:cstheme="minorHAnsi"/>
          <w:sz w:val="24"/>
          <w:szCs w:val="24"/>
        </w:rPr>
        <w:t xml:space="preserve">na stronie internetowej </w:t>
      </w:r>
      <w:hyperlink r:id="rId30" w:history="1">
        <w:r w:rsidR="006E2FA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31" w:history="1">
        <w:r w:rsidR="001C6FE4" w:rsidRPr="00F620A4">
          <w:rPr>
            <w:rStyle w:val="Hipercze"/>
            <w:rFonts w:cstheme="minorHAnsi"/>
            <w:color w:val="auto"/>
            <w:sz w:val="24"/>
            <w:szCs w:val="24"/>
          </w:rPr>
          <w:t>portalu Funduszy Europejskich</w:t>
        </w:r>
      </w:hyperlink>
      <w:r w:rsidRPr="00F620A4">
        <w:rPr>
          <w:rFonts w:cstheme="minorHAnsi"/>
          <w:sz w:val="24"/>
          <w:szCs w:val="24"/>
        </w:rPr>
        <w:t>.</w:t>
      </w:r>
      <w:r w:rsidR="00A35A36" w:rsidRPr="00F620A4">
        <w:rPr>
          <w:rFonts w:cstheme="minorHAnsi"/>
          <w:sz w:val="24"/>
          <w:szCs w:val="24"/>
        </w:rPr>
        <w:t xml:space="preserve"> </w:t>
      </w:r>
      <w:r w:rsidRPr="00F620A4">
        <w:rPr>
          <w:rFonts w:cstheme="minorHAnsi"/>
          <w:sz w:val="24"/>
          <w:szCs w:val="24"/>
        </w:rPr>
        <w:t xml:space="preserve">Informacja </w:t>
      </w:r>
      <w:r w:rsidRPr="00DE7662">
        <w:rPr>
          <w:rFonts w:cstheme="minorHAnsi"/>
          <w:sz w:val="24"/>
          <w:szCs w:val="24"/>
        </w:rPr>
        <w:t>ta nie stanowi podstawy do wniesienia protestu, o którym mowa w art. 63</w:t>
      </w:r>
      <w:r w:rsidRPr="001B4928">
        <w:rPr>
          <w:rFonts w:cstheme="minorHAnsi"/>
          <w:sz w:val="24"/>
          <w:szCs w:val="24"/>
        </w:rPr>
        <w:t xml:space="preserve"> ustawy wdrożeniowej.</w:t>
      </w:r>
    </w:p>
    <w:p w14:paraId="624D81D6" w14:textId="3B0F01A7" w:rsidR="00A35A36" w:rsidRPr="00C41C8D" w:rsidRDefault="00A35A36" w:rsidP="009105C5">
      <w:pPr>
        <w:spacing w:after="120" w:line="276" w:lineRule="auto"/>
        <w:rPr>
          <w:rFonts w:cstheme="minorHAnsi"/>
          <w:sz w:val="24"/>
          <w:szCs w:val="24"/>
        </w:rPr>
      </w:pPr>
      <w:r w:rsidRPr="00D330B6">
        <w:rPr>
          <w:rFonts w:cstheme="minorHAnsi"/>
          <w:sz w:val="24"/>
          <w:szCs w:val="24"/>
        </w:rPr>
        <w:t xml:space="preserve">Unieważnienie postępowania może nastąpić </w:t>
      </w:r>
      <w:r w:rsidRPr="00C41C8D">
        <w:rPr>
          <w:rFonts w:cstheme="minorHAnsi"/>
          <w:sz w:val="24"/>
          <w:szCs w:val="24"/>
        </w:rPr>
        <w:t>w jego trakcie, gdy zaistnieje co najmniej jedna z trzech przesłanek wymienionych powyżej.</w:t>
      </w:r>
    </w:p>
    <w:p w14:paraId="49BF31E5" w14:textId="1841A2AC" w:rsidR="00A35A36" w:rsidRPr="00C41C8D" w:rsidRDefault="00A35A36" w:rsidP="00D43116">
      <w:pPr>
        <w:spacing w:after="120" w:line="276" w:lineRule="auto"/>
        <w:rPr>
          <w:rFonts w:cstheme="minorHAnsi"/>
          <w:sz w:val="24"/>
          <w:szCs w:val="24"/>
        </w:rPr>
      </w:pPr>
      <w:r w:rsidRPr="00C41C8D">
        <w:rPr>
          <w:rFonts w:cstheme="minorHAnsi"/>
          <w:sz w:val="24"/>
          <w:szCs w:val="24"/>
        </w:rPr>
        <w:t>Unieważnienie postępowania może nastąpić po jego zakończeniu w wyniku zaistnienia przesłanek wymienionych powyżej w pkt 2 lub 3.</w:t>
      </w:r>
    </w:p>
    <w:p w14:paraId="1A174436" w14:textId="6536555B" w:rsidR="00E81202" w:rsidRPr="0074226B" w:rsidRDefault="00E81202" w:rsidP="00E81202">
      <w:pPr>
        <w:autoSpaceDE w:val="0"/>
        <w:autoSpaceDN w:val="0"/>
        <w:adjustRightInd w:val="0"/>
        <w:spacing w:after="120" w:line="276" w:lineRule="auto"/>
        <w:rPr>
          <w:rFonts w:cstheme="minorHAnsi"/>
          <w:sz w:val="24"/>
          <w:szCs w:val="24"/>
        </w:rPr>
      </w:pPr>
      <w:r w:rsidRPr="00953C91">
        <w:rPr>
          <w:rFonts w:cstheme="minorHAnsi"/>
          <w:sz w:val="24"/>
          <w:szCs w:val="24"/>
        </w:rPr>
        <w:t>I</w:t>
      </w:r>
      <w:r w:rsidR="00B55918" w:rsidRPr="00953C91">
        <w:rPr>
          <w:rFonts w:cstheme="minorHAnsi"/>
          <w:sz w:val="24"/>
          <w:szCs w:val="24"/>
        </w:rPr>
        <w:t>P</w:t>
      </w:r>
      <w:r w:rsidR="00D43116" w:rsidRPr="002C4DC4">
        <w:rPr>
          <w:rFonts w:cstheme="minorHAnsi"/>
          <w:sz w:val="24"/>
          <w:szCs w:val="24"/>
        </w:rPr>
        <w:t xml:space="preserve"> nie może unieważnić postępowania z powodu przesłanki</w:t>
      </w:r>
      <w:r w:rsidRPr="002C4DC4">
        <w:rPr>
          <w:rFonts w:cstheme="minorHAnsi"/>
          <w:sz w:val="24"/>
          <w:szCs w:val="24"/>
        </w:rPr>
        <w:t xml:space="preserve"> </w:t>
      </w:r>
      <w:r w:rsidR="00D43116" w:rsidRPr="002C4DC4">
        <w:rPr>
          <w:rFonts w:cstheme="minorHAnsi"/>
          <w:sz w:val="24"/>
          <w:szCs w:val="24"/>
        </w:rPr>
        <w:t xml:space="preserve">z pkt </w:t>
      </w:r>
      <w:r w:rsidRPr="0047721C">
        <w:rPr>
          <w:rFonts w:cstheme="minorHAnsi"/>
          <w:sz w:val="24"/>
          <w:szCs w:val="24"/>
        </w:rPr>
        <w:t>1</w:t>
      </w:r>
      <w:r w:rsidR="00D43116" w:rsidRPr="0047721C">
        <w:rPr>
          <w:rFonts w:cstheme="minorHAnsi"/>
          <w:sz w:val="24"/>
          <w:szCs w:val="24"/>
        </w:rPr>
        <w:t xml:space="preserve">, jeśli złożono przynajmniej jeden </w:t>
      </w:r>
      <w:r w:rsidRPr="0074226B">
        <w:rPr>
          <w:rFonts w:cstheme="minorHAnsi"/>
          <w:sz w:val="24"/>
          <w:szCs w:val="24"/>
        </w:rPr>
        <w:t xml:space="preserve">wniosek. </w:t>
      </w:r>
    </w:p>
    <w:p w14:paraId="6D80E175" w14:textId="54B25214" w:rsidR="00E81202" w:rsidRPr="002C02D6" w:rsidRDefault="00E81202" w:rsidP="00E81202">
      <w:pPr>
        <w:autoSpaceDE w:val="0"/>
        <w:autoSpaceDN w:val="0"/>
        <w:adjustRightInd w:val="0"/>
        <w:spacing w:after="0" w:line="276" w:lineRule="auto"/>
        <w:rPr>
          <w:rFonts w:cstheme="minorHAnsi"/>
          <w:sz w:val="24"/>
          <w:szCs w:val="24"/>
        </w:rPr>
      </w:pPr>
      <w:r w:rsidRPr="00DD2E76">
        <w:rPr>
          <w:rFonts w:cstheme="minorHAnsi"/>
          <w:sz w:val="24"/>
          <w:szCs w:val="24"/>
        </w:rPr>
        <w:t>Zawarcie w wyniku postępowania przynajmniej jednej umowy o dofinansowanie lub podjęcie jednej decyzji o dofinansowaniu oznacza, że I</w:t>
      </w:r>
      <w:r w:rsidR="00B55918" w:rsidRPr="00DD2E76">
        <w:rPr>
          <w:rFonts w:cstheme="minorHAnsi"/>
          <w:sz w:val="24"/>
          <w:szCs w:val="24"/>
        </w:rPr>
        <w:t>P</w:t>
      </w:r>
      <w:r w:rsidRPr="00DD2E76">
        <w:rPr>
          <w:rFonts w:cstheme="minorHAnsi"/>
          <w:sz w:val="24"/>
          <w:szCs w:val="24"/>
        </w:rPr>
        <w:t xml:space="preserve"> nie może już unieważnić postępowania. Zawarcie umo</w:t>
      </w:r>
      <w:r w:rsidRPr="002C02D6">
        <w:rPr>
          <w:rFonts w:cstheme="minorHAnsi"/>
          <w:sz w:val="24"/>
          <w:szCs w:val="24"/>
        </w:rPr>
        <w:t xml:space="preserve">wy lub podjęcie decyzji oznacza, że nie wystąpiła żadna </w:t>
      </w:r>
      <w:r w:rsidRPr="002C02D6">
        <w:rPr>
          <w:rFonts w:cstheme="minorHAnsi"/>
          <w:sz w:val="24"/>
          <w:szCs w:val="24"/>
        </w:rPr>
        <w:br/>
        <w:t xml:space="preserve">z przesłanek wymienionych powyżej w pkt 1 - 3. Zgodnie z zasadami przejrzystości </w:t>
      </w:r>
      <w:r w:rsidR="009A1B9E">
        <w:rPr>
          <w:rFonts w:cstheme="minorHAnsi"/>
          <w:sz w:val="24"/>
          <w:szCs w:val="24"/>
        </w:rPr>
        <w:br/>
      </w:r>
      <w:r w:rsidRPr="002C02D6">
        <w:rPr>
          <w:rFonts w:cstheme="minorHAnsi"/>
          <w:sz w:val="24"/>
          <w:szCs w:val="24"/>
        </w:rPr>
        <w:t xml:space="preserve">i równego traktowania wnioskodawcy nie </w:t>
      </w:r>
      <w:r w:rsidR="00B94603" w:rsidRPr="002C02D6">
        <w:rPr>
          <w:rFonts w:cstheme="minorHAnsi"/>
          <w:sz w:val="24"/>
          <w:szCs w:val="24"/>
        </w:rPr>
        <w:t>będą</w:t>
      </w:r>
      <w:r w:rsidRPr="002C02D6">
        <w:rPr>
          <w:rFonts w:cstheme="minorHAnsi"/>
          <w:sz w:val="24"/>
          <w:szCs w:val="24"/>
        </w:rPr>
        <w:t xml:space="preserve"> traktowani pod tym względem odmiennie.</w:t>
      </w:r>
    </w:p>
    <w:p w14:paraId="25796CAE" w14:textId="77777777" w:rsidR="00F85BEB" w:rsidRPr="00965730" w:rsidRDefault="00F85BEB" w:rsidP="00E81202">
      <w:pPr>
        <w:autoSpaceDE w:val="0"/>
        <w:autoSpaceDN w:val="0"/>
        <w:adjustRightInd w:val="0"/>
        <w:spacing w:after="0" w:line="276" w:lineRule="auto"/>
        <w:rPr>
          <w:rFonts w:cstheme="minorHAnsi"/>
          <w:sz w:val="24"/>
          <w:szCs w:val="24"/>
        </w:rPr>
      </w:pPr>
    </w:p>
    <w:p w14:paraId="2F8387CA" w14:textId="0831802D" w:rsidR="00F85BEB" w:rsidRPr="00DA3256" w:rsidRDefault="00F85BEB"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46" w:name="_Toc166223805"/>
      <w:r w:rsidRPr="00DA3256">
        <w:rPr>
          <w:rFonts w:asciiTheme="minorHAnsi" w:hAnsiTheme="minorHAnsi" w:cstheme="minorHAnsi"/>
          <w:b/>
          <w:color w:val="auto"/>
          <w:sz w:val="28"/>
          <w:szCs w:val="28"/>
        </w:rPr>
        <w:lastRenderedPageBreak/>
        <w:t xml:space="preserve">Uprawnienia skargowe wnioskodawcy/beneficjenta w postępowaniu konkurencyjnym </w:t>
      </w:r>
      <w:r w:rsidR="00E6516D" w:rsidRPr="00DA3256">
        <w:rPr>
          <w:rFonts w:asciiTheme="minorHAnsi" w:hAnsiTheme="minorHAnsi" w:cstheme="minorHAnsi"/>
          <w:b/>
          <w:color w:val="auto"/>
          <w:sz w:val="28"/>
          <w:szCs w:val="28"/>
        </w:rPr>
        <w:t>(z wyłączeniem procedury odwoławczej</w:t>
      </w:r>
      <w:r w:rsidR="000B7EE2" w:rsidRPr="00DA3256">
        <w:rPr>
          <w:rFonts w:asciiTheme="minorHAnsi" w:hAnsiTheme="minorHAnsi" w:cstheme="minorHAnsi"/>
          <w:b/>
          <w:color w:val="auto"/>
          <w:sz w:val="28"/>
          <w:szCs w:val="28"/>
        </w:rPr>
        <w:t>,</w:t>
      </w:r>
      <w:r w:rsidR="00E6516D" w:rsidRPr="00DA3256">
        <w:rPr>
          <w:rFonts w:asciiTheme="minorHAnsi" w:hAnsiTheme="minorHAnsi" w:cstheme="minorHAnsi"/>
          <w:b/>
          <w:color w:val="auto"/>
          <w:sz w:val="28"/>
          <w:szCs w:val="28"/>
        </w:rPr>
        <w:t xml:space="preserve"> o której mowa w pkt. 25 niniejszego </w:t>
      </w:r>
      <w:r w:rsidR="009A1B9E">
        <w:rPr>
          <w:rFonts w:asciiTheme="minorHAnsi" w:hAnsiTheme="minorHAnsi" w:cstheme="minorHAnsi"/>
          <w:b/>
          <w:color w:val="auto"/>
          <w:sz w:val="28"/>
          <w:szCs w:val="28"/>
        </w:rPr>
        <w:t>r</w:t>
      </w:r>
      <w:r w:rsidR="00E6516D" w:rsidRPr="00DA3256">
        <w:rPr>
          <w:rFonts w:asciiTheme="minorHAnsi" w:hAnsiTheme="minorHAnsi" w:cstheme="minorHAnsi"/>
          <w:b/>
          <w:color w:val="auto"/>
          <w:sz w:val="28"/>
          <w:szCs w:val="28"/>
        </w:rPr>
        <w:t>egulaminu)</w:t>
      </w:r>
      <w:bookmarkEnd w:id="46"/>
    </w:p>
    <w:p w14:paraId="4F7F377C" w14:textId="77777777" w:rsidR="008E7DB7" w:rsidRPr="00DA3256" w:rsidRDefault="008E7DB7" w:rsidP="00DA3256">
      <w:pPr>
        <w:spacing w:after="120" w:line="276" w:lineRule="auto"/>
        <w:rPr>
          <w:rFonts w:cstheme="minorHAnsi"/>
          <w:b/>
          <w:sz w:val="24"/>
          <w:szCs w:val="24"/>
        </w:rPr>
      </w:pPr>
      <w:r w:rsidRPr="00DA3256">
        <w:rPr>
          <w:rFonts w:cstheme="minorHAnsi"/>
          <w:b/>
          <w:sz w:val="24"/>
          <w:szCs w:val="24"/>
        </w:rPr>
        <w:t>Wniesienie skargi/wniosku do RPO:</w:t>
      </w:r>
    </w:p>
    <w:p w14:paraId="5E806C82" w14:textId="6E0EE409" w:rsidR="008E7DB7" w:rsidRPr="00DA3256" w:rsidRDefault="008E7DB7" w:rsidP="00DA3256">
      <w:pPr>
        <w:spacing w:after="120" w:line="276" w:lineRule="auto"/>
        <w:rPr>
          <w:rFonts w:cstheme="minorHAnsi"/>
          <w:sz w:val="24"/>
          <w:szCs w:val="24"/>
        </w:rPr>
      </w:pPr>
      <w:r w:rsidRPr="00DA3256">
        <w:rPr>
          <w:rFonts w:cstheme="minorHAnsi"/>
          <w:sz w:val="24"/>
          <w:szCs w:val="24"/>
        </w:rPr>
        <w:t>Wnioskodawcy mają możliwość wniesienia skargi do Rzecznika Praw Obywatelskich zgodnie z obowiązującymi przepisami. Skargę/wniosek do RPO można zgłosić pisemnie pod adresem:</w:t>
      </w:r>
      <w:r w:rsidRPr="00DA3256">
        <w:rPr>
          <w:rFonts w:cstheme="minorHAnsi"/>
          <w:sz w:val="24"/>
          <w:szCs w:val="24"/>
        </w:rPr>
        <w:br/>
        <w:t>Biuro Rzecznika Praw Obywatelskich, al. Solidarności 77, 00-090 Warszawa</w:t>
      </w:r>
    </w:p>
    <w:p w14:paraId="7FCFA212"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Lub drogą elektroniczną na adres:</w:t>
      </w:r>
    </w:p>
    <w:p w14:paraId="5B898D7D" w14:textId="5FEAE83D" w:rsidR="008E7DB7" w:rsidRPr="00DA3256" w:rsidRDefault="00522BC3" w:rsidP="008B38A7">
      <w:pPr>
        <w:pStyle w:val="Akapitzlist"/>
        <w:numPr>
          <w:ilvl w:val="0"/>
          <w:numId w:val="24"/>
        </w:numPr>
        <w:rPr>
          <w:rFonts w:cstheme="minorHAnsi"/>
          <w:sz w:val="24"/>
          <w:szCs w:val="24"/>
        </w:rPr>
      </w:pPr>
      <w:hyperlink r:id="rId32" w:history="1">
        <w:r w:rsidRPr="00522BC3">
          <w:rPr>
            <w:rStyle w:val="Hipercze"/>
            <w:rFonts w:cstheme="minorHAnsi"/>
            <w:sz w:val="24"/>
            <w:szCs w:val="24"/>
          </w:rPr>
          <w:t>BIURORZECZNIKA@BRPO.GOV.PL</w:t>
        </w:r>
      </w:hyperlink>
    </w:p>
    <w:p w14:paraId="4705E57A" w14:textId="77777777" w:rsidR="008E7DB7" w:rsidRPr="00DA3256" w:rsidRDefault="008E7DB7" w:rsidP="008B38A7">
      <w:pPr>
        <w:pStyle w:val="Akapitzlist"/>
        <w:numPr>
          <w:ilvl w:val="0"/>
          <w:numId w:val="24"/>
        </w:numPr>
        <w:rPr>
          <w:rFonts w:cstheme="minorHAnsi"/>
          <w:sz w:val="24"/>
          <w:szCs w:val="24"/>
        </w:rPr>
      </w:pPr>
      <w:r w:rsidRPr="00DA3256">
        <w:rPr>
          <w:rFonts w:cstheme="minorHAnsi"/>
          <w:sz w:val="24"/>
          <w:szCs w:val="24"/>
        </w:rPr>
        <w:t>ePUAP ( Elektroniczna Skrzynka Podawcza: /RPO/SkrytkaESP )</w:t>
      </w:r>
    </w:p>
    <w:p w14:paraId="484156D5" w14:textId="4D6666A5" w:rsidR="008E7DB7" w:rsidRPr="00DA3256" w:rsidRDefault="008E7DB7" w:rsidP="008B38A7">
      <w:pPr>
        <w:rPr>
          <w:rFonts w:cstheme="minorHAnsi"/>
          <w:sz w:val="24"/>
          <w:szCs w:val="24"/>
        </w:rPr>
      </w:pPr>
      <w:r w:rsidRPr="00DA3256">
        <w:rPr>
          <w:rFonts w:cstheme="minorHAnsi"/>
          <w:sz w:val="24"/>
          <w:szCs w:val="24"/>
        </w:rPr>
        <w:t>Lub osobiście w czterech biurach RPO w: Warszawa; Katowice; Gdańsk; Wrocław</w:t>
      </w:r>
      <w:r w:rsidR="00F9404A" w:rsidRPr="00DA3256">
        <w:rPr>
          <w:rFonts w:cstheme="minorHAnsi"/>
          <w:sz w:val="24"/>
          <w:szCs w:val="24"/>
        </w:rPr>
        <w:t>.</w:t>
      </w:r>
    </w:p>
    <w:p w14:paraId="0DACF73C" w14:textId="77777777" w:rsidR="008E7DB7" w:rsidRPr="00DA3256" w:rsidRDefault="008E7DB7" w:rsidP="008B38A7">
      <w:pPr>
        <w:rPr>
          <w:rFonts w:cstheme="minorHAnsi"/>
          <w:b/>
          <w:sz w:val="24"/>
          <w:szCs w:val="24"/>
        </w:rPr>
      </w:pPr>
      <w:r w:rsidRPr="00DA3256">
        <w:rPr>
          <w:rFonts w:cstheme="minorHAnsi"/>
          <w:b/>
          <w:sz w:val="24"/>
          <w:szCs w:val="24"/>
        </w:rPr>
        <w:t>Wniesienie skargi do sądu administracyjnego:</w:t>
      </w:r>
    </w:p>
    <w:p w14:paraId="3F9561B5" w14:textId="3019C636" w:rsidR="008E7DB7" w:rsidRPr="00DA3256" w:rsidRDefault="008E7DB7" w:rsidP="00DA3256">
      <w:pPr>
        <w:spacing w:after="120" w:line="276" w:lineRule="auto"/>
        <w:rPr>
          <w:rFonts w:cstheme="minorHAnsi"/>
          <w:sz w:val="24"/>
          <w:szCs w:val="24"/>
        </w:rPr>
      </w:pPr>
      <w:r w:rsidRPr="00DA3256">
        <w:rPr>
          <w:rFonts w:cstheme="minorHAnsi"/>
          <w:sz w:val="24"/>
          <w:szCs w:val="24"/>
        </w:rPr>
        <w:t>W przypadku wnie</w:t>
      </w:r>
      <w:r w:rsidR="00870A84" w:rsidRPr="00DA3256">
        <w:rPr>
          <w:rFonts w:cstheme="minorHAnsi"/>
          <w:sz w:val="24"/>
          <w:szCs w:val="24"/>
        </w:rPr>
        <w:t>sienia</w:t>
      </w:r>
      <w:r w:rsidRPr="00DA3256">
        <w:rPr>
          <w:rFonts w:cstheme="minorHAnsi"/>
          <w:sz w:val="24"/>
          <w:szCs w:val="24"/>
        </w:rPr>
        <w:t xml:space="preserve"> skarg</w:t>
      </w:r>
      <w:r w:rsidR="00870A84" w:rsidRPr="00DA3256">
        <w:rPr>
          <w:rFonts w:cstheme="minorHAnsi"/>
          <w:sz w:val="24"/>
          <w:szCs w:val="24"/>
        </w:rPr>
        <w:t>i</w:t>
      </w:r>
      <w:r w:rsidRPr="00DA3256">
        <w:rPr>
          <w:rFonts w:cstheme="minorHAnsi"/>
          <w:sz w:val="24"/>
          <w:szCs w:val="24"/>
        </w:rPr>
        <w:t xml:space="preserve"> do sądu administracyjnego</w:t>
      </w:r>
      <w:r w:rsidR="00870A84" w:rsidRPr="00DA3256">
        <w:rPr>
          <w:rFonts w:cstheme="minorHAnsi"/>
          <w:sz w:val="24"/>
          <w:szCs w:val="24"/>
        </w:rPr>
        <w:t>, d</w:t>
      </w:r>
      <w:r w:rsidRPr="00DA3256">
        <w:rPr>
          <w:rFonts w:cstheme="minorHAnsi"/>
          <w:sz w:val="24"/>
          <w:szCs w:val="24"/>
        </w:rPr>
        <w:t xml:space="preserve">o rozpoznania sprawy właściwy jest wojewódzki sąd administracyjny, na którego obszarze właściwości ma siedzibę organ administracji publicznej, którego działalność została zaskarżona. Zgodnie </w:t>
      </w:r>
      <w:r w:rsidR="009A1B9E">
        <w:rPr>
          <w:rFonts w:cstheme="minorHAnsi"/>
          <w:sz w:val="24"/>
          <w:szCs w:val="24"/>
        </w:rPr>
        <w:br/>
      </w:r>
      <w:r w:rsidRPr="00DA3256">
        <w:rPr>
          <w:rFonts w:cstheme="minorHAnsi"/>
          <w:sz w:val="24"/>
          <w:szCs w:val="24"/>
        </w:rPr>
        <w:t>z wymogami art.  53 § 1 ustawy z dnia 30 sierpnia 2002 r. Prawo o postępowaniu przed sądami administracyjnymi (t.j. Dz. U. z 202</w:t>
      </w:r>
      <w:r w:rsidR="00FE24D1">
        <w:rPr>
          <w:rFonts w:cstheme="minorHAnsi"/>
          <w:sz w:val="24"/>
          <w:szCs w:val="24"/>
        </w:rPr>
        <w:t>4</w:t>
      </w:r>
      <w:r w:rsidRPr="00DA3256">
        <w:rPr>
          <w:rFonts w:cstheme="minorHAnsi"/>
          <w:sz w:val="24"/>
          <w:szCs w:val="24"/>
        </w:rPr>
        <w:t xml:space="preserve"> r. poz. </w:t>
      </w:r>
      <w:r w:rsidR="00FE24D1">
        <w:rPr>
          <w:rFonts w:cstheme="minorHAnsi"/>
          <w:sz w:val="24"/>
          <w:szCs w:val="24"/>
        </w:rPr>
        <w:t>935</w:t>
      </w:r>
      <w:r w:rsidR="00772D94">
        <w:rPr>
          <w:rFonts w:cstheme="minorHAnsi"/>
          <w:sz w:val="24"/>
          <w:szCs w:val="24"/>
        </w:rPr>
        <w:t xml:space="preserve"> ze zm.</w:t>
      </w:r>
      <w:r w:rsidRPr="00DA3256">
        <w:rPr>
          <w:rFonts w:cstheme="minorHAnsi"/>
          <w:sz w:val="24"/>
          <w:szCs w:val="24"/>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60D23D56"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Skarga powinna czynić zadość wymaganiom pisma w postępowaniu sądowym, a ponadto zawierać:</w:t>
      </w:r>
    </w:p>
    <w:p w14:paraId="7C87EB3F"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1) wskazanie zaskarżonej decyzji, postanowienia, innego aktu lub czynności;</w:t>
      </w:r>
    </w:p>
    <w:p w14:paraId="0558DC62"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2) oznaczenie organu, którego działania, bezczynności lub przewlekłego prowadzenia postępowania skarga dotyczy;</w:t>
      </w:r>
    </w:p>
    <w:p w14:paraId="3D0B3EE5"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3) określenie naruszenia prawa lub interesu prawnego;</w:t>
      </w:r>
    </w:p>
    <w:p w14:paraId="73789FDE" w14:textId="77777777" w:rsidR="008E7DB7" w:rsidRPr="00DA3256" w:rsidRDefault="008E7DB7" w:rsidP="00DA3256">
      <w:pPr>
        <w:spacing w:after="120" w:line="276" w:lineRule="auto"/>
        <w:rPr>
          <w:rFonts w:cstheme="minorHAnsi"/>
          <w:b/>
          <w:sz w:val="24"/>
          <w:szCs w:val="24"/>
        </w:rPr>
      </w:pPr>
      <w:r w:rsidRPr="00DA3256">
        <w:rPr>
          <w:rFonts w:cstheme="minorHAnsi"/>
          <w:b/>
          <w:sz w:val="24"/>
          <w:szCs w:val="24"/>
        </w:rPr>
        <w:t>Skarga administracyjna wg przepisów Kodeksu postępowania administracyjnego:</w:t>
      </w:r>
    </w:p>
    <w:p w14:paraId="20EF1135" w14:textId="622A95E6" w:rsidR="00F620A4" w:rsidRDefault="008E7DB7" w:rsidP="00F565EE">
      <w:pPr>
        <w:spacing w:after="120" w:line="276" w:lineRule="auto"/>
        <w:rPr>
          <w:rFonts w:cstheme="minorHAnsi"/>
          <w:sz w:val="24"/>
          <w:szCs w:val="24"/>
        </w:rPr>
      </w:pPr>
      <w:r w:rsidRPr="00DA3256">
        <w:rPr>
          <w:rFonts w:cstheme="minorHAnsi"/>
          <w:sz w:val="24"/>
          <w:szCs w:val="24"/>
        </w:rPr>
        <w:t>Wnioskodawca/Beneficjent ma prawo składania skarg i wniosków do organów państwowych, organów jednostek samorządu terytorialnego, organów samorządowych jednostek organizacyjnych oraz do organizacji i instytucji społecznych, na zasadach określonych przepisami działu VIII ustawy z dnia 14 czerwca 1960 r. Kodeks postępowania administracyjnego (t.j. Dz. U. z 202</w:t>
      </w:r>
      <w:r w:rsidR="00FE24D1">
        <w:rPr>
          <w:rFonts w:cstheme="minorHAnsi"/>
          <w:sz w:val="24"/>
          <w:szCs w:val="24"/>
        </w:rPr>
        <w:t>4</w:t>
      </w:r>
      <w:r w:rsidRPr="00DA3256">
        <w:rPr>
          <w:rFonts w:cstheme="minorHAnsi"/>
          <w:sz w:val="24"/>
          <w:szCs w:val="24"/>
        </w:rPr>
        <w:t xml:space="preserve"> r. poz. </w:t>
      </w:r>
      <w:r w:rsidR="00FE24D1">
        <w:rPr>
          <w:rFonts w:cstheme="minorHAnsi"/>
          <w:sz w:val="24"/>
          <w:szCs w:val="24"/>
        </w:rPr>
        <w:t>5</w:t>
      </w:r>
      <w:r w:rsidR="00574AB5" w:rsidRPr="00DA3256">
        <w:rPr>
          <w:rFonts w:cstheme="minorHAnsi"/>
          <w:sz w:val="24"/>
          <w:szCs w:val="24"/>
        </w:rPr>
        <w:t>7</w:t>
      </w:r>
      <w:r w:rsidR="00FE24D1">
        <w:rPr>
          <w:rFonts w:cstheme="minorHAnsi"/>
          <w:sz w:val="24"/>
          <w:szCs w:val="24"/>
        </w:rPr>
        <w:t>2</w:t>
      </w:r>
      <w:r w:rsidRPr="00DA3256">
        <w:rPr>
          <w:rFonts w:cstheme="minorHAnsi"/>
          <w:sz w:val="24"/>
          <w:szCs w:val="24"/>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t>
      </w:r>
      <w:r w:rsidR="009A1B9E">
        <w:rPr>
          <w:rFonts w:cstheme="minorHAnsi"/>
          <w:sz w:val="24"/>
          <w:szCs w:val="24"/>
        </w:rPr>
        <w:br/>
      </w:r>
      <w:r w:rsidRPr="00DA3256">
        <w:rPr>
          <w:rFonts w:cstheme="minorHAnsi"/>
          <w:sz w:val="24"/>
          <w:szCs w:val="24"/>
        </w:rPr>
        <w:lastRenderedPageBreak/>
        <w:t xml:space="preserve">w szczególności zaniedbanie lub nienależyte wykonywanie zadań przez właściwe organy albo przez ich pracowników, naruszenie praworządności lub interesów skarżących, a także przewlekłe lub biurokratyczne załatwianie spraw. </w:t>
      </w:r>
    </w:p>
    <w:p w14:paraId="197D34C0" w14:textId="77777777" w:rsidR="009A1B9E" w:rsidRPr="00DE7662" w:rsidRDefault="009A1B9E" w:rsidP="00B871BA">
      <w:pPr>
        <w:autoSpaceDE w:val="0"/>
        <w:autoSpaceDN w:val="0"/>
        <w:adjustRightInd w:val="0"/>
        <w:spacing w:after="240" w:line="276" w:lineRule="auto"/>
        <w:rPr>
          <w:rFonts w:cstheme="minorHAnsi"/>
          <w:sz w:val="24"/>
          <w:szCs w:val="24"/>
        </w:rPr>
      </w:pPr>
    </w:p>
    <w:p w14:paraId="780883B3" w14:textId="1802A457" w:rsidR="00663B75" w:rsidRDefault="00403E75" w:rsidP="0008101B">
      <w:pPr>
        <w:pStyle w:val="Nagwek1"/>
        <w:numPr>
          <w:ilvl w:val="0"/>
          <w:numId w:val="15"/>
        </w:numPr>
        <w:ind w:left="284" w:hanging="142"/>
        <w:rPr>
          <w:rFonts w:asciiTheme="minorHAnsi" w:hAnsiTheme="minorHAnsi" w:cstheme="minorHAnsi"/>
          <w:b/>
          <w:color w:val="auto"/>
        </w:rPr>
      </w:pPr>
      <w:bookmarkStart w:id="47" w:name="_Toc166223806"/>
      <w:r w:rsidRPr="00DA3256">
        <w:rPr>
          <w:rFonts w:asciiTheme="minorHAnsi" w:hAnsiTheme="minorHAnsi" w:cstheme="minorHAnsi"/>
          <w:b/>
          <w:color w:val="auto"/>
        </w:rPr>
        <w:t>Wykaz z</w:t>
      </w:r>
      <w:r w:rsidR="00663B75" w:rsidRPr="00DA3256">
        <w:rPr>
          <w:rFonts w:asciiTheme="minorHAnsi" w:hAnsiTheme="minorHAnsi" w:cstheme="minorHAnsi"/>
          <w:b/>
          <w:color w:val="auto"/>
        </w:rPr>
        <w:t>ałącznik</w:t>
      </w:r>
      <w:r w:rsidRPr="00DA3256">
        <w:rPr>
          <w:rFonts w:asciiTheme="minorHAnsi" w:hAnsiTheme="minorHAnsi" w:cstheme="minorHAnsi"/>
          <w:b/>
          <w:color w:val="auto"/>
        </w:rPr>
        <w:t>ów</w:t>
      </w:r>
      <w:bookmarkEnd w:id="47"/>
    </w:p>
    <w:p w14:paraId="051B65F1" w14:textId="77777777" w:rsidR="009A1B9E" w:rsidRPr="00DA3256" w:rsidRDefault="009A1B9E" w:rsidP="00DA3256"/>
    <w:p w14:paraId="2A83E45C" w14:textId="12BD3A95" w:rsidR="00663B75" w:rsidRPr="001B4928" w:rsidRDefault="00663B75" w:rsidP="0008101B">
      <w:pPr>
        <w:pStyle w:val="Akapitzlist"/>
        <w:numPr>
          <w:ilvl w:val="0"/>
          <w:numId w:val="11"/>
        </w:numPr>
        <w:spacing w:line="276" w:lineRule="auto"/>
        <w:rPr>
          <w:rFonts w:cstheme="minorHAnsi"/>
          <w:sz w:val="24"/>
          <w:szCs w:val="24"/>
        </w:rPr>
      </w:pPr>
      <w:r w:rsidRPr="00DE7662">
        <w:rPr>
          <w:rFonts w:cstheme="minorHAnsi"/>
          <w:sz w:val="24"/>
          <w:szCs w:val="24"/>
        </w:rPr>
        <w:t>Procedura oceny projektów</w:t>
      </w:r>
      <w:r w:rsidR="006213F5" w:rsidRPr="00DE7662">
        <w:rPr>
          <w:rFonts w:cstheme="minorHAnsi"/>
          <w:sz w:val="24"/>
          <w:szCs w:val="24"/>
        </w:rPr>
        <w:t xml:space="preserve"> w postępowaniu konkurencyjnym (zakres EFS +)</w:t>
      </w:r>
      <w:r w:rsidRPr="001B4928">
        <w:rPr>
          <w:rFonts w:cstheme="minorHAnsi"/>
          <w:sz w:val="24"/>
          <w:szCs w:val="24"/>
        </w:rPr>
        <w:t>.</w:t>
      </w:r>
    </w:p>
    <w:p w14:paraId="33D3BD70" w14:textId="4689B79E" w:rsidR="00663B75" w:rsidRPr="00D330B6" w:rsidRDefault="00663B75" w:rsidP="0008101B">
      <w:pPr>
        <w:pStyle w:val="Akapitzlist"/>
        <w:numPr>
          <w:ilvl w:val="0"/>
          <w:numId w:val="11"/>
        </w:numPr>
        <w:spacing w:line="276" w:lineRule="auto"/>
        <w:rPr>
          <w:rFonts w:cstheme="minorHAnsi"/>
          <w:sz w:val="24"/>
          <w:szCs w:val="24"/>
        </w:rPr>
      </w:pPr>
      <w:r w:rsidRPr="00D330B6">
        <w:rPr>
          <w:rFonts w:cstheme="minorHAnsi"/>
          <w:sz w:val="24"/>
          <w:szCs w:val="24"/>
        </w:rPr>
        <w:t>Wzór wniosku o dofinansowanie (zakres EFS+).</w:t>
      </w:r>
    </w:p>
    <w:p w14:paraId="05130A95" w14:textId="1F9DAFA9" w:rsidR="00663B75" w:rsidRPr="00953C91" w:rsidRDefault="00663B75" w:rsidP="0008101B">
      <w:pPr>
        <w:pStyle w:val="Akapitzlist"/>
        <w:numPr>
          <w:ilvl w:val="0"/>
          <w:numId w:val="11"/>
        </w:numPr>
        <w:spacing w:line="276" w:lineRule="auto"/>
        <w:rPr>
          <w:rFonts w:cstheme="minorHAnsi"/>
          <w:sz w:val="24"/>
          <w:szCs w:val="24"/>
        </w:rPr>
      </w:pPr>
      <w:r w:rsidRPr="00C41C8D">
        <w:rPr>
          <w:rFonts w:cstheme="minorHAnsi"/>
          <w:sz w:val="24"/>
          <w:szCs w:val="24"/>
        </w:rPr>
        <w:t xml:space="preserve">Instrukcja wypełniania wniosku o dofinansowanie projektu programu </w:t>
      </w:r>
      <w:r w:rsidR="0025295D" w:rsidRPr="00C41C8D">
        <w:rPr>
          <w:rFonts w:cstheme="minorHAnsi"/>
          <w:sz w:val="24"/>
          <w:szCs w:val="24"/>
        </w:rPr>
        <w:t xml:space="preserve">regionalnego </w:t>
      </w:r>
      <w:r w:rsidRPr="00953C91">
        <w:rPr>
          <w:rFonts w:cstheme="minorHAnsi"/>
          <w:sz w:val="24"/>
          <w:szCs w:val="24"/>
        </w:rPr>
        <w:t>Fundusze Europejskie dla Opolskiego 2021-2027 (zakres EFS+).</w:t>
      </w:r>
    </w:p>
    <w:p w14:paraId="622EA7DB" w14:textId="07A543F1" w:rsidR="00663B75" w:rsidRPr="002C4DC4" w:rsidRDefault="00406BD6" w:rsidP="0008101B">
      <w:pPr>
        <w:pStyle w:val="Akapitzlist"/>
        <w:numPr>
          <w:ilvl w:val="0"/>
          <w:numId w:val="11"/>
        </w:numPr>
        <w:spacing w:line="276" w:lineRule="auto"/>
        <w:rPr>
          <w:rFonts w:cstheme="minorHAnsi"/>
          <w:sz w:val="24"/>
          <w:szCs w:val="24"/>
        </w:rPr>
      </w:pPr>
      <w:r w:rsidRPr="002C4DC4">
        <w:rPr>
          <w:rFonts w:cstheme="minorHAnsi"/>
          <w:sz w:val="24"/>
          <w:szCs w:val="24"/>
        </w:rPr>
        <w:t>Instrukcja obsługi Panelu wnioskodawcy F</w:t>
      </w:r>
      <w:r w:rsidR="00663B75" w:rsidRPr="002C4DC4">
        <w:rPr>
          <w:rFonts w:cstheme="minorHAnsi"/>
          <w:sz w:val="24"/>
          <w:szCs w:val="24"/>
        </w:rPr>
        <w:t>EO 2021-2027.</w:t>
      </w:r>
    </w:p>
    <w:p w14:paraId="6E0A21AE" w14:textId="0722924A" w:rsidR="00663B75" w:rsidRPr="0074226B" w:rsidRDefault="00663B75" w:rsidP="0008101B">
      <w:pPr>
        <w:pStyle w:val="Akapitzlist"/>
        <w:numPr>
          <w:ilvl w:val="0"/>
          <w:numId w:val="11"/>
        </w:numPr>
        <w:spacing w:line="276" w:lineRule="auto"/>
        <w:rPr>
          <w:rFonts w:cstheme="minorHAnsi"/>
          <w:sz w:val="24"/>
          <w:szCs w:val="24"/>
        </w:rPr>
      </w:pPr>
      <w:r w:rsidRPr="002C4DC4">
        <w:rPr>
          <w:rFonts w:cstheme="minorHAnsi"/>
          <w:sz w:val="24"/>
          <w:szCs w:val="24"/>
        </w:rPr>
        <w:t xml:space="preserve">Kryteria wyboru projektów dla działania </w:t>
      </w:r>
      <w:r w:rsidR="000D4CA2" w:rsidRPr="002C4DC4">
        <w:rPr>
          <w:rFonts w:cstheme="minorHAnsi"/>
          <w:bCs/>
          <w:sz w:val="24"/>
          <w:szCs w:val="24"/>
        </w:rPr>
        <w:t>6.1</w:t>
      </w:r>
      <w:r w:rsidRPr="0047721C">
        <w:rPr>
          <w:rFonts w:cstheme="minorHAnsi"/>
          <w:bCs/>
          <w:sz w:val="24"/>
          <w:szCs w:val="24"/>
        </w:rPr>
        <w:t xml:space="preserve"> </w:t>
      </w:r>
      <w:r w:rsidR="000D4CA2" w:rsidRPr="0047721C">
        <w:rPr>
          <w:rFonts w:cstheme="minorHAnsi"/>
          <w:bCs/>
          <w:sz w:val="24"/>
          <w:szCs w:val="24"/>
        </w:rPr>
        <w:t>Wsparcie ekonomii społecznej</w:t>
      </w:r>
      <w:r w:rsidRPr="0047721C">
        <w:rPr>
          <w:rFonts w:cstheme="minorHAnsi"/>
          <w:b/>
          <w:bCs/>
          <w:sz w:val="24"/>
          <w:szCs w:val="24"/>
        </w:rPr>
        <w:t xml:space="preserve"> </w:t>
      </w:r>
      <w:r w:rsidR="009A1B9E">
        <w:rPr>
          <w:rFonts w:cstheme="minorHAnsi"/>
          <w:b/>
          <w:bCs/>
          <w:sz w:val="24"/>
          <w:szCs w:val="24"/>
        </w:rPr>
        <w:br/>
      </w:r>
      <w:r w:rsidRPr="0047721C">
        <w:rPr>
          <w:rFonts w:cstheme="minorHAnsi"/>
          <w:sz w:val="24"/>
          <w:szCs w:val="24"/>
        </w:rPr>
        <w:t xml:space="preserve">w ramach </w:t>
      </w:r>
      <w:r w:rsidR="00116331" w:rsidRPr="0047721C">
        <w:rPr>
          <w:rFonts w:cstheme="minorHAnsi"/>
          <w:sz w:val="24"/>
          <w:szCs w:val="24"/>
        </w:rPr>
        <w:t xml:space="preserve">programu </w:t>
      </w:r>
      <w:r w:rsidR="00EA3112" w:rsidRPr="0074226B">
        <w:rPr>
          <w:rFonts w:cstheme="minorHAnsi"/>
          <w:sz w:val="24"/>
          <w:szCs w:val="24"/>
        </w:rPr>
        <w:t xml:space="preserve">regionalnego </w:t>
      </w:r>
      <w:r w:rsidRPr="0074226B">
        <w:rPr>
          <w:rFonts w:cstheme="minorHAnsi"/>
          <w:sz w:val="24"/>
          <w:szCs w:val="24"/>
        </w:rPr>
        <w:t>FEO 2021-2027.</w:t>
      </w:r>
    </w:p>
    <w:p w14:paraId="3AFA8167" w14:textId="1D8CA69F" w:rsidR="00663B75" w:rsidRPr="00DD2E76" w:rsidRDefault="00663B75" w:rsidP="0008101B">
      <w:pPr>
        <w:pStyle w:val="Akapitzlist"/>
        <w:numPr>
          <w:ilvl w:val="0"/>
          <w:numId w:val="11"/>
        </w:numPr>
        <w:spacing w:line="276" w:lineRule="auto"/>
        <w:rPr>
          <w:rFonts w:cstheme="minorHAnsi"/>
          <w:bCs/>
          <w:iCs/>
          <w:sz w:val="24"/>
          <w:szCs w:val="24"/>
        </w:rPr>
      </w:pPr>
      <w:r w:rsidRPr="00DD2E76">
        <w:rPr>
          <w:rFonts w:cstheme="minorHAnsi"/>
          <w:bCs/>
          <w:iCs/>
          <w:sz w:val="24"/>
          <w:szCs w:val="24"/>
        </w:rPr>
        <w:t>Wzór umowy o dofinansowanie projektu wraz z załącznikami.</w:t>
      </w:r>
    </w:p>
    <w:p w14:paraId="33AAE669" w14:textId="691C5840" w:rsidR="00663B75" w:rsidRPr="002C02D6" w:rsidRDefault="00663B75" w:rsidP="0008101B">
      <w:pPr>
        <w:pStyle w:val="Akapitzlist"/>
        <w:numPr>
          <w:ilvl w:val="0"/>
          <w:numId w:val="11"/>
        </w:numPr>
        <w:spacing w:line="276" w:lineRule="auto"/>
        <w:rPr>
          <w:rFonts w:cstheme="minorHAnsi"/>
          <w:bCs/>
          <w:iCs/>
          <w:sz w:val="24"/>
          <w:szCs w:val="24"/>
        </w:rPr>
      </w:pPr>
      <w:r w:rsidRPr="00DD2E76">
        <w:rPr>
          <w:rFonts w:cstheme="minorHAnsi"/>
          <w:bCs/>
          <w:iCs/>
          <w:sz w:val="24"/>
          <w:szCs w:val="24"/>
        </w:rPr>
        <w:t xml:space="preserve">Lista wskaźników na poziomie projektu dla działania </w:t>
      </w:r>
      <w:r w:rsidR="000D4CA2" w:rsidRPr="00DD2E76">
        <w:rPr>
          <w:rFonts w:cstheme="minorHAnsi"/>
          <w:bCs/>
          <w:iCs/>
          <w:sz w:val="24"/>
          <w:szCs w:val="24"/>
        </w:rPr>
        <w:t>6.1 Wsparcie ekonomii społecznej</w:t>
      </w:r>
      <w:r w:rsidR="000D4CA2" w:rsidRPr="002C02D6">
        <w:rPr>
          <w:rFonts w:cstheme="minorHAnsi"/>
          <w:b/>
          <w:bCs/>
          <w:iCs/>
          <w:sz w:val="24"/>
          <w:szCs w:val="24"/>
        </w:rPr>
        <w:t xml:space="preserve"> </w:t>
      </w:r>
      <w:r w:rsidRPr="002C02D6">
        <w:rPr>
          <w:rFonts w:cstheme="minorHAnsi"/>
          <w:bCs/>
          <w:iCs/>
          <w:sz w:val="24"/>
          <w:szCs w:val="24"/>
        </w:rPr>
        <w:t xml:space="preserve">w ramach </w:t>
      </w:r>
      <w:r w:rsidR="003F72E3" w:rsidRPr="002C02D6">
        <w:rPr>
          <w:rFonts w:cstheme="minorHAnsi"/>
          <w:bCs/>
          <w:iCs/>
          <w:sz w:val="24"/>
          <w:szCs w:val="24"/>
        </w:rPr>
        <w:t xml:space="preserve">programu </w:t>
      </w:r>
      <w:r w:rsidR="00EA3112" w:rsidRPr="002C02D6">
        <w:rPr>
          <w:rFonts w:cstheme="minorHAnsi"/>
          <w:bCs/>
          <w:iCs/>
          <w:sz w:val="24"/>
          <w:szCs w:val="24"/>
        </w:rPr>
        <w:t xml:space="preserve">regionalnego </w:t>
      </w:r>
      <w:r w:rsidRPr="002C02D6">
        <w:rPr>
          <w:rFonts w:cstheme="minorHAnsi"/>
          <w:bCs/>
          <w:iCs/>
          <w:sz w:val="24"/>
          <w:szCs w:val="24"/>
        </w:rPr>
        <w:t>FEO 2021-2027.</w:t>
      </w:r>
    </w:p>
    <w:p w14:paraId="6314FF1E" w14:textId="6F8A2C56" w:rsidR="00DF4640" w:rsidRPr="00DE7662" w:rsidRDefault="00DF4640" w:rsidP="0008101B">
      <w:pPr>
        <w:pStyle w:val="Akapitzlist"/>
        <w:numPr>
          <w:ilvl w:val="0"/>
          <w:numId w:val="11"/>
        </w:numPr>
        <w:spacing w:after="0" w:line="276" w:lineRule="auto"/>
        <w:ind w:left="714" w:hanging="357"/>
        <w:rPr>
          <w:rFonts w:cstheme="minorHAnsi"/>
          <w:bCs/>
          <w:iCs/>
          <w:sz w:val="24"/>
          <w:szCs w:val="24"/>
        </w:rPr>
      </w:pPr>
      <w:r w:rsidRPr="00DA3256">
        <w:rPr>
          <w:rFonts w:eastAsia="Times New Roman" w:cstheme="minorHAnsi"/>
          <w:bCs/>
          <w:iCs/>
          <w:color w:val="000000"/>
          <w:sz w:val="24"/>
          <w:szCs w:val="24"/>
        </w:rPr>
        <w:t>Podział jednostek przestrzennych województwa opolskiego wg klasyfikacji DEGURBA.</w:t>
      </w:r>
    </w:p>
    <w:p w14:paraId="042983D0" w14:textId="1A7D51A8" w:rsidR="006C3D3C" w:rsidRPr="00DE7662" w:rsidRDefault="00B55918" w:rsidP="0008101B">
      <w:pPr>
        <w:pStyle w:val="Akapitzlist"/>
        <w:numPr>
          <w:ilvl w:val="0"/>
          <w:numId w:val="11"/>
        </w:numPr>
        <w:spacing w:after="0" w:line="276" w:lineRule="auto"/>
        <w:ind w:left="714" w:hanging="357"/>
        <w:rPr>
          <w:rFonts w:cstheme="minorHAnsi"/>
          <w:bCs/>
          <w:iCs/>
          <w:sz w:val="24"/>
          <w:szCs w:val="24"/>
        </w:rPr>
      </w:pPr>
      <w:r w:rsidRPr="00DA3256">
        <w:rPr>
          <w:rFonts w:eastAsia="Times New Roman" w:cstheme="minorHAnsi"/>
          <w:bCs/>
          <w:iCs/>
          <w:color w:val="000000"/>
          <w:sz w:val="24"/>
          <w:szCs w:val="24"/>
        </w:rPr>
        <w:t xml:space="preserve">Źródła weryfikacji dokumentów uczestników projektu w Działaniu </w:t>
      </w:r>
      <w:r w:rsidR="000D4CA2" w:rsidRPr="00DA3256">
        <w:rPr>
          <w:rFonts w:eastAsia="Times New Roman" w:cstheme="minorHAnsi"/>
          <w:bCs/>
          <w:iCs/>
          <w:color w:val="000000"/>
          <w:sz w:val="24"/>
          <w:szCs w:val="24"/>
        </w:rPr>
        <w:t>6.1</w:t>
      </w:r>
      <w:r w:rsidRPr="00DA3256">
        <w:rPr>
          <w:rFonts w:eastAsia="Times New Roman" w:cstheme="minorHAnsi"/>
          <w:bCs/>
          <w:iCs/>
          <w:color w:val="000000"/>
          <w:sz w:val="24"/>
          <w:szCs w:val="24"/>
        </w:rPr>
        <w:t xml:space="preserve"> FEO 2021-2027</w:t>
      </w:r>
      <w:r w:rsidR="009A1B9E">
        <w:rPr>
          <w:rFonts w:eastAsia="Times New Roman" w:cstheme="minorHAnsi"/>
          <w:bCs/>
          <w:iCs/>
          <w:color w:val="000000"/>
          <w:sz w:val="24"/>
          <w:szCs w:val="24"/>
        </w:rPr>
        <w:t>.</w:t>
      </w:r>
    </w:p>
    <w:p w14:paraId="5A4B6562" w14:textId="4897B6B7" w:rsidR="009A1B9E" w:rsidRDefault="00D46694" w:rsidP="00F565EE">
      <w:pPr>
        <w:pStyle w:val="Akapitzlist"/>
        <w:numPr>
          <w:ilvl w:val="0"/>
          <w:numId w:val="11"/>
        </w:numPr>
        <w:rPr>
          <w:rFonts w:cstheme="minorHAnsi"/>
          <w:bCs/>
          <w:iCs/>
          <w:sz w:val="24"/>
          <w:szCs w:val="24"/>
        </w:rPr>
      </w:pPr>
      <w:r w:rsidRPr="00DE7662">
        <w:rPr>
          <w:rFonts w:cstheme="minorHAnsi"/>
          <w:bCs/>
          <w:iCs/>
          <w:sz w:val="24"/>
          <w:szCs w:val="24"/>
        </w:rPr>
        <w:t>Wyciąg ze Szczegółowego Opisu Priorytetów programu Fundusze Europejskie dla Opolskiego 2021-2027</w:t>
      </w:r>
      <w:r w:rsidR="00B114EC" w:rsidRPr="00DE7662">
        <w:rPr>
          <w:rFonts w:cstheme="minorHAnsi"/>
          <w:bCs/>
          <w:iCs/>
          <w:sz w:val="24"/>
          <w:szCs w:val="24"/>
        </w:rPr>
        <w:t xml:space="preserve"> </w:t>
      </w:r>
      <w:r w:rsidRPr="00D330B6">
        <w:rPr>
          <w:rFonts w:cstheme="minorHAnsi"/>
          <w:bCs/>
          <w:iCs/>
          <w:sz w:val="24"/>
          <w:szCs w:val="24"/>
        </w:rPr>
        <w:t>(karta dzia</w:t>
      </w:r>
      <w:r w:rsidRPr="00C41C8D">
        <w:rPr>
          <w:rFonts w:cstheme="minorHAnsi"/>
          <w:bCs/>
          <w:iCs/>
          <w:sz w:val="24"/>
          <w:szCs w:val="24"/>
        </w:rPr>
        <w:t xml:space="preserve">łania </w:t>
      </w:r>
      <w:r w:rsidR="000D4CA2" w:rsidRPr="00C41C8D">
        <w:rPr>
          <w:rFonts w:cstheme="minorHAnsi"/>
          <w:bCs/>
          <w:iCs/>
          <w:sz w:val="24"/>
          <w:szCs w:val="24"/>
        </w:rPr>
        <w:t>6.1</w:t>
      </w:r>
      <w:r w:rsidRPr="00C41C8D">
        <w:rPr>
          <w:rFonts w:cstheme="minorHAnsi"/>
          <w:bCs/>
          <w:iCs/>
          <w:sz w:val="24"/>
          <w:szCs w:val="24"/>
        </w:rPr>
        <w:t>).</w:t>
      </w:r>
    </w:p>
    <w:p w14:paraId="3B6ADD37" w14:textId="77777777" w:rsidR="00FA24F5" w:rsidRPr="00F565EE" w:rsidRDefault="00FA24F5" w:rsidP="00FA24F5">
      <w:pPr>
        <w:pStyle w:val="Akapitzlist"/>
        <w:rPr>
          <w:rFonts w:cstheme="minorHAnsi"/>
          <w:bCs/>
          <w:iCs/>
          <w:sz w:val="24"/>
          <w:szCs w:val="24"/>
        </w:rPr>
      </w:pPr>
    </w:p>
    <w:p w14:paraId="081BCBD9" w14:textId="391F8E8C" w:rsidR="00663B75" w:rsidRDefault="00FA3D81" w:rsidP="0008101B">
      <w:pPr>
        <w:pStyle w:val="Nagwek1"/>
        <w:numPr>
          <w:ilvl w:val="0"/>
          <w:numId w:val="15"/>
        </w:numPr>
        <w:rPr>
          <w:rFonts w:asciiTheme="minorHAnsi" w:hAnsiTheme="minorHAnsi" w:cstheme="minorHAnsi"/>
          <w:b/>
          <w:color w:val="auto"/>
        </w:rPr>
      </w:pPr>
      <w:bookmarkStart w:id="48" w:name="_Toc166223807"/>
      <w:r w:rsidRPr="00DA3256">
        <w:rPr>
          <w:rFonts w:asciiTheme="minorHAnsi" w:hAnsiTheme="minorHAnsi" w:cstheme="minorHAnsi"/>
          <w:b/>
          <w:color w:val="auto"/>
        </w:rPr>
        <w:t>Inne dokumenty obowiązujące w naborze</w:t>
      </w:r>
      <w:bookmarkEnd w:id="48"/>
    </w:p>
    <w:p w14:paraId="5452DC26" w14:textId="77777777" w:rsidR="009A1B9E" w:rsidRPr="00C94C58" w:rsidRDefault="009A1B9E" w:rsidP="00DA3256"/>
    <w:p w14:paraId="2914E8D9" w14:textId="46041FA5" w:rsidR="002C02D6" w:rsidRPr="00C94C58" w:rsidRDefault="0084691B" w:rsidP="002C02D6">
      <w:pPr>
        <w:pStyle w:val="Akapitzlist"/>
        <w:numPr>
          <w:ilvl w:val="0"/>
          <w:numId w:val="50"/>
        </w:numPr>
        <w:spacing w:after="0" w:line="276" w:lineRule="auto"/>
        <w:rPr>
          <w:rFonts w:cstheme="minorHAnsi"/>
          <w:sz w:val="24"/>
          <w:szCs w:val="24"/>
        </w:rPr>
      </w:pPr>
      <w:hyperlink r:id="rId33" w:history="1">
        <w:r w:rsidRPr="00C94C58">
          <w:rPr>
            <w:rStyle w:val="Hipercze"/>
            <w:color w:val="auto"/>
            <w:sz w:val="24"/>
            <w:szCs w:val="24"/>
          </w:rPr>
          <w:t>Regulamin pracy Komisji Oceny Projektów oceniającej projekty w ramach EFS+ programu regionalnego FEO 2021-2027 dotyczący postępowania konkurencyjnego wersja nr 3 z 24 czerwca 2024r.</w:t>
        </w:r>
      </w:hyperlink>
    </w:p>
    <w:p w14:paraId="223594C4" w14:textId="5C692D86" w:rsidR="002C02D6" w:rsidRPr="00C94C58" w:rsidRDefault="002C02D6" w:rsidP="002C02D6">
      <w:pPr>
        <w:pStyle w:val="Akapitzlist"/>
        <w:numPr>
          <w:ilvl w:val="0"/>
          <w:numId w:val="50"/>
        </w:numPr>
        <w:spacing w:after="0" w:line="276" w:lineRule="auto"/>
        <w:rPr>
          <w:rFonts w:cstheme="minorHAnsi"/>
          <w:sz w:val="24"/>
          <w:szCs w:val="24"/>
        </w:rPr>
      </w:pPr>
      <w:hyperlink r:id="rId34" w:history="1">
        <w:r w:rsidRPr="00C94C58">
          <w:rPr>
            <w:rStyle w:val="Hipercze"/>
            <w:rFonts w:cstheme="minorHAnsi"/>
            <w:color w:val="auto"/>
            <w:sz w:val="24"/>
            <w:szCs w:val="24"/>
          </w:rPr>
          <w:t xml:space="preserve">Wytyczne dotyczące realizacji projektów z udziałem środków Europejskiego Funduszu Społecznego Plus w regionalnych programach na lata 2021-2027 </w:t>
        </w:r>
        <w:r w:rsidR="00237E81" w:rsidRPr="00C94C58">
          <w:rPr>
            <w:rStyle w:val="Hipercze"/>
            <w:rFonts w:cstheme="minorHAnsi"/>
            <w:color w:val="auto"/>
            <w:sz w:val="24"/>
            <w:szCs w:val="24"/>
          </w:rPr>
          <w:br/>
        </w:r>
        <w:r w:rsidRPr="00C94C58">
          <w:rPr>
            <w:rStyle w:val="Hipercze"/>
            <w:rFonts w:cstheme="minorHAnsi"/>
            <w:color w:val="auto"/>
            <w:sz w:val="24"/>
            <w:szCs w:val="24"/>
          </w:rPr>
          <w:t xml:space="preserve">z </w:t>
        </w:r>
        <w:r w:rsidR="006826D2" w:rsidRPr="00C94C58">
          <w:rPr>
            <w:rStyle w:val="Hipercze"/>
            <w:rFonts w:cstheme="minorHAnsi"/>
            <w:color w:val="auto"/>
            <w:sz w:val="24"/>
            <w:szCs w:val="24"/>
          </w:rPr>
          <w:t>6 grudnia</w:t>
        </w:r>
        <w:r w:rsidRPr="00C94C58">
          <w:rPr>
            <w:rStyle w:val="Hipercze"/>
            <w:rFonts w:cstheme="minorHAnsi"/>
            <w:color w:val="auto"/>
            <w:sz w:val="24"/>
            <w:szCs w:val="24"/>
          </w:rPr>
          <w:t xml:space="preserve"> 2023 r.</w:t>
        </w:r>
      </w:hyperlink>
    </w:p>
    <w:p w14:paraId="7C98E510" w14:textId="212A2BA3" w:rsidR="002C02D6" w:rsidRPr="00F620A4" w:rsidRDefault="002C02D6" w:rsidP="002C02D6">
      <w:pPr>
        <w:pStyle w:val="Akapitzlist"/>
        <w:numPr>
          <w:ilvl w:val="0"/>
          <w:numId w:val="50"/>
        </w:numPr>
        <w:spacing w:after="0" w:line="276" w:lineRule="auto"/>
        <w:rPr>
          <w:rFonts w:cstheme="minorHAnsi"/>
          <w:sz w:val="24"/>
          <w:szCs w:val="24"/>
        </w:rPr>
      </w:pPr>
      <w:hyperlink r:id="rId35" w:history="1">
        <w:r w:rsidRPr="00F620A4">
          <w:rPr>
            <w:rStyle w:val="Hipercze"/>
            <w:rFonts w:cstheme="minorHAnsi"/>
            <w:color w:val="auto"/>
            <w:sz w:val="24"/>
            <w:szCs w:val="24"/>
          </w:rPr>
          <w:t>Wytyczne dotyczące wyboru projektów na lata 2021-2027 z 12 października 2022 r.</w:t>
        </w:r>
      </w:hyperlink>
    </w:p>
    <w:p w14:paraId="10988A0E" w14:textId="77777777" w:rsidR="002C02D6" w:rsidRPr="00F620A4" w:rsidRDefault="002C02D6" w:rsidP="002C02D6">
      <w:pPr>
        <w:pStyle w:val="Akapitzlist"/>
        <w:numPr>
          <w:ilvl w:val="0"/>
          <w:numId w:val="50"/>
        </w:numPr>
        <w:spacing w:after="0" w:line="276" w:lineRule="auto"/>
        <w:rPr>
          <w:rFonts w:cstheme="minorHAnsi"/>
          <w:sz w:val="24"/>
          <w:szCs w:val="24"/>
        </w:rPr>
      </w:pPr>
      <w:hyperlink r:id="rId36" w:history="1">
        <w:r w:rsidRPr="00F620A4">
          <w:rPr>
            <w:rStyle w:val="Hipercze"/>
            <w:rFonts w:cstheme="minorHAnsi"/>
            <w:color w:val="auto"/>
            <w:sz w:val="24"/>
            <w:szCs w:val="24"/>
          </w:rPr>
          <w:t>Wytyczne dotyczące kwalifikowalności wydatków na lata 2021-2027 z 18 listopada 2022 r.</w:t>
        </w:r>
      </w:hyperlink>
    </w:p>
    <w:p w14:paraId="46F4FCA6" w14:textId="77777777" w:rsidR="002C02D6" w:rsidRPr="00F620A4" w:rsidRDefault="002C02D6" w:rsidP="002C02D6">
      <w:pPr>
        <w:pStyle w:val="Akapitzlist"/>
        <w:numPr>
          <w:ilvl w:val="0"/>
          <w:numId w:val="50"/>
        </w:numPr>
        <w:spacing w:after="0" w:line="276" w:lineRule="auto"/>
        <w:rPr>
          <w:rFonts w:cstheme="minorHAnsi"/>
          <w:sz w:val="24"/>
          <w:szCs w:val="24"/>
        </w:rPr>
      </w:pPr>
      <w:hyperlink r:id="rId37" w:history="1">
        <w:r w:rsidRPr="00F620A4">
          <w:rPr>
            <w:rStyle w:val="Hipercze"/>
            <w:rFonts w:cstheme="minorHAnsi"/>
            <w:color w:val="auto"/>
            <w:sz w:val="24"/>
            <w:szCs w:val="24"/>
          </w:rPr>
          <w:t>Wytyczne dotyczące realizacji zasad równościowych w ramach funduszy unijnych na lata 2021-2027 z 29 grudnia 2022 r.</w:t>
        </w:r>
      </w:hyperlink>
    </w:p>
    <w:p w14:paraId="3F8D43AC" w14:textId="77777777" w:rsidR="002C02D6" w:rsidRPr="00F620A4" w:rsidRDefault="002C02D6" w:rsidP="002C02D6">
      <w:pPr>
        <w:pStyle w:val="Akapitzlist"/>
        <w:numPr>
          <w:ilvl w:val="0"/>
          <w:numId w:val="50"/>
        </w:numPr>
        <w:spacing w:after="0" w:line="276" w:lineRule="auto"/>
        <w:rPr>
          <w:rFonts w:cstheme="minorHAnsi"/>
          <w:sz w:val="24"/>
          <w:szCs w:val="24"/>
        </w:rPr>
      </w:pPr>
      <w:hyperlink r:id="rId38" w:history="1">
        <w:r w:rsidRPr="00F620A4">
          <w:rPr>
            <w:rStyle w:val="Hipercze"/>
            <w:rFonts w:cstheme="minorHAnsi"/>
            <w:color w:val="auto"/>
            <w:sz w:val="24"/>
            <w:szCs w:val="24"/>
          </w:rPr>
          <w:t>Wytyczne dotyczące informacji i promocji Funduszy Europejskich na lata 2021-2027 19 kwietnia 2023 r.</w:t>
        </w:r>
      </w:hyperlink>
    </w:p>
    <w:p w14:paraId="2969EF62" w14:textId="77777777" w:rsidR="002C02D6" w:rsidRPr="00F620A4" w:rsidRDefault="002C02D6" w:rsidP="002C02D6">
      <w:pPr>
        <w:pStyle w:val="Akapitzlist"/>
        <w:numPr>
          <w:ilvl w:val="0"/>
          <w:numId w:val="50"/>
        </w:numPr>
        <w:spacing w:after="0" w:line="276" w:lineRule="auto"/>
        <w:rPr>
          <w:rFonts w:cstheme="minorHAnsi"/>
          <w:sz w:val="24"/>
          <w:szCs w:val="24"/>
        </w:rPr>
      </w:pPr>
      <w:hyperlink r:id="rId39" w:history="1">
        <w:r w:rsidRPr="00F620A4">
          <w:rPr>
            <w:rStyle w:val="Hipercze"/>
            <w:rFonts w:cstheme="minorHAnsi"/>
            <w:color w:val="auto"/>
            <w:sz w:val="24"/>
            <w:szCs w:val="24"/>
          </w:rPr>
          <w:t>Wytyczne dotyczące monitorowania postępu rzeczowego realizacji programów na lata 2021-2027 z 12 października 2022 r.</w:t>
        </w:r>
      </w:hyperlink>
    </w:p>
    <w:p w14:paraId="12652BA2" w14:textId="77777777" w:rsidR="002C02D6" w:rsidRPr="00F620A4" w:rsidRDefault="002C02D6" w:rsidP="002C02D6">
      <w:pPr>
        <w:pStyle w:val="Akapitzlist"/>
        <w:numPr>
          <w:ilvl w:val="0"/>
          <w:numId w:val="50"/>
        </w:numPr>
        <w:spacing w:after="0" w:line="276" w:lineRule="auto"/>
        <w:ind w:left="714" w:hanging="357"/>
        <w:rPr>
          <w:rFonts w:cstheme="minorHAnsi"/>
          <w:sz w:val="24"/>
          <w:szCs w:val="24"/>
        </w:rPr>
      </w:pPr>
      <w:hyperlink r:id="rId40" w:history="1">
        <w:r w:rsidRPr="00F620A4">
          <w:rPr>
            <w:rStyle w:val="Hipercze"/>
            <w:rFonts w:cstheme="minorHAnsi"/>
            <w:color w:val="auto"/>
            <w:sz w:val="24"/>
            <w:szCs w:val="24"/>
          </w:rPr>
          <w:t>Wytyczne dotyczące kontroli realizacji programów polityki spójności na lata 2021–2027 z 26 października 2022 r.</w:t>
        </w:r>
      </w:hyperlink>
    </w:p>
    <w:p w14:paraId="2EF94701" w14:textId="5095006F" w:rsidR="00301504" w:rsidRPr="00F620A4" w:rsidRDefault="009A1B9E" w:rsidP="002C02D6">
      <w:pPr>
        <w:pStyle w:val="Akapitzlist"/>
        <w:numPr>
          <w:ilvl w:val="0"/>
          <w:numId w:val="50"/>
        </w:numPr>
        <w:spacing w:after="0" w:line="276" w:lineRule="auto"/>
        <w:rPr>
          <w:rStyle w:val="Hipercze"/>
          <w:rFonts w:cstheme="minorHAnsi"/>
          <w:color w:val="auto"/>
          <w:sz w:val="24"/>
          <w:szCs w:val="24"/>
        </w:rPr>
      </w:pPr>
      <w:r w:rsidRPr="00F620A4">
        <w:rPr>
          <w:rFonts w:cstheme="minorHAnsi"/>
          <w:sz w:val="24"/>
          <w:szCs w:val="24"/>
        </w:rPr>
        <w:fldChar w:fldCharType="begin"/>
      </w:r>
      <w:r w:rsidR="00CD66BF">
        <w:rPr>
          <w:rFonts w:cstheme="minorHAnsi"/>
          <w:sz w:val="24"/>
          <w:szCs w:val="24"/>
        </w:rPr>
        <w:instrText>HYPERLINK "https://www.funduszeeuropejskie.gov.pl/media/127192/Podrecznik_wnioskodawcy_i_beneficjenta_FE_2021_27w_zakresie_informacji_i_promocji.pdf"</w:instrText>
      </w:r>
      <w:r w:rsidRPr="00F620A4">
        <w:rPr>
          <w:rFonts w:cstheme="minorHAnsi"/>
          <w:sz w:val="24"/>
          <w:szCs w:val="24"/>
        </w:rPr>
      </w:r>
      <w:r w:rsidRPr="00F620A4">
        <w:rPr>
          <w:rFonts w:cstheme="minorHAnsi"/>
          <w:sz w:val="24"/>
          <w:szCs w:val="24"/>
        </w:rPr>
        <w:fldChar w:fldCharType="separate"/>
      </w:r>
      <w:r w:rsidR="00301504" w:rsidRPr="00F620A4">
        <w:rPr>
          <w:rStyle w:val="Hipercze"/>
          <w:rFonts w:cstheme="minorHAnsi"/>
          <w:color w:val="auto"/>
          <w:sz w:val="24"/>
          <w:szCs w:val="24"/>
        </w:rPr>
        <w:t xml:space="preserve">Podręcznik wnioskodawcy i beneficjenta Funduszy Europejskich na lata 2021-2027 </w:t>
      </w:r>
    </w:p>
    <w:p w14:paraId="2C25BC38" w14:textId="7F3E8899" w:rsidR="00301504" w:rsidRPr="00F620A4" w:rsidRDefault="00301504" w:rsidP="00DA3256">
      <w:pPr>
        <w:spacing w:after="0" w:line="276" w:lineRule="auto"/>
        <w:ind w:left="709"/>
        <w:rPr>
          <w:rFonts w:cstheme="minorHAnsi"/>
          <w:sz w:val="24"/>
          <w:szCs w:val="24"/>
        </w:rPr>
      </w:pPr>
      <w:r w:rsidRPr="00F620A4">
        <w:rPr>
          <w:rStyle w:val="Hipercze"/>
          <w:rFonts w:cstheme="minorHAnsi"/>
          <w:color w:val="auto"/>
          <w:sz w:val="24"/>
          <w:szCs w:val="24"/>
        </w:rPr>
        <w:t xml:space="preserve">w zakresie informacji i promocji z </w:t>
      </w:r>
      <w:r w:rsidR="00CD66BF">
        <w:rPr>
          <w:rStyle w:val="Hipercze"/>
          <w:rFonts w:cstheme="minorHAnsi"/>
          <w:color w:val="auto"/>
          <w:sz w:val="24"/>
          <w:szCs w:val="24"/>
        </w:rPr>
        <w:t xml:space="preserve">grudnia </w:t>
      </w:r>
      <w:r w:rsidRPr="00F620A4">
        <w:rPr>
          <w:rStyle w:val="Hipercze"/>
          <w:rFonts w:cstheme="minorHAnsi"/>
          <w:color w:val="auto"/>
          <w:sz w:val="24"/>
          <w:szCs w:val="24"/>
        </w:rPr>
        <w:t>2023 r.</w:t>
      </w:r>
      <w:r w:rsidR="009A1B9E" w:rsidRPr="00F620A4">
        <w:rPr>
          <w:rFonts w:cstheme="minorHAnsi"/>
          <w:sz w:val="24"/>
          <w:szCs w:val="24"/>
        </w:rPr>
        <w:fldChar w:fldCharType="end"/>
      </w:r>
    </w:p>
    <w:p w14:paraId="71CCD3A4" w14:textId="1D0B5377" w:rsidR="00DD2E76" w:rsidRPr="00F620A4" w:rsidRDefault="00DD2E76" w:rsidP="002C02D6">
      <w:pPr>
        <w:pStyle w:val="Akapitzlist"/>
        <w:numPr>
          <w:ilvl w:val="0"/>
          <w:numId w:val="50"/>
        </w:numPr>
        <w:rPr>
          <w:rFonts w:cstheme="minorHAnsi"/>
          <w:sz w:val="24"/>
          <w:szCs w:val="24"/>
        </w:rPr>
      </w:pPr>
      <w:hyperlink r:id="rId41" w:history="1">
        <w:r w:rsidRPr="00F620A4">
          <w:rPr>
            <w:rStyle w:val="Hipercze"/>
            <w:rFonts w:cstheme="minorHAnsi"/>
            <w:color w:val="auto"/>
            <w:sz w:val="24"/>
            <w:szCs w:val="24"/>
          </w:rPr>
          <w:t>Księga Tożsamości Wizualnej marki Fundusze Europejskie 2021 – 2027</w:t>
        </w:r>
      </w:hyperlink>
    </w:p>
    <w:p w14:paraId="46832110" w14:textId="546D4226" w:rsidR="00D43116" w:rsidRPr="00953C91" w:rsidRDefault="00D43116" w:rsidP="00D43116">
      <w:pPr>
        <w:spacing w:after="240" w:line="276" w:lineRule="auto"/>
        <w:rPr>
          <w:rFonts w:cstheme="minorHAnsi"/>
          <w:sz w:val="24"/>
          <w:szCs w:val="24"/>
        </w:rPr>
      </w:pPr>
    </w:p>
    <w:sectPr w:rsidR="00D43116" w:rsidRPr="00953C91" w:rsidSect="00DA3256">
      <w:footerReference w:type="default" r:id="rId42"/>
      <w:pgSz w:w="11906" w:h="16838"/>
      <w:pgMar w:top="709" w:right="1417"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27C98" w14:textId="77777777" w:rsidR="00825046" w:rsidRDefault="00825046" w:rsidP="00FC63B4">
      <w:pPr>
        <w:spacing w:after="0" w:line="240" w:lineRule="auto"/>
      </w:pPr>
      <w:r>
        <w:separator/>
      </w:r>
    </w:p>
  </w:endnote>
  <w:endnote w:type="continuationSeparator" w:id="0">
    <w:p w14:paraId="27B9C2C0" w14:textId="77777777" w:rsidR="00825046" w:rsidRDefault="00825046"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4829239"/>
      <w:docPartObj>
        <w:docPartGallery w:val="Page Numbers (Bottom of Page)"/>
        <w:docPartUnique/>
      </w:docPartObj>
    </w:sdtPr>
    <w:sdtEndPr/>
    <w:sdtContent>
      <w:p w14:paraId="6AF4C369" w14:textId="77777777" w:rsidR="00825046" w:rsidRDefault="00825046">
        <w:pPr>
          <w:pStyle w:val="Stopka"/>
          <w:jc w:val="right"/>
        </w:pPr>
        <w:r>
          <w:fldChar w:fldCharType="begin"/>
        </w:r>
        <w:r>
          <w:instrText>PAGE   \* MERGEFORMAT</w:instrText>
        </w:r>
        <w:r>
          <w:fldChar w:fldCharType="separate"/>
        </w:r>
        <w:r w:rsidR="00874AB8">
          <w:rPr>
            <w:noProof/>
          </w:rPr>
          <w:t>18</w:t>
        </w:r>
        <w:r>
          <w:fldChar w:fldCharType="end"/>
        </w:r>
      </w:p>
    </w:sdtContent>
  </w:sdt>
  <w:p w14:paraId="4AF9882F" w14:textId="77777777" w:rsidR="00825046" w:rsidRDefault="008250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7AE52" w14:textId="77777777" w:rsidR="00825046" w:rsidRDefault="00825046" w:rsidP="00FC63B4">
      <w:pPr>
        <w:spacing w:after="0" w:line="240" w:lineRule="auto"/>
      </w:pPr>
      <w:r>
        <w:separator/>
      </w:r>
    </w:p>
  </w:footnote>
  <w:footnote w:type="continuationSeparator" w:id="0">
    <w:p w14:paraId="745B22F2" w14:textId="77777777" w:rsidR="00825046" w:rsidRDefault="00825046" w:rsidP="00FC63B4">
      <w:pPr>
        <w:spacing w:after="0" w:line="240" w:lineRule="auto"/>
      </w:pPr>
      <w:r>
        <w:continuationSeparator/>
      </w:r>
    </w:p>
  </w:footnote>
  <w:footnote w:id="1">
    <w:p w14:paraId="2CA39317" w14:textId="406B6101" w:rsidR="00825046" w:rsidRDefault="00825046">
      <w:pPr>
        <w:pStyle w:val="Tekstprzypisudolnego"/>
      </w:pPr>
      <w:r>
        <w:rPr>
          <w:rStyle w:val="Odwoanieprzypisudolnego"/>
        </w:rPr>
        <w:footnoteRef/>
      </w:r>
      <w:r>
        <w:t xml:space="preserve"> Oznacza to partnerstwo wszelkich podmiotów, które nie są instytucjami rządowymi.</w:t>
      </w:r>
    </w:p>
  </w:footnote>
  <w:footnote w:id="2">
    <w:p w14:paraId="21B106D7" w14:textId="77777777" w:rsidR="00825046" w:rsidRPr="00D330B6" w:rsidRDefault="00825046" w:rsidP="00042C1A">
      <w:pPr>
        <w:pStyle w:val="Tekstprzypisudolnego"/>
        <w:rPr>
          <w:sz w:val="24"/>
          <w:szCs w:val="24"/>
        </w:rPr>
      </w:pPr>
      <w:r>
        <w:rPr>
          <w:rStyle w:val="Odwoanieprzypisudolnego"/>
        </w:rPr>
        <w:footnoteRef/>
      </w:r>
      <w:r>
        <w:t xml:space="preserve"> </w:t>
      </w:r>
      <w:r w:rsidRPr="00D330B6">
        <w:rPr>
          <w:sz w:val="24"/>
          <w:szCs w:val="24"/>
        </w:rPr>
        <w:t>Zapis nie dotyczy osób odbywających staż w PS, rozumiany jako nabywanie umiejętności</w:t>
      </w:r>
    </w:p>
    <w:p w14:paraId="26B390EA" w14:textId="6152172D" w:rsidR="00825046" w:rsidRPr="00D330B6" w:rsidRDefault="00825046" w:rsidP="00042C1A">
      <w:pPr>
        <w:pStyle w:val="Tekstprzypisudolnego"/>
        <w:rPr>
          <w:sz w:val="24"/>
          <w:szCs w:val="24"/>
        </w:rPr>
      </w:pPr>
      <w:r w:rsidRPr="00D330B6">
        <w:rPr>
          <w:sz w:val="24"/>
          <w:szCs w:val="24"/>
        </w:rPr>
        <w:t>praktycznych istotnych dla wykonywania pracy o określonej specyfice bez nawiązania stosunku pracy z pracodawcą, mające za zadanie przygotować osobę wchodzącą, powracającą na rynek pracy, planującą zmianę miejsca zatrudnienia lub podnoszącą swoje kwalifikacje do podjęcia, zmiany lub poprawy warunków zatrudnienia.</w:t>
      </w:r>
    </w:p>
  </w:footnote>
  <w:footnote w:id="3">
    <w:p w14:paraId="6E008DB3" w14:textId="20352DB9" w:rsidR="00825046" w:rsidRPr="00694FB7" w:rsidRDefault="00825046" w:rsidP="00694FB7">
      <w:pPr>
        <w:pStyle w:val="Tekstprzypisudolnego"/>
        <w:spacing w:line="276" w:lineRule="auto"/>
        <w:rPr>
          <w:sz w:val="24"/>
          <w:szCs w:val="24"/>
        </w:rPr>
      </w:pPr>
      <w:r w:rsidRPr="00694FB7">
        <w:rPr>
          <w:rStyle w:val="Odwoanieprzypisudolnego"/>
          <w:sz w:val="24"/>
          <w:szCs w:val="24"/>
        </w:rPr>
        <w:footnoteRef/>
      </w:r>
      <w:r w:rsidRPr="00694FB7">
        <w:rPr>
          <w:sz w:val="24"/>
          <w:szCs w:val="24"/>
        </w:rPr>
        <w:t xml:space="preserve"> W sytuacji, gdy wnioskodawca nie posiada </w:t>
      </w:r>
      <w:r w:rsidRPr="00942D06">
        <w:rPr>
          <w:sz w:val="24"/>
          <w:szCs w:val="24"/>
        </w:rPr>
        <w:t>skrzynki na</w:t>
      </w:r>
      <w:r>
        <w:rPr>
          <w:sz w:val="24"/>
          <w:szCs w:val="24"/>
        </w:rPr>
        <w:t xml:space="preserve"> </w:t>
      </w:r>
      <w:r w:rsidRPr="00942D06">
        <w:rPr>
          <w:bCs/>
          <w:sz w:val="24"/>
          <w:szCs w:val="24"/>
        </w:rPr>
        <w:t>E</w:t>
      </w:r>
      <w:r w:rsidRPr="00942D06">
        <w:rPr>
          <w:sz w:val="24"/>
          <w:szCs w:val="24"/>
        </w:rPr>
        <w:t>lektronicznej</w:t>
      </w:r>
      <w:r>
        <w:rPr>
          <w:bCs/>
          <w:sz w:val="24"/>
          <w:szCs w:val="24"/>
        </w:rPr>
        <w:t xml:space="preserve"> </w:t>
      </w:r>
      <w:r w:rsidRPr="00613E3A">
        <w:rPr>
          <w:bCs/>
          <w:sz w:val="24"/>
          <w:szCs w:val="24"/>
        </w:rPr>
        <w:t>P</w:t>
      </w:r>
      <w:r w:rsidRPr="00613E3A">
        <w:rPr>
          <w:sz w:val="24"/>
          <w:szCs w:val="24"/>
        </w:rPr>
        <w:t>latform</w:t>
      </w:r>
      <w:r>
        <w:rPr>
          <w:sz w:val="24"/>
          <w:szCs w:val="24"/>
        </w:rPr>
        <w:t>ie</w:t>
      </w:r>
      <w:r w:rsidRPr="00942D06">
        <w:rPr>
          <w:bCs/>
          <w:sz w:val="24"/>
          <w:szCs w:val="24"/>
        </w:rPr>
        <w:t xml:space="preserve"> </w:t>
      </w:r>
      <w:r w:rsidRPr="00613E3A">
        <w:rPr>
          <w:bCs/>
          <w:sz w:val="24"/>
          <w:szCs w:val="24"/>
        </w:rPr>
        <w:t>U</w:t>
      </w:r>
      <w:r w:rsidRPr="00613E3A">
        <w:rPr>
          <w:sz w:val="24"/>
          <w:szCs w:val="24"/>
        </w:rPr>
        <w:t>sług</w:t>
      </w:r>
      <w:r w:rsidRPr="00942D06">
        <w:rPr>
          <w:bCs/>
          <w:sz w:val="24"/>
          <w:szCs w:val="24"/>
        </w:rPr>
        <w:t xml:space="preserve"> </w:t>
      </w:r>
      <w:r w:rsidRPr="00694FB7">
        <w:rPr>
          <w:bCs/>
          <w:sz w:val="24"/>
          <w:szCs w:val="24"/>
        </w:rPr>
        <w:t>A</w:t>
      </w:r>
      <w:r w:rsidRPr="00694FB7">
        <w:rPr>
          <w:sz w:val="24"/>
          <w:szCs w:val="24"/>
        </w:rPr>
        <w:t>dministracji </w:t>
      </w:r>
      <w:r w:rsidRPr="00694FB7">
        <w:rPr>
          <w:bCs/>
          <w:sz w:val="24"/>
          <w:szCs w:val="24"/>
        </w:rPr>
        <w:t>P</w:t>
      </w:r>
      <w:r w:rsidRPr="00694FB7">
        <w:rPr>
          <w:sz w:val="24"/>
          <w:szCs w:val="24"/>
        </w:rPr>
        <w:t>ublicznej (ePUAP), wówczas informację o zatwierdzonym wyniku oceny projektu oznaczającym wybór projektu do dofinansowania albo stanowiącym ocenę negatywną otrzyma w formie pisemnej.</w:t>
      </w:r>
    </w:p>
  </w:footnote>
  <w:footnote w:id="4">
    <w:p w14:paraId="39D8CBDD" w14:textId="78F0D40F" w:rsidR="00825046" w:rsidRPr="00B83C2E" w:rsidRDefault="00825046" w:rsidP="00301504">
      <w:pPr>
        <w:pStyle w:val="Tekstprzypisudolnego"/>
        <w:rPr>
          <w:rFonts w:ascii="Times New Roman" w:eastAsia="Times New Roman" w:hAnsi="Times New Roman" w:cs="Times New Roman"/>
          <w:lang w:eastAsia="pl-PL"/>
        </w:rPr>
      </w:pPr>
      <w:r>
        <w:rPr>
          <w:rStyle w:val="Odwoanieprzypisudolnego"/>
        </w:rPr>
        <w:footnoteRef/>
      </w:r>
      <w:r>
        <w:t xml:space="preserve"> </w:t>
      </w:r>
      <w:r w:rsidRPr="00822C95">
        <w:rPr>
          <w:rFonts w:ascii="Calibri" w:eastAsia="Times New Roman" w:hAnsi="Calibri" w:cs="Times New Roman"/>
          <w:sz w:val="24"/>
          <w:szCs w:val="24"/>
        </w:rPr>
        <w:t>Do przeliczenia ww. kwoty na PLN należy stosować miesięczny obrachunkowy kurs wymiany stosowany przez KE aktualny na dzień ogłoszenia konkursu. IZ w dniu ogłoszenia konkursu poda informację o aktualnym kursie w formie kom</w:t>
      </w:r>
      <w:r>
        <w:rPr>
          <w:rFonts w:ascii="Calibri" w:eastAsia="Times New Roman" w:hAnsi="Calibri" w:cs="Times New Roman"/>
          <w:sz w:val="24"/>
          <w:szCs w:val="24"/>
        </w:rPr>
        <w:t xml:space="preserve">unikatu na stronie </w:t>
      </w:r>
      <w:r w:rsidRPr="00F620A4">
        <w:rPr>
          <w:rFonts w:ascii="Calibri" w:eastAsia="Times New Roman" w:hAnsi="Calibri" w:cs="Times New Roman"/>
          <w:sz w:val="24"/>
          <w:szCs w:val="24"/>
        </w:rPr>
        <w:t xml:space="preserve">internetowej </w:t>
      </w:r>
      <w:hyperlink r:id="rId1" w:history="1">
        <w:r w:rsidRPr="00F620A4">
          <w:rPr>
            <w:rStyle w:val="Hipercze"/>
            <w:rFonts w:ascii="Calibri" w:eastAsia="Times New Roman" w:hAnsi="Calibri" w:cs="Times New Roman"/>
            <w:color w:val="auto"/>
            <w:sz w:val="24"/>
            <w:szCs w:val="24"/>
          </w:rPr>
          <w:t>IZ FEO 2021-2027</w:t>
        </w:r>
      </w:hyperlink>
      <w:r w:rsidRPr="00F620A4">
        <w:rPr>
          <w:rFonts w:ascii="Calibri" w:eastAsia="Times New Roman" w:hAnsi="Calibri" w:cs="Times New Roman"/>
          <w:sz w:val="24"/>
          <w:szCs w:val="24"/>
        </w:rPr>
        <w:t xml:space="preserve"> </w:t>
      </w:r>
      <w:r w:rsidRPr="00822C95">
        <w:rPr>
          <w:rFonts w:ascii="Calibri" w:eastAsia="Times New Roman" w:hAnsi="Calibri" w:cs="Times New Roman"/>
          <w:sz w:val="24"/>
          <w:szCs w:val="24"/>
        </w:rPr>
        <w:t xml:space="preserve">w zakładce </w:t>
      </w:r>
      <w:r w:rsidRPr="00B83C2E">
        <w:rPr>
          <w:rFonts w:ascii="Calibri" w:eastAsia="Times New Roman" w:hAnsi="Calibri" w:cs="Times New Roman"/>
          <w:sz w:val="24"/>
          <w:szCs w:val="24"/>
        </w:rPr>
        <w:t>OGŁOSZENIA I WYNIKI NABORÓW</w:t>
      </w:r>
      <w:r w:rsidRPr="00822C95">
        <w:rPr>
          <w:rFonts w:ascii="Calibri" w:eastAsia="Times New Roman" w:hAnsi="Calibri" w:cs="Times New Roman"/>
          <w:sz w:val="24"/>
          <w:szCs w:val="24"/>
        </w:rPr>
        <w:t>.</w:t>
      </w:r>
    </w:p>
  </w:footnote>
  <w:footnote w:id="5">
    <w:p w14:paraId="1094C00B" w14:textId="4C6A085E" w:rsidR="00825046" w:rsidRPr="00694FB7" w:rsidRDefault="00825046" w:rsidP="00694FB7">
      <w:pPr>
        <w:pStyle w:val="Tekstprzypisudolnego"/>
        <w:spacing w:line="276" w:lineRule="auto"/>
        <w:rPr>
          <w:sz w:val="24"/>
          <w:szCs w:val="24"/>
        </w:rPr>
      </w:pPr>
      <w:r w:rsidRPr="00694FB7">
        <w:rPr>
          <w:rStyle w:val="Odwoanieprzypisudolnego"/>
          <w:sz w:val="24"/>
          <w:szCs w:val="24"/>
        </w:rPr>
        <w:footnoteRef/>
      </w:r>
      <w:r w:rsidRPr="00694FB7">
        <w:rPr>
          <w:sz w:val="24"/>
          <w:szCs w:val="24"/>
        </w:rPr>
        <w:t xml:space="preserve"> Z pomniejszeniem kosztu mechanizmu racjonalnych usprawnień, o którym mowa </w:t>
      </w:r>
      <w:r>
        <w:rPr>
          <w:sz w:val="24"/>
          <w:szCs w:val="24"/>
        </w:rPr>
        <w:br/>
        <w:t xml:space="preserve">w </w:t>
      </w:r>
      <w:r w:rsidRPr="00694FB7">
        <w:rPr>
          <w:sz w:val="24"/>
          <w:szCs w:val="24"/>
        </w:rPr>
        <w:t>Wytycznych dotyczących realizacji zasad równościowych w ramach funduszy unijnych na lata 2021-2027.</w:t>
      </w:r>
    </w:p>
  </w:footnote>
  <w:footnote w:id="6">
    <w:p w14:paraId="696AA596" w14:textId="4D30C066" w:rsidR="00825046" w:rsidRPr="00790C40" w:rsidRDefault="00825046">
      <w:pPr>
        <w:pStyle w:val="Tekstprzypisudolnego"/>
        <w:rPr>
          <w:sz w:val="24"/>
          <w:szCs w:val="24"/>
        </w:rPr>
      </w:pPr>
      <w:r w:rsidRPr="00790C40">
        <w:rPr>
          <w:rStyle w:val="Odwoanieprzypisudolnego"/>
          <w:sz w:val="24"/>
          <w:szCs w:val="24"/>
        </w:rPr>
        <w:footnoteRef/>
      </w:r>
      <w:r w:rsidRPr="00790C40">
        <w:rPr>
          <w:sz w:val="24"/>
          <w:szCs w:val="24"/>
        </w:rPr>
        <w:t xml:space="preserve"> </w:t>
      </w:r>
      <w:r>
        <w:rPr>
          <w:sz w:val="24"/>
          <w:szCs w:val="24"/>
        </w:rPr>
        <w:t>Tamże</w:t>
      </w:r>
      <w:r w:rsidRPr="00790C40">
        <w:rPr>
          <w:sz w:val="24"/>
          <w:szCs w:val="24"/>
        </w:rPr>
        <w:t>.</w:t>
      </w:r>
    </w:p>
  </w:footnote>
  <w:footnote w:id="7">
    <w:p w14:paraId="2E02C127" w14:textId="20088703" w:rsidR="00825046" w:rsidRPr="00790C40" w:rsidRDefault="00825046">
      <w:pPr>
        <w:pStyle w:val="Tekstprzypisudolnego"/>
        <w:rPr>
          <w:sz w:val="24"/>
          <w:szCs w:val="24"/>
        </w:rPr>
      </w:pPr>
      <w:r w:rsidRPr="00790C40">
        <w:rPr>
          <w:rStyle w:val="Odwoanieprzypisudolnego"/>
          <w:sz w:val="24"/>
          <w:szCs w:val="24"/>
        </w:rPr>
        <w:footnoteRef/>
      </w:r>
      <w:r w:rsidRPr="00790C40">
        <w:rPr>
          <w:sz w:val="24"/>
          <w:szCs w:val="24"/>
        </w:rPr>
        <w:t xml:space="preserve"> </w:t>
      </w:r>
      <w:r w:rsidRPr="00BA5631">
        <w:rPr>
          <w:sz w:val="24"/>
          <w:szCs w:val="24"/>
        </w:rPr>
        <w:t>Tamże</w:t>
      </w:r>
      <w:r w:rsidRPr="00790C40">
        <w:rPr>
          <w:sz w:val="24"/>
          <w:szCs w:val="24"/>
        </w:rPr>
        <w:t>.</w:t>
      </w:r>
    </w:p>
  </w:footnote>
  <w:footnote w:id="8">
    <w:p w14:paraId="6AC1309E" w14:textId="023040EE" w:rsidR="00825046" w:rsidRPr="00790C40" w:rsidRDefault="00825046">
      <w:pPr>
        <w:pStyle w:val="Tekstprzypisudolnego"/>
        <w:rPr>
          <w:sz w:val="24"/>
          <w:szCs w:val="24"/>
        </w:rPr>
      </w:pPr>
      <w:r w:rsidRPr="00790C40">
        <w:rPr>
          <w:rStyle w:val="Odwoanieprzypisudolnego"/>
          <w:sz w:val="24"/>
          <w:szCs w:val="24"/>
        </w:rPr>
        <w:footnoteRef/>
      </w:r>
      <w:r w:rsidRPr="00790C40">
        <w:rPr>
          <w:sz w:val="24"/>
          <w:szCs w:val="24"/>
        </w:rPr>
        <w:t xml:space="preserve"> </w:t>
      </w:r>
      <w:r w:rsidRPr="00BA5631">
        <w:rPr>
          <w:sz w:val="24"/>
          <w:szCs w:val="24"/>
        </w:rPr>
        <w:t>Tamże</w:t>
      </w:r>
      <w:r w:rsidRPr="00790C40">
        <w:rPr>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EC7"/>
    <w:multiLevelType w:val="hybridMultilevel"/>
    <w:tmpl w:val="1336563A"/>
    <w:lvl w:ilvl="0" w:tplc="6F220B24">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4543F42"/>
    <w:multiLevelType w:val="hybridMultilevel"/>
    <w:tmpl w:val="FF8EB2AE"/>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F17EC1"/>
    <w:multiLevelType w:val="hybridMultilevel"/>
    <w:tmpl w:val="10DE7A18"/>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22635"/>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6" w15:restartNumberingAfterBreak="0">
    <w:nsid w:val="0A963E0C"/>
    <w:multiLevelType w:val="hybridMultilevel"/>
    <w:tmpl w:val="180E504E"/>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1C1B82"/>
    <w:multiLevelType w:val="hybridMultilevel"/>
    <w:tmpl w:val="17CAF73A"/>
    <w:lvl w:ilvl="0" w:tplc="6F220B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A84D17"/>
    <w:multiLevelType w:val="hybridMultilevel"/>
    <w:tmpl w:val="3434FAE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25610EE"/>
    <w:multiLevelType w:val="hybridMultilevel"/>
    <w:tmpl w:val="53CE8094"/>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0" w15:restartNumberingAfterBreak="0">
    <w:nsid w:val="12BF5658"/>
    <w:multiLevelType w:val="hybridMultilevel"/>
    <w:tmpl w:val="79C63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242429"/>
    <w:multiLevelType w:val="hybridMultilevel"/>
    <w:tmpl w:val="E3A82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6EF15E8"/>
    <w:multiLevelType w:val="hybridMultilevel"/>
    <w:tmpl w:val="23806168"/>
    <w:lvl w:ilvl="0" w:tplc="680E637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8E2EA8"/>
    <w:multiLevelType w:val="hybridMultilevel"/>
    <w:tmpl w:val="2AA6A088"/>
    <w:lvl w:ilvl="0" w:tplc="D5B4EC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6E78F1"/>
    <w:multiLevelType w:val="hybridMultilevel"/>
    <w:tmpl w:val="BC76B3D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9" w15:restartNumberingAfterBreak="0">
    <w:nsid w:val="21A4464B"/>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B51D12"/>
    <w:multiLevelType w:val="hybridMultilevel"/>
    <w:tmpl w:val="9E48D312"/>
    <w:lvl w:ilvl="0" w:tplc="9ECC96C6">
      <w:start w:val="1"/>
      <w:numFmt w:val="ordin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6E94753"/>
    <w:multiLevelType w:val="hybridMultilevel"/>
    <w:tmpl w:val="EC0AB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B7710E"/>
    <w:multiLevelType w:val="hybridMultilevel"/>
    <w:tmpl w:val="E6C0CF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B056ACB"/>
    <w:multiLevelType w:val="hybridMultilevel"/>
    <w:tmpl w:val="647C5582"/>
    <w:lvl w:ilvl="0" w:tplc="62DC11DC">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3B114DFB"/>
    <w:multiLevelType w:val="hybridMultilevel"/>
    <w:tmpl w:val="CC6285F6"/>
    <w:lvl w:ilvl="0" w:tplc="DB4A58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3EDF2CA1"/>
    <w:multiLevelType w:val="hybridMultilevel"/>
    <w:tmpl w:val="A8F42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344E01"/>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0" w15:restartNumberingAfterBreak="0">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483B4A53"/>
    <w:multiLevelType w:val="hybridMultilevel"/>
    <w:tmpl w:val="279AC5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472FA0"/>
    <w:multiLevelType w:val="hybridMultilevel"/>
    <w:tmpl w:val="EACA0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3F6FC6"/>
    <w:multiLevelType w:val="hybridMultilevel"/>
    <w:tmpl w:val="DA2C5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2654638"/>
    <w:multiLevelType w:val="hybridMultilevel"/>
    <w:tmpl w:val="DD689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AE2525"/>
    <w:multiLevelType w:val="hybridMultilevel"/>
    <w:tmpl w:val="57027FBC"/>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3983B46"/>
    <w:multiLevelType w:val="hybridMultilevel"/>
    <w:tmpl w:val="3B385936"/>
    <w:lvl w:ilvl="0" w:tplc="0415000F">
      <w:start w:val="1"/>
      <w:numFmt w:val="decimal"/>
      <w:lvlText w:val="%1."/>
      <w:lvlJc w:val="left"/>
      <w:pPr>
        <w:ind w:left="786"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730923"/>
    <w:multiLevelType w:val="hybridMultilevel"/>
    <w:tmpl w:val="5718A274"/>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524097A"/>
    <w:multiLevelType w:val="hybridMultilevel"/>
    <w:tmpl w:val="7E9C8EAA"/>
    <w:lvl w:ilvl="0" w:tplc="0415000F">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39" w15:restartNumberingAfterBreak="0">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FB0802"/>
    <w:multiLevelType w:val="hybridMultilevel"/>
    <w:tmpl w:val="EACA0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5C516712"/>
    <w:multiLevelType w:val="hybridMultilevel"/>
    <w:tmpl w:val="10FE552A"/>
    <w:lvl w:ilvl="0" w:tplc="9ECC96C6">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AF04E6"/>
    <w:multiLevelType w:val="hybridMultilevel"/>
    <w:tmpl w:val="325E88C2"/>
    <w:lvl w:ilvl="0" w:tplc="62DC11DC">
      <w:start w:val="1"/>
      <w:numFmt w:val="bullet"/>
      <w:lvlText w:val="­"/>
      <w:lvlJc w:val="left"/>
      <w:pPr>
        <w:ind w:left="1287" w:hanging="360"/>
      </w:pPr>
      <w:rPr>
        <w:rFonts w:ascii="Calibri" w:hAnsi="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15:restartNumberingAfterBreak="0">
    <w:nsid w:val="5FE17C60"/>
    <w:multiLevelType w:val="hybridMultilevel"/>
    <w:tmpl w:val="6FFEFBD2"/>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9F819B3"/>
    <w:multiLevelType w:val="hybridMultilevel"/>
    <w:tmpl w:val="20B2BC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D7E558D"/>
    <w:multiLevelType w:val="hybridMultilevel"/>
    <w:tmpl w:val="A1EC665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0"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2963067"/>
    <w:multiLevelType w:val="hybridMultilevel"/>
    <w:tmpl w:val="21D67328"/>
    <w:lvl w:ilvl="0" w:tplc="62DC11DC">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733B0101"/>
    <w:multiLevelType w:val="hybridMultilevel"/>
    <w:tmpl w:val="57C48744"/>
    <w:lvl w:ilvl="0" w:tplc="62DC11DC">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757F4846"/>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860AD3"/>
    <w:multiLevelType w:val="hybridMultilevel"/>
    <w:tmpl w:val="C47408A4"/>
    <w:lvl w:ilvl="0" w:tplc="E2127DB8">
      <w:start w:val="1"/>
      <w:numFmt w:val="ordin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AB25752"/>
    <w:multiLevelType w:val="hybridMultilevel"/>
    <w:tmpl w:val="30EAD314"/>
    <w:lvl w:ilvl="0" w:tplc="6F220B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FE600C6"/>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9304392">
    <w:abstractNumId w:val="16"/>
  </w:num>
  <w:num w:numId="2" w16cid:durableId="1295210456">
    <w:abstractNumId w:val="57"/>
  </w:num>
  <w:num w:numId="3" w16cid:durableId="2100247696">
    <w:abstractNumId w:val="34"/>
  </w:num>
  <w:num w:numId="4" w16cid:durableId="628781490">
    <w:abstractNumId w:val="11"/>
  </w:num>
  <w:num w:numId="5" w16cid:durableId="356780189">
    <w:abstractNumId w:val="50"/>
  </w:num>
  <w:num w:numId="6" w16cid:durableId="993945798">
    <w:abstractNumId w:val="54"/>
  </w:num>
  <w:num w:numId="7" w16cid:durableId="1901285303">
    <w:abstractNumId w:val="12"/>
  </w:num>
  <w:num w:numId="8" w16cid:durableId="2097707988">
    <w:abstractNumId w:val="22"/>
  </w:num>
  <w:num w:numId="9" w16cid:durableId="1349210672">
    <w:abstractNumId w:val="46"/>
  </w:num>
  <w:num w:numId="10" w16cid:durableId="1815829508">
    <w:abstractNumId w:val="39"/>
  </w:num>
  <w:num w:numId="11" w16cid:durableId="118033243">
    <w:abstractNumId w:val="4"/>
  </w:num>
  <w:num w:numId="12" w16cid:durableId="27145693">
    <w:abstractNumId w:val="40"/>
  </w:num>
  <w:num w:numId="13" w16cid:durableId="669718991">
    <w:abstractNumId w:val="20"/>
  </w:num>
  <w:num w:numId="14" w16cid:durableId="1098253683">
    <w:abstractNumId w:val="47"/>
  </w:num>
  <w:num w:numId="15" w16cid:durableId="560676813">
    <w:abstractNumId w:val="15"/>
  </w:num>
  <w:num w:numId="16" w16cid:durableId="1751386744">
    <w:abstractNumId w:val="53"/>
  </w:num>
  <w:num w:numId="17" w16cid:durableId="793670891">
    <w:abstractNumId w:val="24"/>
  </w:num>
  <w:num w:numId="18" w16cid:durableId="158277342">
    <w:abstractNumId w:val="30"/>
  </w:num>
  <w:num w:numId="19" w16cid:durableId="1630472481">
    <w:abstractNumId w:val="36"/>
  </w:num>
  <w:num w:numId="20" w16cid:durableId="1266692571">
    <w:abstractNumId w:val="41"/>
  </w:num>
  <w:num w:numId="21" w16cid:durableId="358627113">
    <w:abstractNumId w:val="45"/>
  </w:num>
  <w:num w:numId="22" w16cid:durableId="990061442">
    <w:abstractNumId w:val="31"/>
  </w:num>
  <w:num w:numId="23" w16cid:durableId="765536798">
    <w:abstractNumId w:val="1"/>
  </w:num>
  <w:num w:numId="24" w16cid:durableId="100805243">
    <w:abstractNumId w:val="21"/>
  </w:num>
  <w:num w:numId="25" w16cid:durableId="1946383414">
    <w:abstractNumId w:val="38"/>
  </w:num>
  <w:num w:numId="26" w16cid:durableId="1187451676">
    <w:abstractNumId w:val="29"/>
  </w:num>
  <w:num w:numId="27" w16cid:durableId="1043750080">
    <w:abstractNumId w:val="8"/>
  </w:num>
  <w:num w:numId="28" w16cid:durableId="248927183">
    <w:abstractNumId w:val="42"/>
  </w:num>
  <w:num w:numId="29" w16cid:durableId="1250963">
    <w:abstractNumId w:val="23"/>
  </w:num>
  <w:num w:numId="30" w16cid:durableId="1169173208">
    <w:abstractNumId w:val="28"/>
  </w:num>
  <w:num w:numId="31" w16cid:durableId="1138450200">
    <w:abstractNumId w:val="48"/>
  </w:num>
  <w:num w:numId="32" w16cid:durableId="214632238">
    <w:abstractNumId w:val="56"/>
  </w:num>
  <w:num w:numId="33" w16cid:durableId="684286221">
    <w:abstractNumId w:val="52"/>
  </w:num>
  <w:num w:numId="34" w16cid:durableId="1371955312">
    <w:abstractNumId w:val="7"/>
  </w:num>
  <w:num w:numId="35" w16cid:durableId="807817448">
    <w:abstractNumId w:val="55"/>
  </w:num>
  <w:num w:numId="36" w16cid:durableId="956184170">
    <w:abstractNumId w:val="43"/>
  </w:num>
  <w:num w:numId="37" w16cid:durableId="1289052073">
    <w:abstractNumId w:val="26"/>
  </w:num>
  <w:num w:numId="38" w16cid:durableId="1833057728">
    <w:abstractNumId w:val="51"/>
  </w:num>
  <w:num w:numId="39" w16cid:durableId="601229908">
    <w:abstractNumId w:val="0"/>
  </w:num>
  <w:num w:numId="40" w16cid:durableId="845555027">
    <w:abstractNumId w:val="3"/>
  </w:num>
  <w:num w:numId="41" w16cid:durableId="1195342984">
    <w:abstractNumId w:val="6"/>
  </w:num>
  <w:num w:numId="42" w16cid:durableId="1411462086">
    <w:abstractNumId w:val="2"/>
  </w:num>
  <w:num w:numId="43" w16cid:durableId="1644116945">
    <w:abstractNumId w:val="35"/>
  </w:num>
  <w:num w:numId="44" w16cid:durableId="1730497009">
    <w:abstractNumId w:val="44"/>
  </w:num>
  <w:num w:numId="45" w16cid:durableId="1077554504">
    <w:abstractNumId w:val="37"/>
  </w:num>
  <w:num w:numId="46" w16cid:durableId="1812942230">
    <w:abstractNumId w:val="17"/>
  </w:num>
  <w:num w:numId="47" w16cid:durableId="801313627">
    <w:abstractNumId w:val="27"/>
  </w:num>
  <w:num w:numId="48" w16cid:durableId="2059697948">
    <w:abstractNumId w:val="10"/>
  </w:num>
  <w:num w:numId="49" w16cid:durableId="299920967">
    <w:abstractNumId w:val="5"/>
  </w:num>
  <w:num w:numId="50" w16cid:durableId="86967858">
    <w:abstractNumId w:val="32"/>
  </w:num>
  <w:num w:numId="51" w16cid:durableId="1405910075">
    <w:abstractNumId w:val="33"/>
  </w:num>
  <w:num w:numId="52" w16cid:durableId="589697144">
    <w:abstractNumId w:val="25"/>
  </w:num>
  <w:num w:numId="53" w16cid:durableId="1237087095">
    <w:abstractNumId w:val="13"/>
  </w:num>
  <w:num w:numId="54" w16cid:durableId="1779714231">
    <w:abstractNumId w:val="9"/>
  </w:num>
  <w:num w:numId="55" w16cid:durableId="1688409366">
    <w:abstractNumId w:val="14"/>
  </w:num>
  <w:num w:numId="56" w16cid:durableId="1000811001">
    <w:abstractNumId w:val="49"/>
  </w:num>
  <w:num w:numId="57" w16cid:durableId="2011716287">
    <w:abstractNumId w:val="18"/>
  </w:num>
  <w:num w:numId="58" w16cid:durableId="2139909691">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F3"/>
    <w:rsid w:val="00000BFE"/>
    <w:rsid w:val="000026D0"/>
    <w:rsid w:val="00002E6F"/>
    <w:rsid w:val="00004E05"/>
    <w:rsid w:val="0000552A"/>
    <w:rsid w:val="00006E9B"/>
    <w:rsid w:val="000139A4"/>
    <w:rsid w:val="00013C0C"/>
    <w:rsid w:val="000147B1"/>
    <w:rsid w:val="00016192"/>
    <w:rsid w:val="000203B9"/>
    <w:rsid w:val="00020EB2"/>
    <w:rsid w:val="000239F0"/>
    <w:rsid w:val="00024009"/>
    <w:rsid w:val="000243E8"/>
    <w:rsid w:val="000252C4"/>
    <w:rsid w:val="00026620"/>
    <w:rsid w:val="00027312"/>
    <w:rsid w:val="00031469"/>
    <w:rsid w:val="00031AC6"/>
    <w:rsid w:val="00031BCE"/>
    <w:rsid w:val="000376A3"/>
    <w:rsid w:val="00040C6C"/>
    <w:rsid w:val="00042C1A"/>
    <w:rsid w:val="000467FD"/>
    <w:rsid w:val="00046E8E"/>
    <w:rsid w:val="00052E40"/>
    <w:rsid w:val="00053DF9"/>
    <w:rsid w:val="00061B8F"/>
    <w:rsid w:val="000634C2"/>
    <w:rsid w:val="0006688C"/>
    <w:rsid w:val="00067C45"/>
    <w:rsid w:val="00070DAA"/>
    <w:rsid w:val="0007166C"/>
    <w:rsid w:val="0007504C"/>
    <w:rsid w:val="00080EA5"/>
    <w:rsid w:val="0008101B"/>
    <w:rsid w:val="00083E48"/>
    <w:rsid w:val="00090261"/>
    <w:rsid w:val="00092466"/>
    <w:rsid w:val="00097BCA"/>
    <w:rsid w:val="000A140D"/>
    <w:rsid w:val="000A1B26"/>
    <w:rsid w:val="000A32EC"/>
    <w:rsid w:val="000A563D"/>
    <w:rsid w:val="000A606D"/>
    <w:rsid w:val="000B7EE2"/>
    <w:rsid w:val="000C30EB"/>
    <w:rsid w:val="000C40A9"/>
    <w:rsid w:val="000C4D48"/>
    <w:rsid w:val="000C7228"/>
    <w:rsid w:val="000C789B"/>
    <w:rsid w:val="000D0DD7"/>
    <w:rsid w:val="000D30A8"/>
    <w:rsid w:val="000D4A1E"/>
    <w:rsid w:val="000D4CA2"/>
    <w:rsid w:val="000E5BCD"/>
    <w:rsid w:val="000E7EAD"/>
    <w:rsid w:val="000F01F5"/>
    <w:rsid w:val="000F2851"/>
    <w:rsid w:val="0010114C"/>
    <w:rsid w:val="00103702"/>
    <w:rsid w:val="001041A7"/>
    <w:rsid w:val="00104E99"/>
    <w:rsid w:val="0010513F"/>
    <w:rsid w:val="00105DDA"/>
    <w:rsid w:val="00110463"/>
    <w:rsid w:val="00116331"/>
    <w:rsid w:val="001179DD"/>
    <w:rsid w:val="00120D23"/>
    <w:rsid w:val="00123472"/>
    <w:rsid w:val="001234B1"/>
    <w:rsid w:val="00123522"/>
    <w:rsid w:val="0012766A"/>
    <w:rsid w:val="001303C2"/>
    <w:rsid w:val="00130D96"/>
    <w:rsid w:val="00133863"/>
    <w:rsid w:val="001374D5"/>
    <w:rsid w:val="001416D8"/>
    <w:rsid w:val="00145BCC"/>
    <w:rsid w:val="0014777A"/>
    <w:rsid w:val="00152069"/>
    <w:rsid w:val="00154DEE"/>
    <w:rsid w:val="00155483"/>
    <w:rsid w:val="00156A10"/>
    <w:rsid w:val="001623E2"/>
    <w:rsid w:val="00162F2E"/>
    <w:rsid w:val="00164718"/>
    <w:rsid w:val="00164963"/>
    <w:rsid w:val="0017040B"/>
    <w:rsid w:val="00171A7C"/>
    <w:rsid w:val="00173BBB"/>
    <w:rsid w:val="00177135"/>
    <w:rsid w:val="00184087"/>
    <w:rsid w:val="0018411A"/>
    <w:rsid w:val="00185353"/>
    <w:rsid w:val="00185549"/>
    <w:rsid w:val="00187BCB"/>
    <w:rsid w:val="00187D67"/>
    <w:rsid w:val="00187FD7"/>
    <w:rsid w:val="001904A0"/>
    <w:rsid w:val="00192B4B"/>
    <w:rsid w:val="00192EC8"/>
    <w:rsid w:val="00195D2E"/>
    <w:rsid w:val="00197466"/>
    <w:rsid w:val="001A09AE"/>
    <w:rsid w:val="001A1D74"/>
    <w:rsid w:val="001A2AA1"/>
    <w:rsid w:val="001A5721"/>
    <w:rsid w:val="001B0242"/>
    <w:rsid w:val="001B09A0"/>
    <w:rsid w:val="001B4928"/>
    <w:rsid w:val="001B579E"/>
    <w:rsid w:val="001B7A91"/>
    <w:rsid w:val="001C1B0E"/>
    <w:rsid w:val="001C278C"/>
    <w:rsid w:val="001C46A7"/>
    <w:rsid w:val="001C4C47"/>
    <w:rsid w:val="001C54C0"/>
    <w:rsid w:val="001C5BB0"/>
    <w:rsid w:val="001C6FE4"/>
    <w:rsid w:val="001C761B"/>
    <w:rsid w:val="001D3212"/>
    <w:rsid w:val="001D3CBF"/>
    <w:rsid w:val="001D553A"/>
    <w:rsid w:val="001D6E81"/>
    <w:rsid w:val="001E2EF8"/>
    <w:rsid w:val="001E348D"/>
    <w:rsid w:val="001E7649"/>
    <w:rsid w:val="001F2DA1"/>
    <w:rsid w:val="001F3DB2"/>
    <w:rsid w:val="001F44B9"/>
    <w:rsid w:val="001F64BB"/>
    <w:rsid w:val="001F7DD4"/>
    <w:rsid w:val="001F7F41"/>
    <w:rsid w:val="00200E14"/>
    <w:rsid w:val="00202898"/>
    <w:rsid w:val="0020353D"/>
    <w:rsid w:val="00203ACD"/>
    <w:rsid w:val="002055E7"/>
    <w:rsid w:val="002115AC"/>
    <w:rsid w:val="0021203A"/>
    <w:rsid w:val="0021630C"/>
    <w:rsid w:val="00217ED0"/>
    <w:rsid w:val="0022033E"/>
    <w:rsid w:val="00221C71"/>
    <w:rsid w:val="002231F9"/>
    <w:rsid w:val="00223FC1"/>
    <w:rsid w:val="00227341"/>
    <w:rsid w:val="00232AA6"/>
    <w:rsid w:val="00234B61"/>
    <w:rsid w:val="00237967"/>
    <w:rsid w:val="00237E81"/>
    <w:rsid w:val="0025295D"/>
    <w:rsid w:val="00252D25"/>
    <w:rsid w:val="00253B65"/>
    <w:rsid w:val="00254BFF"/>
    <w:rsid w:val="00254C1C"/>
    <w:rsid w:val="00256537"/>
    <w:rsid w:val="00257623"/>
    <w:rsid w:val="00260A60"/>
    <w:rsid w:val="00262DA3"/>
    <w:rsid w:val="00262FE0"/>
    <w:rsid w:val="00264115"/>
    <w:rsid w:val="00265FF3"/>
    <w:rsid w:val="00266709"/>
    <w:rsid w:val="00266BD7"/>
    <w:rsid w:val="00267DBB"/>
    <w:rsid w:val="002740C7"/>
    <w:rsid w:val="002763D2"/>
    <w:rsid w:val="00277F76"/>
    <w:rsid w:val="0028206F"/>
    <w:rsid w:val="00284A91"/>
    <w:rsid w:val="0028540D"/>
    <w:rsid w:val="00285AED"/>
    <w:rsid w:val="00285FAC"/>
    <w:rsid w:val="002905D3"/>
    <w:rsid w:val="00291E0D"/>
    <w:rsid w:val="00297D86"/>
    <w:rsid w:val="002A1296"/>
    <w:rsid w:val="002A56F6"/>
    <w:rsid w:val="002A71DF"/>
    <w:rsid w:val="002B0E66"/>
    <w:rsid w:val="002B2085"/>
    <w:rsid w:val="002B44E5"/>
    <w:rsid w:val="002B6362"/>
    <w:rsid w:val="002B6C7C"/>
    <w:rsid w:val="002C02D6"/>
    <w:rsid w:val="002C4DC4"/>
    <w:rsid w:val="002C51DE"/>
    <w:rsid w:val="002C51F3"/>
    <w:rsid w:val="002D3A33"/>
    <w:rsid w:val="002D551D"/>
    <w:rsid w:val="002D74A0"/>
    <w:rsid w:val="002D7D13"/>
    <w:rsid w:val="002E0004"/>
    <w:rsid w:val="002E01A7"/>
    <w:rsid w:val="002E3246"/>
    <w:rsid w:val="002E44F5"/>
    <w:rsid w:val="002E61CE"/>
    <w:rsid w:val="002E68E8"/>
    <w:rsid w:val="002F00F1"/>
    <w:rsid w:val="002F4168"/>
    <w:rsid w:val="00300059"/>
    <w:rsid w:val="003000C9"/>
    <w:rsid w:val="00301504"/>
    <w:rsid w:val="00302297"/>
    <w:rsid w:val="00302EA4"/>
    <w:rsid w:val="00305539"/>
    <w:rsid w:val="00305643"/>
    <w:rsid w:val="003062A6"/>
    <w:rsid w:val="00313B66"/>
    <w:rsid w:val="00315288"/>
    <w:rsid w:val="0031659C"/>
    <w:rsid w:val="0032013E"/>
    <w:rsid w:val="003220AF"/>
    <w:rsid w:val="00324307"/>
    <w:rsid w:val="00334EB0"/>
    <w:rsid w:val="0033646A"/>
    <w:rsid w:val="00336CB1"/>
    <w:rsid w:val="00337679"/>
    <w:rsid w:val="003377D1"/>
    <w:rsid w:val="00337EB8"/>
    <w:rsid w:val="00340D0B"/>
    <w:rsid w:val="003441C8"/>
    <w:rsid w:val="003460E6"/>
    <w:rsid w:val="003465BF"/>
    <w:rsid w:val="003501C6"/>
    <w:rsid w:val="00352516"/>
    <w:rsid w:val="00356C56"/>
    <w:rsid w:val="003634E1"/>
    <w:rsid w:val="00363550"/>
    <w:rsid w:val="003660FB"/>
    <w:rsid w:val="00367D24"/>
    <w:rsid w:val="00370415"/>
    <w:rsid w:val="003711BB"/>
    <w:rsid w:val="003718E7"/>
    <w:rsid w:val="003721C5"/>
    <w:rsid w:val="00374F01"/>
    <w:rsid w:val="00375B97"/>
    <w:rsid w:val="003771D9"/>
    <w:rsid w:val="00377AD1"/>
    <w:rsid w:val="00381A66"/>
    <w:rsid w:val="00382D5F"/>
    <w:rsid w:val="003834A8"/>
    <w:rsid w:val="003838A0"/>
    <w:rsid w:val="003840D4"/>
    <w:rsid w:val="00384696"/>
    <w:rsid w:val="00387ED9"/>
    <w:rsid w:val="00391841"/>
    <w:rsid w:val="00394723"/>
    <w:rsid w:val="00395974"/>
    <w:rsid w:val="00397E47"/>
    <w:rsid w:val="003A091E"/>
    <w:rsid w:val="003A1875"/>
    <w:rsid w:val="003A4565"/>
    <w:rsid w:val="003A791D"/>
    <w:rsid w:val="003B0878"/>
    <w:rsid w:val="003B5B81"/>
    <w:rsid w:val="003B75A3"/>
    <w:rsid w:val="003C2670"/>
    <w:rsid w:val="003C274E"/>
    <w:rsid w:val="003D17D3"/>
    <w:rsid w:val="003D3A10"/>
    <w:rsid w:val="003D44E9"/>
    <w:rsid w:val="003D45DE"/>
    <w:rsid w:val="003D7182"/>
    <w:rsid w:val="003D758E"/>
    <w:rsid w:val="003E09E1"/>
    <w:rsid w:val="003E1004"/>
    <w:rsid w:val="003E126E"/>
    <w:rsid w:val="003E2AB4"/>
    <w:rsid w:val="003E3998"/>
    <w:rsid w:val="003E6DEE"/>
    <w:rsid w:val="003F0906"/>
    <w:rsid w:val="003F32B0"/>
    <w:rsid w:val="003F72E3"/>
    <w:rsid w:val="00400B1B"/>
    <w:rsid w:val="0040372B"/>
    <w:rsid w:val="00403E75"/>
    <w:rsid w:val="004057BF"/>
    <w:rsid w:val="0040662D"/>
    <w:rsid w:val="00406BD6"/>
    <w:rsid w:val="00411D9E"/>
    <w:rsid w:val="0041433D"/>
    <w:rsid w:val="00417E47"/>
    <w:rsid w:val="004201D1"/>
    <w:rsid w:val="00420568"/>
    <w:rsid w:val="004224DF"/>
    <w:rsid w:val="00422E01"/>
    <w:rsid w:val="00427B2E"/>
    <w:rsid w:val="00430456"/>
    <w:rsid w:val="004316A3"/>
    <w:rsid w:val="004407EC"/>
    <w:rsid w:val="00441140"/>
    <w:rsid w:val="0044126E"/>
    <w:rsid w:val="00443F05"/>
    <w:rsid w:val="00445486"/>
    <w:rsid w:val="00446103"/>
    <w:rsid w:val="00460552"/>
    <w:rsid w:val="00460E85"/>
    <w:rsid w:val="00463381"/>
    <w:rsid w:val="00466959"/>
    <w:rsid w:val="0047000F"/>
    <w:rsid w:val="004706BD"/>
    <w:rsid w:val="00471983"/>
    <w:rsid w:val="00474F40"/>
    <w:rsid w:val="00475249"/>
    <w:rsid w:val="00475F48"/>
    <w:rsid w:val="0047650F"/>
    <w:rsid w:val="0047721C"/>
    <w:rsid w:val="00485586"/>
    <w:rsid w:val="00487540"/>
    <w:rsid w:val="00492E89"/>
    <w:rsid w:val="0049398E"/>
    <w:rsid w:val="004955A6"/>
    <w:rsid w:val="004974F1"/>
    <w:rsid w:val="004A2CD5"/>
    <w:rsid w:val="004A69DC"/>
    <w:rsid w:val="004A749B"/>
    <w:rsid w:val="004B60D8"/>
    <w:rsid w:val="004C1F75"/>
    <w:rsid w:val="004C2700"/>
    <w:rsid w:val="004C28BA"/>
    <w:rsid w:val="004C2B2F"/>
    <w:rsid w:val="004C3404"/>
    <w:rsid w:val="004D225D"/>
    <w:rsid w:val="004D4884"/>
    <w:rsid w:val="004D70F1"/>
    <w:rsid w:val="004D7C29"/>
    <w:rsid w:val="004E1575"/>
    <w:rsid w:val="004E2EC6"/>
    <w:rsid w:val="004E521B"/>
    <w:rsid w:val="004E537F"/>
    <w:rsid w:val="004E7737"/>
    <w:rsid w:val="004F0CCF"/>
    <w:rsid w:val="004F1C7B"/>
    <w:rsid w:val="004F7A9E"/>
    <w:rsid w:val="00502BC2"/>
    <w:rsid w:val="005030B1"/>
    <w:rsid w:val="00507D1B"/>
    <w:rsid w:val="00511FA4"/>
    <w:rsid w:val="005134D4"/>
    <w:rsid w:val="005142B2"/>
    <w:rsid w:val="00514DAB"/>
    <w:rsid w:val="00517F2E"/>
    <w:rsid w:val="00521AAC"/>
    <w:rsid w:val="00522BC3"/>
    <w:rsid w:val="005233CF"/>
    <w:rsid w:val="00524989"/>
    <w:rsid w:val="00525984"/>
    <w:rsid w:val="005269EB"/>
    <w:rsid w:val="00534D91"/>
    <w:rsid w:val="00535C4E"/>
    <w:rsid w:val="005403A6"/>
    <w:rsid w:val="0054085D"/>
    <w:rsid w:val="0054197C"/>
    <w:rsid w:val="00543AF1"/>
    <w:rsid w:val="00544229"/>
    <w:rsid w:val="00545FBD"/>
    <w:rsid w:val="005520DA"/>
    <w:rsid w:val="005562AF"/>
    <w:rsid w:val="00560BC2"/>
    <w:rsid w:val="00562960"/>
    <w:rsid w:val="00562ACB"/>
    <w:rsid w:val="00562BE6"/>
    <w:rsid w:val="0056463F"/>
    <w:rsid w:val="005700F7"/>
    <w:rsid w:val="0057159A"/>
    <w:rsid w:val="00573526"/>
    <w:rsid w:val="00574AB5"/>
    <w:rsid w:val="005764E9"/>
    <w:rsid w:val="005767E9"/>
    <w:rsid w:val="00576B7F"/>
    <w:rsid w:val="00580C63"/>
    <w:rsid w:val="00580FE1"/>
    <w:rsid w:val="00581504"/>
    <w:rsid w:val="00584174"/>
    <w:rsid w:val="00593374"/>
    <w:rsid w:val="00593872"/>
    <w:rsid w:val="00593D09"/>
    <w:rsid w:val="00594168"/>
    <w:rsid w:val="005954A7"/>
    <w:rsid w:val="005954B2"/>
    <w:rsid w:val="005954EA"/>
    <w:rsid w:val="005A0147"/>
    <w:rsid w:val="005A08D7"/>
    <w:rsid w:val="005A21EC"/>
    <w:rsid w:val="005A5F7B"/>
    <w:rsid w:val="005A765D"/>
    <w:rsid w:val="005A7853"/>
    <w:rsid w:val="005B3892"/>
    <w:rsid w:val="005B4762"/>
    <w:rsid w:val="005B56F8"/>
    <w:rsid w:val="005B64EE"/>
    <w:rsid w:val="005B6813"/>
    <w:rsid w:val="005C2734"/>
    <w:rsid w:val="005C4382"/>
    <w:rsid w:val="005C6512"/>
    <w:rsid w:val="005D3B2C"/>
    <w:rsid w:val="005D5C50"/>
    <w:rsid w:val="005E326A"/>
    <w:rsid w:val="005E41FE"/>
    <w:rsid w:val="005E4D60"/>
    <w:rsid w:val="005E5080"/>
    <w:rsid w:val="005E66FD"/>
    <w:rsid w:val="005F0431"/>
    <w:rsid w:val="005F063B"/>
    <w:rsid w:val="00601D38"/>
    <w:rsid w:val="006077F5"/>
    <w:rsid w:val="00613EC1"/>
    <w:rsid w:val="00616131"/>
    <w:rsid w:val="00616BEC"/>
    <w:rsid w:val="006172F7"/>
    <w:rsid w:val="00617522"/>
    <w:rsid w:val="00621123"/>
    <w:rsid w:val="006213F5"/>
    <w:rsid w:val="00621713"/>
    <w:rsid w:val="0062286C"/>
    <w:rsid w:val="00622E56"/>
    <w:rsid w:val="006230EA"/>
    <w:rsid w:val="0062471E"/>
    <w:rsid w:val="00625DA1"/>
    <w:rsid w:val="00626B9B"/>
    <w:rsid w:val="00626E28"/>
    <w:rsid w:val="00631A80"/>
    <w:rsid w:val="00632044"/>
    <w:rsid w:val="006330FB"/>
    <w:rsid w:val="00633EF4"/>
    <w:rsid w:val="00633F27"/>
    <w:rsid w:val="0063751A"/>
    <w:rsid w:val="00637828"/>
    <w:rsid w:val="0064336E"/>
    <w:rsid w:val="00647D4B"/>
    <w:rsid w:val="00651A20"/>
    <w:rsid w:val="006526BA"/>
    <w:rsid w:val="00653D8A"/>
    <w:rsid w:val="00655B99"/>
    <w:rsid w:val="00656901"/>
    <w:rsid w:val="006572F8"/>
    <w:rsid w:val="006602CF"/>
    <w:rsid w:val="00663B75"/>
    <w:rsid w:val="00665859"/>
    <w:rsid w:val="00666969"/>
    <w:rsid w:val="00674443"/>
    <w:rsid w:val="00675FF8"/>
    <w:rsid w:val="006764A6"/>
    <w:rsid w:val="006826D2"/>
    <w:rsid w:val="00682E8D"/>
    <w:rsid w:val="00683C16"/>
    <w:rsid w:val="00687520"/>
    <w:rsid w:val="00693B3B"/>
    <w:rsid w:val="00694392"/>
    <w:rsid w:val="00694400"/>
    <w:rsid w:val="00694FB7"/>
    <w:rsid w:val="006A2E52"/>
    <w:rsid w:val="006A3A08"/>
    <w:rsid w:val="006A717A"/>
    <w:rsid w:val="006A7878"/>
    <w:rsid w:val="006B0E0D"/>
    <w:rsid w:val="006B20AE"/>
    <w:rsid w:val="006B215E"/>
    <w:rsid w:val="006B3B40"/>
    <w:rsid w:val="006C1227"/>
    <w:rsid w:val="006C2CF3"/>
    <w:rsid w:val="006C3761"/>
    <w:rsid w:val="006C3D3C"/>
    <w:rsid w:val="006D6D2B"/>
    <w:rsid w:val="006D73E7"/>
    <w:rsid w:val="006D7F94"/>
    <w:rsid w:val="006E197C"/>
    <w:rsid w:val="006E2FA8"/>
    <w:rsid w:val="006E4116"/>
    <w:rsid w:val="006E4EAB"/>
    <w:rsid w:val="006E79DD"/>
    <w:rsid w:val="006F1CC4"/>
    <w:rsid w:val="006F710A"/>
    <w:rsid w:val="006F7B73"/>
    <w:rsid w:val="00704AD0"/>
    <w:rsid w:val="007059E1"/>
    <w:rsid w:val="00707578"/>
    <w:rsid w:val="00707B0F"/>
    <w:rsid w:val="0071178C"/>
    <w:rsid w:val="00715A48"/>
    <w:rsid w:val="007172D3"/>
    <w:rsid w:val="007230FF"/>
    <w:rsid w:val="00723A22"/>
    <w:rsid w:val="00727C6D"/>
    <w:rsid w:val="00731E84"/>
    <w:rsid w:val="007325C5"/>
    <w:rsid w:val="007379DD"/>
    <w:rsid w:val="00737C2E"/>
    <w:rsid w:val="00740BD6"/>
    <w:rsid w:val="00741284"/>
    <w:rsid w:val="0074226B"/>
    <w:rsid w:val="00742913"/>
    <w:rsid w:val="00742BB8"/>
    <w:rsid w:val="00745818"/>
    <w:rsid w:val="00750084"/>
    <w:rsid w:val="00750682"/>
    <w:rsid w:val="00751290"/>
    <w:rsid w:val="0075610E"/>
    <w:rsid w:val="00761956"/>
    <w:rsid w:val="00771D84"/>
    <w:rsid w:val="00772D94"/>
    <w:rsid w:val="00772E1A"/>
    <w:rsid w:val="0077456C"/>
    <w:rsid w:val="00777F1C"/>
    <w:rsid w:val="00782405"/>
    <w:rsid w:val="00784987"/>
    <w:rsid w:val="0078506E"/>
    <w:rsid w:val="007873E6"/>
    <w:rsid w:val="007874D7"/>
    <w:rsid w:val="00790C40"/>
    <w:rsid w:val="007926B2"/>
    <w:rsid w:val="0079588C"/>
    <w:rsid w:val="00796E0F"/>
    <w:rsid w:val="007A0453"/>
    <w:rsid w:val="007A5FB8"/>
    <w:rsid w:val="007B03CB"/>
    <w:rsid w:val="007B05BF"/>
    <w:rsid w:val="007B07F1"/>
    <w:rsid w:val="007B321D"/>
    <w:rsid w:val="007B481D"/>
    <w:rsid w:val="007B4986"/>
    <w:rsid w:val="007B5556"/>
    <w:rsid w:val="007B777F"/>
    <w:rsid w:val="007C20D6"/>
    <w:rsid w:val="007C5866"/>
    <w:rsid w:val="007C7C5E"/>
    <w:rsid w:val="007D02C7"/>
    <w:rsid w:val="007D3666"/>
    <w:rsid w:val="007D4245"/>
    <w:rsid w:val="007D6A3A"/>
    <w:rsid w:val="007D7D64"/>
    <w:rsid w:val="007E07F9"/>
    <w:rsid w:val="007E1EE7"/>
    <w:rsid w:val="007E2174"/>
    <w:rsid w:val="007E2253"/>
    <w:rsid w:val="007E24C6"/>
    <w:rsid w:val="007E58A5"/>
    <w:rsid w:val="007F2F6B"/>
    <w:rsid w:val="007F4C67"/>
    <w:rsid w:val="007F4E53"/>
    <w:rsid w:val="0080064A"/>
    <w:rsid w:val="00802528"/>
    <w:rsid w:val="00804108"/>
    <w:rsid w:val="0080754D"/>
    <w:rsid w:val="008105F0"/>
    <w:rsid w:val="00813E80"/>
    <w:rsid w:val="00815A8C"/>
    <w:rsid w:val="00817B15"/>
    <w:rsid w:val="00821F51"/>
    <w:rsid w:val="00825046"/>
    <w:rsid w:val="008269DA"/>
    <w:rsid w:val="00830033"/>
    <w:rsid w:val="00830047"/>
    <w:rsid w:val="00830668"/>
    <w:rsid w:val="00832C16"/>
    <w:rsid w:val="00835680"/>
    <w:rsid w:val="00837181"/>
    <w:rsid w:val="00837C3A"/>
    <w:rsid w:val="00840154"/>
    <w:rsid w:val="008430AF"/>
    <w:rsid w:val="00843FE2"/>
    <w:rsid w:val="0084460F"/>
    <w:rsid w:val="0084691B"/>
    <w:rsid w:val="00850D5B"/>
    <w:rsid w:val="0085406F"/>
    <w:rsid w:val="00854F9F"/>
    <w:rsid w:val="00857D13"/>
    <w:rsid w:val="00863822"/>
    <w:rsid w:val="00863B3B"/>
    <w:rsid w:val="00864281"/>
    <w:rsid w:val="008678DF"/>
    <w:rsid w:val="00870A84"/>
    <w:rsid w:val="008723CB"/>
    <w:rsid w:val="008724B0"/>
    <w:rsid w:val="00874AB8"/>
    <w:rsid w:val="0087600E"/>
    <w:rsid w:val="00876C49"/>
    <w:rsid w:val="00876FA6"/>
    <w:rsid w:val="008778D6"/>
    <w:rsid w:val="008809DE"/>
    <w:rsid w:val="0088312E"/>
    <w:rsid w:val="008917B0"/>
    <w:rsid w:val="008923C2"/>
    <w:rsid w:val="008934FF"/>
    <w:rsid w:val="00893B52"/>
    <w:rsid w:val="00894501"/>
    <w:rsid w:val="00896055"/>
    <w:rsid w:val="008974A9"/>
    <w:rsid w:val="008A0205"/>
    <w:rsid w:val="008A7224"/>
    <w:rsid w:val="008B085D"/>
    <w:rsid w:val="008B38A7"/>
    <w:rsid w:val="008B7C60"/>
    <w:rsid w:val="008C14E6"/>
    <w:rsid w:val="008C3F4B"/>
    <w:rsid w:val="008C4504"/>
    <w:rsid w:val="008D0959"/>
    <w:rsid w:val="008D3895"/>
    <w:rsid w:val="008E020E"/>
    <w:rsid w:val="008E12F1"/>
    <w:rsid w:val="008E3213"/>
    <w:rsid w:val="008E3E74"/>
    <w:rsid w:val="008E6F57"/>
    <w:rsid w:val="008E7DB7"/>
    <w:rsid w:val="008F09B6"/>
    <w:rsid w:val="008F32C2"/>
    <w:rsid w:val="008F559D"/>
    <w:rsid w:val="008F6024"/>
    <w:rsid w:val="008F61E6"/>
    <w:rsid w:val="009012DB"/>
    <w:rsid w:val="00902C6E"/>
    <w:rsid w:val="00902D9F"/>
    <w:rsid w:val="00902DB6"/>
    <w:rsid w:val="009101FD"/>
    <w:rsid w:val="009105C5"/>
    <w:rsid w:val="009154B1"/>
    <w:rsid w:val="009172F6"/>
    <w:rsid w:val="00917FE0"/>
    <w:rsid w:val="009204D4"/>
    <w:rsid w:val="00920AAD"/>
    <w:rsid w:val="00926867"/>
    <w:rsid w:val="00926C47"/>
    <w:rsid w:val="00931A61"/>
    <w:rsid w:val="00933894"/>
    <w:rsid w:val="00934579"/>
    <w:rsid w:val="009353E2"/>
    <w:rsid w:val="00936569"/>
    <w:rsid w:val="009377DC"/>
    <w:rsid w:val="00942D06"/>
    <w:rsid w:val="0094363B"/>
    <w:rsid w:val="00944772"/>
    <w:rsid w:val="00945354"/>
    <w:rsid w:val="00953C91"/>
    <w:rsid w:val="00963B53"/>
    <w:rsid w:val="00965730"/>
    <w:rsid w:val="00971F65"/>
    <w:rsid w:val="00975947"/>
    <w:rsid w:val="00981551"/>
    <w:rsid w:val="009816C6"/>
    <w:rsid w:val="009820AC"/>
    <w:rsid w:val="009901F9"/>
    <w:rsid w:val="0099046A"/>
    <w:rsid w:val="00996092"/>
    <w:rsid w:val="00997A1D"/>
    <w:rsid w:val="00997E59"/>
    <w:rsid w:val="009A1B9E"/>
    <w:rsid w:val="009B0D1C"/>
    <w:rsid w:val="009B6F7F"/>
    <w:rsid w:val="009C0D32"/>
    <w:rsid w:val="009C21BF"/>
    <w:rsid w:val="009C33C5"/>
    <w:rsid w:val="009C3ED9"/>
    <w:rsid w:val="009C5C8B"/>
    <w:rsid w:val="009C68C0"/>
    <w:rsid w:val="009D072F"/>
    <w:rsid w:val="009D1E25"/>
    <w:rsid w:val="009D2F1E"/>
    <w:rsid w:val="009D5BAE"/>
    <w:rsid w:val="009D69E3"/>
    <w:rsid w:val="009E0852"/>
    <w:rsid w:val="009E16AA"/>
    <w:rsid w:val="009E2347"/>
    <w:rsid w:val="009E386F"/>
    <w:rsid w:val="009E79D6"/>
    <w:rsid w:val="009F036E"/>
    <w:rsid w:val="009F0CD3"/>
    <w:rsid w:val="009F122E"/>
    <w:rsid w:val="009F489A"/>
    <w:rsid w:val="009F7243"/>
    <w:rsid w:val="009F7B87"/>
    <w:rsid w:val="00A00E46"/>
    <w:rsid w:val="00A02038"/>
    <w:rsid w:val="00A0292F"/>
    <w:rsid w:val="00A0653F"/>
    <w:rsid w:val="00A11639"/>
    <w:rsid w:val="00A14264"/>
    <w:rsid w:val="00A16CB5"/>
    <w:rsid w:val="00A211DB"/>
    <w:rsid w:val="00A21B0C"/>
    <w:rsid w:val="00A24429"/>
    <w:rsid w:val="00A35899"/>
    <w:rsid w:val="00A35A36"/>
    <w:rsid w:val="00A4025C"/>
    <w:rsid w:val="00A40C5B"/>
    <w:rsid w:val="00A43B43"/>
    <w:rsid w:val="00A44456"/>
    <w:rsid w:val="00A45276"/>
    <w:rsid w:val="00A461FA"/>
    <w:rsid w:val="00A516C0"/>
    <w:rsid w:val="00A56A7A"/>
    <w:rsid w:val="00A57381"/>
    <w:rsid w:val="00A576F2"/>
    <w:rsid w:val="00A61CD6"/>
    <w:rsid w:val="00A65900"/>
    <w:rsid w:val="00A706E7"/>
    <w:rsid w:val="00A75511"/>
    <w:rsid w:val="00A8016B"/>
    <w:rsid w:val="00A814C5"/>
    <w:rsid w:val="00A8179E"/>
    <w:rsid w:val="00A82F9D"/>
    <w:rsid w:val="00A83D5C"/>
    <w:rsid w:val="00A86021"/>
    <w:rsid w:val="00A87207"/>
    <w:rsid w:val="00A91061"/>
    <w:rsid w:val="00A93EEC"/>
    <w:rsid w:val="00A95C38"/>
    <w:rsid w:val="00AA0CE7"/>
    <w:rsid w:val="00AB08A6"/>
    <w:rsid w:val="00AB09BA"/>
    <w:rsid w:val="00AB3B04"/>
    <w:rsid w:val="00AB596D"/>
    <w:rsid w:val="00AC0790"/>
    <w:rsid w:val="00AC4C22"/>
    <w:rsid w:val="00AC68BA"/>
    <w:rsid w:val="00AD1D58"/>
    <w:rsid w:val="00AD3292"/>
    <w:rsid w:val="00AD5A4F"/>
    <w:rsid w:val="00AE0377"/>
    <w:rsid w:val="00AE201F"/>
    <w:rsid w:val="00AE4082"/>
    <w:rsid w:val="00AE480C"/>
    <w:rsid w:val="00AE6B4B"/>
    <w:rsid w:val="00AE7D22"/>
    <w:rsid w:val="00AF4F25"/>
    <w:rsid w:val="00B01058"/>
    <w:rsid w:val="00B01FFF"/>
    <w:rsid w:val="00B02E47"/>
    <w:rsid w:val="00B0309F"/>
    <w:rsid w:val="00B034D5"/>
    <w:rsid w:val="00B0533B"/>
    <w:rsid w:val="00B07A29"/>
    <w:rsid w:val="00B114EC"/>
    <w:rsid w:val="00B1185C"/>
    <w:rsid w:val="00B12A39"/>
    <w:rsid w:val="00B12FC8"/>
    <w:rsid w:val="00B2214B"/>
    <w:rsid w:val="00B25D15"/>
    <w:rsid w:val="00B274A8"/>
    <w:rsid w:val="00B27AC3"/>
    <w:rsid w:val="00B32F3E"/>
    <w:rsid w:val="00B34677"/>
    <w:rsid w:val="00B37232"/>
    <w:rsid w:val="00B378CA"/>
    <w:rsid w:val="00B409F0"/>
    <w:rsid w:val="00B41CAC"/>
    <w:rsid w:val="00B451BF"/>
    <w:rsid w:val="00B45E3B"/>
    <w:rsid w:val="00B5001D"/>
    <w:rsid w:val="00B505D2"/>
    <w:rsid w:val="00B50EF5"/>
    <w:rsid w:val="00B50FFD"/>
    <w:rsid w:val="00B545FB"/>
    <w:rsid w:val="00B55918"/>
    <w:rsid w:val="00B6346A"/>
    <w:rsid w:val="00B63D34"/>
    <w:rsid w:val="00B63D6A"/>
    <w:rsid w:val="00B7001C"/>
    <w:rsid w:val="00B718F2"/>
    <w:rsid w:val="00B72C90"/>
    <w:rsid w:val="00B7428E"/>
    <w:rsid w:val="00B75D91"/>
    <w:rsid w:val="00B77D5E"/>
    <w:rsid w:val="00B807E9"/>
    <w:rsid w:val="00B81678"/>
    <w:rsid w:val="00B83943"/>
    <w:rsid w:val="00B849AD"/>
    <w:rsid w:val="00B84BBF"/>
    <w:rsid w:val="00B871BA"/>
    <w:rsid w:val="00B8730D"/>
    <w:rsid w:val="00B9060C"/>
    <w:rsid w:val="00B92E48"/>
    <w:rsid w:val="00B932C4"/>
    <w:rsid w:val="00B94603"/>
    <w:rsid w:val="00BA18C4"/>
    <w:rsid w:val="00BA3253"/>
    <w:rsid w:val="00BA3745"/>
    <w:rsid w:val="00BA4316"/>
    <w:rsid w:val="00BA5001"/>
    <w:rsid w:val="00BA5222"/>
    <w:rsid w:val="00BA5248"/>
    <w:rsid w:val="00BA5631"/>
    <w:rsid w:val="00BA601F"/>
    <w:rsid w:val="00BA6AA8"/>
    <w:rsid w:val="00BB3566"/>
    <w:rsid w:val="00BB3C9F"/>
    <w:rsid w:val="00BC0372"/>
    <w:rsid w:val="00BC5D43"/>
    <w:rsid w:val="00BC70A9"/>
    <w:rsid w:val="00BD0D59"/>
    <w:rsid w:val="00BD47CD"/>
    <w:rsid w:val="00BD4972"/>
    <w:rsid w:val="00BE09FA"/>
    <w:rsid w:val="00BE231A"/>
    <w:rsid w:val="00BE23C6"/>
    <w:rsid w:val="00BE431B"/>
    <w:rsid w:val="00BF75AF"/>
    <w:rsid w:val="00C004AD"/>
    <w:rsid w:val="00C0217E"/>
    <w:rsid w:val="00C06027"/>
    <w:rsid w:val="00C06A87"/>
    <w:rsid w:val="00C06E69"/>
    <w:rsid w:val="00C0727E"/>
    <w:rsid w:val="00C16634"/>
    <w:rsid w:val="00C17D0E"/>
    <w:rsid w:val="00C205FD"/>
    <w:rsid w:val="00C20CFE"/>
    <w:rsid w:val="00C220D2"/>
    <w:rsid w:val="00C26CAA"/>
    <w:rsid w:val="00C31F4B"/>
    <w:rsid w:val="00C32938"/>
    <w:rsid w:val="00C330AD"/>
    <w:rsid w:val="00C339FD"/>
    <w:rsid w:val="00C34A6D"/>
    <w:rsid w:val="00C353F7"/>
    <w:rsid w:val="00C35590"/>
    <w:rsid w:val="00C3645C"/>
    <w:rsid w:val="00C373A9"/>
    <w:rsid w:val="00C374FE"/>
    <w:rsid w:val="00C418BB"/>
    <w:rsid w:val="00C41C8D"/>
    <w:rsid w:val="00C43D49"/>
    <w:rsid w:val="00C4484C"/>
    <w:rsid w:val="00C45D96"/>
    <w:rsid w:val="00C45F94"/>
    <w:rsid w:val="00C520DA"/>
    <w:rsid w:val="00C525CB"/>
    <w:rsid w:val="00C5304B"/>
    <w:rsid w:val="00C53F48"/>
    <w:rsid w:val="00C554DA"/>
    <w:rsid w:val="00C5587A"/>
    <w:rsid w:val="00C64E4F"/>
    <w:rsid w:val="00C65647"/>
    <w:rsid w:val="00C66D02"/>
    <w:rsid w:val="00C671F9"/>
    <w:rsid w:val="00C67C79"/>
    <w:rsid w:val="00C71223"/>
    <w:rsid w:val="00C80C36"/>
    <w:rsid w:val="00C817F2"/>
    <w:rsid w:val="00C85CFE"/>
    <w:rsid w:val="00C8714D"/>
    <w:rsid w:val="00C9062A"/>
    <w:rsid w:val="00C94C58"/>
    <w:rsid w:val="00C95AAD"/>
    <w:rsid w:val="00C9672C"/>
    <w:rsid w:val="00C969BD"/>
    <w:rsid w:val="00C97F86"/>
    <w:rsid w:val="00CA2941"/>
    <w:rsid w:val="00CA431E"/>
    <w:rsid w:val="00CA5DF1"/>
    <w:rsid w:val="00CB0F51"/>
    <w:rsid w:val="00CB10B4"/>
    <w:rsid w:val="00CB1ECB"/>
    <w:rsid w:val="00CB2353"/>
    <w:rsid w:val="00CB35AA"/>
    <w:rsid w:val="00CB5A0E"/>
    <w:rsid w:val="00CB746E"/>
    <w:rsid w:val="00CC52C8"/>
    <w:rsid w:val="00CD167E"/>
    <w:rsid w:val="00CD2299"/>
    <w:rsid w:val="00CD66BF"/>
    <w:rsid w:val="00CD774C"/>
    <w:rsid w:val="00CE2493"/>
    <w:rsid w:val="00CE2B41"/>
    <w:rsid w:val="00CF575F"/>
    <w:rsid w:val="00CF6372"/>
    <w:rsid w:val="00D00369"/>
    <w:rsid w:val="00D00D8C"/>
    <w:rsid w:val="00D04A1C"/>
    <w:rsid w:val="00D053B5"/>
    <w:rsid w:val="00D05528"/>
    <w:rsid w:val="00D062C1"/>
    <w:rsid w:val="00D071EE"/>
    <w:rsid w:val="00D07A32"/>
    <w:rsid w:val="00D11862"/>
    <w:rsid w:val="00D12D73"/>
    <w:rsid w:val="00D14154"/>
    <w:rsid w:val="00D17BE8"/>
    <w:rsid w:val="00D24124"/>
    <w:rsid w:val="00D24767"/>
    <w:rsid w:val="00D25780"/>
    <w:rsid w:val="00D316FF"/>
    <w:rsid w:val="00D330B6"/>
    <w:rsid w:val="00D35453"/>
    <w:rsid w:val="00D406CC"/>
    <w:rsid w:val="00D422A3"/>
    <w:rsid w:val="00D42591"/>
    <w:rsid w:val="00D43116"/>
    <w:rsid w:val="00D43B76"/>
    <w:rsid w:val="00D447AE"/>
    <w:rsid w:val="00D4491E"/>
    <w:rsid w:val="00D44F10"/>
    <w:rsid w:val="00D46694"/>
    <w:rsid w:val="00D506E2"/>
    <w:rsid w:val="00D51EBA"/>
    <w:rsid w:val="00D52726"/>
    <w:rsid w:val="00D63C63"/>
    <w:rsid w:val="00D65371"/>
    <w:rsid w:val="00D673C4"/>
    <w:rsid w:val="00D7016C"/>
    <w:rsid w:val="00D71CB8"/>
    <w:rsid w:val="00D721BF"/>
    <w:rsid w:val="00D722CA"/>
    <w:rsid w:val="00D722E1"/>
    <w:rsid w:val="00D732E0"/>
    <w:rsid w:val="00D7371A"/>
    <w:rsid w:val="00D740E4"/>
    <w:rsid w:val="00D775AD"/>
    <w:rsid w:val="00D80AE4"/>
    <w:rsid w:val="00D80C85"/>
    <w:rsid w:val="00D83898"/>
    <w:rsid w:val="00D8587D"/>
    <w:rsid w:val="00D86FFA"/>
    <w:rsid w:val="00D87123"/>
    <w:rsid w:val="00D87A4E"/>
    <w:rsid w:val="00D9361F"/>
    <w:rsid w:val="00D95B65"/>
    <w:rsid w:val="00D969DB"/>
    <w:rsid w:val="00D9723D"/>
    <w:rsid w:val="00DA002D"/>
    <w:rsid w:val="00DA2100"/>
    <w:rsid w:val="00DA3256"/>
    <w:rsid w:val="00DA5AF2"/>
    <w:rsid w:val="00DA6A94"/>
    <w:rsid w:val="00DB2A77"/>
    <w:rsid w:val="00DB2F40"/>
    <w:rsid w:val="00DB69EE"/>
    <w:rsid w:val="00DC2510"/>
    <w:rsid w:val="00DC3F9E"/>
    <w:rsid w:val="00DC4972"/>
    <w:rsid w:val="00DC5BFC"/>
    <w:rsid w:val="00DD249F"/>
    <w:rsid w:val="00DD2E76"/>
    <w:rsid w:val="00DD33B4"/>
    <w:rsid w:val="00DD42F8"/>
    <w:rsid w:val="00DD65C3"/>
    <w:rsid w:val="00DD79A1"/>
    <w:rsid w:val="00DE023D"/>
    <w:rsid w:val="00DE0C89"/>
    <w:rsid w:val="00DE1840"/>
    <w:rsid w:val="00DE469B"/>
    <w:rsid w:val="00DE52BB"/>
    <w:rsid w:val="00DE532E"/>
    <w:rsid w:val="00DE5E02"/>
    <w:rsid w:val="00DE6718"/>
    <w:rsid w:val="00DE7662"/>
    <w:rsid w:val="00DF4640"/>
    <w:rsid w:val="00DF4B92"/>
    <w:rsid w:val="00DF7398"/>
    <w:rsid w:val="00E00784"/>
    <w:rsid w:val="00E0390B"/>
    <w:rsid w:val="00E04081"/>
    <w:rsid w:val="00E04535"/>
    <w:rsid w:val="00E046A7"/>
    <w:rsid w:val="00E10004"/>
    <w:rsid w:val="00E15F7A"/>
    <w:rsid w:val="00E20D3F"/>
    <w:rsid w:val="00E23A02"/>
    <w:rsid w:val="00E248A6"/>
    <w:rsid w:val="00E251FF"/>
    <w:rsid w:val="00E2524B"/>
    <w:rsid w:val="00E272F3"/>
    <w:rsid w:val="00E30D83"/>
    <w:rsid w:val="00E330BC"/>
    <w:rsid w:val="00E33D7A"/>
    <w:rsid w:val="00E34D2A"/>
    <w:rsid w:val="00E34E94"/>
    <w:rsid w:val="00E3589F"/>
    <w:rsid w:val="00E35EE1"/>
    <w:rsid w:val="00E360E6"/>
    <w:rsid w:val="00E3721F"/>
    <w:rsid w:val="00E41D48"/>
    <w:rsid w:val="00E43B90"/>
    <w:rsid w:val="00E50492"/>
    <w:rsid w:val="00E52831"/>
    <w:rsid w:val="00E52ECD"/>
    <w:rsid w:val="00E5356F"/>
    <w:rsid w:val="00E56896"/>
    <w:rsid w:val="00E56C51"/>
    <w:rsid w:val="00E56EE7"/>
    <w:rsid w:val="00E61138"/>
    <w:rsid w:val="00E61B16"/>
    <w:rsid w:val="00E623A7"/>
    <w:rsid w:val="00E6325D"/>
    <w:rsid w:val="00E64843"/>
    <w:rsid w:val="00E6516D"/>
    <w:rsid w:val="00E65855"/>
    <w:rsid w:val="00E66434"/>
    <w:rsid w:val="00E679E5"/>
    <w:rsid w:val="00E71ECE"/>
    <w:rsid w:val="00E72F04"/>
    <w:rsid w:val="00E76DCB"/>
    <w:rsid w:val="00E81202"/>
    <w:rsid w:val="00E83536"/>
    <w:rsid w:val="00E84162"/>
    <w:rsid w:val="00E85254"/>
    <w:rsid w:val="00E87DCD"/>
    <w:rsid w:val="00E926CB"/>
    <w:rsid w:val="00E93903"/>
    <w:rsid w:val="00E96BDD"/>
    <w:rsid w:val="00E97B7B"/>
    <w:rsid w:val="00EA0B79"/>
    <w:rsid w:val="00EA1E9E"/>
    <w:rsid w:val="00EA3112"/>
    <w:rsid w:val="00EA7234"/>
    <w:rsid w:val="00EB1F8A"/>
    <w:rsid w:val="00EB40CC"/>
    <w:rsid w:val="00EB59F7"/>
    <w:rsid w:val="00EB6976"/>
    <w:rsid w:val="00EB77AC"/>
    <w:rsid w:val="00EB7E24"/>
    <w:rsid w:val="00EC0027"/>
    <w:rsid w:val="00EC0CDA"/>
    <w:rsid w:val="00EC33D8"/>
    <w:rsid w:val="00EC5718"/>
    <w:rsid w:val="00ED3130"/>
    <w:rsid w:val="00ED482E"/>
    <w:rsid w:val="00ED752E"/>
    <w:rsid w:val="00ED7D12"/>
    <w:rsid w:val="00EE02C7"/>
    <w:rsid w:val="00EE231C"/>
    <w:rsid w:val="00EE3E49"/>
    <w:rsid w:val="00EE3ECC"/>
    <w:rsid w:val="00EE78FA"/>
    <w:rsid w:val="00EF277F"/>
    <w:rsid w:val="00EF2F00"/>
    <w:rsid w:val="00EF654F"/>
    <w:rsid w:val="00F01E4C"/>
    <w:rsid w:val="00F0461F"/>
    <w:rsid w:val="00F05DF5"/>
    <w:rsid w:val="00F06369"/>
    <w:rsid w:val="00F07506"/>
    <w:rsid w:val="00F10241"/>
    <w:rsid w:val="00F1395B"/>
    <w:rsid w:val="00F147C0"/>
    <w:rsid w:val="00F1572F"/>
    <w:rsid w:val="00F1594F"/>
    <w:rsid w:val="00F16B90"/>
    <w:rsid w:val="00F175A0"/>
    <w:rsid w:val="00F21638"/>
    <w:rsid w:val="00F22AA5"/>
    <w:rsid w:val="00F237C3"/>
    <w:rsid w:val="00F240D8"/>
    <w:rsid w:val="00F24131"/>
    <w:rsid w:val="00F258C8"/>
    <w:rsid w:val="00F25B0A"/>
    <w:rsid w:val="00F26311"/>
    <w:rsid w:val="00F2751D"/>
    <w:rsid w:val="00F32DE4"/>
    <w:rsid w:val="00F332C8"/>
    <w:rsid w:val="00F33BD3"/>
    <w:rsid w:val="00F33DB9"/>
    <w:rsid w:val="00F35EE6"/>
    <w:rsid w:val="00F37E85"/>
    <w:rsid w:val="00F42DEA"/>
    <w:rsid w:val="00F43083"/>
    <w:rsid w:val="00F45A49"/>
    <w:rsid w:val="00F47DBD"/>
    <w:rsid w:val="00F5213E"/>
    <w:rsid w:val="00F53072"/>
    <w:rsid w:val="00F565EE"/>
    <w:rsid w:val="00F615FE"/>
    <w:rsid w:val="00F616DA"/>
    <w:rsid w:val="00F6194F"/>
    <w:rsid w:val="00F620A4"/>
    <w:rsid w:val="00F621E2"/>
    <w:rsid w:val="00F6259C"/>
    <w:rsid w:val="00F63CE4"/>
    <w:rsid w:val="00F64119"/>
    <w:rsid w:val="00F668EF"/>
    <w:rsid w:val="00F70133"/>
    <w:rsid w:val="00F732A3"/>
    <w:rsid w:val="00F76C9B"/>
    <w:rsid w:val="00F805FC"/>
    <w:rsid w:val="00F8087A"/>
    <w:rsid w:val="00F85BEB"/>
    <w:rsid w:val="00F87A5B"/>
    <w:rsid w:val="00F87F0E"/>
    <w:rsid w:val="00F91F52"/>
    <w:rsid w:val="00F91F97"/>
    <w:rsid w:val="00F91FFC"/>
    <w:rsid w:val="00F93DF3"/>
    <w:rsid w:val="00F9400C"/>
    <w:rsid w:val="00F9404A"/>
    <w:rsid w:val="00F955DA"/>
    <w:rsid w:val="00F95A23"/>
    <w:rsid w:val="00FA24F5"/>
    <w:rsid w:val="00FA28F5"/>
    <w:rsid w:val="00FA3D81"/>
    <w:rsid w:val="00FA4C61"/>
    <w:rsid w:val="00FB00FB"/>
    <w:rsid w:val="00FB1925"/>
    <w:rsid w:val="00FB61B1"/>
    <w:rsid w:val="00FB7035"/>
    <w:rsid w:val="00FB7728"/>
    <w:rsid w:val="00FC6390"/>
    <w:rsid w:val="00FC63B4"/>
    <w:rsid w:val="00FD145B"/>
    <w:rsid w:val="00FD16D9"/>
    <w:rsid w:val="00FD2865"/>
    <w:rsid w:val="00FD2873"/>
    <w:rsid w:val="00FD316B"/>
    <w:rsid w:val="00FD32B5"/>
    <w:rsid w:val="00FD52F1"/>
    <w:rsid w:val="00FE116D"/>
    <w:rsid w:val="00FE24D1"/>
    <w:rsid w:val="00FE3985"/>
    <w:rsid w:val="00FE6E13"/>
    <w:rsid w:val="00FE7EAF"/>
    <w:rsid w:val="00FF0961"/>
    <w:rsid w:val="00FF438F"/>
    <w:rsid w:val="00FF5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15:docId w15:val="{B6B5E7C3-B298-4F48-8D07-8874E202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4F0CCF"/>
    <w:pPr>
      <w:tabs>
        <w:tab w:val="left" w:pos="851"/>
        <w:tab w:val="left" w:pos="1418"/>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4F0CCF"/>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1"/>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basedOn w:val="Normalny"/>
    <w:link w:val="TekstprzypisudolnegoZnak"/>
    <w:uiPriority w:val="99"/>
    <w:semiHidden/>
    <w:unhideWhenUsed/>
    <w:rsid w:val="00942D0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42D06"/>
    <w:rPr>
      <w:sz w:val="20"/>
      <w:szCs w:val="20"/>
    </w:rPr>
  </w:style>
  <w:style w:type="character" w:styleId="Odwoanieprzypisudolnego">
    <w:name w:val="footnote reference"/>
    <w:basedOn w:val="Domylnaczcionkaakapitu"/>
    <w:uiPriority w:val="99"/>
    <w:semiHidden/>
    <w:unhideWhenUsed/>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1"/>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522BC3"/>
    <w:rPr>
      <w:color w:val="605E5C"/>
      <w:shd w:val="clear" w:color="auto" w:fill="E1DFDD"/>
    </w:rPr>
  </w:style>
  <w:style w:type="character" w:customStyle="1" w:styleId="text-justify">
    <w:name w:val="text-justify"/>
    <w:basedOn w:val="Domylnaczcionkaakapitu"/>
    <w:rsid w:val="00E679E5"/>
  </w:style>
  <w:style w:type="paragraph" w:customStyle="1" w:styleId="TableParagraph">
    <w:name w:val="Table Paragraph"/>
    <w:basedOn w:val="Normalny"/>
    <w:uiPriority w:val="1"/>
    <w:qFormat/>
    <w:rsid w:val="00BE09FA"/>
    <w:pPr>
      <w:widowControl w:val="0"/>
      <w:autoSpaceDE w:val="0"/>
      <w:autoSpaceDN w:val="0"/>
      <w:spacing w:after="0" w:line="240" w:lineRule="auto"/>
    </w:pPr>
    <w:rPr>
      <w:rFonts w:ascii="Calibri" w:eastAsia="Calibri" w:hAnsi="Calibri" w:cs="Calibri"/>
    </w:rPr>
  </w:style>
  <w:style w:type="character" w:styleId="Uwydatnienie">
    <w:name w:val="Emphasis"/>
    <w:basedOn w:val="Domylnaczcionkaakapitu"/>
    <w:uiPriority w:val="20"/>
    <w:qFormat/>
    <w:rsid w:val="009E2347"/>
    <w:rPr>
      <w:i/>
      <w:iCs/>
    </w:rPr>
  </w:style>
  <w:style w:type="character" w:customStyle="1" w:styleId="fn-ref">
    <w:name w:val="fn-ref"/>
    <w:basedOn w:val="Domylnaczcionkaakapitu"/>
    <w:rsid w:val="009E2347"/>
  </w:style>
  <w:style w:type="paragraph" w:styleId="Tekstprzypisukocowego">
    <w:name w:val="endnote text"/>
    <w:basedOn w:val="Normalny"/>
    <w:link w:val="TekstprzypisukocowegoZnak"/>
    <w:uiPriority w:val="99"/>
    <w:semiHidden/>
    <w:unhideWhenUsed/>
    <w:rsid w:val="000252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52C4"/>
    <w:rPr>
      <w:sz w:val="20"/>
      <w:szCs w:val="20"/>
    </w:rPr>
  </w:style>
  <w:style w:type="character" w:styleId="Odwoanieprzypisukocowego">
    <w:name w:val="endnote reference"/>
    <w:basedOn w:val="Domylnaczcionkaakapitu"/>
    <w:uiPriority w:val="99"/>
    <w:semiHidden/>
    <w:unhideWhenUsed/>
    <w:rsid w:val="000252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4484">
      <w:bodyDiv w:val="1"/>
      <w:marLeft w:val="0"/>
      <w:marRight w:val="0"/>
      <w:marTop w:val="0"/>
      <w:marBottom w:val="0"/>
      <w:divBdr>
        <w:top w:val="none" w:sz="0" w:space="0" w:color="auto"/>
        <w:left w:val="none" w:sz="0" w:space="0" w:color="auto"/>
        <w:bottom w:val="none" w:sz="0" w:space="0" w:color="auto"/>
        <w:right w:val="none" w:sz="0" w:space="0" w:color="auto"/>
      </w:divBdr>
    </w:div>
    <w:div w:id="119882193">
      <w:bodyDiv w:val="1"/>
      <w:marLeft w:val="0"/>
      <w:marRight w:val="0"/>
      <w:marTop w:val="0"/>
      <w:marBottom w:val="0"/>
      <w:divBdr>
        <w:top w:val="none" w:sz="0" w:space="0" w:color="auto"/>
        <w:left w:val="none" w:sz="0" w:space="0" w:color="auto"/>
        <w:bottom w:val="none" w:sz="0" w:space="0" w:color="auto"/>
        <w:right w:val="none" w:sz="0" w:space="0" w:color="auto"/>
      </w:divBdr>
    </w:div>
    <w:div w:id="142090592">
      <w:bodyDiv w:val="1"/>
      <w:marLeft w:val="0"/>
      <w:marRight w:val="0"/>
      <w:marTop w:val="0"/>
      <w:marBottom w:val="0"/>
      <w:divBdr>
        <w:top w:val="none" w:sz="0" w:space="0" w:color="auto"/>
        <w:left w:val="none" w:sz="0" w:space="0" w:color="auto"/>
        <w:bottom w:val="none" w:sz="0" w:space="0" w:color="auto"/>
        <w:right w:val="none" w:sz="0" w:space="0" w:color="auto"/>
      </w:divBdr>
      <w:divsChild>
        <w:div w:id="2079739892">
          <w:marLeft w:val="0"/>
          <w:marRight w:val="0"/>
          <w:marTop w:val="0"/>
          <w:marBottom w:val="0"/>
          <w:divBdr>
            <w:top w:val="none" w:sz="0" w:space="0" w:color="auto"/>
            <w:left w:val="none" w:sz="0" w:space="0" w:color="auto"/>
            <w:bottom w:val="none" w:sz="0" w:space="0" w:color="auto"/>
            <w:right w:val="none" w:sz="0" w:space="0" w:color="auto"/>
          </w:divBdr>
        </w:div>
        <w:div w:id="1506629063">
          <w:marLeft w:val="0"/>
          <w:marRight w:val="0"/>
          <w:marTop w:val="0"/>
          <w:marBottom w:val="0"/>
          <w:divBdr>
            <w:top w:val="none" w:sz="0" w:space="0" w:color="auto"/>
            <w:left w:val="none" w:sz="0" w:space="0" w:color="auto"/>
            <w:bottom w:val="none" w:sz="0" w:space="0" w:color="auto"/>
            <w:right w:val="none" w:sz="0" w:space="0" w:color="auto"/>
          </w:divBdr>
        </w:div>
        <w:div w:id="1329135808">
          <w:marLeft w:val="0"/>
          <w:marRight w:val="0"/>
          <w:marTop w:val="0"/>
          <w:marBottom w:val="0"/>
          <w:divBdr>
            <w:top w:val="none" w:sz="0" w:space="0" w:color="auto"/>
            <w:left w:val="none" w:sz="0" w:space="0" w:color="auto"/>
            <w:bottom w:val="none" w:sz="0" w:space="0" w:color="auto"/>
            <w:right w:val="none" w:sz="0" w:space="0" w:color="auto"/>
          </w:divBdr>
        </w:div>
        <w:div w:id="1440372435">
          <w:marLeft w:val="0"/>
          <w:marRight w:val="0"/>
          <w:marTop w:val="0"/>
          <w:marBottom w:val="0"/>
          <w:divBdr>
            <w:top w:val="none" w:sz="0" w:space="0" w:color="auto"/>
            <w:left w:val="none" w:sz="0" w:space="0" w:color="auto"/>
            <w:bottom w:val="none" w:sz="0" w:space="0" w:color="auto"/>
            <w:right w:val="none" w:sz="0" w:space="0" w:color="auto"/>
          </w:divBdr>
        </w:div>
      </w:divsChild>
    </w:div>
    <w:div w:id="304435892">
      <w:bodyDiv w:val="1"/>
      <w:marLeft w:val="0"/>
      <w:marRight w:val="0"/>
      <w:marTop w:val="0"/>
      <w:marBottom w:val="0"/>
      <w:divBdr>
        <w:top w:val="none" w:sz="0" w:space="0" w:color="auto"/>
        <w:left w:val="none" w:sz="0" w:space="0" w:color="auto"/>
        <w:bottom w:val="none" w:sz="0" w:space="0" w:color="auto"/>
        <w:right w:val="none" w:sz="0" w:space="0" w:color="auto"/>
      </w:divBdr>
    </w:div>
    <w:div w:id="338505606">
      <w:bodyDiv w:val="1"/>
      <w:marLeft w:val="0"/>
      <w:marRight w:val="0"/>
      <w:marTop w:val="0"/>
      <w:marBottom w:val="0"/>
      <w:divBdr>
        <w:top w:val="none" w:sz="0" w:space="0" w:color="auto"/>
        <w:left w:val="none" w:sz="0" w:space="0" w:color="auto"/>
        <w:bottom w:val="none" w:sz="0" w:space="0" w:color="auto"/>
        <w:right w:val="none" w:sz="0" w:space="0" w:color="auto"/>
      </w:divBdr>
    </w:div>
    <w:div w:id="363673210">
      <w:bodyDiv w:val="1"/>
      <w:marLeft w:val="0"/>
      <w:marRight w:val="0"/>
      <w:marTop w:val="0"/>
      <w:marBottom w:val="0"/>
      <w:divBdr>
        <w:top w:val="none" w:sz="0" w:space="0" w:color="auto"/>
        <w:left w:val="none" w:sz="0" w:space="0" w:color="auto"/>
        <w:bottom w:val="none" w:sz="0" w:space="0" w:color="auto"/>
        <w:right w:val="none" w:sz="0" w:space="0" w:color="auto"/>
      </w:divBdr>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1099760071">
      <w:bodyDiv w:val="1"/>
      <w:marLeft w:val="0"/>
      <w:marRight w:val="0"/>
      <w:marTop w:val="0"/>
      <w:marBottom w:val="0"/>
      <w:divBdr>
        <w:top w:val="none" w:sz="0" w:space="0" w:color="auto"/>
        <w:left w:val="none" w:sz="0" w:space="0" w:color="auto"/>
        <w:bottom w:val="none" w:sz="0" w:space="0" w:color="auto"/>
        <w:right w:val="none" w:sz="0" w:space="0" w:color="auto"/>
      </w:divBdr>
    </w:div>
    <w:div w:id="1291865474">
      <w:bodyDiv w:val="1"/>
      <w:marLeft w:val="0"/>
      <w:marRight w:val="0"/>
      <w:marTop w:val="0"/>
      <w:marBottom w:val="0"/>
      <w:divBdr>
        <w:top w:val="none" w:sz="0" w:space="0" w:color="auto"/>
        <w:left w:val="none" w:sz="0" w:space="0" w:color="auto"/>
        <w:bottom w:val="none" w:sz="0" w:space="0" w:color="auto"/>
        <w:right w:val="none" w:sz="0" w:space="0" w:color="auto"/>
      </w:divBdr>
      <w:divsChild>
        <w:div w:id="1213733308">
          <w:marLeft w:val="0"/>
          <w:marRight w:val="0"/>
          <w:marTop w:val="0"/>
          <w:marBottom w:val="0"/>
          <w:divBdr>
            <w:top w:val="none" w:sz="0" w:space="0" w:color="auto"/>
            <w:left w:val="none" w:sz="0" w:space="0" w:color="auto"/>
            <w:bottom w:val="none" w:sz="0" w:space="0" w:color="auto"/>
            <w:right w:val="none" w:sz="0" w:space="0" w:color="auto"/>
          </w:divBdr>
          <w:divsChild>
            <w:div w:id="2109616100">
              <w:marLeft w:val="0"/>
              <w:marRight w:val="0"/>
              <w:marTop w:val="0"/>
              <w:marBottom w:val="0"/>
              <w:divBdr>
                <w:top w:val="none" w:sz="0" w:space="0" w:color="auto"/>
                <w:left w:val="none" w:sz="0" w:space="0" w:color="auto"/>
                <w:bottom w:val="none" w:sz="0" w:space="0" w:color="auto"/>
                <w:right w:val="none" w:sz="0" w:space="0" w:color="auto"/>
              </w:divBdr>
            </w:div>
          </w:divsChild>
        </w:div>
        <w:div w:id="1633097318">
          <w:marLeft w:val="0"/>
          <w:marRight w:val="0"/>
          <w:marTop w:val="0"/>
          <w:marBottom w:val="0"/>
          <w:divBdr>
            <w:top w:val="none" w:sz="0" w:space="0" w:color="auto"/>
            <w:left w:val="none" w:sz="0" w:space="0" w:color="auto"/>
            <w:bottom w:val="none" w:sz="0" w:space="0" w:color="auto"/>
            <w:right w:val="none" w:sz="0" w:space="0" w:color="auto"/>
          </w:divBdr>
          <w:divsChild>
            <w:div w:id="1555266541">
              <w:marLeft w:val="0"/>
              <w:marRight w:val="0"/>
              <w:marTop w:val="0"/>
              <w:marBottom w:val="0"/>
              <w:divBdr>
                <w:top w:val="none" w:sz="0" w:space="0" w:color="auto"/>
                <w:left w:val="none" w:sz="0" w:space="0" w:color="auto"/>
                <w:bottom w:val="none" w:sz="0" w:space="0" w:color="auto"/>
                <w:right w:val="none" w:sz="0" w:space="0" w:color="auto"/>
              </w:divBdr>
            </w:div>
          </w:divsChild>
        </w:div>
        <w:div w:id="681012263">
          <w:marLeft w:val="0"/>
          <w:marRight w:val="0"/>
          <w:marTop w:val="0"/>
          <w:marBottom w:val="0"/>
          <w:divBdr>
            <w:top w:val="none" w:sz="0" w:space="0" w:color="auto"/>
            <w:left w:val="none" w:sz="0" w:space="0" w:color="auto"/>
            <w:bottom w:val="none" w:sz="0" w:space="0" w:color="auto"/>
            <w:right w:val="none" w:sz="0" w:space="0" w:color="auto"/>
          </w:divBdr>
          <w:divsChild>
            <w:div w:id="1597788097">
              <w:marLeft w:val="0"/>
              <w:marRight w:val="0"/>
              <w:marTop w:val="0"/>
              <w:marBottom w:val="0"/>
              <w:divBdr>
                <w:top w:val="none" w:sz="0" w:space="0" w:color="auto"/>
                <w:left w:val="none" w:sz="0" w:space="0" w:color="auto"/>
                <w:bottom w:val="none" w:sz="0" w:space="0" w:color="auto"/>
                <w:right w:val="none" w:sz="0" w:space="0" w:color="auto"/>
              </w:divBdr>
            </w:div>
            <w:div w:id="1434859772">
              <w:marLeft w:val="0"/>
              <w:marRight w:val="0"/>
              <w:marTop w:val="0"/>
              <w:marBottom w:val="0"/>
              <w:divBdr>
                <w:top w:val="none" w:sz="0" w:space="0" w:color="auto"/>
                <w:left w:val="none" w:sz="0" w:space="0" w:color="auto"/>
                <w:bottom w:val="none" w:sz="0" w:space="0" w:color="auto"/>
                <w:right w:val="none" w:sz="0" w:space="0" w:color="auto"/>
              </w:divBdr>
              <w:divsChild>
                <w:div w:id="1303391217">
                  <w:marLeft w:val="0"/>
                  <w:marRight w:val="0"/>
                  <w:marTop w:val="0"/>
                  <w:marBottom w:val="0"/>
                  <w:divBdr>
                    <w:top w:val="none" w:sz="0" w:space="0" w:color="auto"/>
                    <w:left w:val="none" w:sz="0" w:space="0" w:color="auto"/>
                    <w:bottom w:val="none" w:sz="0" w:space="0" w:color="auto"/>
                    <w:right w:val="none" w:sz="0" w:space="0" w:color="auto"/>
                  </w:divBdr>
                </w:div>
              </w:divsChild>
            </w:div>
            <w:div w:id="932053323">
              <w:marLeft w:val="0"/>
              <w:marRight w:val="0"/>
              <w:marTop w:val="0"/>
              <w:marBottom w:val="0"/>
              <w:divBdr>
                <w:top w:val="none" w:sz="0" w:space="0" w:color="auto"/>
                <w:left w:val="none" w:sz="0" w:space="0" w:color="auto"/>
                <w:bottom w:val="none" w:sz="0" w:space="0" w:color="auto"/>
                <w:right w:val="none" w:sz="0" w:space="0" w:color="auto"/>
              </w:divBdr>
              <w:divsChild>
                <w:div w:id="10165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5285">
          <w:marLeft w:val="0"/>
          <w:marRight w:val="0"/>
          <w:marTop w:val="0"/>
          <w:marBottom w:val="0"/>
          <w:divBdr>
            <w:top w:val="none" w:sz="0" w:space="0" w:color="auto"/>
            <w:left w:val="none" w:sz="0" w:space="0" w:color="auto"/>
            <w:bottom w:val="none" w:sz="0" w:space="0" w:color="auto"/>
            <w:right w:val="none" w:sz="0" w:space="0" w:color="auto"/>
          </w:divBdr>
          <w:divsChild>
            <w:div w:id="1332678207">
              <w:marLeft w:val="0"/>
              <w:marRight w:val="0"/>
              <w:marTop w:val="0"/>
              <w:marBottom w:val="0"/>
              <w:divBdr>
                <w:top w:val="none" w:sz="0" w:space="0" w:color="auto"/>
                <w:left w:val="none" w:sz="0" w:space="0" w:color="auto"/>
                <w:bottom w:val="none" w:sz="0" w:space="0" w:color="auto"/>
                <w:right w:val="none" w:sz="0" w:space="0" w:color="auto"/>
              </w:divBdr>
            </w:div>
          </w:divsChild>
        </w:div>
        <w:div w:id="2094473989">
          <w:marLeft w:val="0"/>
          <w:marRight w:val="0"/>
          <w:marTop w:val="0"/>
          <w:marBottom w:val="0"/>
          <w:divBdr>
            <w:top w:val="none" w:sz="0" w:space="0" w:color="auto"/>
            <w:left w:val="none" w:sz="0" w:space="0" w:color="auto"/>
            <w:bottom w:val="none" w:sz="0" w:space="0" w:color="auto"/>
            <w:right w:val="none" w:sz="0" w:space="0" w:color="auto"/>
          </w:divBdr>
          <w:divsChild>
            <w:div w:id="999576982">
              <w:marLeft w:val="0"/>
              <w:marRight w:val="0"/>
              <w:marTop w:val="0"/>
              <w:marBottom w:val="0"/>
              <w:divBdr>
                <w:top w:val="none" w:sz="0" w:space="0" w:color="auto"/>
                <w:left w:val="none" w:sz="0" w:space="0" w:color="auto"/>
                <w:bottom w:val="none" w:sz="0" w:space="0" w:color="auto"/>
                <w:right w:val="none" w:sz="0" w:space="0" w:color="auto"/>
              </w:divBdr>
            </w:div>
          </w:divsChild>
        </w:div>
        <w:div w:id="24717602">
          <w:marLeft w:val="0"/>
          <w:marRight w:val="0"/>
          <w:marTop w:val="0"/>
          <w:marBottom w:val="0"/>
          <w:divBdr>
            <w:top w:val="none" w:sz="0" w:space="0" w:color="auto"/>
            <w:left w:val="none" w:sz="0" w:space="0" w:color="auto"/>
            <w:bottom w:val="none" w:sz="0" w:space="0" w:color="auto"/>
            <w:right w:val="none" w:sz="0" w:space="0" w:color="auto"/>
          </w:divBdr>
          <w:divsChild>
            <w:div w:id="383527615">
              <w:marLeft w:val="0"/>
              <w:marRight w:val="0"/>
              <w:marTop w:val="0"/>
              <w:marBottom w:val="0"/>
              <w:divBdr>
                <w:top w:val="none" w:sz="0" w:space="0" w:color="auto"/>
                <w:left w:val="none" w:sz="0" w:space="0" w:color="auto"/>
                <w:bottom w:val="none" w:sz="0" w:space="0" w:color="auto"/>
                <w:right w:val="none" w:sz="0" w:space="0" w:color="auto"/>
              </w:divBdr>
            </w:div>
          </w:divsChild>
        </w:div>
        <w:div w:id="1173765805">
          <w:marLeft w:val="0"/>
          <w:marRight w:val="0"/>
          <w:marTop w:val="0"/>
          <w:marBottom w:val="0"/>
          <w:divBdr>
            <w:top w:val="none" w:sz="0" w:space="0" w:color="auto"/>
            <w:left w:val="none" w:sz="0" w:space="0" w:color="auto"/>
            <w:bottom w:val="none" w:sz="0" w:space="0" w:color="auto"/>
            <w:right w:val="none" w:sz="0" w:space="0" w:color="auto"/>
          </w:divBdr>
          <w:divsChild>
            <w:div w:id="6833289">
              <w:marLeft w:val="0"/>
              <w:marRight w:val="0"/>
              <w:marTop w:val="0"/>
              <w:marBottom w:val="0"/>
              <w:divBdr>
                <w:top w:val="none" w:sz="0" w:space="0" w:color="auto"/>
                <w:left w:val="none" w:sz="0" w:space="0" w:color="auto"/>
                <w:bottom w:val="none" w:sz="0" w:space="0" w:color="auto"/>
                <w:right w:val="none" w:sz="0" w:space="0" w:color="auto"/>
              </w:divBdr>
            </w:div>
          </w:divsChild>
        </w:div>
        <w:div w:id="410465206">
          <w:marLeft w:val="0"/>
          <w:marRight w:val="0"/>
          <w:marTop w:val="0"/>
          <w:marBottom w:val="0"/>
          <w:divBdr>
            <w:top w:val="none" w:sz="0" w:space="0" w:color="auto"/>
            <w:left w:val="none" w:sz="0" w:space="0" w:color="auto"/>
            <w:bottom w:val="none" w:sz="0" w:space="0" w:color="auto"/>
            <w:right w:val="none" w:sz="0" w:space="0" w:color="auto"/>
          </w:divBdr>
          <w:divsChild>
            <w:div w:id="542786492">
              <w:marLeft w:val="0"/>
              <w:marRight w:val="0"/>
              <w:marTop w:val="0"/>
              <w:marBottom w:val="0"/>
              <w:divBdr>
                <w:top w:val="none" w:sz="0" w:space="0" w:color="auto"/>
                <w:left w:val="none" w:sz="0" w:space="0" w:color="auto"/>
                <w:bottom w:val="none" w:sz="0" w:space="0" w:color="auto"/>
                <w:right w:val="none" w:sz="0" w:space="0" w:color="auto"/>
              </w:divBdr>
            </w:div>
          </w:divsChild>
        </w:div>
        <w:div w:id="505096548">
          <w:marLeft w:val="0"/>
          <w:marRight w:val="0"/>
          <w:marTop w:val="0"/>
          <w:marBottom w:val="0"/>
          <w:divBdr>
            <w:top w:val="none" w:sz="0" w:space="0" w:color="auto"/>
            <w:left w:val="none" w:sz="0" w:space="0" w:color="auto"/>
            <w:bottom w:val="none" w:sz="0" w:space="0" w:color="auto"/>
            <w:right w:val="none" w:sz="0" w:space="0" w:color="auto"/>
          </w:divBdr>
          <w:divsChild>
            <w:div w:id="1472556788">
              <w:marLeft w:val="0"/>
              <w:marRight w:val="0"/>
              <w:marTop w:val="0"/>
              <w:marBottom w:val="0"/>
              <w:divBdr>
                <w:top w:val="none" w:sz="0" w:space="0" w:color="auto"/>
                <w:left w:val="none" w:sz="0" w:space="0" w:color="auto"/>
                <w:bottom w:val="none" w:sz="0" w:space="0" w:color="auto"/>
                <w:right w:val="none" w:sz="0" w:space="0" w:color="auto"/>
              </w:divBdr>
            </w:div>
          </w:divsChild>
        </w:div>
        <w:div w:id="923414492">
          <w:marLeft w:val="0"/>
          <w:marRight w:val="0"/>
          <w:marTop w:val="0"/>
          <w:marBottom w:val="0"/>
          <w:divBdr>
            <w:top w:val="none" w:sz="0" w:space="0" w:color="auto"/>
            <w:left w:val="none" w:sz="0" w:space="0" w:color="auto"/>
            <w:bottom w:val="none" w:sz="0" w:space="0" w:color="auto"/>
            <w:right w:val="none" w:sz="0" w:space="0" w:color="auto"/>
          </w:divBdr>
          <w:divsChild>
            <w:div w:id="1712460566">
              <w:marLeft w:val="0"/>
              <w:marRight w:val="0"/>
              <w:marTop w:val="0"/>
              <w:marBottom w:val="0"/>
              <w:divBdr>
                <w:top w:val="none" w:sz="0" w:space="0" w:color="auto"/>
                <w:left w:val="none" w:sz="0" w:space="0" w:color="auto"/>
                <w:bottom w:val="none" w:sz="0" w:space="0" w:color="auto"/>
                <w:right w:val="none" w:sz="0" w:space="0" w:color="auto"/>
              </w:divBdr>
            </w:div>
          </w:divsChild>
        </w:div>
        <w:div w:id="1614509141">
          <w:marLeft w:val="0"/>
          <w:marRight w:val="0"/>
          <w:marTop w:val="0"/>
          <w:marBottom w:val="0"/>
          <w:divBdr>
            <w:top w:val="none" w:sz="0" w:space="0" w:color="auto"/>
            <w:left w:val="none" w:sz="0" w:space="0" w:color="auto"/>
            <w:bottom w:val="none" w:sz="0" w:space="0" w:color="auto"/>
            <w:right w:val="none" w:sz="0" w:space="0" w:color="auto"/>
          </w:divBdr>
          <w:divsChild>
            <w:div w:id="441874833">
              <w:marLeft w:val="0"/>
              <w:marRight w:val="0"/>
              <w:marTop w:val="0"/>
              <w:marBottom w:val="0"/>
              <w:divBdr>
                <w:top w:val="none" w:sz="0" w:space="0" w:color="auto"/>
                <w:left w:val="none" w:sz="0" w:space="0" w:color="auto"/>
                <w:bottom w:val="none" w:sz="0" w:space="0" w:color="auto"/>
                <w:right w:val="none" w:sz="0" w:space="0" w:color="auto"/>
              </w:divBdr>
            </w:div>
          </w:divsChild>
        </w:div>
        <w:div w:id="1430078044">
          <w:marLeft w:val="0"/>
          <w:marRight w:val="0"/>
          <w:marTop w:val="0"/>
          <w:marBottom w:val="0"/>
          <w:divBdr>
            <w:top w:val="none" w:sz="0" w:space="0" w:color="auto"/>
            <w:left w:val="none" w:sz="0" w:space="0" w:color="auto"/>
            <w:bottom w:val="none" w:sz="0" w:space="0" w:color="auto"/>
            <w:right w:val="none" w:sz="0" w:space="0" w:color="auto"/>
          </w:divBdr>
          <w:divsChild>
            <w:div w:id="4856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6500">
      <w:bodyDiv w:val="1"/>
      <w:marLeft w:val="0"/>
      <w:marRight w:val="0"/>
      <w:marTop w:val="0"/>
      <w:marBottom w:val="0"/>
      <w:divBdr>
        <w:top w:val="none" w:sz="0" w:space="0" w:color="auto"/>
        <w:left w:val="none" w:sz="0" w:space="0" w:color="auto"/>
        <w:bottom w:val="none" w:sz="0" w:space="0" w:color="auto"/>
        <w:right w:val="none" w:sz="0" w:space="0" w:color="auto"/>
      </w:divBdr>
    </w:div>
    <w:div w:id="1898396696">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europejskie.gov.pl/" TargetMode="External"/><Relationship Id="rId18" Type="http://schemas.openxmlformats.org/officeDocument/2006/relationships/hyperlink" Target="https://www.funduszeue.opolskie.pl/" TargetMode="External"/><Relationship Id="rId26" Type="http://schemas.openxmlformats.org/officeDocument/2006/relationships/hyperlink" Target="https://www.funduszeue.opolskie.pl/" TargetMode="External"/><Relationship Id="rId39" Type="http://schemas.openxmlformats.org/officeDocument/2006/relationships/hyperlink" Target="https://www.funduszeeuropejskie.gov.pl/media/111528/Wytyczne_monitorowanie_pdf.pdf" TargetMode="External"/><Relationship Id="rId21" Type="http://schemas.openxmlformats.org/officeDocument/2006/relationships/hyperlink" Target="https://www.funduszeeuropejskie.gov.pl/" TargetMode="External"/><Relationship Id="rId34" Type="http://schemas.openxmlformats.org/officeDocument/2006/relationships/hyperlink" Target="https://www.funduszeeuropejskie.gov.pl/media/126076/WytyczneEFSplus.pdf"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kislak@wup.opole.pl" TargetMode="External"/><Relationship Id="rId20" Type="http://schemas.openxmlformats.org/officeDocument/2006/relationships/hyperlink" Target="https://www.funduszeue.opolskie.pl/" TargetMode="External"/><Relationship Id="rId29" Type="http://schemas.openxmlformats.org/officeDocument/2006/relationships/hyperlink" Target="https://www.funduszeeuropejskie.gov.pl/" TargetMode="External"/><Relationship Id="rId41" Type="http://schemas.openxmlformats.org/officeDocument/2006/relationships/hyperlink" Target="https://www.funduszeeuropejskie.gov.pl/media/128891/ksiega_marki_fe_styczen_202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 TargetMode="External"/><Relationship Id="rId24" Type="http://schemas.openxmlformats.org/officeDocument/2006/relationships/hyperlink" Target="https://www.funduszeue.opolskie.pl/" TargetMode="External"/><Relationship Id="rId32" Type="http://schemas.openxmlformats.org/officeDocument/2006/relationships/hyperlink" Target="mailto:BIURORZECZNIKA@BRPO.GOV.PL" TargetMode="External"/><Relationship Id="rId37" Type="http://schemas.openxmlformats.org/officeDocument/2006/relationships/hyperlink" Target="https://www.funduszeeuropejskie.gov.pl/media/113155/wytyczne.pdf" TargetMode="External"/><Relationship Id="rId40" Type="http://schemas.openxmlformats.org/officeDocument/2006/relationships/hyperlink" Target="https://www.funduszeeuropejskie.gov.pl/media/111931/Wytyczne_dotyczace_kontroli_w_programach_polityki_spojnosci_2021-2027.pdf" TargetMode="External"/><Relationship Id="rId5" Type="http://schemas.openxmlformats.org/officeDocument/2006/relationships/webSettings" Target="webSettings.xml"/><Relationship Id="rId15" Type="http://schemas.openxmlformats.org/officeDocument/2006/relationships/hyperlink" Target="http://pw2021.opolskie.pl" TargetMode="External"/><Relationship Id="rId23" Type="http://schemas.openxmlformats.org/officeDocument/2006/relationships/hyperlink" Target="https://www.funduszeeuropejskie.gov.pl/" TargetMode="External"/><Relationship Id="rId28" Type="http://schemas.openxmlformats.org/officeDocument/2006/relationships/hyperlink" Target="https://www.funduszeue.opolskie.pl/" TargetMode="External"/><Relationship Id="rId36" Type="http://schemas.openxmlformats.org/officeDocument/2006/relationships/hyperlink" Target="https://www.funduszeeuropejskie.gov.pl/media/112343/Wytyczne_dotyczace_kwalifikowalnosci_2021_2027.pdf" TargetMode="External"/><Relationship Id="rId10" Type="http://schemas.openxmlformats.org/officeDocument/2006/relationships/hyperlink" Target="https://www.funduszeue.opolskie.pl/" TargetMode="External"/><Relationship Id="rId19" Type="http://schemas.openxmlformats.org/officeDocument/2006/relationships/hyperlink" Target="https://www.funduszeeuropejskie.gov.pl/" TargetMode="External"/><Relationship Id="rId31" Type="http://schemas.openxmlformats.org/officeDocument/2006/relationships/hyperlink" Target="https://www.funduszeeuropejskie.gov.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unduszeue.opolskie.pl" TargetMode="External"/><Relationship Id="rId14" Type="http://schemas.openxmlformats.org/officeDocument/2006/relationships/hyperlink" Target="https://www.funduszeeuropejskie.gov.pl/" TargetMode="External"/><Relationship Id="rId22" Type="http://schemas.openxmlformats.org/officeDocument/2006/relationships/hyperlink" Target="https://www.funduszeue.opolskie.pl/" TargetMode="External"/><Relationship Id="rId27" Type="http://schemas.openxmlformats.org/officeDocument/2006/relationships/hyperlink" Target="https://www.funduszeeuropejskie.gov.pl/" TargetMode="External"/><Relationship Id="rId30" Type="http://schemas.openxmlformats.org/officeDocument/2006/relationships/hyperlink" Target="https://www.funduszeue.opolskie.pl/" TargetMode="External"/><Relationship Id="rId35" Type="http://schemas.openxmlformats.org/officeDocument/2006/relationships/hyperlink" Target="https://www.funduszeeuropejskie.gov.pl/media/111539/Wytyczne_dotyczace_wyboru_projektow_na_lata_2021_2027.pdf"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funduszeue.opolskie.pl/" TargetMode="External"/><Relationship Id="rId17" Type="http://schemas.openxmlformats.org/officeDocument/2006/relationships/hyperlink" Target="https://www.funduszeue.opolskie.pl/" TargetMode="External"/><Relationship Id="rId25" Type="http://schemas.openxmlformats.org/officeDocument/2006/relationships/hyperlink" Target="https://www.funduszeeuropejskie.gov.pl/" TargetMode="External"/><Relationship Id="rId33" Type="http://schemas.openxmlformats.org/officeDocument/2006/relationships/hyperlink" Target="https://rpo.opolskie.pl/wp-content/uploads/2024/07/Za%C5%82%C4%85cznik-do-uchwa%C5%82y-356_2024-Regulamin-KOP-konkurencyjny.pdf" TargetMode="External"/><Relationship Id="rId38" Type="http://schemas.openxmlformats.org/officeDocument/2006/relationships/hyperlink" Target="https://www.funduszeeuropejskie.gov.pl/media/116842/Wersja_finalna_Wytyczne_dotyczace_informacji_i_promocji_funduszy_europejskich_20212027.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unduszeue.opol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22663-54A0-4003-BE30-0EDE1BF2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14453</Words>
  <Characters>86719</Characters>
  <Application>Microsoft Office Word</Application>
  <DocSecurity>0</DocSecurity>
  <Lines>722</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BONDAREWICZ</dc:creator>
  <cp:lastModifiedBy>k.lewczak@wup.opole.pl</cp:lastModifiedBy>
  <cp:revision>2</cp:revision>
  <cp:lastPrinted>2024-07-11T06:58:00Z</cp:lastPrinted>
  <dcterms:created xsi:type="dcterms:W3CDTF">2025-02-24T13:11:00Z</dcterms:created>
  <dcterms:modified xsi:type="dcterms:W3CDTF">2025-02-24T13:11:00Z</dcterms:modified>
</cp:coreProperties>
</file>