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402EF" w14:textId="77777777" w:rsidR="004D0A43" w:rsidRDefault="00833FF4" w:rsidP="004D0A43">
      <w:pPr>
        <w:spacing w:after="0" w:line="240" w:lineRule="auto"/>
        <w:rPr>
          <w:rFonts w:ascii="Calibri" w:hAnsi="Calibri" w:cs="Calibri"/>
        </w:rPr>
      </w:pPr>
      <w:r w:rsidRPr="00833FF4">
        <w:rPr>
          <w:rFonts w:ascii="Calibri" w:hAnsi="Calibri" w:cs="Calibri"/>
          <w:noProof/>
        </w:rPr>
        <w:drawing>
          <wp:inline distT="0" distB="0" distL="0" distR="0" wp14:anchorId="0B5C8E58" wp14:editId="5F881B7E">
            <wp:extent cx="5614670" cy="572770"/>
            <wp:effectExtent l="0" t="0" r="5080" b="0"/>
            <wp:docPr id="11869102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4670" cy="572770"/>
                    </a:xfrm>
                    <a:prstGeom prst="rect">
                      <a:avLst/>
                    </a:prstGeom>
                    <a:noFill/>
                  </pic:spPr>
                </pic:pic>
              </a:graphicData>
            </a:graphic>
          </wp:inline>
        </w:drawing>
      </w:r>
      <w:r w:rsidRPr="00833FF4">
        <w:rPr>
          <w:rFonts w:ascii="Calibri" w:hAnsi="Calibri" w:cs="Calibri"/>
          <w:b/>
          <w:bCs/>
        </w:rPr>
        <w:t xml:space="preserve"> WZÓR</w:t>
      </w:r>
      <w:r w:rsidRPr="00833FF4">
        <w:rPr>
          <w:rStyle w:val="Odwoanieprzypisudolnego"/>
          <w:rFonts w:ascii="Calibri" w:hAnsi="Calibri" w:cs="Calibri"/>
          <w:b/>
          <w:bCs/>
        </w:rPr>
        <w:footnoteReference w:id="1"/>
      </w:r>
      <w:r w:rsidRPr="00833FF4">
        <w:rPr>
          <w:rFonts w:ascii="Calibri" w:hAnsi="Calibri" w:cs="Calibri"/>
          <w:b/>
          <w:bCs/>
        </w:rPr>
        <w:t xml:space="preserve"> </w:t>
      </w:r>
    </w:p>
    <w:p w14:paraId="6C2DA94A" w14:textId="18E1DDBB" w:rsidR="00833FF4" w:rsidRPr="00833FF4" w:rsidRDefault="00833FF4" w:rsidP="004D0A43">
      <w:pPr>
        <w:spacing w:after="0" w:line="240" w:lineRule="auto"/>
        <w:rPr>
          <w:rFonts w:ascii="Calibri" w:hAnsi="Calibri" w:cs="Calibri"/>
        </w:rPr>
      </w:pPr>
      <w:r w:rsidRPr="00833FF4">
        <w:rPr>
          <w:rFonts w:ascii="Calibri" w:hAnsi="Calibri" w:cs="Calibri"/>
        </w:rPr>
        <w:t>Umowa o dofinansowanie Projektu w formie zaliczki lub refundacji</w:t>
      </w:r>
      <w:r>
        <w:rPr>
          <w:rFonts w:ascii="Calibri" w:hAnsi="Calibri" w:cs="Calibri"/>
        </w:rPr>
        <w:t xml:space="preserve"> </w:t>
      </w:r>
      <w:r w:rsidRPr="00833FF4">
        <w:rPr>
          <w:rFonts w:ascii="Calibri" w:hAnsi="Calibri" w:cs="Calibri"/>
        </w:rPr>
        <w:t xml:space="preserve">dla Projektu wdrażanego przez Instytucję Zarządzającą w ramach programu regionalnego Fundusze Europejskie dla Opolskiego 2021-2027, </w:t>
      </w:r>
    </w:p>
    <w:p w14:paraId="2EC47DA9" w14:textId="77777777" w:rsidR="00833FF4" w:rsidRPr="00833FF4" w:rsidRDefault="00833FF4" w:rsidP="004D0A43">
      <w:pPr>
        <w:spacing w:after="0" w:line="240" w:lineRule="auto"/>
        <w:rPr>
          <w:rFonts w:ascii="Calibri" w:hAnsi="Calibri" w:cs="Calibri"/>
        </w:rPr>
      </w:pPr>
      <w:r w:rsidRPr="00833FF4">
        <w:rPr>
          <w:rFonts w:ascii="Calibri" w:hAnsi="Calibri" w:cs="Calibri"/>
        </w:rPr>
        <w:t>zwana dalej Umową w ramach:</w:t>
      </w:r>
    </w:p>
    <w:p w14:paraId="2BE6E7DA" w14:textId="77777777" w:rsidR="00833FF4" w:rsidRPr="00833FF4" w:rsidRDefault="00833FF4" w:rsidP="004D0A43">
      <w:pPr>
        <w:spacing w:after="0" w:line="240" w:lineRule="auto"/>
        <w:rPr>
          <w:rFonts w:ascii="Calibri" w:hAnsi="Calibri" w:cs="Calibri"/>
          <w:b/>
          <w:bCs/>
        </w:rPr>
      </w:pPr>
      <w:r w:rsidRPr="00833FF4">
        <w:rPr>
          <w:rFonts w:ascii="Calibri" w:hAnsi="Calibri" w:cs="Calibri"/>
          <w:b/>
          <w:bCs/>
        </w:rPr>
        <w:t xml:space="preserve">Priorytetu FEOP.04: Fundusze Europejskie na rzecz spójności i dostępności komunikacji województwa opolskiego </w:t>
      </w:r>
    </w:p>
    <w:p w14:paraId="54596C49" w14:textId="112FDCF8" w:rsidR="00833FF4" w:rsidRPr="00833FF4" w:rsidRDefault="00833FF4" w:rsidP="004D0A43">
      <w:pPr>
        <w:spacing w:after="0" w:line="240" w:lineRule="auto"/>
        <w:rPr>
          <w:rFonts w:ascii="Calibri" w:hAnsi="Calibri" w:cs="Calibri"/>
          <w:b/>
          <w:bCs/>
        </w:rPr>
      </w:pPr>
      <w:r w:rsidRPr="00833FF4">
        <w:rPr>
          <w:rFonts w:ascii="Calibri" w:hAnsi="Calibri" w:cs="Calibri"/>
          <w:b/>
          <w:bCs/>
        </w:rPr>
        <w:t xml:space="preserve">Działania 4.2: Mobilność </w:t>
      </w:r>
      <w:r w:rsidR="00A83943">
        <w:rPr>
          <w:rFonts w:ascii="Calibri" w:hAnsi="Calibri" w:cs="Calibri"/>
          <w:b/>
          <w:bCs/>
        </w:rPr>
        <w:t>mieszkańców</w:t>
      </w:r>
    </w:p>
    <w:p w14:paraId="6FCDC2EC" w14:textId="77777777" w:rsidR="004D0A43" w:rsidRDefault="004D0A43" w:rsidP="004D0A43">
      <w:pPr>
        <w:spacing w:after="0" w:line="240" w:lineRule="auto"/>
        <w:rPr>
          <w:rFonts w:ascii="Calibri" w:hAnsi="Calibri" w:cs="Calibri"/>
          <w:b/>
          <w:bCs/>
        </w:rPr>
      </w:pPr>
    </w:p>
    <w:p w14:paraId="059C2169" w14:textId="6E91F0BF" w:rsidR="00833FF4" w:rsidRDefault="00833FF4" w:rsidP="004D0A43">
      <w:pPr>
        <w:spacing w:after="0" w:line="240" w:lineRule="auto"/>
        <w:rPr>
          <w:rFonts w:ascii="Calibri" w:hAnsi="Calibri" w:cs="Calibri"/>
          <w:b/>
          <w:bCs/>
        </w:rPr>
      </w:pPr>
      <w:r w:rsidRPr="00833FF4">
        <w:rPr>
          <w:rFonts w:ascii="Calibri" w:hAnsi="Calibri" w:cs="Calibri"/>
          <w:b/>
          <w:bCs/>
        </w:rPr>
        <w:t>Numer ewidencyjny wniosku………………………………………………………………</w:t>
      </w:r>
    </w:p>
    <w:p w14:paraId="431A99FA" w14:textId="77777777" w:rsidR="004D0A43" w:rsidRPr="00833FF4" w:rsidRDefault="004D0A43" w:rsidP="004D0A43">
      <w:pPr>
        <w:spacing w:after="0" w:line="240" w:lineRule="auto"/>
        <w:rPr>
          <w:rFonts w:ascii="Calibri" w:hAnsi="Calibri" w:cs="Calibri"/>
          <w:b/>
          <w:bCs/>
        </w:rPr>
      </w:pPr>
    </w:p>
    <w:p w14:paraId="79F6C9A2" w14:textId="77777777" w:rsidR="00833FF4" w:rsidRPr="00833FF4" w:rsidRDefault="00833FF4" w:rsidP="004D0A43">
      <w:pPr>
        <w:spacing w:after="0" w:line="240" w:lineRule="auto"/>
        <w:rPr>
          <w:rFonts w:ascii="Calibri" w:hAnsi="Calibri" w:cs="Calibri"/>
        </w:rPr>
      </w:pPr>
      <w:r w:rsidRPr="00833FF4">
        <w:rPr>
          <w:rFonts w:ascii="Calibri" w:hAnsi="Calibri" w:cs="Calibri"/>
        </w:rPr>
        <w:t>Nr Umowy: …………………………………………….</w:t>
      </w:r>
    </w:p>
    <w:p w14:paraId="3D1E32A4" w14:textId="77777777" w:rsidR="00957DC7" w:rsidRDefault="00833FF4" w:rsidP="004D0A43">
      <w:pPr>
        <w:spacing w:after="0" w:line="240" w:lineRule="auto"/>
        <w:rPr>
          <w:rFonts w:ascii="Calibri" w:hAnsi="Calibri" w:cs="Calibri"/>
          <w:b/>
          <w:bCs/>
        </w:rPr>
      </w:pPr>
      <w:r w:rsidRPr="00833FF4">
        <w:rPr>
          <w:rFonts w:ascii="Calibri" w:hAnsi="Calibri" w:cs="Calibri"/>
        </w:rPr>
        <w:t xml:space="preserve">Umowa o dofinansowanie Projektu: </w:t>
      </w:r>
      <w:r w:rsidRPr="00833FF4">
        <w:rPr>
          <w:rFonts w:ascii="Calibri" w:hAnsi="Calibri" w:cs="Calibri"/>
          <w:b/>
          <w:bCs/>
        </w:rPr>
        <w:t>[tytuł Projektu]</w:t>
      </w:r>
      <w:r w:rsidRPr="00833FF4">
        <w:rPr>
          <w:rFonts w:ascii="Calibri" w:hAnsi="Calibri" w:cs="Calibri"/>
        </w:rPr>
        <w:t xml:space="preserve"> w ramach programu regionalnego Fundusze Europejskie dla Opolskiego 2021-2027 współfinansowanego ze środków Europejskiego Funduszu Rozwoju Regionalnego, zwana dalej „Umową” zawarta</w:t>
      </w:r>
      <w:r w:rsidRPr="00957DC7">
        <w:rPr>
          <w:rFonts w:ascii="Calibri" w:hAnsi="Calibri" w:cs="Calibri"/>
        </w:rPr>
        <w:t xml:space="preserve"> w</w:t>
      </w:r>
      <w:r w:rsidRPr="00957DC7">
        <w:rPr>
          <w:rFonts w:ascii="Calibri" w:hAnsi="Calibri" w:cs="Calibri"/>
          <w:b/>
          <w:bCs/>
        </w:rPr>
        <w:t xml:space="preserve"> </w:t>
      </w:r>
      <w:r w:rsidR="00957DC7">
        <w:rPr>
          <w:rFonts w:ascii="Calibri" w:hAnsi="Calibri" w:cs="Calibri"/>
          <w:b/>
          <w:bCs/>
        </w:rPr>
        <w:br/>
      </w:r>
    </w:p>
    <w:p w14:paraId="0BA25499" w14:textId="0DACE6C8" w:rsidR="00833FF4" w:rsidRPr="00957DC7" w:rsidRDefault="00833FF4" w:rsidP="004D0A43">
      <w:pPr>
        <w:spacing w:after="0" w:line="240" w:lineRule="auto"/>
        <w:rPr>
          <w:rFonts w:ascii="Calibri" w:hAnsi="Calibri" w:cs="Calibri"/>
          <w:b/>
          <w:bCs/>
        </w:rPr>
      </w:pPr>
      <w:r w:rsidRPr="00957DC7">
        <w:rPr>
          <w:rFonts w:ascii="Calibri" w:hAnsi="Calibri" w:cs="Calibri"/>
          <w:b/>
          <w:bCs/>
        </w:rPr>
        <w:t>[miejsce zawarcia]</w:t>
      </w:r>
      <w:r w:rsidRPr="00833FF4">
        <w:rPr>
          <w:rFonts w:ascii="Calibri" w:hAnsi="Calibri" w:cs="Calibri"/>
        </w:rPr>
        <w:t xml:space="preserve"> w dniu ...........................................................................  pomiędzy:</w:t>
      </w:r>
    </w:p>
    <w:p w14:paraId="6D943816" w14:textId="77777777" w:rsidR="00833FF4" w:rsidRPr="00833FF4" w:rsidRDefault="00833FF4" w:rsidP="004D0A43">
      <w:pPr>
        <w:spacing w:after="0" w:line="240" w:lineRule="auto"/>
        <w:rPr>
          <w:rFonts w:ascii="Calibri" w:hAnsi="Calibri" w:cs="Calibri"/>
        </w:rPr>
      </w:pPr>
    </w:p>
    <w:p w14:paraId="6A38A145" w14:textId="77777777" w:rsidR="00833FF4" w:rsidRDefault="00833FF4" w:rsidP="004D0A43">
      <w:pPr>
        <w:spacing w:after="0" w:line="240" w:lineRule="auto"/>
        <w:rPr>
          <w:rFonts w:ascii="Calibri" w:hAnsi="Calibri" w:cs="Calibri"/>
          <w:b/>
          <w:bCs/>
        </w:rPr>
      </w:pPr>
      <w:r w:rsidRPr="00833FF4">
        <w:rPr>
          <w:rFonts w:ascii="Calibri" w:hAnsi="Calibri" w:cs="Calibri"/>
        </w:rPr>
        <w:t>...................................................................................</w:t>
      </w:r>
      <w:r w:rsidRPr="00833FF4">
        <w:rPr>
          <w:rFonts w:ascii="Calibri" w:hAnsi="Calibri" w:cs="Calibri"/>
          <w:b/>
          <w:bCs/>
        </w:rPr>
        <w:t>[imię, nazwisko, pełniona funkcja],</w:t>
      </w:r>
    </w:p>
    <w:p w14:paraId="22A8983C" w14:textId="77777777" w:rsidR="004D0A43" w:rsidRPr="00833FF4" w:rsidRDefault="004D0A43" w:rsidP="004D0A43">
      <w:pPr>
        <w:spacing w:after="0" w:line="240" w:lineRule="auto"/>
        <w:rPr>
          <w:rFonts w:ascii="Calibri" w:hAnsi="Calibri" w:cs="Calibri"/>
        </w:rPr>
      </w:pPr>
    </w:p>
    <w:p w14:paraId="198FC8E2" w14:textId="77777777" w:rsidR="00833FF4" w:rsidRPr="00833FF4" w:rsidRDefault="00833FF4" w:rsidP="004D0A43">
      <w:pPr>
        <w:spacing w:after="0" w:line="240" w:lineRule="auto"/>
        <w:rPr>
          <w:rFonts w:ascii="Calibri" w:hAnsi="Calibri" w:cs="Calibri"/>
          <w:b/>
          <w:bCs/>
        </w:rPr>
      </w:pPr>
      <w:r w:rsidRPr="00833FF4">
        <w:rPr>
          <w:rFonts w:ascii="Calibri" w:hAnsi="Calibri" w:cs="Calibri"/>
        </w:rPr>
        <w:t>...................................................................................</w:t>
      </w:r>
      <w:r w:rsidRPr="00833FF4">
        <w:rPr>
          <w:rFonts w:ascii="Calibri" w:hAnsi="Calibri" w:cs="Calibri"/>
          <w:b/>
          <w:bCs/>
        </w:rPr>
        <w:t>[imię, nazwisko, pełniona funkcja],</w:t>
      </w:r>
    </w:p>
    <w:p w14:paraId="3C1A4065" w14:textId="77777777" w:rsidR="00833FF4" w:rsidRPr="00833FF4" w:rsidRDefault="00833FF4" w:rsidP="004D0A43">
      <w:pPr>
        <w:spacing w:after="0" w:line="240" w:lineRule="auto"/>
        <w:rPr>
          <w:rFonts w:ascii="Calibri" w:hAnsi="Calibri" w:cs="Calibri"/>
        </w:rPr>
      </w:pPr>
    </w:p>
    <w:p w14:paraId="6F61AA20" w14:textId="0A74A698" w:rsidR="00833FF4" w:rsidRPr="00833FF4" w:rsidRDefault="00833FF4" w:rsidP="004D0A43">
      <w:pPr>
        <w:spacing w:after="0" w:line="240" w:lineRule="auto"/>
        <w:rPr>
          <w:rFonts w:ascii="Calibri" w:hAnsi="Calibri" w:cs="Calibri"/>
        </w:rPr>
      </w:pPr>
      <w:r w:rsidRPr="00833FF4">
        <w:rPr>
          <w:rFonts w:ascii="Calibri" w:hAnsi="Calibri" w:cs="Calibri"/>
        </w:rPr>
        <w:t>na podstawie § 62 ust. 1 Statutu Województwa Opolskiego uchwalonego Uchwałą Nr XXXVII/346/2005 Sejmiku Województwa Opolskiego z dn. 26 lipca 2005 r. w sprawie przyjęcia Statutu Województwa Opolskiego – tj. Dziennik Urzędowy Województwa Opolskiego</w:t>
      </w:r>
    </w:p>
    <w:p w14:paraId="10C87DF2" w14:textId="77777777" w:rsidR="00833FF4" w:rsidRPr="00833FF4" w:rsidRDefault="00833FF4" w:rsidP="004D0A43">
      <w:pPr>
        <w:spacing w:after="0" w:line="240" w:lineRule="auto"/>
        <w:rPr>
          <w:rFonts w:ascii="Calibri" w:hAnsi="Calibri" w:cs="Calibri"/>
        </w:rPr>
      </w:pPr>
      <w:r w:rsidRPr="00833FF4">
        <w:rPr>
          <w:rFonts w:ascii="Calibri" w:hAnsi="Calibri" w:cs="Calibri"/>
        </w:rPr>
        <w:t xml:space="preserve">z dnia ……, poz. </w:t>
      </w:r>
      <w:proofErr w:type="gramStart"/>
      <w:r w:rsidRPr="00833FF4">
        <w:rPr>
          <w:rFonts w:ascii="Calibri" w:hAnsi="Calibri" w:cs="Calibri"/>
        </w:rPr>
        <w:t>…….</w:t>
      </w:r>
      <w:proofErr w:type="gramEnd"/>
      <w:r w:rsidRPr="00833FF4">
        <w:rPr>
          <w:rFonts w:ascii="Calibri" w:hAnsi="Calibri" w:cs="Calibri"/>
        </w:rPr>
        <w:t>, pełniącym funkcję Instytucji Zarządzającej programu regionalnego Fundusze Europejskie dla Opolskiego 2021-2027 zwanym dalej „Instytucją Zarządzającą”</w:t>
      </w:r>
    </w:p>
    <w:p w14:paraId="76946B2D" w14:textId="77777777" w:rsidR="00833FF4" w:rsidRPr="00833FF4" w:rsidRDefault="00833FF4" w:rsidP="004D0A43">
      <w:pPr>
        <w:spacing w:after="0" w:line="240" w:lineRule="auto"/>
        <w:rPr>
          <w:rFonts w:ascii="Calibri" w:hAnsi="Calibri" w:cs="Calibri"/>
        </w:rPr>
      </w:pPr>
      <w:r w:rsidRPr="00833FF4">
        <w:rPr>
          <w:rFonts w:ascii="Calibri" w:hAnsi="Calibri" w:cs="Calibri"/>
        </w:rPr>
        <w:t xml:space="preserve"> a</w:t>
      </w:r>
    </w:p>
    <w:p w14:paraId="36E09B61" w14:textId="77777777" w:rsidR="00833FF4" w:rsidRPr="00833FF4" w:rsidRDefault="00833FF4" w:rsidP="004D0A43">
      <w:pPr>
        <w:spacing w:after="0" w:line="240" w:lineRule="auto"/>
        <w:rPr>
          <w:rFonts w:ascii="Calibri" w:hAnsi="Calibri" w:cs="Calibri"/>
        </w:rPr>
      </w:pPr>
      <w:r w:rsidRPr="00833FF4">
        <w:rPr>
          <w:rFonts w:ascii="Calibri" w:hAnsi="Calibri" w:cs="Calibri"/>
          <w:b/>
          <w:bCs/>
        </w:rPr>
        <w:t>[nazwa i adres Beneficjenta, gdy posiada NIP i/lub REGON, należy podać te numery]</w:t>
      </w:r>
      <w:r w:rsidRPr="00833FF4">
        <w:rPr>
          <w:rFonts w:ascii="Calibri" w:hAnsi="Calibri" w:cs="Calibri"/>
        </w:rPr>
        <w:t>, zwanym/zwaną dalej „Beneficjentem", reprezentowanym(ą) przez:</w:t>
      </w:r>
    </w:p>
    <w:p w14:paraId="61B59FCB" w14:textId="77777777" w:rsidR="00833FF4" w:rsidRPr="00833FF4" w:rsidRDefault="00833FF4" w:rsidP="004D0A43">
      <w:pPr>
        <w:spacing w:after="0" w:line="240" w:lineRule="auto"/>
        <w:rPr>
          <w:rFonts w:ascii="Calibri" w:hAnsi="Calibri" w:cs="Calibri"/>
          <w:b/>
          <w:bCs/>
        </w:rPr>
      </w:pPr>
      <w:r w:rsidRPr="00833FF4">
        <w:rPr>
          <w:rFonts w:ascii="Calibri" w:hAnsi="Calibri" w:cs="Calibri"/>
        </w:rPr>
        <w:t>...................................................................................</w:t>
      </w:r>
      <w:r w:rsidRPr="00833FF4">
        <w:rPr>
          <w:rFonts w:ascii="Calibri" w:hAnsi="Calibri" w:cs="Calibri"/>
          <w:b/>
          <w:bCs/>
        </w:rPr>
        <w:t>[imię, nazwisko, pełniona funkcja],</w:t>
      </w:r>
    </w:p>
    <w:p w14:paraId="0FC01A7F" w14:textId="77777777" w:rsidR="00833FF4" w:rsidRPr="00833FF4" w:rsidRDefault="00833FF4" w:rsidP="004D0A43">
      <w:pPr>
        <w:spacing w:after="0" w:line="240" w:lineRule="auto"/>
        <w:rPr>
          <w:rFonts w:ascii="Calibri" w:hAnsi="Calibri" w:cs="Calibri"/>
        </w:rPr>
      </w:pPr>
      <w:r w:rsidRPr="00833FF4">
        <w:rPr>
          <w:rFonts w:ascii="Calibri" w:hAnsi="Calibri" w:cs="Calibri"/>
        </w:rPr>
        <w:t>na podstawie ………………..................,</w:t>
      </w:r>
    </w:p>
    <w:p w14:paraId="57C53541" w14:textId="77777777" w:rsidR="00833FF4" w:rsidRPr="00833FF4" w:rsidRDefault="00833FF4" w:rsidP="004D0A43">
      <w:pPr>
        <w:spacing w:after="0" w:line="240" w:lineRule="auto"/>
        <w:rPr>
          <w:rFonts w:ascii="Calibri" w:hAnsi="Calibri" w:cs="Calibri"/>
        </w:rPr>
      </w:pPr>
    </w:p>
    <w:p w14:paraId="4398E484" w14:textId="77777777" w:rsidR="00833FF4" w:rsidRPr="00833FF4" w:rsidRDefault="00833FF4" w:rsidP="004D0A43">
      <w:pPr>
        <w:spacing w:after="0" w:line="240" w:lineRule="auto"/>
        <w:rPr>
          <w:rFonts w:ascii="Calibri" w:hAnsi="Calibri" w:cs="Calibri"/>
        </w:rPr>
      </w:pPr>
      <w:r w:rsidRPr="00833FF4">
        <w:rPr>
          <w:rFonts w:ascii="Calibri" w:hAnsi="Calibri" w:cs="Calibri"/>
        </w:rPr>
        <w:t>zwanymi dalej „Stronami Umowy”</w:t>
      </w:r>
    </w:p>
    <w:p w14:paraId="5D78BC59" w14:textId="7CD9481E" w:rsidR="00833FF4" w:rsidRPr="00833FF4" w:rsidRDefault="00833FF4" w:rsidP="004D0A43">
      <w:pPr>
        <w:spacing w:before="120" w:after="120" w:line="360" w:lineRule="auto"/>
        <w:contextualSpacing/>
        <w:rPr>
          <w:rFonts w:ascii="Calibri" w:hAnsi="Calibri" w:cs="Calibri"/>
          <w:b/>
          <w:bCs/>
        </w:rPr>
      </w:pPr>
      <w:r w:rsidRPr="00833FF4">
        <w:rPr>
          <w:rFonts w:ascii="Calibri" w:hAnsi="Calibri" w:cs="Calibri"/>
          <w:b/>
          <w:bCs/>
        </w:rPr>
        <w:lastRenderedPageBreak/>
        <w:t>§ 1</w:t>
      </w:r>
    </w:p>
    <w:p w14:paraId="7BDE8682" w14:textId="77777777" w:rsidR="00833FF4" w:rsidRPr="00833FF4" w:rsidRDefault="00833FF4" w:rsidP="004D0A43">
      <w:pPr>
        <w:spacing w:before="120" w:after="120" w:line="360" w:lineRule="auto"/>
        <w:contextualSpacing/>
        <w:rPr>
          <w:rFonts w:ascii="Calibri" w:hAnsi="Calibri" w:cs="Calibri"/>
        </w:rPr>
      </w:pPr>
      <w:r w:rsidRPr="00833FF4">
        <w:rPr>
          <w:rFonts w:ascii="Calibri" w:hAnsi="Calibri" w:cs="Calibri"/>
        </w:rPr>
        <w:t>Ilekroć w Umowie jest mowa o:</w:t>
      </w:r>
    </w:p>
    <w:p w14:paraId="22DB23D0" w14:textId="32B19383"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„Beneficjencie” - oznacza to podmiot, o którym mowa w art. 2 pkt 9) Rozporządzenia ogólnego. Ilekroć jest mowa o Beneficjencie należy przez to rozumieć również wskazanych we wniosku partnera i podmiot upoważniony do ponoszenia wydatków, chyba że z treści Umowy wynika, że chodzi o Beneficjenta jako stronę Umowy;</w:t>
      </w:r>
    </w:p>
    <w:p w14:paraId="4BF99C55" w14:textId="24A64985"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„BGK” – oznacza to Bank Gospodarstwa Krajowego, zajmujący się obsługą bankową płatności i współfinansowania, wynikających z Umowy, w ramach umowy rachunku bankowego zawartej z Ministrem Finansów;</w:t>
      </w:r>
    </w:p>
    <w:p w14:paraId="41EF4471" w14:textId="59BF1699"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„CST2021” – oznacza to aplikację główną centralnego systemu teleinformatycznego, wykorzystywaną w procesie rozliczania Projekt oraz komunikowania się;</w:t>
      </w:r>
    </w:p>
    <w:p w14:paraId="757C7DDB" w14:textId="43018A9C" w:rsidR="00833FF4" w:rsidRPr="00957DC7" w:rsidRDefault="00833FF4" w:rsidP="00957DC7">
      <w:pPr>
        <w:pStyle w:val="Akapitzlist"/>
        <w:numPr>
          <w:ilvl w:val="0"/>
          <w:numId w:val="1"/>
        </w:numPr>
        <w:spacing w:before="120" w:after="120" w:line="360" w:lineRule="auto"/>
        <w:ind w:left="426"/>
        <w:rPr>
          <w:rFonts w:ascii="Calibri" w:hAnsi="Calibri" w:cs="Calibri"/>
        </w:rPr>
      </w:pPr>
      <w:r w:rsidRPr="009D4C45">
        <w:rPr>
          <w:rFonts w:ascii="Calibri" w:hAnsi="Calibri" w:cs="Calibri"/>
        </w:rPr>
        <w:t xml:space="preserve">„danych osobowych” oznacza to dane osobowe w rozumieniu RODO, dotyczące Beneficjentów Projektu, które muszą być przetwarzane przez Instytucję Zarządzającą oraz Beneficjenta w celu wykonywania obowiązków państwa członkowskiego </w:t>
      </w:r>
      <w:r w:rsidRPr="00957DC7">
        <w:rPr>
          <w:rFonts w:ascii="Calibri" w:hAnsi="Calibri" w:cs="Calibri"/>
        </w:rPr>
        <w:t>w zakresie aplikowania o środki wspólnotowe i w związku z realizacją Projektów w ramach FEO 2021-2027;</w:t>
      </w:r>
    </w:p>
    <w:p w14:paraId="43F52867" w14:textId="665420A0" w:rsidR="00833FF4" w:rsidRPr="009D4C45" w:rsidRDefault="00833FF4" w:rsidP="004D0A43">
      <w:pPr>
        <w:pStyle w:val="Akapitzlist"/>
        <w:numPr>
          <w:ilvl w:val="0"/>
          <w:numId w:val="1"/>
        </w:numPr>
        <w:spacing w:before="120" w:after="120" w:line="360" w:lineRule="auto"/>
        <w:ind w:left="426"/>
        <w:rPr>
          <w:rFonts w:ascii="Calibri" w:hAnsi="Calibri" w:cs="Calibri"/>
        </w:rPr>
      </w:pPr>
      <w:proofErr w:type="gramStart"/>
      <w:r w:rsidRPr="009D4C45">
        <w:rPr>
          <w:rFonts w:ascii="Calibri" w:hAnsi="Calibri" w:cs="Calibri"/>
        </w:rPr>
        <w:t>,,</w:t>
      </w:r>
      <w:proofErr w:type="gramEnd"/>
      <w:r w:rsidRPr="009D4C45">
        <w:rPr>
          <w:rFonts w:ascii="Calibri" w:hAnsi="Calibri" w:cs="Calibri"/>
        </w:rPr>
        <w:t xml:space="preserve">DNSH” – zasada „Do No </w:t>
      </w:r>
      <w:proofErr w:type="spellStart"/>
      <w:r w:rsidRPr="009D4C45">
        <w:rPr>
          <w:rFonts w:ascii="Calibri" w:hAnsi="Calibri" w:cs="Calibri"/>
        </w:rPr>
        <w:t>Significant</w:t>
      </w:r>
      <w:proofErr w:type="spellEnd"/>
      <w:r w:rsidRPr="009D4C45">
        <w:rPr>
          <w:rFonts w:ascii="Calibri" w:hAnsi="Calibri" w:cs="Calibri"/>
        </w:rPr>
        <w:t xml:space="preserve"> </w:t>
      </w:r>
      <w:proofErr w:type="spellStart"/>
      <w:r w:rsidRPr="009D4C45">
        <w:rPr>
          <w:rFonts w:ascii="Calibri" w:hAnsi="Calibri" w:cs="Calibri"/>
        </w:rPr>
        <w:t>Harm</w:t>
      </w:r>
      <w:proofErr w:type="spellEnd"/>
      <w:r w:rsidRPr="009D4C45">
        <w:rPr>
          <w:rFonts w:ascii="Calibri" w:hAnsi="Calibri" w:cs="Calibri"/>
        </w:rPr>
        <w:t>” - „nie czyń poważnych szkód” w odniesieniu do wyznaczonych celów środowiskowych;</w:t>
      </w:r>
    </w:p>
    <w:p w14:paraId="2F1BDC59" w14:textId="4AB56EC3"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 xml:space="preserve">„Dofinansowaniu” – oznacza zgodnie z art. 2 pkt 3 ustawy wdrożeniowej finansowanie UE lub współfinansowanie krajowe z budżetu państwa, przyznane na podstawie Umowy albo decyzji o dofinansowaniu projektu, lub ze środków funduszy celowych, o ile tak stanowi Umowa, albo decyzja o dofinansowaniu projektu. Finansowanie UE, to środki, </w:t>
      </w:r>
      <w:r w:rsidR="009D4C45">
        <w:rPr>
          <w:rFonts w:ascii="Calibri" w:hAnsi="Calibri" w:cs="Calibri"/>
        </w:rPr>
        <w:br/>
      </w:r>
      <w:r w:rsidRPr="009D4C45">
        <w:rPr>
          <w:rFonts w:ascii="Calibri" w:hAnsi="Calibri" w:cs="Calibri"/>
        </w:rPr>
        <w:t>o których mowa w art. 2 pkt 4 ustawy wdrożeniowej;</w:t>
      </w:r>
    </w:p>
    <w:p w14:paraId="5AE10F82" w14:textId="029E960E"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„EFRR” – oznacza to Europejski Fundusz Rozwoju Regionalnego;</w:t>
      </w:r>
    </w:p>
    <w:p w14:paraId="071CCB84" w14:textId="43F9BEBF"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„Instytucji Zarządzającej” - oznacza to Zarząd Województwa Opolskiego;</w:t>
      </w:r>
    </w:p>
    <w:p w14:paraId="3FC3D556" w14:textId="54181FEB"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 xml:space="preserve">„Konflikcie interesów” – </w:t>
      </w:r>
      <w:r w:rsidR="009442CE" w:rsidRPr="009442CE">
        <w:rPr>
          <w:rFonts w:ascii="Calibri" w:hAnsi="Calibri" w:cs="Calibri"/>
        </w:rPr>
        <w:t xml:space="preserve">oznacza to sytuację wskazaną w art. 61 ust. 3 Rozporządzenia Parlamentu Europejskiego i Rady (UE, </w:t>
      </w:r>
      <w:proofErr w:type="spellStart"/>
      <w:r w:rsidR="009442CE" w:rsidRPr="009442CE">
        <w:rPr>
          <w:rFonts w:ascii="Calibri" w:hAnsi="Calibri" w:cs="Calibri"/>
        </w:rPr>
        <w:t>Euratom</w:t>
      </w:r>
      <w:proofErr w:type="spellEnd"/>
      <w:r w:rsidR="009442CE" w:rsidRPr="009442CE">
        <w:rPr>
          <w:rFonts w:ascii="Calibri" w:hAnsi="Calibri" w:cs="Calibri"/>
        </w:rPr>
        <w:t>) 2024/2509 z dnia 23 września 2024 r. zgodnie z którym: „Do celów ust. 1 konflikt interesów istnieje wówczas, gdy bezstronne i obiektywne pełnienie funkcji podmiotu upoważnionego do działań finansowych lub innej osoby, o których mowa w ust. 1, jest zagrożone z uwagi na względy rodzinne, emocjonalne, sympatie polityczne lub związki z jakimkolwiek krajem, interes gospodarczy lub jakiekolwiek inne bezpośrednie lub pośrednie interesy osobiste”</w:t>
      </w:r>
      <w:r w:rsidRPr="009D4C45">
        <w:rPr>
          <w:rFonts w:ascii="Calibri" w:hAnsi="Calibri" w:cs="Calibri"/>
        </w:rPr>
        <w:t>”;</w:t>
      </w:r>
    </w:p>
    <w:p w14:paraId="56DC0E6C" w14:textId="13F8CF1A"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lastRenderedPageBreak/>
        <w:t xml:space="preserve">„korupcji i nadużyciach finansowych” – oznacza to dokument pn.: Zapobieganie i </w:t>
      </w:r>
      <w:proofErr w:type="gramStart"/>
      <w:r w:rsidRPr="009D4C45">
        <w:rPr>
          <w:rFonts w:ascii="Calibri" w:hAnsi="Calibri" w:cs="Calibri"/>
        </w:rPr>
        <w:t>sposób  postępowania</w:t>
      </w:r>
      <w:proofErr w:type="gramEnd"/>
      <w:r w:rsidRPr="009D4C45">
        <w:rPr>
          <w:rFonts w:ascii="Calibri" w:hAnsi="Calibri" w:cs="Calibri"/>
        </w:rPr>
        <w:t xml:space="preserve"> w sytuacjach wystąpienia korupcji i nadużyć finansowych, w tym konfliktu interesów w ramach programu regionalnego pn. Fundusze Europejskie dla Opolskiego 2021 – 2027;</w:t>
      </w:r>
    </w:p>
    <w:p w14:paraId="53221854" w14:textId="2996CEA4"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„LSI FEO 2021-</w:t>
      </w:r>
      <w:proofErr w:type="gramStart"/>
      <w:r w:rsidRPr="009D4C45">
        <w:rPr>
          <w:rFonts w:ascii="Calibri" w:hAnsi="Calibri" w:cs="Calibri"/>
        </w:rPr>
        <w:t>2027”-</w:t>
      </w:r>
      <w:proofErr w:type="gramEnd"/>
      <w:r w:rsidRPr="009D4C45">
        <w:rPr>
          <w:rFonts w:ascii="Calibri" w:hAnsi="Calibri" w:cs="Calibri"/>
        </w:rPr>
        <w:t xml:space="preserve"> oznacza to Lokalny System Informatyczny Funduszy Europejskich dla Opolskiego na lata 2021–2027;</w:t>
      </w:r>
    </w:p>
    <w:p w14:paraId="5E0C3936" w14:textId="60AE3CA2"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 xml:space="preserve">„nieprawidłowości indywidualnej” – zgodnie z zapisami art. 2 pkt 17 ustawy wdrożeniowej, oznacza to nieprawidłowość, o której mowa w art. 2 pkt 31 rozporządzenia ogólnego, tj. każde naruszenie mającego zastosowanie prawa, wynikające z działania lub zaniechania podmiotu gospodarczego, które ma lub może mieć szkodliwy wpływ na budżet Unii poprzez obciążenie go nieuzasadnionym wydatkiem. Przez podmiot gospodarczy, zgodnie z art. 2 pkt 30 rozporządzenia ogólnego, należy rozumieć każdą osobę fizyczną lub prawną lub inny podmiot biorący udział we wdrażaniu Funduszy, z wyjątkiem państwa członkowskiego podczas wykonywania uprawnień władzy publicznej;  </w:t>
      </w:r>
    </w:p>
    <w:p w14:paraId="15FBBFA3" w14:textId="06493479"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„Partnerze” – oznacza to podmiot w rozumieniu art. 39 ustawy wdrożeniowej, który jest wymieniony we wniosku, realizujący wspólnie z Beneficjentem (i ewentualnie z innymi Partnerami) Projekt na warunkach określonych w Umowie lub decyzji o dofinansowanie projektu i porozumieniu albo umowie o partnerstwie i wnoszący do Projektu zasoby ludzkie, organizacyjne, techniczne lub finansowe, bez którego realizacja Projektu nie byłaby możliwa;</w:t>
      </w:r>
    </w:p>
    <w:p w14:paraId="75F37CB8" w14:textId="70416B11"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„personelu Projektu” – zgodnie z zapisami wytycznych dotyczących kwalifikowalności, oznacza to osoby zaangażowane do realizacji zadań lub czynności w ramach Projektu na podstawie stosunku pracy i wolontariusze wykonujący świadczenia na zasadach określonych w ustawie z dnia 24 kwietnia 2003r. o działalności pożytku publicznego i o wolontariacie (</w:t>
      </w:r>
      <w:proofErr w:type="spellStart"/>
      <w:r w:rsidRPr="009D4C45">
        <w:rPr>
          <w:rFonts w:ascii="Calibri" w:hAnsi="Calibri" w:cs="Calibri"/>
        </w:rPr>
        <w:t>t.j</w:t>
      </w:r>
      <w:proofErr w:type="spellEnd"/>
      <w:r w:rsidRPr="009D4C45">
        <w:rPr>
          <w:rFonts w:ascii="Calibri" w:hAnsi="Calibri" w:cs="Calibri"/>
        </w:rPr>
        <w:t>. Dz. U. z 2024 r. poz. 1491</w:t>
      </w:r>
      <w:r w:rsidR="009442CE">
        <w:rPr>
          <w:rFonts w:ascii="Calibri" w:hAnsi="Calibri" w:cs="Calibri"/>
        </w:rPr>
        <w:t xml:space="preserve"> z późn.zm.</w:t>
      </w:r>
      <w:r w:rsidRPr="009D4C45">
        <w:rPr>
          <w:rFonts w:ascii="Calibri" w:hAnsi="Calibri" w:cs="Calibri"/>
        </w:rPr>
        <w:t>); personelem Projektu jest również osoba fizyczna prowadząca działalność gospodarczą będąca beneficjentem oraz osoby z nią współpracujące w rozumieniu art. 8 ust. 11 ustawy z dnia 13 października 1998 r. o systemie ubezpieczeń społecznych (</w:t>
      </w:r>
      <w:proofErr w:type="spellStart"/>
      <w:r w:rsidRPr="009D4C45">
        <w:rPr>
          <w:rFonts w:ascii="Calibri" w:hAnsi="Calibri" w:cs="Calibri"/>
        </w:rPr>
        <w:t>t.j</w:t>
      </w:r>
      <w:proofErr w:type="spellEnd"/>
      <w:r w:rsidRPr="009D4C45">
        <w:rPr>
          <w:rFonts w:ascii="Calibri" w:hAnsi="Calibri" w:cs="Calibri"/>
        </w:rPr>
        <w:t xml:space="preserve">. Dz. U. z 2024 r. poz. 497 z </w:t>
      </w:r>
      <w:proofErr w:type="spellStart"/>
      <w:r w:rsidRPr="009D4C45">
        <w:rPr>
          <w:rFonts w:ascii="Calibri" w:hAnsi="Calibri" w:cs="Calibri"/>
        </w:rPr>
        <w:t>późn</w:t>
      </w:r>
      <w:proofErr w:type="spellEnd"/>
      <w:r w:rsidRPr="009D4C45">
        <w:rPr>
          <w:rFonts w:ascii="Calibri" w:hAnsi="Calibri" w:cs="Calibri"/>
        </w:rPr>
        <w:t>. zm.);</w:t>
      </w:r>
    </w:p>
    <w:p w14:paraId="19049B01" w14:textId="76DF6D15"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 xml:space="preserve">„Programie” - oznacza to program regionalny Fundusze Europejskie dla Opolskiego 2021-2027 - przyjęty Decyzją Wykonawczą Komisji z dnia 24.7.2024 r. zmieniającą decyzję wykonawczą </w:t>
      </w:r>
      <w:proofErr w:type="gramStart"/>
      <w:r w:rsidRPr="009D4C45">
        <w:rPr>
          <w:rFonts w:ascii="Calibri" w:hAnsi="Calibri" w:cs="Calibri"/>
        </w:rPr>
        <w:t>C(</w:t>
      </w:r>
      <w:proofErr w:type="gramEnd"/>
      <w:r w:rsidRPr="009D4C45">
        <w:rPr>
          <w:rFonts w:ascii="Calibri" w:hAnsi="Calibri" w:cs="Calibri"/>
        </w:rPr>
        <w:t xml:space="preserve">2022) 8515 zatwierdzającą program „Fundusze Europejskie dla Opolskiego 2021-2027” do wsparcia z Europejskiego Funduszu Rozwoju Regionalnego i </w:t>
      </w:r>
      <w:r w:rsidRPr="009D4C45">
        <w:rPr>
          <w:rFonts w:ascii="Calibri" w:hAnsi="Calibri" w:cs="Calibri"/>
        </w:rPr>
        <w:lastRenderedPageBreak/>
        <w:t>Europejskiego Funduszu Społecznego Plus w ramach celu „Inwestycje na rzecz zatrudnienia i wzrostu” dla regionu Opolskiego w Polsce CCI 2021PL16FFPR008;</w:t>
      </w:r>
    </w:p>
    <w:p w14:paraId="60BB2817" w14:textId="790C0F50"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„podręczniku wnioskodawcy i beneficjenta” – oznacza Podręcznik wnioskodawcy i beneficjenta Funduszy Europejskich na lata 2021-2027 w zakresie informacji i promocji;</w:t>
      </w:r>
    </w:p>
    <w:p w14:paraId="06FDD313" w14:textId="5A89B0B3"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„Powierzającym” - oznacza Instytucję Zarządzającą, pełniącą rolę pełniąca rolę administratora danych osobowych dla zbioru FEO 2021-2027;</w:t>
      </w:r>
    </w:p>
    <w:p w14:paraId="529735C6" w14:textId="01C618B3"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 xml:space="preserve">„Projekcie” – oznacza to Projekt </w:t>
      </w:r>
      <w:r w:rsidRPr="009D4C45">
        <w:rPr>
          <w:rFonts w:ascii="Calibri" w:hAnsi="Calibri" w:cs="Calibri"/>
          <w:b/>
          <w:bCs/>
        </w:rPr>
        <w:t>[Tytuł Projektu],</w:t>
      </w:r>
      <w:r w:rsidRPr="009D4C45">
        <w:rPr>
          <w:rFonts w:ascii="Calibri" w:hAnsi="Calibri" w:cs="Calibri"/>
        </w:rPr>
        <w:t xml:space="preserve"> nr </w:t>
      </w:r>
      <w:r w:rsidRPr="009D4C45">
        <w:rPr>
          <w:rFonts w:ascii="Calibri" w:hAnsi="Calibri" w:cs="Calibri"/>
          <w:b/>
          <w:bCs/>
        </w:rPr>
        <w:t>[numer Projektu]</w:t>
      </w:r>
      <w:r w:rsidRPr="009D4C45">
        <w:rPr>
          <w:rFonts w:ascii="Calibri" w:hAnsi="Calibri" w:cs="Calibri"/>
        </w:rPr>
        <w:t>, określony we wniosku;</w:t>
      </w:r>
    </w:p>
    <w:p w14:paraId="0DF6DDC6" w14:textId="3D488D0A"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„przetwarzaniu danych osobowych” - 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dopasowanie lub łączenie, ograniczanie, usuwanie lub niszczenie, a zwłaszcza te, które wykonuje się w systemie informatycznym;</w:t>
      </w:r>
    </w:p>
    <w:p w14:paraId="52A6BD89" w14:textId="588F6653"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„RODO” -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61C20AFB" w14:textId="64E97118"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 xml:space="preserve">„Rozporządzeniu ogólnym” –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w:t>
      </w:r>
      <w:proofErr w:type="spellStart"/>
      <w:r w:rsidRPr="009D4C45">
        <w:rPr>
          <w:rFonts w:ascii="Calibri" w:hAnsi="Calibri" w:cs="Calibri"/>
        </w:rPr>
        <w:t>późn</w:t>
      </w:r>
      <w:proofErr w:type="spellEnd"/>
      <w:r w:rsidRPr="009D4C45">
        <w:rPr>
          <w:rFonts w:ascii="Calibri" w:hAnsi="Calibri" w:cs="Calibri"/>
        </w:rPr>
        <w:t>. zm.);</w:t>
      </w:r>
    </w:p>
    <w:p w14:paraId="6C2C33B2" w14:textId="58861187"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 xml:space="preserve">„środkach europejskich” - oznacza to część lub całość dofinansowania pochodzącą ze środków Europejskiego Funduszu Rozwoju Regionalnego przekazywaną w formie płatności z rachunku Ministra Finansów, o którym mowa w art. 200 ust. 1 ustawy </w:t>
      </w:r>
      <w:proofErr w:type="spellStart"/>
      <w:r w:rsidRPr="009D4C45">
        <w:rPr>
          <w:rFonts w:ascii="Calibri" w:hAnsi="Calibri" w:cs="Calibri"/>
        </w:rPr>
        <w:t>Ufp</w:t>
      </w:r>
      <w:proofErr w:type="spellEnd"/>
      <w:r w:rsidRPr="009D4C45">
        <w:rPr>
          <w:rFonts w:ascii="Calibri" w:hAnsi="Calibri" w:cs="Calibri"/>
        </w:rPr>
        <w:t>, prowadzonego w Banku Gospodarstwa Krajowego;</w:t>
      </w:r>
    </w:p>
    <w:p w14:paraId="76C81ECF" w14:textId="3E692743"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lastRenderedPageBreak/>
        <w:t>„stronie internetowej Instytucji Zarządzającej” – oznacza to adres strony: www.funduszeue.opolskie.pl;</w:t>
      </w:r>
    </w:p>
    <w:p w14:paraId="7652E1CF" w14:textId="1DF0D9DF"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„SZOP” – oznacza to Szczegółowy Opis Priorytetów programu regionalnego Fundusze Europejskie dla Opolskiego na lata 2021-2027. [wersja nr</w:t>
      </w:r>
      <w:proofErr w:type="gramStart"/>
      <w:r w:rsidRPr="009D4C45">
        <w:rPr>
          <w:rFonts w:ascii="Calibri" w:hAnsi="Calibri" w:cs="Calibri"/>
        </w:rPr>
        <w:t xml:space="preserve"> ….</w:t>
      </w:r>
      <w:proofErr w:type="gramEnd"/>
      <w:r w:rsidRPr="009D4C45">
        <w:rPr>
          <w:rFonts w:ascii="Calibri" w:hAnsi="Calibri" w:cs="Calibri"/>
        </w:rPr>
        <w:t xml:space="preserve">] przyjęty przez Zarząd Województwa Opolskiego, Uchwałą nr …………….  Zarządu Województwa Opolskiego z dnia …………………. [należy wpisać wersję SZOP na podstawie, której ogłoszono </w:t>
      </w:r>
      <w:proofErr w:type="gramStart"/>
      <w:r w:rsidRPr="009D4C45">
        <w:rPr>
          <w:rFonts w:ascii="Calibri" w:hAnsi="Calibri" w:cs="Calibri"/>
        </w:rPr>
        <w:t>nabór</w:t>
      </w:r>
      <w:proofErr w:type="gramEnd"/>
      <w:r w:rsidRPr="009D4C45">
        <w:rPr>
          <w:rFonts w:ascii="Calibri" w:hAnsi="Calibri" w:cs="Calibri"/>
        </w:rPr>
        <w:t xml:space="preserve"> w ramach którego Projekt został wybrany do dofinansowania];</w:t>
      </w:r>
    </w:p>
    <w:p w14:paraId="64ADB0B7" w14:textId="1BE921AB"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 xml:space="preserve">„ustawie </w:t>
      </w:r>
      <w:proofErr w:type="spellStart"/>
      <w:r w:rsidRPr="009D4C45">
        <w:rPr>
          <w:rFonts w:ascii="Calibri" w:hAnsi="Calibri" w:cs="Calibri"/>
        </w:rPr>
        <w:t>Pzp</w:t>
      </w:r>
      <w:proofErr w:type="spellEnd"/>
      <w:r w:rsidRPr="009D4C45">
        <w:rPr>
          <w:rFonts w:ascii="Calibri" w:hAnsi="Calibri" w:cs="Calibri"/>
        </w:rPr>
        <w:t>” - oznacza to ustawę z dnia 11 września 2019 r. – Prawo zamówień publicznych (</w:t>
      </w:r>
      <w:proofErr w:type="spellStart"/>
      <w:r w:rsidRPr="009D4C45">
        <w:rPr>
          <w:rFonts w:ascii="Calibri" w:hAnsi="Calibri" w:cs="Calibri"/>
        </w:rPr>
        <w:t>t.j</w:t>
      </w:r>
      <w:proofErr w:type="spellEnd"/>
      <w:r w:rsidRPr="009D4C45">
        <w:rPr>
          <w:rFonts w:ascii="Calibri" w:hAnsi="Calibri" w:cs="Calibri"/>
        </w:rPr>
        <w:t>. Dz. U. z 2024 r. poz. 1320);</w:t>
      </w:r>
    </w:p>
    <w:p w14:paraId="766159AF" w14:textId="79ECA8F7"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w:t>
      </w:r>
      <w:proofErr w:type="spellStart"/>
      <w:r w:rsidRPr="009D4C45">
        <w:rPr>
          <w:rFonts w:ascii="Calibri" w:hAnsi="Calibri" w:cs="Calibri"/>
        </w:rPr>
        <w:t>Ufp</w:t>
      </w:r>
      <w:proofErr w:type="spellEnd"/>
      <w:r w:rsidRPr="009D4C45">
        <w:rPr>
          <w:rFonts w:ascii="Calibri" w:hAnsi="Calibri" w:cs="Calibri"/>
        </w:rPr>
        <w:t>” – oznacza to ustawę z dnia 27 sierpnia 2009 r. o finansach publicznych (</w:t>
      </w:r>
      <w:proofErr w:type="spellStart"/>
      <w:r w:rsidRPr="009D4C45">
        <w:rPr>
          <w:rFonts w:ascii="Calibri" w:hAnsi="Calibri" w:cs="Calibri"/>
        </w:rPr>
        <w:t>t.j</w:t>
      </w:r>
      <w:proofErr w:type="spellEnd"/>
      <w:r w:rsidRPr="009D4C45">
        <w:rPr>
          <w:rFonts w:ascii="Calibri" w:hAnsi="Calibri" w:cs="Calibri"/>
        </w:rPr>
        <w:t xml:space="preserve">. Dz. U. z 2024 r. poz. 1530 z </w:t>
      </w:r>
      <w:proofErr w:type="spellStart"/>
      <w:r w:rsidRPr="009D4C45">
        <w:rPr>
          <w:rFonts w:ascii="Calibri" w:hAnsi="Calibri" w:cs="Calibri"/>
        </w:rPr>
        <w:t>późn</w:t>
      </w:r>
      <w:proofErr w:type="spellEnd"/>
      <w:r w:rsidRPr="009D4C45">
        <w:rPr>
          <w:rFonts w:ascii="Calibri" w:hAnsi="Calibri" w:cs="Calibri"/>
        </w:rPr>
        <w:t>. zm.);</w:t>
      </w:r>
    </w:p>
    <w:p w14:paraId="0FBA7C6C" w14:textId="5FC40C3B"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„ustawie wdrożeniowej” - ustawa z dnia 28 kwietnia 2022 r. o zasadach realizacji zadań finansowanych ze środków europejskich w perspektywie finansowej 2021- 2027 (Dz. U. 2022 poz. 1079);</w:t>
      </w:r>
    </w:p>
    <w:p w14:paraId="0043F9CE" w14:textId="6F81F4BD"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„wniosku” – oznacza to wniosek o dofinansowanie projektu wybranego do dofinansowania i realizowanego na warunkach określonych w Umowie lub decyzji o dofinansowaniu;</w:t>
      </w:r>
    </w:p>
    <w:p w14:paraId="4AD2FAA6" w14:textId="0A0036D8"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„wydatkach kwalifikowalnych” - oznacza to wydatki kwalifikowalne zgodnie ze Szczegółowym opisem priorytetów programu regionalnego Fundusze Europejskie dla Opolskiego 2021-2027 oraz z Wytycznymi dotyczącymi kwalifikowalności wydatków na lata 2021-2027, ww. SZOP oraz Wytyczne są dostępne na stronie internetowej Instytucji Zarządzającej;</w:t>
      </w:r>
    </w:p>
    <w:p w14:paraId="1AE68F98" w14:textId="13BF80DE"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„wskaźnikach produktu i rezultatu” – wskaźniki postępu rzeczowego wskazane na Liście wskaźników na poziomie Projektów, które Beneficjent wybiera i określa dla nich wartość docelową w Tabeli pkt. 4.1 i pkt. 4.2 oraz pkt.4.3 wniosku o dofinansowanie;</w:t>
      </w:r>
    </w:p>
    <w:p w14:paraId="1A1F818E" w14:textId="4DACEA7F"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„wytycznych dotyczących korygowania” – oznacza Wytyczne dotyczące sposobu korygowania nieprawidłowości na lata 2021-2027;</w:t>
      </w:r>
    </w:p>
    <w:p w14:paraId="45B9D511" w14:textId="18450907"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„wytycznych dotyczących monitorowania” – oznacza to Wytyczne dotyczące monitorowania postępu rzeczowego realizacji programów na lata 2021-2027;</w:t>
      </w:r>
    </w:p>
    <w:p w14:paraId="052FB4A9" w14:textId="6D8539B2"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„wytycznych dotyczących kwalifikowalności” – oznacza Wytyczne dotyczące kwalifikowalności wydatków na lata 2021-2027;</w:t>
      </w:r>
    </w:p>
    <w:p w14:paraId="123275D0" w14:textId="01113E27"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lastRenderedPageBreak/>
        <w:t>„wytycznych dotyczących realizacji zasad równościowych” – oznacza Wytyczne dotyczących realizacji zasad równościowych w ramach funduszy unijnych na lata 2021-2027;</w:t>
      </w:r>
    </w:p>
    <w:p w14:paraId="34DE6BCE" w14:textId="16A8E4B5"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 xml:space="preserve">„wytycznych dotyczących projektów inwestycyjnych, w tym hybrydowych” </w:t>
      </w:r>
      <w:proofErr w:type="gramStart"/>
      <w:r w:rsidRPr="009D4C45">
        <w:rPr>
          <w:rFonts w:ascii="Calibri" w:hAnsi="Calibri" w:cs="Calibri"/>
        </w:rPr>
        <w:t>-  oznacza</w:t>
      </w:r>
      <w:proofErr w:type="gramEnd"/>
      <w:r w:rsidRPr="009D4C45">
        <w:rPr>
          <w:rFonts w:ascii="Calibri" w:hAnsi="Calibri" w:cs="Calibri"/>
        </w:rPr>
        <w:t xml:space="preserve"> Wytyczne dotyczących zagadnień związanych z przygotowaniem projektów inwestycyjnych, w tym hybrydowych na lata 2021-2027;</w:t>
      </w:r>
    </w:p>
    <w:p w14:paraId="53DA7D00" w14:textId="3C2C7806"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„wytycznych dotyczących kontroli realizacji programów polityki spójności” – oznacza Wytyczne dotyczące kontroli realizacji programów polityki spójności” na lata 2021-2027;</w:t>
      </w:r>
    </w:p>
    <w:p w14:paraId="7FFA478E" w14:textId="6AEFBF64"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„wytycznych dotyczących informacji i promocji” - oznacza Wytyczne dotyczące informacji i promocji Funduszy Europejskich na lata 2021-2027;</w:t>
      </w:r>
    </w:p>
    <w:p w14:paraId="3F981BA1" w14:textId="0AA377C4"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 xml:space="preserve">„wytycznych dotyczących unikania konfliktów interesów” </w:t>
      </w:r>
      <w:proofErr w:type="gramStart"/>
      <w:r w:rsidRPr="009D4C45">
        <w:rPr>
          <w:rFonts w:ascii="Calibri" w:hAnsi="Calibri" w:cs="Calibri"/>
        </w:rPr>
        <w:t>-  oznacza</w:t>
      </w:r>
      <w:proofErr w:type="gramEnd"/>
      <w:r w:rsidRPr="009D4C45">
        <w:rPr>
          <w:rFonts w:ascii="Calibri" w:hAnsi="Calibri" w:cs="Calibri"/>
        </w:rPr>
        <w:t xml:space="preserve"> Wytyczne dotyczące unikania konfliktów interesów i zarządzania takimi konfliktami na podstawie rozporządzenia finansowego;</w:t>
      </w:r>
    </w:p>
    <w:p w14:paraId="4968D1DE" w14:textId="07E1B52C" w:rsidR="00833FF4" w:rsidRPr="009D4C45" w:rsidRDefault="00833FF4" w:rsidP="004D0A43">
      <w:pPr>
        <w:pStyle w:val="Akapitzlist"/>
        <w:numPr>
          <w:ilvl w:val="0"/>
          <w:numId w:val="1"/>
        </w:numPr>
        <w:spacing w:before="120" w:after="120" w:line="360" w:lineRule="auto"/>
        <w:ind w:left="426"/>
        <w:rPr>
          <w:rFonts w:ascii="Calibri" w:hAnsi="Calibri" w:cs="Calibri"/>
        </w:rPr>
      </w:pPr>
      <w:r w:rsidRPr="009D4C45">
        <w:rPr>
          <w:rFonts w:ascii="Calibri" w:hAnsi="Calibri" w:cs="Calibri"/>
        </w:rPr>
        <w:t xml:space="preserve">„zamówieniu” - oznacza to zamówienie w rozumieniu odpowiednio: zapisów ustawy </w:t>
      </w:r>
      <w:proofErr w:type="spellStart"/>
      <w:r w:rsidRPr="009D4C45">
        <w:rPr>
          <w:rFonts w:ascii="Calibri" w:hAnsi="Calibri" w:cs="Calibri"/>
        </w:rPr>
        <w:t>Pzp</w:t>
      </w:r>
      <w:proofErr w:type="spellEnd"/>
      <w:r w:rsidRPr="009D4C45">
        <w:rPr>
          <w:rFonts w:ascii="Calibri" w:hAnsi="Calibri" w:cs="Calibri"/>
        </w:rPr>
        <w:t xml:space="preserve"> albo wytycznych dotyczących kwalifikowalności</w:t>
      </w:r>
      <w:r w:rsidR="0047408C">
        <w:rPr>
          <w:rFonts w:ascii="Calibri" w:hAnsi="Calibri" w:cs="Calibri"/>
        </w:rPr>
        <w:t>.</w:t>
      </w:r>
    </w:p>
    <w:p w14:paraId="14591A36" w14:textId="77777777" w:rsidR="009D4C45" w:rsidRDefault="009D4C45" w:rsidP="004D0A43">
      <w:pPr>
        <w:spacing w:before="120" w:after="120" w:line="360" w:lineRule="auto"/>
        <w:contextualSpacing/>
        <w:rPr>
          <w:rFonts w:ascii="Calibri" w:hAnsi="Calibri" w:cs="Calibri"/>
          <w:b/>
          <w:bCs/>
        </w:rPr>
      </w:pPr>
    </w:p>
    <w:p w14:paraId="55481E71" w14:textId="666D90CE" w:rsidR="00833FF4" w:rsidRPr="009D4C45" w:rsidRDefault="00833FF4" w:rsidP="004D0A43">
      <w:pPr>
        <w:spacing w:before="120" w:after="120" w:line="360" w:lineRule="auto"/>
        <w:contextualSpacing/>
        <w:rPr>
          <w:rFonts w:ascii="Calibri" w:hAnsi="Calibri" w:cs="Calibri"/>
          <w:b/>
          <w:bCs/>
        </w:rPr>
      </w:pPr>
      <w:r w:rsidRPr="009D4C45">
        <w:rPr>
          <w:rFonts w:ascii="Calibri" w:hAnsi="Calibri" w:cs="Calibri"/>
          <w:b/>
          <w:bCs/>
        </w:rPr>
        <w:t>Przedmiot Umowy</w:t>
      </w:r>
    </w:p>
    <w:p w14:paraId="4AC4CB5D" w14:textId="77777777" w:rsidR="00833FF4" w:rsidRPr="00833FF4" w:rsidRDefault="00833FF4" w:rsidP="004D0A43">
      <w:pPr>
        <w:spacing w:before="120" w:after="120" w:line="360" w:lineRule="auto"/>
        <w:contextualSpacing/>
        <w:rPr>
          <w:rFonts w:ascii="Calibri" w:hAnsi="Calibri" w:cs="Calibri"/>
          <w:b/>
          <w:bCs/>
        </w:rPr>
      </w:pPr>
      <w:r w:rsidRPr="00833FF4">
        <w:rPr>
          <w:rFonts w:ascii="Calibri" w:hAnsi="Calibri" w:cs="Calibri"/>
          <w:b/>
          <w:bCs/>
        </w:rPr>
        <w:t>§ 2</w:t>
      </w:r>
    </w:p>
    <w:p w14:paraId="7ABA815A" w14:textId="12A65BFF" w:rsidR="00833FF4" w:rsidRPr="0042605B" w:rsidRDefault="00833FF4" w:rsidP="00957DC7">
      <w:pPr>
        <w:pStyle w:val="Akapitzlist"/>
        <w:numPr>
          <w:ilvl w:val="0"/>
          <w:numId w:val="2"/>
        </w:numPr>
        <w:spacing w:before="120" w:after="120" w:line="360" w:lineRule="auto"/>
        <w:ind w:left="426" w:hanging="284"/>
        <w:rPr>
          <w:rFonts w:ascii="Calibri" w:hAnsi="Calibri" w:cs="Calibri"/>
        </w:rPr>
      </w:pPr>
      <w:r w:rsidRPr="0042605B">
        <w:rPr>
          <w:rFonts w:ascii="Calibri" w:hAnsi="Calibri" w:cs="Calibri"/>
        </w:rPr>
        <w:t>Beneficjent oświadcza, że nie podlega wykluczeniu z ubiegania się o środki przeznaczone na realizację Projektu na podstawie art. 207 ust. 4 ustawy o finansach.</w:t>
      </w:r>
    </w:p>
    <w:p w14:paraId="60016057" w14:textId="083BFF73" w:rsidR="00833FF4" w:rsidRPr="0042605B" w:rsidRDefault="00833FF4" w:rsidP="00957DC7">
      <w:pPr>
        <w:pStyle w:val="Akapitzlist"/>
        <w:numPr>
          <w:ilvl w:val="0"/>
          <w:numId w:val="2"/>
        </w:numPr>
        <w:spacing w:before="120" w:after="120" w:line="360" w:lineRule="auto"/>
        <w:ind w:left="426" w:hanging="284"/>
        <w:rPr>
          <w:rFonts w:ascii="Calibri" w:hAnsi="Calibri" w:cs="Calibri"/>
        </w:rPr>
      </w:pPr>
      <w:r w:rsidRPr="0042605B">
        <w:rPr>
          <w:rFonts w:ascii="Calibri" w:hAnsi="Calibri" w:cs="Calibri"/>
        </w:rPr>
        <w:t xml:space="preserve">Całkowita wartość Projektu wynosi …. </w:t>
      </w:r>
      <w:proofErr w:type="gramStart"/>
      <w:r w:rsidRPr="0042605B">
        <w:rPr>
          <w:rFonts w:ascii="Calibri" w:hAnsi="Calibri" w:cs="Calibri"/>
        </w:rPr>
        <w:t>zł,</w:t>
      </w:r>
      <w:proofErr w:type="gramEnd"/>
      <w:r w:rsidRPr="0042605B">
        <w:rPr>
          <w:rFonts w:ascii="Calibri" w:hAnsi="Calibri" w:cs="Calibri"/>
        </w:rPr>
        <w:t xml:space="preserve"> (słownie: …).</w:t>
      </w:r>
    </w:p>
    <w:p w14:paraId="2FD9D32E" w14:textId="36E853B9" w:rsidR="00833FF4" w:rsidRPr="0042605B" w:rsidRDefault="00833FF4" w:rsidP="00957DC7">
      <w:pPr>
        <w:pStyle w:val="Akapitzlist"/>
        <w:numPr>
          <w:ilvl w:val="0"/>
          <w:numId w:val="2"/>
        </w:numPr>
        <w:spacing w:before="120" w:after="120" w:line="360" w:lineRule="auto"/>
        <w:ind w:left="426" w:hanging="284"/>
        <w:rPr>
          <w:rFonts w:ascii="Calibri" w:hAnsi="Calibri" w:cs="Calibri"/>
        </w:rPr>
      </w:pPr>
      <w:r w:rsidRPr="0042605B">
        <w:rPr>
          <w:rFonts w:ascii="Calibri" w:hAnsi="Calibri" w:cs="Calibri"/>
        </w:rPr>
        <w:t xml:space="preserve">Łączna wartość wydatków kwalifikowalnych wynosi … </w:t>
      </w:r>
      <w:proofErr w:type="gramStart"/>
      <w:r w:rsidRPr="0042605B">
        <w:rPr>
          <w:rFonts w:ascii="Calibri" w:hAnsi="Calibri" w:cs="Calibri"/>
        </w:rPr>
        <w:t>zł,</w:t>
      </w:r>
      <w:proofErr w:type="gramEnd"/>
      <w:r w:rsidRPr="0042605B">
        <w:rPr>
          <w:rFonts w:ascii="Calibri" w:hAnsi="Calibri" w:cs="Calibri"/>
        </w:rPr>
        <w:t xml:space="preserve"> (słownie: …), w tym wydatki kwalifikowalne objęte pomocą publiczną wynoszą … zł (słownie: …). Beneficjent podejmuje się realizacji Projektu, ze szczególnym uwzględnieniem postanowień § 4 ust. 1. </w:t>
      </w:r>
    </w:p>
    <w:p w14:paraId="528762ED" w14:textId="1868BDC1" w:rsidR="00833FF4" w:rsidRPr="0042605B" w:rsidRDefault="00833FF4" w:rsidP="00957DC7">
      <w:pPr>
        <w:pStyle w:val="Akapitzlist"/>
        <w:numPr>
          <w:ilvl w:val="0"/>
          <w:numId w:val="2"/>
        </w:numPr>
        <w:spacing w:before="120" w:after="120" w:line="360" w:lineRule="auto"/>
        <w:ind w:left="426"/>
        <w:rPr>
          <w:rFonts w:ascii="Calibri" w:hAnsi="Calibri" w:cs="Calibri"/>
        </w:rPr>
      </w:pPr>
      <w:r w:rsidRPr="0042605B">
        <w:rPr>
          <w:rFonts w:ascii="Calibri" w:hAnsi="Calibri" w:cs="Calibri"/>
        </w:rPr>
        <w:t xml:space="preserve">Na warunkach określonych w niniejszej Umowie, Instytucja Zarządzająca przyznaje Beneficjentowi dofinansowanie na realizację Projektu. Instytucja Zarządzająca przyznaje Beneficjentowi na realizację Projektu dofinansowanie w kwocie … </w:t>
      </w:r>
      <w:proofErr w:type="gramStart"/>
      <w:r w:rsidRPr="0042605B">
        <w:rPr>
          <w:rFonts w:ascii="Calibri" w:hAnsi="Calibri" w:cs="Calibri"/>
        </w:rPr>
        <w:t>zł,</w:t>
      </w:r>
      <w:proofErr w:type="gramEnd"/>
      <w:r w:rsidRPr="0042605B">
        <w:rPr>
          <w:rFonts w:ascii="Calibri" w:hAnsi="Calibri" w:cs="Calibri"/>
        </w:rPr>
        <w:t xml:space="preserve"> (słownie: …)  stanowiącej nie więcej niż … % wydatków kwalifikowalnych, w tym </w:t>
      </w:r>
      <w:proofErr w:type="gramStart"/>
      <w:r w:rsidRPr="0042605B">
        <w:rPr>
          <w:rFonts w:ascii="Calibri" w:hAnsi="Calibri" w:cs="Calibri"/>
        </w:rPr>
        <w:t>kwota  …</w:t>
      </w:r>
      <w:proofErr w:type="gramEnd"/>
      <w:r w:rsidRPr="0042605B">
        <w:rPr>
          <w:rFonts w:ascii="Calibri" w:hAnsi="Calibri" w:cs="Calibri"/>
        </w:rPr>
        <w:t xml:space="preserve">  zł (słownie: …) stanowiącą płatność ze środków europejskich.</w:t>
      </w:r>
    </w:p>
    <w:p w14:paraId="2EEB086C" w14:textId="4CB3177C" w:rsidR="00833FF4" w:rsidRPr="0042605B" w:rsidRDefault="00833FF4" w:rsidP="00957DC7">
      <w:pPr>
        <w:pStyle w:val="Akapitzlist"/>
        <w:numPr>
          <w:ilvl w:val="0"/>
          <w:numId w:val="2"/>
        </w:numPr>
        <w:spacing w:before="120" w:after="120" w:line="360" w:lineRule="auto"/>
        <w:ind w:left="426"/>
        <w:rPr>
          <w:rFonts w:ascii="Calibri" w:hAnsi="Calibri" w:cs="Calibri"/>
        </w:rPr>
      </w:pPr>
      <w:r w:rsidRPr="0042605B">
        <w:rPr>
          <w:rFonts w:ascii="Calibri" w:hAnsi="Calibri" w:cs="Calibri"/>
        </w:rPr>
        <w:t>Dofinansowanie jest przeznaczone na częściowe pokrycie wydatków kwalifikowalnych ponoszonych przez Beneficjenta w związku z realizacją projektu.</w:t>
      </w:r>
    </w:p>
    <w:p w14:paraId="09AEE769" w14:textId="4DFE6F04" w:rsidR="00833FF4" w:rsidRPr="0042605B" w:rsidRDefault="00833FF4" w:rsidP="00957DC7">
      <w:pPr>
        <w:pStyle w:val="Akapitzlist"/>
        <w:numPr>
          <w:ilvl w:val="0"/>
          <w:numId w:val="2"/>
        </w:numPr>
        <w:spacing w:before="120" w:after="120" w:line="360" w:lineRule="auto"/>
        <w:ind w:left="426"/>
        <w:rPr>
          <w:rFonts w:ascii="Calibri" w:hAnsi="Calibri" w:cs="Calibri"/>
        </w:rPr>
      </w:pPr>
      <w:r w:rsidRPr="0042605B">
        <w:rPr>
          <w:rFonts w:ascii="Calibri" w:hAnsi="Calibri" w:cs="Calibri"/>
        </w:rPr>
        <w:lastRenderedPageBreak/>
        <w:t xml:space="preserve">Dofinansowanie na realizację Projektu może być przeznaczone na sfinansowanie wydatków poniesionych w ramach Projektu przed podpisaniem niniejszej Umowy, o ile wydatki zostaną uznane za kwalifikowalne zgodnie z obowiązującymi przepisami, w tym </w:t>
      </w:r>
    </w:p>
    <w:p w14:paraId="15F06843" w14:textId="77777777" w:rsidR="00833FF4" w:rsidRPr="00833FF4" w:rsidRDefault="00833FF4" w:rsidP="004D0A43">
      <w:pPr>
        <w:spacing w:before="120" w:after="120" w:line="360" w:lineRule="auto"/>
        <w:ind w:left="426"/>
        <w:contextualSpacing/>
        <w:rPr>
          <w:rFonts w:ascii="Calibri" w:hAnsi="Calibri" w:cs="Calibri"/>
        </w:rPr>
      </w:pPr>
      <w:r w:rsidRPr="00833FF4">
        <w:rPr>
          <w:rFonts w:ascii="Calibri" w:hAnsi="Calibri" w:cs="Calibri"/>
        </w:rPr>
        <w:t>z wytycznymi dotyczącymi kwalifikowalności oraz dotyczyć będą okresu realizacji Projektu, o którym mowa w § 3 ust. 1.</w:t>
      </w:r>
    </w:p>
    <w:p w14:paraId="42DC7FE5" w14:textId="1F899328" w:rsidR="00833FF4" w:rsidRPr="0042605B" w:rsidRDefault="00833FF4" w:rsidP="00957DC7">
      <w:pPr>
        <w:pStyle w:val="Akapitzlist"/>
        <w:numPr>
          <w:ilvl w:val="0"/>
          <w:numId w:val="2"/>
        </w:numPr>
        <w:spacing w:before="120" w:after="120" w:line="360" w:lineRule="auto"/>
        <w:ind w:left="426"/>
        <w:rPr>
          <w:rFonts w:ascii="Calibri" w:hAnsi="Calibri" w:cs="Calibri"/>
        </w:rPr>
      </w:pPr>
      <w:r w:rsidRPr="0042605B">
        <w:rPr>
          <w:rFonts w:ascii="Calibri" w:hAnsi="Calibri" w:cs="Calibri"/>
        </w:rPr>
        <w:t>Beneficjent zobowiązuje się do wniesienia wkładu własnego w kwocie …  zł (słownie: …), co stanowi co najmniej … % wydatków kwalifikowalnych Projektu.</w:t>
      </w:r>
    </w:p>
    <w:p w14:paraId="07F93D9D" w14:textId="263FBB42" w:rsidR="00833FF4" w:rsidRPr="0042605B" w:rsidRDefault="00833FF4" w:rsidP="00957DC7">
      <w:pPr>
        <w:pStyle w:val="Akapitzlist"/>
        <w:numPr>
          <w:ilvl w:val="0"/>
          <w:numId w:val="2"/>
        </w:numPr>
        <w:spacing w:before="120" w:after="120" w:line="360" w:lineRule="auto"/>
        <w:ind w:left="426"/>
        <w:rPr>
          <w:rFonts w:ascii="Calibri" w:hAnsi="Calibri" w:cs="Calibri"/>
        </w:rPr>
      </w:pPr>
      <w:r w:rsidRPr="0042605B">
        <w:rPr>
          <w:rFonts w:ascii="Calibri" w:hAnsi="Calibri" w:cs="Calibri"/>
        </w:rPr>
        <w:t xml:space="preserve">Zgodnie z zapisami wytycznych dotyczących kwalifikowalności, podatek VAT w wydatkach w Projekcie będzie rozliczany zgodnie z oświadczeniem/oświadczeniami stanowiącym/i załącznik nr 12 do Umowy– dotyczy wyłącznie projektów, których całkowita wartość, o której mowa w ust. 2, wynosi </w:t>
      </w:r>
      <w:r w:rsidRPr="0042605B">
        <w:rPr>
          <w:rFonts w:ascii="Calibri" w:hAnsi="Calibri" w:cs="Calibri"/>
          <w:b/>
          <w:bCs/>
        </w:rPr>
        <w:t>co najmniej 5 mln euro</w:t>
      </w:r>
      <w:r w:rsidRPr="0042605B">
        <w:rPr>
          <w:rFonts w:ascii="Calibri" w:hAnsi="Calibri" w:cs="Calibri"/>
        </w:rPr>
        <w:t xml:space="preserve"> (włączając VAT), w ramach których podatek VAT jest wydatkiem kwalifikowalnym.</w:t>
      </w:r>
    </w:p>
    <w:p w14:paraId="7FBD60A9" w14:textId="6B81810A" w:rsidR="00833FF4" w:rsidRPr="0042605B" w:rsidRDefault="00833FF4" w:rsidP="00957DC7">
      <w:pPr>
        <w:pStyle w:val="Akapitzlist"/>
        <w:numPr>
          <w:ilvl w:val="0"/>
          <w:numId w:val="2"/>
        </w:numPr>
        <w:spacing w:before="120" w:after="120" w:line="360" w:lineRule="auto"/>
        <w:ind w:left="426"/>
        <w:rPr>
          <w:rFonts w:ascii="Calibri" w:hAnsi="Calibri" w:cs="Calibri"/>
        </w:rPr>
      </w:pPr>
      <w:r w:rsidRPr="0042605B">
        <w:rPr>
          <w:rFonts w:ascii="Calibri" w:hAnsi="Calibri" w:cs="Calibri"/>
        </w:rPr>
        <w:t>Zgodnie z zapisami wytycznych dotyczących kwalifikowalności, w przypadku zmiany całkowitej wartości projektu, o której mowa w ust. 2, mającej wpływ na kwalifikowalność podatku VAT, konieczne jest ponowne badanie kwalifikowalności podatku VAT.</w:t>
      </w:r>
    </w:p>
    <w:p w14:paraId="1F322F2E" w14:textId="34BDDED0" w:rsidR="00833FF4" w:rsidRPr="0042605B" w:rsidRDefault="00833FF4" w:rsidP="00957DC7">
      <w:pPr>
        <w:pStyle w:val="Akapitzlist"/>
        <w:numPr>
          <w:ilvl w:val="0"/>
          <w:numId w:val="2"/>
        </w:numPr>
        <w:spacing w:before="120" w:after="120" w:line="360" w:lineRule="auto"/>
        <w:ind w:left="426"/>
        <w:rPr>
          <w:rFonts w:ascii="Calibri" w:hAnsi="Calibri" w:cs="Calibri"/>
        </w:rPr>
      </w:pPr>
      <w:r w:rsidRPr="0042605B">
        <w:rPr>
          <w:rFonts w:ascii="Calibri" w:hAnsi="Calibri" w:cs="Calibri"/>
        </w:rPr>
        <w:t>Zgodnie z zapisami wytycznych dotyczących kwalifikowalności, do przeliczania całkowitej wartości projektu, o której mowa w ust. 2, w przypadkach określonych w ust. 8 i ust. 9 stosuje się odpowiednio, miesięczny obrachunkowy kurs wymiany walut stosowany przez Komisję Europejską, aktualny w dniu podpisania umowy lub w dniu podpisania aneksu do umowy wynikającego ze zmiany całkowitej wartości projektu, o której mowa w ust. 2.</w:t>
      </w:r>
    </w:p>
    <w:p w14:paraId="6348ADE2" w14:textId="409374D6" w:rsidR="00833FF4" w:rsidRPr="0042605B" w:rsidRDefault="00833FF4" w:rsidP="00957DC7">
      <w:pPr>
        <w:pStyle w:val="Akapitzlist"/>
        <w:numPr>
          <w:ilvl w:val="0"/>
          <w:numId w:val="2"/>
        </w:numPr>
        <w:spacing w:before="120" w:after="120" w:line="360" w:lineRule="auto"/>
        <w:ind w:left="426"/>
        <w:rPr>
          <w:rFonts w:ascii="Calibri" w:hAnsi="Calibri" w:cs="Calibri"/>
        </w:rPr>
      </w:pPr>
      <w:r w:rsidRPr="0042605B">
        <w:rPr>
          <w:rFonts w:ascii="Calibri" w:hAnsi="Calibri" w:cs="Calibri"/>
        </w:rPr>
        <w:t>Zgodnie z zapisami wytycznych dotyczących kwalifikowalności po podpisaniu niniejszej Umowy nie może zostać zmieniony sposób rozliczania Projektu. Wyjątkowo wprowadzenie uproszczonych metod rozliczania wydatków na pozostałą część projektu dopuszczalne jest w przypadku projektów wieloletnich. W takich przypadkach okres, za który deklarowane są koszty faktycznie poniesione powinien być wyraźnie oddzielony od okresu, za który koszty są deklarowane na podstawie uproszczonych metod rozliczania wydatków, tak aby uniknąć podwójnego finansowania kosztów Projektu.</w:t>
      </w:r>
    </w:p>
    <w:p w14:paraId="081B175B" w14:textId="77777777" w:rsidR="0042605B" w:rsidRPr="00833FF4" w:rsidRDefault="0042605B" w:rsidP="004D0A43">
      <w:pPr>
        <w:spacing w:before="120" w:after="120" w:line="360" w:lineRule="auto"/>
        <w:contextualSpacing/>
        <w:rPr>
          <w:rFonts w:ascii="Calibri" w:hAnsi="Calibri" w:cs="Calibri"/>
        </w:rPr>
      </w:pPr>
    </w:p>
    <w:p w14:paraId="1AFC49A1" w14:textId="77777777" w:rsidR="00833FF4" w:rsidRPr="00833FF4" w:rsidRDefault="00833FF4" w:rsidP="004D0A43">
      <w:pPr>
        <w:spacing w:before="120" w:after="120" w:line="360" w:lineRule="auto"/>
        <w:contextualSpacing/>
        <w:rPr>
          <w:rFonts w:ascii="Calibri" w:hAnsi="Calibri" w:cs="Calibri"/>
          <w:b/>
          <w:bCs/>
        </w:rPr>
      </w:pPr>
      <w:r w:rsidRPr="00833FF4">
        <w:rPr>
          <w:rFonts w:ascii="Calibri" w:hAnsi="Calibri" w:cs="Calibri"/>
          <w:b/>
          <w:bCs/>
        </w:rPr>
        <w:t>Okres realizacji Projektu i zakres rzeczowy Umowy</w:t>
      </w:r>
    </w:p>
    <w:p w14:paraId="5BA15AE9" w14:textId="77777777" w:rsidR="00833FF4" w:rsidRPr="00833FF4" w:rsidRDefault="00833FF4" w:rsidP="004D0A43">
      <w:pPr>
        <w:spacing w:before="120" w:after="120" w:line="360" w:lineRule="auto"/>
        <w:contextualSpacing/>
        <w:rPr>
          <w:rFonts w:ascii="Calibri" w:hAnsi="Calibri" w:cs="Calibri"/>
          <w:b/>
          <w:bCs/>
        </w:rPr>
      </w:pPr>
      <w:r w:rsidRPr="00833FF4">
        <w:rPr>
          <w:rFonts w:ascii="Calibri" w:hAnsi="Calibri" w:cs="Calibri"/>
          <w:b/>
          <w:bCs/>
        </w:rPr>
        <w:t>§ 3</w:t>
      </w:r>
    </w:p>
    <w:p w14:paraId="58298A0A" w14:textId="0123B7B1" w:rsidR="00833FF4" w:rsidRPr="0042605B" w:rsidRDefault="00833FF4" w:rsidP="00957DC7">
      <w:pPr>
        <w:pStyle w:val="Akapitzlist"/>
        <w:numPr>
          <w:ilvl w:val="0"/>
          <w:numId w:val="3"/>
        </w:numPr>
        <w:spacing w:before="120" w:after="120" w:line="360" w:lineRule="auto"/>
        <w:ind w:left="426"/>
        <w:rPr>
          <w:rFonts w:ascii="Calibri" w:hAnsi="Calibri" w:cs="Calibri"/>
        </w:rPr>
      </w:pPr>
      <w:r w:rsidRPr="0042605B">
        <w:rPr>
          <w:rFonts w:ascii="Calibri" w:hAnsi="Calibri" w:cs="Calibri"/>
        </w:rPr>
        <w:t>Okres realizacji Projektu jest zgodny z okresem wskazanym we wniosku.</w:t>
      </w:r>
    </w:p>
    <w:p w14:paraId="4CA182F7" w14:textId="4BB3C95D" w:rsidR="00833FF4" w:rsidRPr="0042605B" w:rsidRDefault="00833FF4" w:rsidP="00957DC7">
      <w:pPr>
        <w:pStyle w:val="Akapitzlist"/>
        <w:numPr>
          <w:ilvl w:val="0"/>
          <w:numId w:val="3"/>
        </w:numPr>
        <w:spacing w:before="120" w:after="120" w:line="360" w:lineRule="auto"/>
        <w:ind w:left="426"/>
        <w:rPr>
          <w:rFonts w:ascii="Calibri" w:hAnsi="Calibri" w:cs="Calibri"/>
        </w:rPr>
      </w:pPr>
      <w:r w:rsidRPr="0042605B">
        <w:rPr>
          <w:rFonts w:ascii="Calibri" w:hAnsi="Calibri" w:cs="Calibri"/>
        </w:rPr>
        <w:lastRenderedPageBreak/>
        <w:t>Okres, o którym mowa w ust. 1, jest równoznaczny z okresem kwalifikowalności wydatków w ramach projektu. Za końcową datę kwalifikowalności wydatków uznaje się datę zakończenia finansowego, wskazaną we wniosku.</w:t>
      </w:r>
    </w:p>
    <w:p w14:paraId="6B2A15B2" w14:textId="1CD514D6" w:rsidR="00833FF4" w:rsidRPr="0042605B" w:rsidRDefault="00833FF4" w:rsidP="00957DC7">
      <w:pPr>
        <w:pStyle w:val="Akapitzlist"/>
        <w:numPr>
          <w:ilvl w:val="0"/>
          <w:numId w:val="3"/>
        </w:numPr>
        <w:spacing w:before="120" w:after="120" w:line="360" w:lineRule="auto"/>
        <w:ind w:left="426"/>
        <w:rPr>
          <w:rFonts w:ascii="Calibri" w:hAnsi="Calibri" w:cs="Calibri"/>
        </w:rPr>
      </w:pPr>
      <w:r w:rsidRPr="0042605B">
        <w:rPr>
          <w:rFonts w:ascii="Calibri" w:hAnsi="Calibri" w:cs="Calibri"/>
        </w:rPr>
        <w:t>Instytucja Zarządzająca może wyrazić zgodę na zmianę okresu realizacji projektu na pisemny uzasadniony wniosek Beneficjenta.</w:t>
      </w:r>
    </w:p>
    <w:p w14:paraId="488F30F2" w14:textId="05D1E6A5" w:rsidR="00833FF4" w:rsidRPr="0042605B" w:rsidRDefault="00833FF4" w:rsidP="00957DC7">
      <w:pPr>
        <w:pStyle w:val="Akapitzlist"/>
        <w:numPr>
          <w:ilvl w:val="0"/>
          <w:numId w:val="3"/>
        </w:numPr>
        <w:spacing w:before="120" w:after="120" w:line="360" w:lineRule="auto"/>
        <w:ind w:left="426"/>
        <w:rPr>
          <w:rFonts w:ascii="Calibri" w:hAnsi="Calibri" w:cs="Calibri"/>
        </w:rPr>
      </w:pPr>
      <w:r w:rsidRPr="0042605B">
        <w:rPr>
          <w:rFonts w:ascii="Calibri" w:hAnsi="Calibri" w:cs="Calibri"/>
        </w:rPr>
        <w:t>Zmiana okresu realizacji nie wymaga formy aneksu do Umowy.</w:t>
      </w:r>
    </w:p>
    <w:p w14:paraId="38558151" w14:textId="2DC1E9FB" w:rsidR="00833FF4" w:rsidRPr="0042605B" w:rsidRDefault="00833FF4" w:rsidP="00957DC7">
      <w:pPr>
        <w:pStyle w:val="Akapitzlist"/>
        <w:numPr>
          <w:ilvl w:val="0"/>
          <w:numId w:val="3"/>
        </w:numPr>
        <w:spacing w:before="120" w:after="120" w:line="360" w:lineRule="auto"/>
        <w:ind w:left="426"/>
        <w:rPr>
          <w:rFonts w:ascii="Calibri" w:hAnsi="Calibri" w:cs="Calibri"/>
        </w:rPr>
      </w:pPr>
      <w:r w:rsidRPr="0042605B">
        <w:rPr>
          <w:rFonts w:ascii="Calibri" w:hAnsi="Calibri" w:cs="Calibri"/>
        </w:rPr>
        <w:t>Poniesienie wydatków przed podpisaniem Umowy jest dokonywane na ryzyko Beneficjenta. Zgodnie z zapisami wytycznych dotyczących kwalifikowalności wydatki poniesione przed podpisaniem Umowy lub Decyzji o dofinansowaniu mogą zostać uznane za kwalifikowalne wyłącznie w przypadku spełnienia warunków kwalifikowalności określonych w wytycznych dotyczących kwalifikowalności i umowy o dofinansowanie projektu.</w:t>
      </w:r>
    </w:p>
    <w:p w14:paraId="434ECC41" w14:textId="261D0DDF" w:rsidR="00833FF4" w:rsidRPr="0042605B" w:rsidRDefault="00833FF4" w:rsidP="00957DC7">
      <w:pPr>
        <w:pStyle w:val="Akapitzlist"/>
        <w:numPr>
          <w:ilvl w:val="0"/>
          <w:numId w:val="3"/>
        </w:numPr>
        <w:spacing w:before="120" w:after="120" w:line="360" w:lineRule="auto"/>
        <w:ind w:left="426"/>
        <w:rPr>
          <w:rFonts w:ascii="Calibri" w:hAnsi="Calibri" w:cs="Calibri"/>
        </w:rPr>
      </w:pPr>
      <w:r w:rsidRPr="0042605B">
        <w:rPr>
          <w:rFonts w:ascii="Calibri" w:hAnsi="Calibri" w:cs="Calibri"/>
        </w:rPr>
        <w:t xml:space="preserve">Okres obowiązywania Umowy trwa od dnia jej podpisania do dnia wykonania przez obydwie Strony Umowy wszystkich obowiązków z niej wynikających, w szczególności </w:t>
      </w:r>
    </w:p>
    <w:p w14:paraId="40FEAC8F" w14:textId="77777777" w:rsidR="00833FF4" w:rsidRPr="0042605B" w:rsidRDefault="00833FF4" w:rsidP="004D0A43">
      <w:pPr>
        <w:pStyle w:val="Akapitzlist"/>
        <w:spacing w:before="120" w:after="120" w:line="360" w:lineRule="auto"/>
        <w:ind w:left="426"/>
        <w:rPr>
          <w:rFonts w:ascii="Calibri" w:hAnsi="Calibri" w:cs="Calibri"/>
        </w:rPr>
      </w:pPr>
      <w:r w:rsidRPr="0042605B">
        <w:rPr>
          <w:rFonts w:ascii="Calibri" w:hAnsi="Calibri" w:cs="Calibri"/>
        </w:rPr>
        <w:t xml:space="preserve">w zakresie realizacji zadań w ramach projektu, osiągnięcia wskaźników produktu </w:t>
      </w:r>
    </w:p>
    <w:p w14:paraId="052EC6B7" w14:textId="77777777" w:rsidR="00833FF4" w:rsidRPr="0042605B" w:rsidRDefault="00833FF4" w:rsidP="004D0A43">
      <w:pPr>
        <w:pStyle w:val="Akapitzlist"/>
        <w:spacing w:before="120" w:after="120" w:line="360" w:lineRule="auto"/>
        <w:ind w:left="426"/>
        <w:rPr>
          <w:rFonts w:ascii="Calibri" w:hAnsi="Calibri" w:cs="Calibri"/>
        </w:rPr>
      </w:pPr>
      <w:r w:rsidRPr="0042605B">
        <w:rPr>
          <w:rFonts w:ascii="Calibri" w:hAnsi="Calibri" w:cs="Calibri"/>
        </w:rPr>
        <w:t>i rezultatu oraz zapewnienia trwałości Projektu, a także przechowywania i archiwizacji dokumentacji.</w:t>
      </w:r>
    </w:p>
    <w:p w14:paraId="6E8A0902" w14:textId="04EE1A42" w:rsidR="00833FF4" w:rsidRPr="0042605B" w:rsidRDefault="00833FF4" w:rsidP="00957DC7">
      <w:pPr>
        <w:pStyle w:val="Akapitzlist"/>
        <w:numPr>
          <w:ilvl w:val="0"/>
          <w:numId w:val="3"/>
        </w:numPr>
        <w:spacing w:before="120" w:after="120" w:line="360" w:lineRule="auto"/>
        <w:ind w:left="426"/>
        <w:rPr>
          <w:rFonts w:ascii="Calibri" w:hAnsi="Calibri" w:cs="Calibri"/>
        </w:rPr>
      </w:pPr>
      <w:r w:rsidRPr="0042605B">
        <w:rPr>
          <w:rFonts w:ascii="Calibri" w:hAnsi="Calibri" w:cs="Calibri"/>
        </w:rPr>
        <w:t>Podmiot upoważniony do ponoszenia wydatków</w:t>
      </w:r>
      <w:r>
        <w:rPr>
          <w:rStyle w:val="Odwoanieprzypisudolnego"/>
          <w:rFonts w:ascii="Calibri" w:hAnsi="Calibri" w:cs="Calibri"/>
        </w:rPr>
        <w:footnoteReference w:id="2"/>
      </w:r>
      <w:r w:rsidRPr="0042605B">
        <w:rPr>
          <w:rFonts w:ascii="Calibri" w:hAnsi="Calibri" w:cs="Calibri"/>
        </w:rPr>
        <w:t xml:space="preserve"> :</w:t>
      </w:r>
    </w:p>
    <w:p w14:paraId="40888A36" w14:textId="77777777" w:rsidR="00833FF4" w:rsidRPr="00833FF4" w:rsidRDefault="00833FF4" w:rsidP="004D0A43">
      <w:pPr>
        <w:spacing w:before="120" w:after="120" w:line="360" w:lineRule="auto"/>
        <w:ind w:left="426"/>
        <w:contextualSpacing/>
        <w:rPr>
          <w:rFonts w:ascii="Calibri" w:hAnsi="Calibri" w:cs="Calibri"/>
        </w:rPr>
      </w:pPr>
      <w:r w:rsidRPr="00833FF4">
        <w:rPr>
          <w:rFonts w:ascii="Calibri" w:hAnsi="Calibri" w:cs="Calibri"/>
        </w:rPr>
        <w:t>Nazwa podmiotu:</w:t>
      </w:r>
    </w:p>
    <w:p w14:paraId="512B1674" w14:textId="77777777" w:rsidR="00833FF4" w:rsidRPr="00833FF4" w:rsidRDefault="00833FF4" w:rsidP="004D0A43">
      <w:pPr>
        <w:spacing w:before="120" w:after="120" w:line="360" w:lineRule="auto"/>
        <w:ind w:left="426"/>
        <w:contextualSpacing/>
        <w:rPr>
          <w:rFonts w:ascii="Calibri" w:hAnsi="Calibri" w:cs="Calibri"/>
        </w:rPr>
      </w:pPr>
      <w:r w:rsidRPr="00833FF4">
        <w:rPr>
          <w:rFonts w:ascii="Calibri" w:hAnsi="Calibri" w:cs="Calibri"/>
        </w:rPr>
        <w:t>Adres podmiotu:</w:t>
      </w:r>
    </w:p>
    <w:p w14:paraId="7D093C00" w14:textId="77777777" w:rsidR="00833FF4" w:rsidRPr="00833FF4" w:rsidRDefault="00833FF4" w:rsidP="004D0A43">
      <w:pPr>
        <w:spacing w:before="120" w:after="120" w:line="360" w:lineRule="auto"/>
        <w:ind w:left="426"/>
        <w:contextualSpacing/>
        <w:rPr>
          <w:rFonts w:ascii="Calibri" w:hAnsi="Calibri" w:cs="Calibri"/>
        </w:rPr>
      </w:pPr>
      <w:r w:rsidRPr="00833FF4">
        <w:rPr>
          <w:rFonts w:ascii="Calibri" w:hAnsi="Calibri" w:cs="Calibri"/>
        </w:rPr>
        <w:t>NIP podmiotu</w:t>
      </w:r>
    </w:p>
    <w:p w14:paraId="664FC05D" w14:textId="77777777" w:rsidR="00833FF4" w:rsidRPr="00833FF4" w:rsidRDefault="00833FF4" w:rsidP="004D0A43">
      <w:pPr>
        <w:spacing w:before="120" w:after="120" w:line="360" w:lineRule="auto"/>
        <w:ind w:left="426"/>
        <w:contextualSpacing/>
        <w:rPr>
          <w:rFonts w:ascii="Calibri" w:hAnsi="Calibri" w:cs="Calibri"/>
        </w:rPr>
      </w:pPr>
      <w:r w:rsidRPr="00833FF4">
        <w:rPr>
          <w:rFonts w:ascii="Calibri" w:hAnsi="Calibri" w:cs="Calibri"/>
        </w:rPr>
        <w:t>REGON podmiotu:</w:t>
      </w:r>
    </w:p>
    <w:p w14:paraId="1C938D13" w14:textId="77777777" w:rsidR="00833FF4" w:rsidRPr="00833FF4" w:rsidRDefault="00833FF4" w:rsidP="004D0A43">
      <w:pPr>
        <w:spacing w:before="120" w:after="120" w:line="360" w:lineRule="auto"/>
        <w:contextualSpacing/>
        <w:rPr>
          <w:rFonts w:ascii="Calibri" w:hAnsi="Calibri" w:cs="Calibri"/>
        </w:rPr>
      </w:pPr>
    </w:p>
    <w:p w14:paraId="6397CAD9" w14:textId="77777777" w:rsidR="00833FF4" w:rsidRPr="00833FF4" w:rsidRDefault="00833FF4" w:rsidP="004D0A43">
      <w:pPr>
        <w:spacing w:before="120" w:after="120" w:line="360" w:lineRule="auto"/>
        <w:contextualSpacing/>
        <w:rPr>
          <w:rFonts w:ascii="Calibri" w:hAnsi="Calibri" w:cs="Calibri"/>
          <w:b/>
          <w:bCs/>
        </w:rPr>
      </w:pPr>
      <w:r w:rsidRPr="00833FF4">
        <w:rPr>
          <w:rFonts w:ascii="Calibri" w:hAnsi="Calibri" w:cs="Calibri"/>
          <w:b/>
          <w:bCs/>
        </w:rPr>
        <w:t>§ 4</w:t>
      </w:r>
    </w:p>
    <w:p w14:paraId="514DC278" w14:textId="4A32AD02" w:rsidR="00833FF4" w:rsidRPr="0042605B" w:rsidRDefault="00833FF4" w:rsidP="00957DC7">
      <w:pPr>
        <w:pStyle w:val="Akapitzlist"/>
        <w:numPr>
          <w:ilvl w:val="0"/>
          <w:numId w:val="4"/>
        </w:numPr>
        <w:spacing w:before="120" w:after="120" w:line="360" w:lineRule="auto"/>
        <w:ind w:left="426" w:hanging="142"/>
        <w:rPr>
          <w:rFonts w:ascii="Calibri" w:hAnsi="Calibri" w:cs="Calibri"/>
        </w:rPr>
      </w:pPr>
      <w:r w:rsidRPr="0042605B">
        <w:rPr>
          <w:rFonts w:ascii="Calibri" w:hAnsi="Calibri" w:cs="Calibri"/>
        </w:rPr>
        <w:t>Beneficjent odpowiada za realizację Projektu na podstawie wniosku, w tym za:</w:t>
      </w:r>
    </w:p>
    <w:p w14:paraId="2F2A550E" w14:textId="7452BDF2" w:rsidR="00833FF4" w:rsidRPr="00711525" w:rsidRDefault="00833FF4" w:rsidP="00711525">
      <w:pPr>
        <w:pStyle w:val="Akapitzlist"/>
        <w:numPr>
          <w:ilvl w:val="0"/>
          <w:numId w:val="72"/>
        </w:numPr>
        <w:spacing w:before="120" w:after="120" w:line="360" w:lineRule="auto"/>
        <w:rPr>
          <w:rFonts w:ascii="Calibri" w:hAnsi="Calibri" w:cs="Calibri"/>
        </w:rPr>
      </w:pPr>
      <w:r w:rsidRPr="00711525">
        <w:rPr>
          <w:rFonts w:ascii="Calibri" w:hAnsi="Calibri" w:cs="Calibri"/>
        </w:rPr>
        <w:t>osiągnięcie wskaźników produktu oraz rezultatu określonych we wniosku;</w:t>
      </w:r>
    </w:p>
    <w:p w14:paraId="060DBD4D" w14:textId="5FA0DF0E" w:rsidR="00833FF4" w:rsidRPr="00711525" w:rsidRDefault="00833FF4" w:rsidP="00711525">
      <w:pPr>
        <w:pStyle w:val="Akapitzlist"/>
        <w:numPr>
          <w:ilvl w:val="0"/>
          <w:numId w:val="72"/>
        </w:numPr>
        <w:spacing w:before="120" w:after="120" w:line="360" w:lineRule="auto"/>
        <w:rPr>
          <w:rFonts w:ascii="Calibri" w:hAnsi="Calibri" w:cs="Calibri"/>
        </w:rPr>
      </w:pPr>
      <w:r w:rsidRPr="00711525">
        <w:rPr>
          <w:rFonts w:ascii="Calibri" w:hAnsi="Calibri" w:cs="Calibri"/>
        </w:rPr>
        <w:t>realizację Projektu w oparciu o wniosek;</w:t>
      </w:r>
    </w:p>
    <w:p w14:paraId="5823E3D3" w14:textId="3C53EF51" w:rsidR="00833FF4" w:rsidRPr="00711525" w:rsidRDefault="00833FF4" w:rsidP="00711525">
      <w:pPr>
        <w:pStyle w:val="Akapitzlist"/>
        <w:numPr>
          <w:ilvl w:val="0"/>
          <w:numId w:val="72"/>
        </w:numPr>
        <w:spacing w:before="120" w:after="120" w:line="360" w:lineRule="auto"/>
        <w:rPr>
          <w:rFonts w:ascii="Calibri" w:hAnsi="Calibri" w:cs="Calibri"/>
        </w:rPr>
      </w:pPr>
      <w:r w:rsidRPr="00711525">
        <w:rPr>
          <w:rFonts w:ascii="Calibri" w:hAnsi="Calibri" w:cs="Calibri"/>
        </w:rPr>
        <w:t>zapewnienie realizacji Projektu przez personel Projektu posiadający kwalifikacje określone we wniosku;</w:t>
      </w:r>
    </w:p>
    <w:p w14:paraId="73E7FFF9" w14:textId="22B0E09D" w:rsidR="00833FF4" w:rsidRPr="00711525" w:rsidRDefault="00833FF4" w:rsidP="00711525">
      <w:pPr>
        <w:pStyle w:val="Akapitzlist"/>
        <w:numPr>
          <w:ilvl w:val="0"/>
          <w:numId w:val="72"/>
        </w:numPr>
        <w:spacing w:before="120" w:after="120" w:line="360" w:lineRule="auto"/>
        <w:rPr>
          <w:rFonts w:ascii="Calibri" w:hAnsi="Calibri" w:cs="Calibri"/>
        </w:rPr>
      </w:pPr>
      <w:r w:rsidRPr="00711525">
        <w:rPr>
          <w:rFonts w:ascii="Calibri" w:hAnsi="Calibri" w:cs="Calibri"/>
        </w:rPr>
        <w:lastRenderedPageBreak/>
        <w:t>zachowanie trwałości Projektu;</w:t>
      </w:r>
    </w:p>
    <w:p w14:paraId="2653E9FF" w14:textId="570BE5A2" w:rsidR="00833FF4" w:rsidRPr="00711525" w:rsidRDefault="00833FF4" w:rsidP="00711525">
      <w:pPr>
        <w:pStyle w:val="Akapitzlist"/>
        <w:numPr>
          <w:ilvl w:val="0"/>
          <w:numId w:val="72"/>
        </w:numPr>
        <w:spacing w:before="120" w:after="120" w:line="360" w:lineRule="auto"/>
        <w:rPr>
          <w:rFonts w:ascii="Calibri" w:hAnsi="Calibri" w:cs="Calibri"/>
        </w:rPr>
      </w:pPr>
      <w:r w:rsidRPr="00711525">
        <w:rPr>
          <w:rFonts w:ascii="Calibri" w:hAnsi="Calibri" w:cs="Calibri"/>
        </w:rPr>
        <w:t>zapewnienie stosowania „wytycznych dotyczących monitorowania”;</w:t>
      </w:r>
    </w:p>
    <w:p w14:paraId="7C449CE5" w14:textId="06AB260E" w:rsidR="00833FF4" w:rsidRPr="00711525" w:rsidRDefault="00833FF4" w:rsidP="00711525">
      <w:pPr>
        <w:pStyle w:val="Akapitzlist"/>
        <w:numPr>
          <w:ilvl w:val="0"/>
          <w:numId w:val="72"/>
        </w:numPr>
        <w:spacing w:before="120" w:after="120" w:line="360" w:lineRule="auto"/>
        <w:rPr>
          <w:rFonts w:ascii="Calibri" w:hAnsi="Calibri" w:cs="Calibri"/>
        </w:rPr>
      </w:pPr>
      <w:r w:rsidRPr="00711525">
        <w:rPr>
          <w:rFonts w:ascii="Calibri" w:hAnsi="Calibri" w:cs="Calibri"/>
        </w:rPr>
        <w:t>zapewnienie stosowania „wytycznych dotyczących kwalifikowalności”</w:t>
      </w:r>
    </w:p>
    <w:p w14:paraId="6F440569" w14:textId="0AC38147" w:rsidR="00833FF4" w:rsidRPr="00711525" w:rsidRDefault="00833FF4" w:rsidP="00711525">
      <w:pPr>
        <w:pStyle w:val="Akapitzlist"/>
        <w:numPr>
          <w:ilvl w:val="0"/>
          <w:numId w:val="72"/>
        </w:numPr>
        <w:spacing w:before="120" w:after="120" w:line="360" w:lineRule="auto"/>
        <w:rPr>
          <w:rFonts w:ascii="Calibri" w:hAnsi="Calibri" w:cs="Calibri"/>
        </w:rPr>
      </w:pPr>
      <w:r w:rsidRPr="00711525">
        <w:rPr>
          <w:rFonts w:ascii="Calibri" w:hAnsi="Calibri" w:cs="Calibri"/>
        </w:rPr>
        <w:t xml:space="preserve">zapewnienie stosowania „wytycznych dotyczących realizacji zasad równościowych”                 </w:t>
      </w:r>
    </w:p>
    <w:p w14:paraId="1F906FAD" w14:textId="598FA792" w:rsidR="00833FF4" w:rsidRPr="00711525" w:rsidRDefault="00833FF4" w:rsidP="00711525">
      <w:pPr>
        <w:pStyle w:val="Akapitzlist"/>
        <w:numPr>
          <w:ilvl w:val="0"/>
          <w:numId w:val="72"/>
        </w:numPr>
        <w:spacing w:before="120" w:after="120" w:line="360" w:lineRule="auto"/>
        <w:rPr>
          <w:rFonts w:ascii="Calibri" w:hAnsi="Calibri" w:cs="Calibri"/>
        </w:rPr>
      </w:pPr>
      <w:r w:rsidRPr="00711525">
        <w:rPr>
          <w:rFonts w:ascii="Calibri" w:hAnsi="Calibri" w:cs="Calibri"/>
        </w:rPr>
        <w:t xml:space="preserve">zapewnienie stosowania „wytycznych dotyczących zagadnień związanych </w:t>
      </w:r>
    </w:p>
    <w:p w14:paraId="0319144C" w14:textId="77777777" w:rsidR="00833FF4" w:rsidRPr="00711525" w:rsidRDefault="00833FF4" w:rsidP="00711525">
      <w:pPr>
        <w:pStyle w:val="Akapitzlist"/>
        <w:numPr>
          <w:ilvl w:val="0"/>
          <w:numId w:val="72"/>
        </w:numPr>
        <w:spacing w:before="120" w:after="120" w:line="360" w:lineRule="auto"/>
        <w:rPr>
          <w:rFonts w:ascii="Calibri" w:hAnsi="Calibri" w:cs="Calibri"/>
        </w:rPr>
      </w:pPr>
      <w:r w:rsidRPr="00711525">
        <w:rPr>
          <w:rFonts w:ascii="Calibri" w:hAnsi="Calibri" w:cs="Calibri"/>
        </w:rPr>
        <w:t>z przygotowaniem projektów inwestycyjnych, w tym hybrydowych”;</w:t>
      </w:r>
    </w:p>
    <w:p w14:paraId="742C4FEB" w14:textId="7F02DCC4" w:rsidR="00833FF4" w:rsidRPr="00711525" w:rsidRDefault="00833FF4" w:rsidP="00711525">
      <w:pPr>
        <w:pStyle w:val="Akapitzlist"/>
        <w:numPr>
          <w:ilvl w:val="0"/>
          <w:numId w:val="72"/>
        </w:numPr>
        <w:spacing w:before="120" w:after="120" w:line="360" w:lineRule="auto"/>
        <w:rPr>
          <w:rFonts w:ascii="Calibri" w:hAnsi="Calibri" w:cs="Calibri"/>
        </w:rPr>
      </w:pPr>
      <w:r w:rsidRPr="00711525">
        <w:rPr>
          <w:rFonts w:ascii="Calibri" w:hAnsi="Calibri" w:cs="Calibri"/>
        </w:rPr>
        <w:t>zapewnienie stosowania „wytycznych dotyczących sposobu korygowania nieprawidłowości”;</w:t>
      </w:r>
    </w:p>
    <w:p w14:paraId="6302DFEF" w14:textId="58614ADC" w:rsidR="00833FF4" w:rsidRPr="00711525" w:rsidRDefault="00833FF4" w:rsidP="00711525">
      <w:pPr>
        <w:pStyle w:val="Akapitzlist"/>
        <w:numPr>
          <w:ilvl w:val="0"/>
          <w:numId w:val="72"/>
        </w:numPr>
        <w:tabs>
          <w:tab w:val="left" w:pos="993"/>
        </w:tabs>
        <w:spacing w:before="120" w:after="120" w:line="360" w:lineRule="auto"/>
        <w:rPr>
          <w:rFonts w:ascii="Calibri" w:hAnsi="Calibri" w:cs="Calibri"/>
        </w:rPr>
      </w:pPr>
      <w:r w:rsidRPr="00711525">
        <w:rPr>
          <w:rFonts w:ascii="Calibri" w:hAnsi="Calibri" w:cs="Calibri"/>
        </w:rPr>
        <w:t>zapewnienie stosowania „wytycznych dotyczących kontroli realizacji programów polityki spójności”;</w:t>
      </w:r>
    </w:p>
    <w:p w14:paraId="0055C472" w14:textId="0192AF91" w:rsidR="00833FF4" w:rsidRPr="00711525" w:rsidRDefault="00833FF4" w:rsidP="00711525">
      <w:pPr>
        <w:pStyle w:val="Akapitzlist"/>
        <w:numPr>
          <w:ilvl w:val="0"/>
          <w:numId w:val="72"/>
        </w:numPr>
        <w:tabs>
          <w:tab w:val="left" w:pos="851"/>
        </w:tabs>
        <w:spacing w:before="120" w:after="120" w:line="360" w:lineRule="auto"/>
        <w:rPr>
          <w:rFonts w:ascii="Calibri" w:hAnsi="Calibri" w:cs="Calibri"/>
        </w:rPr>
      </w:pPr>
      <w:r w:rsidRPr="00711525">
        <w:rPr>
          <w:rFonts w:ascii="Calibri" w:hAnsi="Calibri" w:cs="Calibri"/>
        </w:rPr>
        <w:t>zapewnienie stosowania „wytycznych dotyczące informacji i promocji”</w:t>
      </w:r>
    </w:p>
    <w:p w14:paraId="755DFD1D" w14:textId="6FC1EE30" w:rsidR="00833FF4" w:rsidRPr="00711525" w:rsidRDefault="00833FF4" w:rsidP="00711525">
      <w:pPr>
        <w:pStyle w:val="Akapitzlist"/>
        <w:numPr>
          <w:ilvl w:val="0"/>
          <w:numId w:val="72"/>
        </w:numPr>
        <w:tabs>
          <w:tab w:val="left" w:pos="851"/>
        </w:tabs>
        <w:spacing w:before="120" w:after="120" w:line="360" w:lineRule="auto"/>
        <w:rPr>
          <w:rFonts w:ascii="Calibri" w:hAnsi="Calibri" w:cs="Calibri"/>
        </w:rPr>
      </w:pPr>
      <w:r w:rsidRPr="00711525">
        <w:rPr>
          <w:rFonts w:ascii="Calibri" w:hAnsi="Calibri" w:cs="Calibri"/>
        </w:rPr>
        <w:t>zapewnienie stosowania zapisów „podręcznika wnioskodawcy i beneficjenta”</w:t>
      </w:r>
    </w:p>
    <w:p w14:paraId="31C4281D" w14:textId="3856EB0D" w:rsidR="00833FF4" w:rsidRPr="00711525" w:rsidRDefault="00833FF4" w:rsidP="00711525">
      <w:pPr>
        <w:pStyle w:val="Akapitzlist"/>
        <w:numPr>
          <w:ilvl w:val="0"/>
          <w:numId w:val="72"/>
        </w:numPr>
        <w:tabs>
          <w:tab w:val="left" w:pos="709"/>
        </w:tabs>
        <w:spacing w:before="120" w:after="120" w:line="360" w:lineRule="auto"/>
        <w:rPr>
          <w:rFonts w:ascii="Calibri" w:hAnsi="Calibri" w:cs="Calibri"/>
        </w:rPr>
      </w:pPr>
      <w:r w:rsidRPr="00711525">
        <w:rPr>
          <w:rFonts w:ascii="Calibri" w:hAnsi="Calibri" w:cs="Calibri"/>
        </w:rPr>
        <w:t xml:space="preserve"> zapewnienie stosowania zapisów zasady DNSH;</w:t>
      </w:r>
    </w:p>
    <w:p w14:paraId="4D43BC06" w14:textId="694FA96E" w:rsidR="00833FF4" w:rsidRPr="00711525" w:rsidRDefault="00833FF4" w:rsidP="00711525">
      <w:pPr>
        <w:pStyle w:val="Akapitzlist"/>
        <w:numPr>
          <w:ilvl w:val="0"/>
          <w:numId w:val="72"/>
        </w:numPr>
        <w:spacing w:before="120" w:after="120" w:line="360" w:lineRule="auto"/>
        <w:rPr>
          <w:rFonts w:ascii="Calibri" w:hAnsi="Calibri" w:cs="Calibri"/>
        </w:rPr>
      </w:pPr>
      <w:r w:rsidRPr="00711525">
        <w:rPr>
          <w:rFonts w:ascii="Calibri" w:hAnsi="Calibri" w:cs="Calibri"/>
        </w:rPr>
        <w:t xml:space="preserve">zapewnienie stosowania Wytycznych dotyczących unikania konfliktów interesów i zarządzania takimi konfliktami na podstawie rozporządzenia finansowego (Wytyczne Komisji Europejskiej – Zawiadomienie Komisji (2021/C 121/01)) w zakresie dotyczącym zapobiegania konfliktom interesów w odniesieniu do beneficjentów i wykonawców zamówień, w tym w szczególności: powstrzymania się od jakiejkolwiek działalności prowadzącej do konfliktu interesów oraz przeniesienia tych i innych odpowiednich obowiązków na osoby fizyczne, które mogą ich reprezentować lub podejmować decyzje w ich imieniu, na ich personel oraz osoby trzecie zaangażowane </w:t>
      </w:r>
    </w:p>
    <w:p w14:paraId="6847DBD7" w14:textId="30F3EAD9" w:rsidR="00833FF4" w:rsidRPr="00711525" w:rsidRDefault="00833FF4" w:rsidP="00711525">
      <w:pPr>
        <w:pStyle w:val="Akapitzlist"/>
        <w:spacing w:before="120" w:after="120" w:line="360" w:lineRule="auto"/>
        <w:rPr>
          <w:rFonts w:ascii="Calibri" w:hAnsi="Calibri" w:cs="Calibri"/>
        </w:rPr>
      </w:pPr>
      <w:r w:rsidRPr="00711525">
        <w:rPr>
          <w:rFonts w:ascii="Calibri" w:hAnsi="Calibri" w:cs="Calibri"/>
        </w:rPr>
        <w:t>w wykonanie/realizację decyzji, w tym podwykonawców;</w:t>
      </w:r>
      <w:r w:rsidR="00711525">
        <w:rPr>
          <w:rFonts w:ascii="Calibri" w:hAnsi="Calibri" w:cs="Calibri"/>
        </w:rPr>
        <w:t xml:space="preserve"> </w:t>
      </w:r>
      <w:r w:rsidRPr="00711525">
        <w:rPr>
          <w:rFonts w:ascii="Calibri" w:hAnsi="Calibri" w:cs="Calibri"/>
        </w:rPr>
        <w:t>realizację projektu zgodnie z zapisami Regulaminu wyboru projektów, dotyczącego naboru, w ramach którego projekt został wybrany do dofinansowania;</w:t>
      </w:r>
    </w:p>
    <w:p w14:paraId="27C9C3F0" w14:textId="30B6131E" w:rsidR="00833FF4" w:rsidRPr="00711525" w:rsidRDefault="00833FF4" w:rsidP="00711525">
      <w:pPr>
        <w:pStyle w:val="Akapitzlist"/>
        <w:numPr>
          <w:ilvl w:val="0"/>
          <w:numId w:val="72"/>
        </w:numPr>
        <w:spacing w:before="120" w:after="120" w:line="360" w:lineRule="auto"/>
        <w:rPr>
          <w:rFonts w:ascii="Calibri" w:hAnsi="Calibri" w:cs="Calibri"/>
        </w:rPr>
      </w:pPr>
      <w:r w:rsidRPr="00711525">
        <w:rPr>
          <w:rFonts w:ascii="Calibri" w:hAnsi="Calibri" w:cs="Calibri"/>
        </w:rPr>
        <w:t xml:space="preserve"> w zakresie, w jakim w ramach Projektu jest udzielana pomoc publiczna w rozumieniu art. 107 ust. 1 Traktatu o funkcjonowaniu Unii Europejskiej lub pomoc de minimis zastosowanie mają szczegółowe warunki i tryb udzielania pomocy.</w:t>
      </w:r>
    </w:p>
    <w:p w14:paraId="2686BF06" w14:textId="6B024023" w:rsidR="00833FF4" w:rsidRPr="0042605B" w:rsidRDefault="00833FF4" w:rsidP="00957DC7">
      <w:pPr>
        <w:pStyle w:val="Akapitzlist"/>
        <w:numPr>
          <w:ilvl w:val="0"/>
          <w:numId w:val="4"/>
        </w:numPr>
        <w:spacing w:before="120" w:after="120" w:line="360" w:lineRule="auto"/>
        <w:ind w:left="567" w:hanging="283"/>
        <w:rPr>
          <w:rFonts w:ascii="Calibri" w:hAnsi="Calibri" w:cs="Calibri"/>
        </w:rPr>
      </w:pPr>
      <w:r w:rsidRPr="0042605B">
        <w:rPr>
          <w:rFonts w:ascii="Calibri" w:hAnsi="Calibri" w:cs="Calibri"/>
        </w:rPr>
        <w:t>Beneficjent zobowiązuje się monitorować zmiany wszystkich wytycznych wskazanych</w:t>
      </w:r>
      <w:r w:rsidR="0042605B">
        <w:rPr>
          <w:rFonts w:ascii="Calibri" w:hAnsi="Calibri" w:cs="Calibri"/>
        </w:rPr>
        <w:t xml:space="preserve"> </w:t>
      </w:r>
      <w:r w:rsidRPr="0042605B">
        <w:rPr>
          <w:rFonts w:ascii="Calibri" w:hAnsi="Calibri" w:cs="Calibri"/>
        </w:rPr>
        <w:t xml:space="preserve">w ust. 1 i stosować aktualne wytyczne. Publikacja wytycznych odbywa się </w:t>
      </w:r>
      <w:proofErr w:type="gramStart"/>
      <w:r w:rsidRPr="0042605B">
        <w:rPr>
          <w:rFonts w:ascii="Calibri" w:hAnsi="Calibri" w:cs="Calibri"/>
        </w:rPr>
        <w:t xml:space="preserve">zgodnie </w:t>
      </w:r>
      <w:r w:rsidR="0042605B">
        <w:rPr>
          <w:rFonts w:ascii="Calibri" w:hAnsi="Calibri" w:cs="Calibri"/>
        </w:rPr>
        <w:t xml:space="preserve"> </w:t>
      </w:r>
      <w:r w:rsidRPr="0042605B">
        <w:rPr>
          <w:rFonts w:ascii="Calibri" w:hAnsi="Calibri" w:cs="Calibri"/>
        </w:rPr>
        <w:t>z</w:t>
      </w:r>
      <w:proofErr w:type="gramEnd"/>
      <w:r w:rsidRPr="0042605B">
        <w:rPr>
          <w:rFonts w:ascii="Calibri" w:hAnsi="Calibri" w:cs="Calibri"/>
        </w:rPr>
        <w:t xml:space="preserve"> zapisami art. 5 ust. 5 ustawy wdrożeniowej.</w:t>
      </w:r>
    </w:p>
    <w:p w14:paraId="1A5B0A98" w14:textId="0BE71973" w:rsidR="00833FF4" w:rsidRPr="0042605B" w:rsidRDefault="00833FF4" w:rsidP="00957DC7">
      <w:pPr>
        <w:pStyle w:val="Akapitzlist"/>
        <w:numPr>
          <w:ilvl w:val="0"/>
          <w:numId w:val="4"/>
        </w:numPr>
        <w:spacing w:before="120" w:after="120" w:line="360" w:lineRule="auto"/>
        <w:ind w:left="567" w:hanging="283"/>
        <w:rPr>
          <w:rFonts w:ascii="Calibri" w:hAnsi="Calibri" w:cs="Calibri"/>
        </w:rPr>
      </w:pPr>
      <w:r w:rsidRPr="0042605B">
        <w:rPr>
          <w:rFonts w:ascii="Calibri" w:hAnsi="Calibri" w:cs="Calibri"/>
        </w:rPr>
        <w:t xml:space="preserve">W przypadku, gdy ogłoszona w trakcie realizacji projektu (po podpisaniu Umowy) wersja wytycznych dotyczących kwalifikowalności wprowadza rozwiązania korzystniejsze dla Beneficjenta, wówczas w stosunku do wydatków poniesionych przed </w:t>
      </w:r>
      <w:r w:rsidRPr="0042605B">
        <w:rPr>
          <w:rFonts w:ascii="Calibri" w:hAnsi="Calibri" w:cs="Calibri"/>
        </w:rPr>
        <w:lastRenderedPageBreak/>
        <w:t>tym dniem, oraz do postępowań o udzielenie zamówienia wszczętych przed tym dniem, stosuje się zapisy nowej wersji wytycznych dotyczących kwalifikowalności.</w:t>
      </w:r>
    </w:p>
    <w:p w14:paraId="31B232A6" w14:textId="5F6EAEEC" w:rsidR="00833FF4" w:rsidRPr="0042605B" w:rsidRDefault="00833FF4" w:rsidP="00957DC7">
      <w:pPr>
        <w:pStyle w:val="Akapitzlist"/>
        <w:numPr>
          <w:ilvl w:val="0"/>
          <w:numId w:val="4"/>
        </w:numPr>
        <w:spacing w:before="120" w:after="120" w:line="360" w:lineRule="auto"/>
        <w:ind w:left="567" w:hanging="283"/>
        <w:rPr>
          <w:rFonts w:ascii="Calibri" w:hAnsi="Calibri" w:cs="Calibri"/>
        </w:rPr>
      </w:pPr>
      <w:r w:rsidRPr="0042605B">
        <w:rPr>
          <w:rFonts w:ascii="Calibri" w:hAnsi="Calibri" w:cs="Calibri"/>
        </w:rPr>
        <w:t>Beneficjent zobowiązuje się niezwłocznie i pisemnie za pośrednictwem CST 2021 poinformować Instytucję Zarządzającą o problemach w realizacji Projektu.</w:t>
      </w:r>
    </w:p>
    <w:p w14:paraId="1C4DE472" w14:textId="1C178742" w:rsidR="00833FF4" w:rsidRPr="0042605B" w:rsidRDefault="00833FF4" w:rsidP="00957DC7">
      <w:pPr>
        <w:pStyle w:val="Akapitzlist"/>
        <w:numPr>
          <w:ilvl w:val="0"/>
          <w:numId w:val="4"/>
        </w:numPr>
        <w:spacing w:before="120" w:after="120" w:line="360" w:lineRule="auto"/>
        <w:ind w:left="567" w:hanging="283"/>
        <w:rPr>
          <w:rFonts w:ascii="Calibri" w:hAnsi="Calibri" w:cs="Calibri"/>
        </w:rPr>
      </w:pPr>
      <w:r w:rsidRPr="0042605B">
        <w:rPr>
          <w:rFonts w:ascii="Calibri" w:hAnsi="Calibri" w:cs="Calibri"/>
        </w:rPr>
        <w:t>W przypadku konieczności dokonania zmian w Projekcie, stosuje się zapisy § 25 Umowy.</w:t>
      </w:r>
    </w:p>
    <w:p w14:paraId="7341B098" w14:textId="7E46CD2F" w:rsidR="00833FF4" w:rsidRPr="0042605B" w:rsidRDefault="00833FF4" w:rsidP="00957DC7">
      <w:pPr>
        <w:pStyle w:val="Akapitzlist"/>
        <w:numPr>
          <w:ilvl w:val="0"/>
          <w:numId w:val="4"/>
        </w:numPr>
        <w:spacing w:before="120" w:after="120" w:line="360" w:lineRule="auto"/>
        <w:ind w:left="567" w:hanging="283"/>
        <w:rPr>
          <w:rFonts w:ascii="Calibri" w:hAnsi="Calibri" w:cs="Calibri"/>
        </w:rPr>
      </w:pPr>
      <w:r w:rsidRPr="0042605B">
        <w:rPr>
          <w:rFonts w:ascii="Calibri" w:hAnsi="Calibri" w:cs="Calibri"/>
        </w:rPr>
        <w:t xml:space="preserve">Beneficjent jest zobowiązany do realizacji inwestycji w oparciu o Kryteria wyboru projektów zatwierdzone przez Komitet Monitorujący FEO 2021-2027. </w:t>
      </w:r>
    </w:p>
    <w:p w14:paraId="3A20A67D" w14:textId="51D3BBE9" w:rsidR="00833FF4" w:rsidRPr="0042605B" w:rsidRDefault="00833FF4" w:rsidP="00957DC7">
      <w:pPr>
        <w:pStyle w:val="Akapitzlist"/>
        <w:numPr>
          <w:ilvl w:val="0"/>
          <w:numId w:val="4"/>
        </w:numPr>
        <w:spacing w:before="120" w:after="120" w:line="360" w:lineRule="auto"/>
        <w:ind w:left="567" w:hanging="283"/>
        <w:rPr>
          <w:rFonts w:ascii="Calibri" w:hAnsi="Calibri" w:cs="Calibri"/>
        </w:rPr>
      </w:pPr>
      <w:r w:rsidRPr="0042605B">
        <w:rPr>
          <w:rFonts w:ascii="Calibri" w:hAnsi="Calibri" w:cs="Calibri"/>
        </w:rPr>
        <w:t>Beneficjent jest zobowiązany do monitorowania i sprawozdawania z realizacji założonych wartości wskaźników w trakcie realizacji Projektu na zasadach określonych w Wytycznych dotyczących monitorowania. W razie postępów w realizacji wskaźników produktu, Beneficjent powinien wykazać je w każdym wniosku o płatność składanym do Instytucji Zarządzającej. Wartości osiągnięte wskaźników sprawozdawane we wnioskach o płatność odnoszą się do stanu rzeczywistego i efektów faktycznie osiągniętych, niezależnie od stanu zaawansowania finansowego całego projektu oraz poziomu jego finansowego rozliczenia (należy wykazać faktycznie osiągniętą wartość wskaźnika, a nie przeliczać proporcjonalnie do zaangażowanych środków).</w:t>
      </w:r>
    </w:p>
    <w:p w14:paraId="119FD936" w14:textId="5C5F775C" w:rsidR="00833FF4" w:rsidRPr="00776DE2" w:rsidRDefault="00833FF4" w:rsidP="00957DC7">
      <w:pPr>
        <w:pStyle w:val="Akapitzlist"/>
        <w:numPr>
          <w:ilvl w:val="0"/>
          <w:numId w:val="4"/>
        </w:numPr>
        <w:spacing w:before="120" w:after="120" w:line="360" w:lineRule="auto"/>
        <w:ind w:left="567" w:hanging="283"/>
        <w:rPr>
          <w:rFonts w:ascii="Calibri" w:hAnsi="Calibri" w:cs="Calibri"/>
        </w:rPr>
      </w:pPr>
      <w:r w:rsidRPr="00776DE2">
        <w:rPr>
          <w:rFonts w:ascii="Calibri" w:hAnsi="Calibri" w:cs="Calibri"/>
        </w:rPr>
        <w:t>W przypadku zidentyfikowania przez Beneficjenta ryzyka nieosiągnięcia wskaźników, zobowiązany jest on niezwłocznie poinformować o tym na piśmie Instytucję Zarządzającą i przedstawić stosowne wyjaśnienia.</w:t>
      </w:r>
    </w:p>
    <w:p w14:paraId="3C5CB141" w14:textId="73F14724" w:rsidR="00833FF4" w:rsidRPr="00776DE2" w:rsidRDefault="00833FF4" w:rsidP="00957DC7">
      <w:pPr>
        <w:pStyle w:val="Akapitzlist"/>
        <w:numPr>
          <w:ilvl w:val="0"/>
          <w:numId w:val="4"/>
        </w:numPr>
        <w:spacing w:before="120" w:after="120" w:line="360" w:lineRule="auto"/>
        <w:ind w:left="567" w:hanging="283"/>
        <w:rPr>
          <w:rFonts w:ascii="Calibri" w:hAnsi="Calibri" w:cs="Calibri"/>
        </w:rPr>
      </w:pPr>
      <w:r w:rsidRPr="00776DE2">
        <w:rPr>
          <w:rFonts w:ascii="Calibri" w:hAnsi="Calibri" w:cs="Calibri"/>
        </w:rPr>
        <w:t>W przypadku zmian w zakresie rzeczowym Projektu, skutkujących nieosiągnięciem wskaźnika produktu i rezultatu, Instytucja Zarządzająca dokona indywidualnej analizy powodów odchylania, w wyniku czego może pomniejszyć wartość dofinansowania stosownie do niezrealizowanego zakresu rzeczowego stosując regułę proporcjonalności.</w:t>
      </w:r>
    </w:p>
    <w:p w14:paraId="4B08CCC6" w14:textId="5224A062" w:rsidR="00833FF4" w:rsidRPr="00776DE2" w:rsidRDefault="00833FF4" w:rsidP="00957DC7">
      <w:pPr>
        <w:pStyle w:val="Akapitzlist"/>
        <w:numPr>
          <w:ilvl w:val="0"/>
          <w:numId w:val="4"/>
        </w:numPr>
        <w:spacing w:before="120" w:after="120" w:line="360" w:lineRule="auto"/>
        <w:ind w:left="567" w:hanging="283"/>
        <w:rPr>
          <w:rFonts w:ascii="Calibri" w:hAnsi="Calibri" w:cs="Calibri"/>
        </w:rPr>
      </w:pPr>
      <w:r w:rsidRPr="00776DE2">
        <w:rPr>
          <w:rFonts w:ascii="Calibri" w:hAnsi="Calibri" w:cs="Calibri"/>
        </w:rPr>
        <w:t xml:space="preserve">Wskaźniki uznaje się za osiągnięte i powinny być wykazane przez beneficjenta </w:t>
      </w:r>
    </w:p>
    <w:p w14:paraId="2BA4B0AE" w14:textId="77777777" w:rsidR="00833FF4" w:rsidRPr="00776DE2" w:rsidRDefault="00833FF4" w:rsidP="004D0A43">
      <w:pPr>
        <w:pStyle w:val="Akapitzlist"/>
        <w:spacing w:before="120" w:after="120" w:line="360" w:lineRule="auto"/>
        <w:ind w:left="567"/>
        <w:rPr>
          <w:rFonts w:ascii="Calibri" w:hAnsi="Calibri" w:cs="Calibri"/>
        </w:rPr>
      </w:pPr>
      <w:r w:rsidRPr="00776DE2">
        <w:rPr>
          <w:rFonts w:ascii="Calibri" w:hAnsi="Calibri" w:cs="Calibri"/>
        </w:rPr>
        <w:t>w przypadku:</w:t>
      </w:r>
    </w:p>
    <w:p w14:paraId="681ADA80" w14:textId="77777777" w:rsidR="00833FF4" w:rsidRPr="00833FF4" w:rsidRDefault="00833FF4" w:rsidP="004D0A43">
      <w:pPr>
        <w:spacing w:before="120" w:after="120" w:line="360" w:lineRule="auto"/>
        <w:ind w:left="426"/>
        <w:contextualSpacing/>
        <w:rPr>
          <w:rFonts w:ascii="Calibri" w:hAnsi="Calibri" w:cs="Calibri"/>
        </w:rPr>
      </w:pPr>
      <w:r w:rsidRPr="00833FF4">
        <w:rPr>
          <w:rFonts w:ascii="Calibri" w:hAnsi="Calibri" w:cs="Calibri"/>
        </w:rPr>
        <w:t>a)</w:t>
      </w:r>
      <w:r w:rsidRPr="00833FF4">
        <w:rPr>
          <w:rFonts w:ascii="Calibri" w:hAnsi="Calibri" w:cs="Calibri"/>
        </w:rPr>
        <w:tab/>
        <w:t>wskaźników produktu – w momencie zakończenia finansowej realizacji i wykazane najpóźniej we wniosku o płatność końcową;</w:t>
      </w:r>
    </w:p>
    <w:p w14:paraId="693D51CA" w14:textId="77777777" w:rsidR="00833FF4" w:rsidRPr="00833FF4" w:rsidRDefault="00833FF4" w:rsidP="004D0A43">
      <w:pPr>
        <w:spacing w:before="120" w:after="120" w:line="360" w:lineRule="auto"/>
        <w:ind w:left="426"/>
        <w:contextualSpacing/>
        <w:rPr>
          <w:rFonts w:ascii="Calibri" w:hAnsi="Calibri" w:cs="Calibri"/>
        </w:rPr>
      </w:pPr>
      <w:r w:rsidRPr="00833FF4">
        <w:rPr>
          <w:rFonts w:ascii="Calibri" w:hAnsi="Calibri" w:cs="Calibri"/>
        </w:rPr>
        <w:t>b)</w:t>
      </w:r>
      <w:r w:rsidRPr="00833FF4">
        <w:rPr>
          <w:rFonts w:ascii="Calibri" w:hAnsi="Calibri" w:cs="Calibri"/>
        </w:rPr>
        <w:tab/>
        <w:t xml:space="preserve">wskaźników rezultatu – osiągnięte muszą zostać w rok po terminie zakończenia finansowej realizacji projektu i wykazane w sprawozdaniu z osiągniętych wskaźników rezultatu, które Beneficjent składa do Instytucji Zarządzającej w terminie do 30 dni od </w:t>
      </w:r>
      <w:r w:rsidRPr="00833FF4">
        <w:rPr>
          <w:rFonts w:ascii="Calibri" w:hAnsi="Calibri" w:cs="Calibri"/>
        </w:rPr>
        <w:lastRenderedPageBreak/>
        <w:t xml:space="preserve">upłynięcia roku od zakończenia finansowej realizacji projektu, stanowiącym Załącznik nr 11 do Umowy. </w:t>
      </w:r>
    </w:p>
    <w:p w14:paraId="7077A4CC" w14:textId="77777777" w:rsidR="00833FF4" w:rsidRPr="00833FF4" w:rsidRDefault="00833FF4" w:rsidP="004D0A43">
      <w:pPr>
        <w:spacing w:before="120" w:after="120" w:line="360" w:lineRule="auto"/>
        <w:ind w:left="426"/>
        <w:contextualSpacing/>
        <w:rPr>
          <w:rFonts w:ascii="Calibri" w:hAnsi="Calibri" w:cs="Calibri"/>
        </w:rPr>
      </w:pPr>
      <w:r w:rsidRPr="00833FF4">
        <w:rPr>
          <w:rFonts w:ascii="Calibri" w:hAnsi="Calibri" w:cs="Calibri"/>
        </w:rPr>
        <w:t>W uzasadnionych przypadkach, na wniosek beneficjenta i za zgodą Instytucji Zarządzającej, termin osiągnięcia wartości docelowej wskaźnika rezultatu może zostać przedłużony.</w:t>
      </w:r>
    </w:p>
    <w:p w14:paraId="38FA0DF6" w14:textId="2CD50F98" w:rsidR="00833FF4" w:rsidRPr="0042605B" w:rsidRDefault="00833FF4" w:rsidP="00957DC7">
      <w:pPr>
        <w:pStyle w:val="Akapitzlist"/>
        <w:numPr>
          <w:ilvl w:val="0"/>
          <w:numId w:val="5"/>
        </w:numPr>
        <w:spacing w:before="120" w:after="120" w:line="360" w:lineRule="auto"/>
        <w:rPr>
          <w:rFonts w:ascii="Calibri" w:hAnsi="Calibri" w:cs="Calibri"/>
        </w:rPr>
      </w:pPr>
      <w:r w:rsidRPr="0042605B">
        <w:rPr>
          <w:rFonts w:ascii="Calibri" w:hAnsi="Calibri" w:cs="Calibri"/>
        </w:rPr>
        <w:t>W przypadku nieosiągnięcia przez Beneficjenta założonych wartości wskaźników produktu lub rezultatu, Instytucja Zarządzająca na etapie weryfikacji wniosku o płatność końcową dokona indywidualnej analizy powodów nieosiągnięcia wskaźników, biorąc pod uwagę:</w:t>
      </w:r>
    </w:p>
    <w:p w14:paraId="6BF666EA" w14:textId="77777777" w:rsidR="00833FF4" w:rsidRPr="00833FF4" w:rsidRDefault="00833FF4" w:rsidP="004D0A43">
      <w:pPr>
        <w:tabs>
          <w:tab w:val="left" w:pos="993"/>
        </w:tabs>
        <w:spacing w:before="120" w:after="120" w:line="360" w:lineRule="auto"/>
        <w:ind w:left="567"/>
        <w:contextualSpacing/>
        <w:rPr>
          <w:rFonts w:ascii="Calibri" w:hAnsi="Calibri" w:cs="Calibri"/>
        </w:rPr>
      </w:pPr>
      <w:r w:rsidRPr="00833FF4">
        <w:rPr>
          <w:rFonts w:ascii="Calibri" w:hAnsi="Calibri" w:cs="Calibri"/>
        </w:rPr>
        <w:t>a)</w:t>
      </w:r>
      <w:r w:rsidRPr="00833FF4">
        <w:rPr>
          <w:rFonts w:ascii="Calibri" w:hAnsi="Calibri" w:cs="Calibri"/>
        </w:rPr>
        <w:tab/>
        <w:t>zakres % odchylenia wartości osiągniętej od wartości założonej,</w:t>
      </w:r>
    </w:p>
    <w:p w14:paraId="66D702F6" w14:textId="77777777" w:rsidR="00833FF4" w:rsidRPr="00833FF4" w:rsidRDefault="00833FF4" w:rsidP="004D0A43">
      <w:pPr>
        <w:tabs>
          <w:tab w:val="left" w:pos="993"/>
        </w:tabs>
        <w:spacing w:before="120" w:after="120" w:line="360" w:lineRule="auto"/>
        <w:ind w:left="567"/>
        <w:contextualSpacing/>
        <w:rPr>
          <w:rFonts w:ascii="Calibri" w:hAnsi="Calibri" w:cs="Calibri"/>
        </w:rPr>
      </w:pPr>
      <w:r w:rsidRPr="00833FF4">
        <w:rPr>
          <w:rFonts w:ascii="Calibri" w:hAnsi="Calibri" w:cs="Calibri"/>
        </w:rPr>
        <w:t>b)</w:t>
      </w:r>
      <w:r w:rsidRPr="00833FF4">
        <w:rPr>
          <w:rFonts w:ascii="Calibri" w:hAnsi="Calibri" w:cs="Calibri"/>
        </w:rPr>
        <w:tab/>
        <w:t>liczbę nieosiągniętych wskaźników,</w:t>
      </w:r>
    </w:p>
    <w:p w14:paraId="61997D31" w14:textId="77777777" w:rsidR="00833FF4" w:rsidRPr="00833FF4" w:rsidRDefault="00833FF4" w:rsidP="004D0A43">
      <w:pPr>
        <w:tabs>
          <w:tab w:val="left" w:pos="993"/>
        </w:tabs>
        <w:spacing w:before="120" w:after="120" w:line="360" w:lineRule="auto"/>
        <w:ind w:left="567"/>
        <w:contextualSpacing/>
        <w:rPr>
          <w:rFonts w:ascii="Calibri" w:hAnsi="Calibri" w:cs="Calibri"/>
        </w:rPr>
      </w:pPr>
      <w:r w:rsidRPr="00833FF4">
        <w:rPr>
          <w:rFonts w:ascii="Calibri" w:hAnsi="Calibri" w:cs="Calibri"/>
        </w:rPr>
        <w:t>c)</w:t>
      </w:r>
      <w:r w:rsidRPr="00833FF4">
        <w:rPr>
          <w:rFonts w:ascii="Calibri" w:hAnsi="Calibri" w:cs="Calibri"/>
        </w:rPr>
        <w:tab/>
        <w:t>informację, w jaki sposób odchylenie wskaźnika/wskaźników wpływa na odchylenie wskaźnika/wskaźników ujętych w Programie,</w:t>
      </w:r>
    </w:p>
    <w:p w14:paraId="5864BB3C" w14:textId="77777777" w:rsidR="00833FF4" w:rsidRPr="00833FF4" w:rsidRDefault="00833FF4" w:rsidP="004D0A43">
      <w:pPr>
        <w:tabs>
          <w:tab w:val="left" w:pos="993"/>
        </w:tabs>
        <w:spacing w:before="120" w:after="120" w:line="360" w:lineRule="auto"/>
        <w:ind w:left="567"/>
        <w:contextualSpacing/>
        <w:rPr>
          <w:rFonts w:ascii="Calibri" w:hAnsi="Calibri" w:cs="Calibri"/>
        </w:rPr>
      </w:pPr>
      <w:r w:rsidRPr="00833FF4">
        <w:rPr>
          <w:rFonts w:ascii="Calibri" w:hAnsi="Calibri" w:cs="Calibri"/>
        </w:rPr>
        <w:t>d)</w:t>
      </w:r>
      <w:r w:rsidRPr="00833FF4">
        <w:rPr>
          <w:rFonts w:ascii="Calibri" w:hAnsi="Calibri" w:cs="Calibri"/>
        </w:rPr>
        <w:tab/>
        <w:t>informację czy wskaźnik/wskaźniki miały wpływ na wybór projektu do dofinansowania,</w:t>
      </w:r>
    </w:p>
    <w:p w14:paraId="2B6FBEFF" w14:textId="77777777" w:rsidR="00833FF4" w:rsidRPr="00833FF4" w:rsidRDefault="00833FF4" w:rsidP="004D0A43">
      <w:pPr>
        <w:tabs>
          <w:tab w:val="left" w:pos="993"/>
        </w:tabs>
        <w:spacing w:before="120" w:after="120" w:line="360" w:lineRule="auto"/>
        <w:ind w:left="567"/>
        <w:contextualSpacing/>
        <w:rPr>
          <w:rFonts w:ascii="Calibri" w:hAnsi="Calibri" w:cs="Calibri"/>
        </w:rPr>
      </w:pPr>
      <w:r w:rsidRPr="00833FF4">
        <w:rPr>
          <w:rFonts w:ascii="Calibri" w:hAnsi="Calibri" w:cs="Calibri"/>
        </w:rPr>
        <w:t>e)</w:t>
      </w:r>
      <w:r w:rsidRPr="00833FF4">
        <w:rPr>
          <w:rFonts w:ascii="Calibri" w:hAnsi="Calibri" w:cs="Calibri"/>
        </w:rPr>
        <w:tab/>
        <w:t>wyjaśnienia Beneficjenta, w szczególności podejmowane przez niego działania naprawcze.</w:t>
      </w:r>
    </w:p>
    <w:p w14:paraId="78FEFA13" w14:textId="0870E2A9" w:rsidR="00833FF4" w:rsidRPr="00776DE2" w:rsidRDefault="00833FF4" w:rsidP="00957DC7">
      <w:pPr>
        <w:pStyle w:val="Akapitzlist"/>
        <w:numPr>
          <w:ilvl w:val="0"/>
          <w:numId w:val="6"/>
        </w:numPr>
        <w:spacing w:before="120" w:after="120" w:line="360" w:lineRule="auto"/>
        <w:ind w:left="709" w:hanging="349"/>
        <w:rPr>
          <w:rFonts w:ascii="Calibri" w:hAnsi="Calibri" w:cs="Calibri"/>
        </w:rPr>
      </w:pPr>
      <w:r w:rsidRPr="00776DE2">
        <w:rPr>
          <w:rFonts w:ascii="Calibri" w:hAnsi="Calibri" w:cs="Calibri"/>
        </w:rPr>
        <w:t>W zależności od wyników indywidualnej analizy przeprowadzonej w oparciu o zapisy ust. 12 zmiany w realizacji założonych wartości docelowych wskaźników produktu i rezultatu związane mogą być z regułą proporcjonalności Projektu:</w:t>
      </w:r>
    </w:p>
    <w:p w14:paraId="68CCA901" w14:textId="77777777" w:rsidR="00833FF4" w:rsidRPr="00833FF4" w:rsidRDefault="00833FF4" w:rsidP="004D0A43">
      <w:pPr>
        <w:tabs>
          <w:tab w:val="left" w:pos="993"/>
        </w:tabs>
        <w:spacing w:before="120" w:after="120" w:line="360" w:lineRule="auto"/>
        <w:ind w:left="567"/>
        <w:contextualSpacing/>
        <w:rPr>
          <w:rFonts w:ascii="Calibri" w:hAnsi="Calibri" w:cs="Calibri"/>
        </w:rPr>
      </w:pPr>
      <w:r w:rsidRPr="00833FF4">
        <w:rPr>
          <w:rFonts w:ascii="Calibri" w:hAnsi="Calibri" w:cs="Calibri"/>
        </w:rPr>
        <w:t>a)</w:t>
      </w:r>
      <w:r w:rsidRPr="00833FF4">
        <w:rPr>
          <w:rFonts w:ascii="Calibri" w:hAnsi="Calibri" w:cs="Calibri"/>
        </w:rPr>
        <w:tab/>
        <w:t xml:space="preserve">osiągnięcie na poziomie minimum 80% - o stosowaniu reguły proporcjonalności decyduje Instytucja Zarządzająca, </w:t>
      </w:r>
    </w:p>
    <w:p w14:paraId="0E7C802E" w14:textId="77777777" w:rsidR="00833FF4" w:rsidRPr="00833FF4" w:rsidRDefault="00833FF4" w:rsidP="004D0A43">
      <w:pPr>
        <w:tabs>
          <w:tab w:val="left" w:pos="993"/>
        </w:tabs>
        <w:spacing w:before="120" w:after="120" w:line="360" w:lineRule="auto"/>
        <w:ind w:left="567"/>
        <w:contextualSpacing/>
        <w:rPr>
          <w:rFonts w:ascii="Calibri" w:hAnsi="Calibri" w:cs="Calibri"/>
        </w:rPr>
      </w:pPr>
      <w:r w:rsidRPr="00833FF4">
        <w:rPr>
          <w:rFonts w:ascii="Calibri" w:hAnsi="Calibri" w:cs="Calibri"/>
        </w:rPr>
        <w:t>b)</w:t>
      </w:r>
      <w:r w:rsidRPr="00833FF4">
        <w:rPr>
          <w:rFonts w:ascii="Calibri" w:hAnsi="Calibri" w:cs="Calibri"/>
        </w:rPr>
        <w:tab/>
        <w:t>osiągnięcie na poziomie poniżej 80% - stosuje się regułę proporcjonalności do poziomu odchylenia wskaźnika, jednak w uzasadnionych przypadkach, na podstawie wyników analizy opisanej w ust. 12, Instytucja Zarządzająca może odstąpić od stosowania reguły proporcjonalności.</w:t>
      </w:r>
    </w:p>
    <w:p w14:paraId="594E1F01" w14:textId="35A5B3A7" w:rsidR="00833FF4" w:rsidRPr="00776DE2" w:rsidRDefault="00833FF4" w:rsidP="00957DC7">
      <w:pPr>
        <w:pStyle w:val="Akapitzlist"/>
        <w:numPr>
          <w:ilvl w:val="0"/>
          <w:numId w:val="6"/>
        </w:numPr>
        <w:spacing w:before="120" w:after="120" w:line="360" w:lineRule="auto"/>
        <w:ind w:left="709" w:hanging="425"/>
        <w:rPr>
          <w:rFonts w:ascii="Calibri" w:hAnsi="Calibri" w:cs="Calibri"/>
        </w:rPr>
      </w:pPr>
      <w:r w:rsidRPr="00776DE2">
        <w:rPr>
          <w:rFonts w:ascii="Calibri" w:hAnsi="Calibri" w:cs="Calibri"/>
        </w:rPr>
        <w:t xml:space="preserve">Zgodnie z regułą proporcjonalności: </w:t>
      </w:r>
    </w:p>
    <w:p w14:paraId="25084F58" w14:textId="4F51F21C" w:rsidR="00833FF4" w:rsidRPr="00776DE2" w:rsidRDefault="00833FF4" w:rsidP="00957DC7">
      <w:pPr>
        <w:pStyle w:val="Akapitzlist"/>
        <w:numPr>
          <w:ilvl w:val="1"/>
          <w:numId w:val="7"/>
        </w:numPr>
        <w:spacing w:before="120" w:after="120" w:line="360" w:lineRule="auto"/>
        <w:ind w:left="851"/>
        <w:rPr>
          <w:rFonts w:ascii="Calibri" w:hAnsi="Calibri" w:cs="Calibri"/>
        </w:rPr>
      </w:pPr>
      <w:r w:rsidRPr="00776DE2">
        <w:rPr>
          <w:rFonts w:ascii="Calibri" w:hAnsi="Calibri" w:cs="Calibri"/>
        </w:rPr>
        <w:t xml:space="preserve">w przypadku niespełnienia któregokolwiek kryterium, o którym mowa w ust. 6 Instytucja Zarządzająca może uznać wszystkie lub odpowiednią część wydatków dotychczas rozliczonych w ramach Projektu za niekwalifikowalne, </w:t>
      </w:r>
    </w:p>
    <w:p w14:paraId="4AD89E9D" w14:textId="01A00740" w:rsidR="00833FF4" w:rsidRPr="00776DE2" w:rsidRDefault="00833FF4" w:rsidP="00957DC7">
      <w:pPr>
        <w:pStyle w:val="Akapitzlist"/>
        <w:numPr>
          <w:ilvl w:val="1"/>
          <w:numId w:val="7"/>
        </w:numPr>
        <w:spacing w:before="120" w:after="120" w:line="360" w:lineRule="auto"/>
        <w:ind w:left="851"/>
        <w:rPr>
          <w:rFonts w:ascii="Calibri" w:hAnsi="Calibri" w:cs="Calibri"/>
        </w:rPr>
      </w:pPr>
      <w:r w:rsidRPr="00776DE2">
        <w:rPr>
          <w:rFonts w:ascii="Calibri" w:hAnsi="Calibri" w:cs="Calibri"/>
        </w:rPr>
        <w:t xml:space="preserve">w przypadku nieosiągnięcia celu Projektu – Instytucja Zarządzająca może uznać wszystkie lub odpowiednią część wydatków dotychczas rozliczonych w ramach </w:t>
      </w:r>
      <w:r w:rsidRPr="00776DE2">
        <w:rPr>
          <w:rFonts w:ascii="Calibri" w:hAnsi="Calibri" w:cs="Calibri"/>
        </w:rPr>
        <w:lastRenderedPageBreak/>
        <w:t>Projektu za niekwalifikowalne. Wysokość wydatków niekwalifikowalnych uzależniona jest od stopnia niezrealizowania celu Projektu. Wydatki niekwalifikowalne obejmują wydatki związane z tym zadaniem merytorycznym (zadaniami merytorycznymi), którego założenia nie zostały osiągnięte. Stopień nieosiągnięcia założeń projektu określany jest przez Instytucję Zarządzającą,</w:t>
      </w:r>
    </w:p>
    <w:p w14:paraId="7349B6FD" w14:textId="5DC85151" w:rsidR="00833FF4" w:rsidRPr="00776DE2" w:rsidRDefault="00833FF4" w:rsidP="00957DC7">
      <w:pPr>
        <w:pStyle w:val="Akapitzlist"/>
        <w:numPr>
          <w:ilvl w:val="1"/>
          <w:numId w:val="7"/>
        </w:numPr>
        <w:spacing w:before="120" w:after="120" w:line="360" w:lineRule="auto"/>
        <w:ind w:left="851"/>
        <w:rPr>
          <w:rFonts w:ascii="Calibri" w:hAnsi="Calibri" w:cs="Calibri"/>
        </w:rPr>
      </w:pPr>
      <w:r w:rsidRPr="00776DE2">
        <w:rPr>
          <w:rFonts w:ascii="Calibri" w:hAnsi="Calibri" w:cs="Calibri"/>
        </w:rPr>
        <w:t xml:space="preserve">w przypadku wystąpienia siły wyższej Instytucja Zarządzającą może podjąć decyzję o odstąpieniu od stosowania reguły proporcjonalności. </w:t>
      </w:r>
    </w:p>
    <w:p w14:paraId="6DFDEC76" w14:textId="002F7CF4" w:rsidR="00833FF4" w:rsidRPr="00776DE2" w:rsidRDefault="00833FF4" w:rsidP="00957DC7">
      <w:pPr>
        <w:pStyle w:val="Akapitzlist"/>
        <w:numPr>
          <w:ilvl w:val="0"/>
          <w:numId w:val="6"/>
        </w:numPr>
        <w:spacing w:before="120" w:after="120" w:line="360" w:lineRule="auto"/>
        <w:ind w:left="567" w:hanging="425"/>
        <w:rPr>
          <w:rFonts w:ascii="Calibri" w:hAnsi="Calibri" w:cs="Calibri"/>
        </w:rPr>
      </w:pPr>
      <w:r w:rsidRPr="00776DE2">
        <w:rPr>
          <w:rFonts w:ascii="Calibri" w:hAnsi="Calibri" w:cs="Calibri"/>
        </w:rPr>
        <w:t xml:space="preserve">Reguła proporcjonalności stosowana jest przez Instytucję Zarządzającą według stanu na zakończenie realizacji Projektu na etapie weryfikacji końcowego wniosku o płatność. </w:t>
      </w:r>
    </w:p>
    <w:p w14:paraId="41656214" w14:textId="184217B7" w:rsidR="00833FF4" w:rsidRPr="00776DE2" w:rsidRDefault="00833FF4" w:rsidP="00957DC7">
      <w:pPr>
        <w:pStyle w:val="Akapitzlist"/>
        <w:numPr>
          <w:ilvl w:val="0"/>
          <w:numId w:val="6"/>
        </w:numPr>
        <w:spacing w:before="120" w:after="120" w:line="360" w:lineRule="auto"/>
        <w:ind w:left="567" w:hanging="425"/>
        <w:rPr>
          <w:rFonts w:ascii="Calibri" w:hAnsi="Calibri" w:cs="Calibri"/>
        </w:rPr>
      </w:pPr>
      <w:r w:rsidRPr="00776DE2">
        <w:rPr>
          <w:rFonts w:ascii="Calibri" w:hAnsi="Calibri" w:cs="Calibri"/>
        </w:rPr>
        <w:t>Beneficjent jest zobowiązany udostępnić dokumentację potwierdzającą osiągnięcie wskaźników na każde żądanie Instytucji Zarządzającej, w szczególności podczas kontroli prowadzonych w ramach Projektu.</w:t>
      </w:r>
    </w:p>
    <w:p w14:paraId="697072CD" w14:textId="474842D3" w:rsidR="00833FF4" w:rsidRPr="00776DE2" w:rsidRDefault="00833FF4" w:rsidP="00957DC7">
      <w:pPr>
        <w:pStyle w:val="Akapitzlist"/>
        <w:numPr>
          <w:ilvl w:val="0"/>
          <w:numId w:val="6"/>
        </w:numPr>
        <w:spacing w:before="120" w:after="120" w:line="360" w:lineRule="auto"/>
        <w:ind w:left="567" w:hanging="425"/>
        <w:rPr>
          <w:rFonts w:ascii="Calibri" w:hAnsi="Calibri" w:cs="Calibri"/>
        </w:rPr>
      </w:pPr>
      <w:r w:rsidRPr="00776DE2">
        <w:rPr>
          <w:rFonts w:ascii="Calibri" w:hAnsi="Calibri" w:cs="Calibri"/>
        </w:rPr>
        <w:t>Niewykonanie wskaźnika w projekcie może stanowić przesłankę do stwierdzenia nieprawidłowości indywidualnej.</w:t>
      </w:r>
    </w:p>
    <w:p w14:paraId="19F12500" w14:textId="7ABA3CD1" w:rsidR="00833FF4" w:rsidRPr="00776DE2" w:rsidRDefault="00833FF4" w:rsidP="00957DC7">
      <w:pPr>
        <w:pStyle w:val="Akapitzlist"/>
        <w:numPr>
          <w:ilvl w:val="0"/>
          <w:numId w:val="6"/>
        </w:numPr>
        <w:spacing w:before="120" w:after="120" w:line="360" w:lineRule="auto"/>
        <w:ind w:left="567" w:hanging="425"/>
        <w:rPr>
          <w:rFonts w:ascii="Calibri" w:hAnsi="Calibri" w:cs="Calibri"/>
        </w:rPr>
      </w:pPr>
      <w:r w:rsidRPr="00776DE2">
        <w:rPr>
          <w:rFonts w:ascii="Calibri" w:hAnsi="Calibri" w:cs="Calibri"/>
        </w:rPr>
        <w:t>Instytucja Zarządzająca na każdym etapie realizacji projektu ma prawo wezwać Beneficjenta do złożenia dokumentów źródłowych potwierdzających treść składanych przez Beneficjenta oświadczeń. Niezłożenie dokumentu źródłowego przez Beneficjenta może stanowić podstawę do niewypłacenia dofinansowania, a także do przerwania weryfikacji wniosku o płatność (o którym mowa w § 13 ust. 4) do czasu złożenia tego dokumentu, lub uznania wydatków za niekwalifikowane w sytuacji braku możliwości potwierdzenia prawdziwości okoliczności wskazanych przez Beneficjenta w treści oświadczenia.</w:t>
      </w:r>
    </w:p>
    <w:p w14:paraId="2117F9A6" w14:textId="77777777" w:rsidR="00592603" w:rsidRDefault="00833FF4" w:rsidP="00592603">
      <w:pPr>
        <w:pStyle w:val="Akapitzlist"/>
        <w:numPr>
          <w:ilvl w:val="0"/>
          <w:numId w:val="6"/>
        </w:numPr>
        <w:spacing w:before="120" w:after="120" w:line="360" w:lineRule="auto"/>
        <w:ind w:left="567" w:hanging="425"/>
        <w:rPr>
          <w:rFonts w:ascii="Calibri" w:hAnsi="Calibri" w:cs="Calibri"/>
        </w:rPr>
      </w:pPr>
      <w:r w:rsidRPr="00776DE2">
        <w:rPr>
          <w:rFonts w:ascii="Calibri" w:hAnsi="Calibri" w:cs="Calibri"/>
        </w:rPr>
        <w:t xml:space="preserve">W przypadku konieczności potwierdzenia przez Instytucję Zarządzającą, po podpisaniu Umowy, że Beneficjent spełnia kryteria wyboru projektów właściwe dla naboru, w ramach którego projekt został wybrany do dofinansowania, przed zatwierdzeniem wniosku o płatność końcową Instytucja Zarządzająca może wezwać Beneficjenta do przedłożenia stosownych dokumentów, o ile nie ma dostępu do tych dokumentów, w celu weryfikacji spełnienia tych kryteriów. Warunkiem zatwierdzenia wniosku o płatność końcową jest potwierdzenie przez Instytucję Zarządzającą spełnienia tych kryteriów. W sytuacji, gdy Instytucja Zarządzająca stwierdzi, że kryterium nie zostało przez Beneficjenta spełnione, może uznać wszystkie lub część wydatków w ramach projektu za niekwalifikowalne, jako niespełniające warunków wynikających z regulaminu wyboru projektów. W przypadku uznania przez Instytucję Zarządzającą </w:t>
      </w:r>
      <w:r w:rsidRPr="00776DE2">
        <w:rPr>
          <w:rFonts w:ascii="Calibri" w:hAnsi="Calibri" w:cs="Calibri"/>
        </w:rPr>
        <w:lastRenderedPageBreak/>
        <w:t>części lub wszystkich wydatków w ramach projektu za niekwalifikowalne, do tych wydatków zastosowanie mają zapisy § 15.</w:t>
      </w:r>
    </w:p>
    <w:p w14:paraId="4C974D34" w14:textId="77777777" w:rsidR="00592603" w:rsidRDefault="00592603" w:rsidP="00592603">
      <w:pPr>
        <w:pStyle w:val="Akapitzlist"/>
        <w:numPr>
          <w:ilvl w:val="0"/>
          <w:numId w:val="6"/>
        </w:numPr>
        <w:spacing w:before="120" w:after="120" w:line="360" w:lineRule="auto"/>
        <w:ind w:left="567" w:hanging="425"/>
        <w:rPr>
          <w:rFonts w:ascii="Calibri" w:hAnsi="Calibri" w:cs="Calibri"/>
        </w:rPr>
      </w:pPr>
      <w:r w:rsidRPr="00592603">
        <w:rPr>
          <w:rFonts w:ascii="Calibri" w:hAnsi="Calibri" w:cs="Calibri"/>
        </w:rPr>
        <w:t>W celu umożliwienia Instytucji Zarządzającej monitorowania prawidłowości rozliczania dotacji w ramach rekompensaty zobowiązuje się Beneficjenta każdorazowo i niezwłocznie do informowania Instytucji Zarządzającej o wszystkich zmianach w umowie o świadczenie usług publicznych, mających znaczenie dla wyliczenia rekompensaty, wraz z przekazaniem wyliczeń prezentujących zmiany w zakresie rozliczania kwoty dotacji ze środków funduszy UE w ramach rekompensaty z tytułu świadczenia usług publicznych w transporcie zbiorowym.</w:t>
      </w:r>
    </w:p>
    <w:p w14:paraId="03DA15A5" w14:textId="1D5E9E46" w:rsidR="00592603" w:rsidRPr="00592603" w:rsidRDefault="00592603" w:rsidP="00592603">
      <w:pPr>
        <w:pStyle w:val="Akapitzlist"/>
        <w:numPr>
          <w:ilvl w:val="0"/>
          <w:numId w:val="6"/>
        </w:numPr>
        <w:spacing w:before="120" w:after="120" w:line="360" w:lineRule="auto"/>
        <w:ind w:left="567" w:hanging="425"/>
        <w:rPr>
          <w:rFonts w:ascii="Calibri" w:hAnsi="Calibri" w:cs="Calibri"/>
        </w:rPr>
      </w:pPr>
      <w:r w:rsidRPr="00592603">
        <w:rPr>
          <w:rFonts w:ascii="Calibri" w:hAnsi="Calibri" w:cs="Calibri"/>
        </w:rPr>
        <w:t xml:space="preserve">Zapewnienie zgodności inwestycji w infrastrukturę transportową będącej przedmiotem projektu z Planem Transportowym Województwa Opolskiego 2030/ właściwym planem transportu na poziomie lokalnym </w:t>
      </w:r>
      <w:r w:rsidRPr="00962D31">
        <w:rPr>
          <w:rStyle w:val="Odwoanieprzypisudolnego"/>
          <w:rFonts w:eastAsia="Calibri" w:cstheme="minorHAnsi"/>
        </w:rPr>
        <w:footnoteReference w:id="3"/>
      </w:r>
      <w:r w:rsidRPr="00592603">
        <w:rPr>
          <w:rFonts w:ascii="Calibri" w:hAnsi="Calibri" w:cs="Calibri"/>
        </w:rPr>
        <w:t>.</w:t>
      </w:r>
    </w:p>
    <w:p w14:paraId="51CEC744" w14:textId="77777777" w:rsidR="00833FF4" w:rsidRPr="00833FF4" w:rsidRDefault="00833FF4" w:rsidP="004D0A43">
      <w:pPr>
        <w:spacing w:before="120" w:after="120" w:line="360" w:lineRule="auto"/>
        <w:contextualSpacing/>
        <w:rPr>
          <w:rFonts w:ascii="Calibri" w:hAnsi="Calibri" w:cs="Calibri"/>
        </w:rPr>
      </w:pPr>
    </w:p>
    <w:p w14:paraId="04BF4D61" w14:textId="77777777" w:rsidR="00833FF4" w:rsidRPr="00833FF4" w:rsidRDefault="00833FF4" w:rsidP="004D0A43">
      <w:pPr>
        <w:spacing w:before="120" w:after="120" w:line="360" w:lineRule="auto"/>
        <w:contextualSpacing/>
        <w:rPr>
          <w:rFonts w:ascii="Calibri" w:hAnsi="Calibri" w:cs="Calibri"/>
          <w:b/>
          <w:bCs/>
        </w:rPr>
      </w:pPr>
      <w:r w:rsidRPr="00833FF4">
        <w:rPr>
          <w:rFonts w:ascii="Calibri" w:hAnsi="Calibri" w:cs="Calibri"/>
          <w:b/>
          <w:bCs/>
        </w:rPr>
        <w:t>§ 5</w:t>
      </w:r>
    </w:p>
    <w:p w14:paraId="3A083544" w14:textId="0CE274D1" w:rsidR="00833FF4" w:rsidRPr="00776DE2" w:rsidRDefault="00833FF4" w:rsidP="00957DC7">
      <w:pPr>
        <w:pStyle w:val="Akapitzlist"/>
        <w:numPr>
          <w:ilvl w:val="2"/>
          <w:numId w:val="8"/>
        </w:numPr>
        <w:spacing w:before="120" w:after="120" w:line="360" w:lineRule="auto"/>
        <w:ind w:left="426"/>
        <w:rPr>
          <w:rFonts w:ascii="Calibri" w:hAnsi="Calibri" w:cs="Calibri"/>
        </w:rPr>
      </w:pPr>
      <w:r w:rsidRPr="00776DE2">
        <w:rPr>
          <w:rFonts w:ascii="Calibri" w:hAnsi="Calibri" w:cs="Calibri"/>
        </w:rPr>
        <w:t xml:space="preserve">W związku z realizacją projektu, Beneficjentowi przysługują, zgodnie z wytycznymi dotyczącymi kwalifikowalności koszty pośrednie wg stawki ryczałtowej </w:t>
      </w:r>
      <w:proofErr w:type="gramStart"/>
      <w:r w:rsidRPr="00776DE2">
        <w:rPr>
          <w:rFonts w:ascii="Calibri" w:hAnsi="Calibri" w:cs="Calibri"/>
        </w:rPr>
        <w:t>w  …</w:t>
      </w:r>
      <w:proofErr w:type="gramEnd"/>
      <w:r w:rsidRPr="00776DE2">
        <w:rPr>
          <w:rFonts w:ascii="Calibri" w:hAnsi="Calibri" w:cs="Calibri"/>
        </w:rPr>
        <w:t xml:space="preserve"> % </w:t>
      </w:r>
      <w:r w:rsidRPr="00776DE2">
        <w:rPr>
          <w:rFonts w:ascii="Calibri" w:hAnsi="Calibri" w:cs="Calibri"/>
          <w:b/>
          <w:bCs/>
        </w:rPr>
        <w:t>[należy wpisać stawkę procentową wynikającą z Regulaminu wyboru projektów]</w:t>
      </w:r>
      <w:r w:rsidRPr="00776DE2">
        <w:rPr>
          <w:rFonts w:ascii="Calibri" w:hAnsi="Calibri" w:cs="Calibri"/>
        </w:rPr>
        <w:t xml:space="preserve"> bezpośrednich wydatków kwalifikowalnych. Wartość kwotowa kosztów pośrednich określona jest we wniosku.</w:t>
      </w:r>
    </w:p>
    <w:p w14:paraId="06D15938" w14:textId="413835F1" w:rsidR="00833FF4" w:rsidRPr="00776DE2" w:rsidRDefault="00833FF4" w:rsidP="00957DC7">
      <w:pPr>
        <w:pStyle w:val="Akapitzlist"/>
        <w:numPr>
          <w:ilvl w:val="2"/>
          <w:numId w:val="8"/>
        </w:numPr>
        <w:spacing w:before="120" w:after="120" w:line="360" w:lineRule="auto"/>
        <w:ind w:left="426"/>
        <w:rPr>
          <w:rFonts w:ascii="Calibri" w:hAnsi="Calibri" w:cs="Calibri"/>
        </w:rPr>
      </w:pPr>
      <w:r w:rsidRPr="00776DE2">
        <w:rPr>
          <w:rFonts w:ascii="Calibri" w:hAnsi="Calibri" w:cs="Calibri"/>
        </w:rPr>
        <w:t>W przypadku zmiany wartości wydatków kwalifikowalnych stanowiących podstawę wyliczenia kosztów pośrednich, wysokość procentowa stawki ryczałtowej, wskazanej w ust. 1 nie ulega zmianie.</w:t>
      </w:r>
    </w:p>
    <w:p w14:paraId="28585EF6" w14:textId="4A47DAEF" w:rsidR="00833FF4" w:rsidRPr="00776DE2" w:rsidRDefault="00833FF4" w:rsidP="00957DC7">
      <w:pPr>
        <w:pStyle w:val="Akapitzlist"/>
        <w:numPr>
          <w:ilvl w:val="2"/>
          <w:numId w:val="8"/>
        </w:numPr>
        <w:spacing w:before="120" w:after="120" w:line="360" w:lineRule="auto"/>
        <w:ind w:left="426" w:hanging="284"/>
        <w:rPr>
          <w:rFonts w:ascii="Calibri" w:hAnsi="Calibri" w:cs="Calibri"/>
        </w:rPr>
      </w:pPr>
      <w:r w:rsidRPr="00776DE2">
        <w:rPr>
          <w:rFonts w:ascii="Calibri" w:hAnsi="Calibri" w:cs="Calibri"/>
        </w:rPr>
        <w:t xml:space="preserve">Rozliczenie kosztów pośrednich odbywa się poprzez rozliczenie w każdym wniosku                                 o płatność takiej wysokości kosztów pośrednich, obliczonych na podstawie poniesionych, udokumentowanych i zatwierdzonych w ramach tego wniosku o płatność bezpośrednich wydatków kwalifikowalnych/bezpośrednich wydatków kwalifikowalnych dot. </w:t>
      </w:r>
      <w:r w:rsidRPr="00776DE2">
        <w:rPr>
          <w:rFonts w:ascii="Calibri" w:hAnsi="Calibri" w:cs="Calibri"/>
        </w:rPr>
        <w:lastRenderedPageBreak/>
        <w:t xml:space="preserve">zaangażowania personelu, z zastrzeżeniem ust. 4, w proporcji jaka wynika ze </w:t>
      </w:r>
      <w:proofErr w:type="gramStart"/>
      <w:r w:rsidRPr="00776DE2">
        <w:rPr>
          <w:rFonts w:ascii="Calibri" w:hAnsi="Calibri" w:cs="Calibri"/>
        </w:rPr>
        <w:t xml:space="preserve">stawki,   </w:t>
      </w:r>
      <w:proofErr w:type="gramEnd"/>
      <w:r w:rsidRPr="00776DE2">
        <w:rPr>
          <w:rFonts w:ascii="Calibri" w:hAnsi="Calibri" w:cs="Calibri"/>
        </w:rPr>
        <w:t xml:space="preserve">                          o której mowa w ust. 1.</w:t>
      </w:r>
    </w:p>
    <w:p w14:paraId="656481FB" w14:textId="6C6925A4" w:rsidR="00833FF4" w:rsidRPr="00776DE2" w:rsidRDefault="00833FF4" w:rsidP="00957DC7">
      <w:pPr>
        <w:pStyle w:val="Akapitzlist"/>
        <w:numPr>
          <w:ilvl w:val="2"/>
          <w:numId w:val="8"/>
        </w:numPr>
        <w:spacing w:before="120" w:after="120" w:line="360" w:lineRule="auto"/>
        <w:ind w:left="426" w:hanging="284"/>
        <w:rPr>
          <w:rFonts w:ascii="Calibri" w:hAnsi="Calibri" w:cs="Calibri"/>
        </w:rPr>
      </w:pPr>
      <w:r w:rsidRPr="00776DE2">
        <w:rPr>
          <w:rFonts w:ascii="Calibri" w:hAnsi="Calibri" w:cs="Calibri"/>
        </w:rPr>
        <w:t>W przypadku stwierdzenia wydatku niekwalifikowalnego lub w przypadku nałożenia korekty finansowej w ramach bezpośrednich wydatków kwalifikowanych/ bezpośrednich wydatków kwalifikowalnych dot. zaangażowania personelu, stawka ryczałtowa, o której mowa w ust. 1 wyliczana jest w oparciu o wysokość prawidłowo poniesionych wydatków</w:t>
      </w:r>
      <w:r w:rsidR="00776DE2">
        <w:rPr>
          <w:rFonts w:ascii="Calibri" w:hAnsi="Calibri" w:cs="Calibri"/>
        </w:rPr>
        <w:t xml:space="preserve"> </w:t>
      </w:r>
      <w:r w:rsidRPr="00776DE2">
        <w:rPr>
          <w:rFonts w:ascii="Calibri" w:hAnsi="Calibri" w:cs="Calibri"/>
        </w:rPr>
        <w:t>w ramach bezpośrednich wydatków kwalifikowanych/ bezpośrednich wydatków kwalifikowalnych dot. zaangażowania personelu.</w:t>
      </w:r>
    </w:p>
    <w:p w14:paraId="5BDB7630" w14:textId="63E1FDA5" w:rsidR="00833FF4" w:rsidRPr="00776DE2" w:rsidRDefault="00833FF4" w:rsidP="00957DC7">
      <w:pPr>
        <w:pStyle w:val="Akapitzlist"/>
        <w:numPr>
          <w:ilvl w:val="2"/>
          <w:numId w:val="8"/>
        </w:numPr>
        <w:spacing w:before="120" w:after="120" w:line="360" w:lineRule="auto"/>
        <w:ind w:left="426" w:hanging="284"/>
        <w:rPr>
          <w:rFonts w:ascii="Calibri" w:hAnsi="Calibri" w:cs="Calibri"/>
        </w:rPr>
      </w:pPr>
      <w:r w:rsidRPr="00776DE2">
        <w:rPr>
          <w:rFonts w:ascii="Calibri" w:hAnsi="Calibri" w:cs="Calibri"/>
        </w:rPr>
        <w:t>Katalog kosztów pośrednich określony został przez Instytucję Zarządzającą w Regulaminie wyboru projektów.</w:t>
      </w:r>
    </w:p>
    <w:p w14:paraId="0D5200E2" w14:textId="72938316" w:rsidR="00833FF4" w:rsidRDefault="00833FF4" w:rsidP="00957DC7">
      <w:pPr>
        <w:pStyle w:val="Akapitzlist"/>
        <w:numPr>
          <w:ilvl w:val="2"/>
          <w:numId w:val="8"/>
        </w:numPr>
        <w:spacing w:before="120" w:after="120" w:line="360" w:lineRule="auto"/>
        <w:ind w:left="426" w:hanging="284"/>
        <w:rPr>
          <w:rFonts w:ascii="Calibri" w:hAnsi="Calibri" w:cs="Calibri"/>
        </w:rPr>
      </w:pPr>
      <w:r w:rsidRPr="00776DE2">
        <w:rPr>
          <w:rFonts w:ascii="Calibri" w:hAnsi="Calibri" w:cs="Calibri"/>
        </w:rPr>
        <w:t>Na etapie realizacji projektu Instytucja Zarządzająca weryfikując wniosek o płatność, weryfikuje czy w zestawieniu poniesionych kosztów bezpośrednich nie zostały wykazane koszty z katalogu kosztów pośrednich, określone w Regulaminie wyboru projektów. Koszty z katalogu kosztów pośrednich nie mogą być rozliczone jako wydatki bezpośrednie.</w:t>
      </w:r>
    </w:p>
    <w:p w14:paraId="1DF891BB" w14:textId="77777777" w:rsidR="00833FF4" w:rsidRPr="00833FF4" w:rsidRDefault="00833FF4" w:rsidP="004D0A43">
      <w:pPr>
        <w:spacing w:before="120" w:after="120" w:line="360" w:lineRule="auto"/>
        <w:contextualSpacing/>
        <w:rPr>
          <w:rFonts w:ascii="Calibri" w:hAnsi="Calibri" w:cs="Calibri"/>
        </w:rPr>
      </w:pPr>
    </w:p>
    <w:p w14:paraId="63FB6C2D" w14:textId="77777777" w:rsidR="00833FF4" w:rsidRPr="00833FF4" w:rsidRDefault="00833FF4" w:rsidP="004D0A43">
      <w:pPr>
        <w:spacing w:before="120" w:after="120" w:line="360" w:lineRule="auto"/>
        <w:contextualSpacing/>
        <w:rPr>
          <w:rFonts w:ascii="Calibri" w:hAnsi="Calibri" w:cs="Calibri"/>
          <w:b/>
          <w:bCs/>
        </w:rPr>
      </w:pPr>
      <w:r w:rsidRPr="00833FF4">
        <w:rPr>
          <w:rFonts w:ascii="Calibri" w:hAnsi="Calibri" w:cs="Calibri"/>
          <w:b/>
          <w:bCs/>
        </w:rPr>
        <w:t>Odpowiedzialność Instytucji Zarządzającej i Beneficjenta</w:t>
      </w:r>
    </w:p>
    <w:p w14:paraId="3F71F1DC" w14:textId="77777777" w:rsidR="00833FF4" w:rsidRPr="00833FF4" w:rsidRDefault="00833FF4" w:rsidP="004D0A43">
      <w:pPr>
        <w:spacing w:before="120" w:after="120" w:line="360" w:lineRule="auto"/>
        <w:contextualSpacing/>
        <w:rPr>
          <w:rFonts w:ascii="Calibri" w:hAnsi="Calibri" w:cs="Calibri"/>
          <w:b/>
          <w:bCs/>
        </w:rPr>
      </w:pPr>
      <w:r w:rsidRPr="00833FF4">
        <w:rPr>
          <w:rFonts w:ascii="Calibri" w:hAnsi="Calibri" w:cs="Calibri"/>
          <w:b/>
          <w:bCs/>
        </w:rPr>
        <w:t>§ 6</w:t>
      </w:r>
    </w:p>
    <w:p w14:paraId="115853E6" w14:textId="5A66D8D8" w:rsidR="00833FF4" w:rsidRPr="00776DE2" w:rsidRDefault="00833FF4" w:rsidP="00957DC7">
      <w:pPr>
        <w:pStyle w:val="Akapitzlist"/>
        <w:numPr>
          <w:ilvl w:val="0"/>
          <w:numId w:val="9"/>
        </w:numPr>
        <w:spacing w:before="120" w:after="120" w:line="360" w:lineRule="auto"/>
        <w:ind w:left="426"/>
        <w:rPr>
          <w:rFonts w:ascii="Calibri" w:hAnsi="Calibri" w:cs="Calibri"/>
        </w:rPr>
      </w:pPr>
      <w:r w:rsidRPr="00776DE2">
        <w:rPr>
          <w:rFonts w:ascii="Calibri" w:hAnsi="Calibri" w:cs="Calibri"/>
        </w:rPr>
        <w:t>Instytucja Zarządzająca nie ponosi odpowiedzialności wobec osób trzecich za szkody powstałe w związku z realizacją Projektu.</w:t>
      </w:r>
    </w:p>
    <w:p w14:paraId="04976345" w14:textId="70C7E26D" w:rsidR="00833FF4" w:rsidRPr="00776DE2" w:rsidRDefault="00833FF4" w:rsidP="00957DC7">
      <w:pPr>
        <w:pStyle w:val="Akapitzlist"/>
        <w:numPr>
          <w:ilvl w:val="0"/>
          <w:numId w:val="9"/>
        </w:numPr>
        <w:spacing w:before="120" w:after="120" w:line="360" w:lineRule="auto"/>
        <w:ind w:left="426"/>
        <w:rPr>
          <w:rFonts w:ascii="Calibri" w:hAnsi="Calibri" w:cs="Calibri"/>
        </w:rPr>
      </w:pPr>
      <w:r w:rsidRPr="00776DE2">
        <w:rPr>
          <w:rFonts w:ascii="Calibri" w:hAnsi="Calibri" w:cs="Calibri"/>
        </w:rPr>
        <w:t>W przypadku realizowania Projektu przez Beneficjenta działającego w formie partnerstwa, umowa/porozumienie o partnerstwie określa odpowiedzialność Beneficjenta oraz Partnerów wobec osób trzecich za działania wynikające z niniejszej Umowy.</w:t>
      </w:r>
    </w:p>
    <w:p w14:paraId="3EC7F0D5" w14:textId="63057A0F" w:rsidR="00833FF4" w:rsidRPr="00776DE2" w:rsidRDefault="00833FF4" w:rsidP="00957DC7">
      <w:pPr>
        <w:pStyle w:val="Akapitzlist"/>
        <w:numPr>
          <w:ilvl w:val="0"/>
          <w:numId w:val="9"/>
        </w:numPr>
        <w:spacing w:before="120" w:after="120" w:line="360" w:lineRule="auto"/>
        <w:ind w:left="426"/>
        <w:rPr>
          <w:rFonts w:ascii="Calibri" w:hAnsi="Calibri" w:cs="Calibri"/>
        </w:rPr>
      </w:pPr>
      <w:r w:rsidRPr="00776DE2">
        <w:rPr>
          <w:rFonts w:ascii="Calibri" w:hAnsi="Calibri" w:cs="Calibri"/>
        </w:rPr>
        <w:t>Beneficjent zobowiązuje się do:</w:t>
      </w:r>
    </w:p>
    <w:p w14:paraId="176F0003" w14:textId="1D97C538" w:rsidR="00833FF4" w:rsidRPr="00776DE2" w:rsidRDefault="00833FF4" w:rsidP="00957DC7">
      <w:pPr>
        <w:pStyle w:val="Akapitzlist"/>
        <w:numPr>
          <w:ilvl w:val="0"/>
          <w:numId w:val="10"/>
        </w:numPr>
        <w:spacing w:before="120" w:after="120" w:line="360" w:lineRule="auto"/>
        <w:ind w:left="709"/>
        <w:rPr>
          <w:rFonts w:ascii="Calibri" w:hAnsi="Calibri" w:cs="Calibri"/>
        </w:rPr>
      </w:pPr>
      <w:r w:rsidRPr="00776DE2">
        <w:rPr>
          <w:rFonts w:ascii="Calibri" w:hAnsi="Calibri" w:cs="Calibri"/>
        </w:rPr>
        <w:t>pisemnej informacji o złożeniu do Sądu wniosków o ogłoszenie upadłości lub wszczęciu postępowania restrukturyzacyjnego przez Beneficjenta lub partnera lub przez ich wierzycieli, w terminie do 3 dni od dnia wystąpienia powyższych okoliczności;</w:t>
      </w:r>
    </w:p>
    <w:p w14:paraId="3B60FE19" w14:textId="6CDA5A71" w:rsidR="00833FF4" w:rsidRPr="00776DE2" w:rsidRDefault="00833FF4" w:rsidP="00957DC7">
      <w:pPr>
        <w:pStyle w:val="Akapitzlist"/>
        <w:numPr>
          <w:ilvl w:val="0"/>
          <w:numId w:val="10"/>
        </w:numPr>
        <w:spacing w:before="120" w:after="120" w:line="360" w:lineRule="auto"/>
        <w:ind w:left="709"/>
        <w:rPr>
          <w:rFonts w:ascii="Calibri" w:hAnsi="Calibri" w:cs="Calibri"/>
        </w:rPr>
      </w:pPr>
      <w:r w:rsidRPr="00776DE2">
        <w:rPr>
          <w:rFonts w:ascii="Calibri" w:hAnsi="Calibri" w:cs="Calibri"/>
        </w:rPr>
        <w:t>pisemnego informowania Instytucji Zarządzającej o pozostawaniu w stanie likwidacji albo podleganiu zarządowi komisarycznemu, bądź zawieszeniu swej działalności, w terminie do 3 dni od dnia wystąpienia powyższych okoliczności;</w:t>
      </w:r>
    </w:p>
    <w:p w14:paraId="1300E2E5" w14:textId="348027BB" w:rsidR="00833FF4" w:rsidRPr="00776DE2" w:rsidRDefault="00833FF4" w:rsidP="00957DC7">
      <w:pPr>
        <w:pStyle w:val="Akapitzlist"/>
        <w:numPr>
          <w:ilvl w:val="0"/>
          <w:numId w:val="10"/>
        </w:numPr>
        <w:spacing w:before="120" w:after="120" w:line="360" w:lineRule="auto"/>
        <w:ind w:left="709"/>
        <w:rPr>
          <w:rFonts w:ascii="Calibri" w:hAnsi="Calibri" w:cs="Calibri"/>
        </w:rPr>
      </w:pPr>
      <w:r w:rsidRPr="00776DE2">
        <w:rPr>
          <w:rFonts w:ascii="Calibri" w:hAnsi="Calibri" w:cs="Calibri"/>
        </w:rPr>
        <w:lastRenderedPageBreak/>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 7 dni od daty powzięcia przez Beneficjenta informacji o każdej zmianie w tym zakresie.</w:t>
      </w:r>
    </w:p>
    <w:p w14:paraId="240D2E8E" w14:textId="376BAD3A" w:rsidR="00833FF4" w:rsidRPr="002D1706" w:rsidRDefault="00833FF4" w:rsidP="002D1706">
      <w:pPr>
        <w:pStyle w:val="Akapitzlist"/>
        <w:numPr>
          <w:ilvl w:val="0"/>
          <w:numId w:val="9"/>
        </w:numPr>
        <w:spacing w:before="120" w:after="120" w:line="360" w:lineRule="auto"/>
        <w:rPr>
          <w:rFonts w:ascii="Calibri" w:hAnsi="Calibri" w:cs="Calibri"/>
        </w:rPr>
      </w:pPr>
      <w:r w:rsidRPr="002D1706">
        <w:rPr>
          <w:rFonts w:ascii="Calibri" w:hAnsi="Calibri" w:cs="Calibri"/>
        </w:rPr>
        <w:t>Odpowiedzialność Beneficjenta:</w:t>
      </w:r>
    </w:p>
    <w:p w14:paraId="28BFBC61" w14:textId="386B5008" w:rsidR="00833FF4" w:rsidRPr="002D1706" w:rsidRDefault="00833FF4" w:rsidP="002D1706">
      <w:pPr>
        <w:pStyle w:val="Akapitzlist"/>
        <w:numPr>
          <w:ilvl w:val="0"/>
          <w:numId w:val="75"/>
        </w:numPr>
        <w:spacing w:before="120" w:after="120" w:line="360" w:lineRule="auto"/>
        <w:rPr>
          <w:rFonts w:ascii="Calibri" w:hAnsi="Calibri" w:cs="Calibri"/>
        </w:rPr>
      </w:pPr>
      <w:r w:rsidRPr="002D1706">
        <w:rPr>
          <w:rFonts w:ascii="Calibri" w:hAnsi="Calibri" w:cs="Calibri"/>
        </w:rPr>
        <w:t xml:space="preserve">Beneficjent zobowiązuje się do realizacji Projektu z należytą starannością, </w:t>
      </w:r>
    </w:p>
    <w:p w14:paraId="5087D7ED" w14:textId="613B2B45" w:rsidR="00833FF4" w:rsidRPr="002D1706" w:rsidRDefault="00833FF4" w:rsidP="002D1706">
      <w:pPr>
        <w:pStyle w:val="Akapitzlist"/>
        <w:spacing w:before="120" w:after="120" w:line="360" w:lineRule="auto"/>
        <w:rPr>
          <w:rFonts w:ascii="Calibri" w:hAnsi="Calibri" w:cs="Calibri"/>
        </w:rPr>
      </w:pPr>
      <w:r w:rsidRPr="00776DE2">
        <w:rPr>
          <w:rFonts w:ascii="Calibri" w:hAnsi="Calibri" w:cs="Calibri"/>
        </w:rPr>
        <w:t xml:space="preserve">w szczególności ponosząc wydatki celowo, rzetelnie, racjonalnie i oszczędnie, zgodnie z obowiązującymi przepisami prawa i procedurami w ramach Programu, oraz </w:t>
      </w:r>
      <w:r w:rsidRPr="002D1706">
        <w:rPr>
          <w:rFonts w:ascii="Calibri" w:hAnsi="Calibri" w:cs="Calibri"/>
        </w:rPr>
        <w:t>w sposób, który zapewni prawidłową i terminową realizację Projektu oraz osiągnięcie celów i wskaźników Projektu założonych we Wniosku.</w:t>
      </w:r>
    </w:p>
    <w:p w14:paraId="06737F89" w14:textId="244E1306" w:rsidR="00833FF4" w:rsidRPr="002D1706" w:rsidRDefault="00833FF4" w:rsidP="002D1706">
      <w:pPr>
        <w:pStyle w:val="Akapitzlist"/>
        <w:numPr>
          <w:ilvl w:val="0"/>
          <w:numId w:val="75"/>
        </w:numPr>
        <w:spacing w:before="120" w:after="120" w:line="360" w:lineRule="auto"/>
        <w:rPr>
          <w:rFonts w:ascii="Calibri" w:hAnsi="Calibri" w:cs="Calibri"/>
        </w:rPr>
      </w:pPr>
      <w:r w:rsidRPr="002D1706">
        <w:rPr>
          <w:rFonts w:ascii="Calibri" w:hAnsi="Calibri" w:cs="Calibri"/>
        </w:rPr>
        <w:t>Beneficjent ponosi pełną odpowiedzialność za prawidłowość realizacji Umowy.</w:t>
      </w:r>
    </w:p>
    <w:p w14:paraId="12BFBA61" w14:textId="77777777" w:rsidR="002D1706" w:rsidRDefault="00833FF4" w:rsidP="002D1706">
      <w:pPr>
        <w:pStyle w:val="Akapitzlist"/>
        <w:numPr>
          <w:ilvl w:val="0"/>
          <w:numId w:val="75"/>
        </w:numPr>
        <w:spacing w:before="120" w:after="120" w:line="360" w:lineRule="auto"/>
        <w:rPr>
          <w:rFonts w:ascii="Calibri" w:hAnsi="Calibri" w:cs="Calibri"/>
        </w:rPr>
      </w:pPr>
      <w:r w:rsidRPr="002D1706">
        <w:rPr>
          <w:rFonts w:ascii="Calibri" w:hAnsi="Calibri" w:cs="Calibri"/>
        </w:rPr>
        <w:t>Beneficjent zobowiązany jest przestrzegać zapisów niniejszej Umowy. W wypadku stwierdzenia nieprzestrzegania zapisów Umowy Instytucja Zarządzająca wzywa Beneficjenta do podjęcia działań przewidzianych w Umowie oraz może wstrzymać wypłatę środków dofinansowania do czasu podjęcia przez Beneficjenta odpowiednich działań a także stosuje pozostałe przewidziane w Umowie środki.</w:t>
      </w:r>
    </w:p>
    <w:p w14:paraId="7A0C17B0" w14:textId="106BCDB8" w:rsidR="00833FF4" w:rsidRPr="002D1706" w:rsidRDefault="00833FF4" w:rsidP="002D1706">
      <w:pPr>
        <w:pStyle w:val="Akapitzlist"/>
        <w:numPr>
          <w:ilvl w:val="0"/>
          <w:numId w:val="75"/>
        </w:numPr>
        <w:spacing w:before="120" w:after="120" w:line="360" w:lineRule="auto"/>
        <w:rPr>
          <w:rFonts w:ascii="Calibri" w:hAnsi="Calibri" w:cs="Calibri"/>
        </w:rPr>
      </w:pPr>
      <w:r w:rsidRPr="002D1706">
        <w:rPr>
          <w:rFonts w:ascii="Calibri" w:hAnsi="Calibri" w:cs="Calibri"/>
        </w:rPr>
        <w:t xml:space="preserve">Beneficjent zobowiązuje się do zapobiegania i właściwego sposobu postępowania </w:t>
      </w:r>
    </w:p>
    <w:p w14:paraId="3CF5AA22" w14:textId="391EC8F4" w:rsidR="00833FF4" w:rsidRPr="00776DE2" w:rsidRDefault="00833FF4" w:rsidP="002D1706">
      <w:pPr>
        <w:pStyle w:val="Akapitzlist"/>
        <w:spacing w:before="120" w:after="120" w:line="360" w:lineRule="auto"/>
        <w:rPr>
          <w:rFonts w:ascii="Calibri" w:hAnsi="Calibri" w:cs="Calibri"/>
        </w:rPr>
      </w:pPr>
      <w:r w:rsidRPr="00776DE2">
        <w:rPr>
          <w:rFonts w:ascii="Calibri" w:hAnsi="Calibri" w:cs="Calibri"/>
        </w:rPr>
        <w:t>w sytuacjach wystąpienia korupcji i nadużyć finansowych, zgodnie z dokumentem wskazanym w § 1 pkt 1</w:t>
      </w:r>
      <w:r w:rsidR="00957DC7">
        <w:rPr>
          <w:rFonts w:ascii="Calibri" w:hAnsi="Calibri" w:cs="Calibri"/>
        </w:rPr>
        <w:t>1</w:t>
      </w:r>
      <w:r w:rsidRPr="00776DE2">
        <w:rPr>
          <w:rFonts w:ascii="Calibri" w:hAnsi="Calibri" w:cs="Calibri"/>
        </w:rPr>
        <w:t>) Umowy, w szczególności:</w:t>
      </w:r>
    </w:p>
    <w:p w14:paraId="378CA31C" w14:textId="273D50DB" w:rsidR="00833FF4" w:rsidRPr="00776DE2" w:rsidRDefault="00833FF4" w:rsidP="00957DC7">
      <w:pPr>
        <w:pStyle w:val="Akapitzlist"/>
        <w:numPr>
          <w:ilvl w:val="0"/>
          <w:numId w:val="13"/>
        </w:numPr>
        <w:spacing w:before="120" w:after="120" w:line="360" w:lineRule="auto"/>
        <w:ind w:left="1134"/>
        <w:rPr>
          <w:rFonts w:ascii="Calibri" w:hAnsi="Calibri" w:cs="Calibri"/>
        </w:rPr>
      </w:pPr>
      <w:r w:rsidRPr="00776DE2">
        <w:rPr>
          <w:rFonts w:ascii="Calibri" w:hAnsi="Calibri" w:cs="Calibri"/>
        </w:rPr>
        <w:t>powstrzymania się od jakiejkolwiek działalności prowadzącej lub mogącej prowadzić do konfliktu interesów oraz przeniesienia tego wymogu na osoby fizyczne, które mogą ich reprezentować lub podejmować decyzje w ich imieniu, na ich personel oraz osoby trzecie zaangażowane w wykonanie/realizację Umowy, w tym podwykonawców,</w:t>
      </w:r>
    </w:p>
    <w:p w14:paraId="032EE548" w14:textId="62883BED" w:rsidR="00833FF4" w:rsidRPr="00776DE2" w:rsidRDefault="00833FF4" w:rsidP="00957DC7">
      <w:pPr>
        <w:pStyle w:val="Akapitzlist"/>
        <w:numPr>
          <w:ilvl w:val="0"/>
          <w:numId w:val="13"/>
        </w:numPr>
        <w:spacing w:before="120" w:after="120" w:line="360" w:lineRule="auto"/>
        <w:ind w:left="1134"/>
        <w:rPr>
          <w:rFonts w:ascii="Calibri" w:hAnsi="Calibri" w:cs="Calibri"/>
        </w:rPr>
      </w:pPr>
      <w:r w:rsidRPr="00776DE2">
        <w:rPr>
          <w:rFonts w:ascii="Calibri" w:hAnsi="Calibri" w:cs="Calibri"/>
        </w:rPr>
        <w:t>zapewnienia, aby w toku realizacji Umowy osoby wymienione powyżej nie znalazły się w sytuacji, która mogłaby prowadzić do konfliktu interesów, a jeżeli do takiej sytuacji dojdzie zobowiązani są do niezwłocznego informowania wszelkich przypadkach, w których dochodzi do konfliktu interesów lub sprzeczności interesów,</w:t>
      </w:r>
    </w:p>
    <w:p w14:paraId="66135192" w14:textId="6F930286" w:rsidR="00833FF4" w:rsidRPr="00776DE2" w:rsidRDefault="00833FF4" w:rsidP="00957DC7">
      <w:pPr>
        <w:pStyle w:val="Akapitzlist"/>
        <w:numPr>
          <w:ilvl w:val="0"/>
          <w:numId w:val="13"/>
        </w:numPr>
        <w:spacing w:before="120" w:after="120" w:line="360" w:lineRule="auto"/>
        <w:ind w:left="1134"/>
        <w:rPr>
          <w:rFonts w:ascii="Calibri" w:hAnsi="Calibri" w:cs="Calibri"/>
        </w:rPr>
      </w:pPr>
      <w:r w:rsidRPr="00776DE2">
        <w:rPr>
          <w:rFonts w:ascii="Calibri" w:hAnsi="Calibri" w:cs="Calibri"/>
        </w:rPr>
        <w:t>podejmowania natychmiastowych działań w celu naprawy sytuacji związanej z wystąpieniem konfliktu interesów.</w:t>
      </w:r>
    </w:p>
    <w:p w14:paraId="7964C61C" w14:textId="1E25B19A" w:rsidR="00833FF4" w:rsidRPr="00776DE2" w:rsidRDefault="00833FF4" w:rsidP="002D1706">
      <w:pPr>
        <w:pStyle w:val="Akapitzlist"/>
        <w:numPr>
          <w:ilvl w:val="0"/>
          <w:numId w:val="75"/>
        </w:numPr>
        <w:spacing w:before="120" w:after="120" w:line="360" w:lineRule="auto"/>
        <w:rPr>
          <w:rFonts w:ascii="Calibri" w:hAnsi="Calibri" w:cs="Calibri"/>
        </w:rPr>
      </w:pPr>
      <w:r w:rsidRPr="00776DE2">
        <w:rPr>
          <w:rFonts w:ascii="Calibri" w:hAnsi="Calibri" w:cs="Calibri"/>
        </w:rPr>
        <w:lastRenderedPageBreak/>
        <w:t xml:space="preserve">Działania te podlegać będą ocenie instytucji systemu wdrażania FEO 2021-2027 udzielającej dofinansowania lub zamawiającego w przypadku konfliktu interesów stwierdzonego przy udzielaniu zamówienia publicznego pod kątem ich właściwości, adekwatności i skuteczności. W przypadku uznania, że podjęte działania nie są wystarczające właściwa instytucja/zamawiający wzywa beneficjenta/wykonawcę do podjęcia dalszych działań w określonym terminie lub podejmuje decyzję </w:t>
      </w:r>
      <w:r w:rsidR="00776DE2">
        <w:rPr>
          <w:rFonts w:ascii="Calibri" w:hAnsi="Calibri" w:cs="Calibri"/>
        </w:rPr>
        <w:br/>
      </w:r>
      <w:r w:rsidRPr="00776DE2">
        <w:rPr>
          <w:rFonts w:ascii="Calibri" w:hAnsi="Calibri" w:cs="Calibri"/>
        </w:rPr>
        <w:t>o nieprzyznaniu dofinansowania czy wymierzenia sankcji w postaci nałożenia korekty finansowej/nieudzieleniu zamówienia danemu wykonawcy w zgodzie z właściwymi przepisami dotyczącymi zamówień publicznych.</w:t>
      </w:r>
    </w:p>
    <w:p w14:paraId="27CD725D" w14:textId="77777777" w:rsidR="00833FF4" w:rsidRPr="00833FF4" w:rsidRDefault="00833FF4" w:rsidP="004D0A43">
      <w:pPr>
        <w:spacing w:before="120" w:after="120" w:line="360" w:lineRule="auto"/>
        <w:contextualSpacing/>
        <w:rPr>
          <w:rFonts w:ascii="Calibri" w:hAnsi="Calibri" w:cs="Calibri"/>
        </w:rPr>
      </w:pPr>
    </w:p>
    <w:p w14:paraId="0FA916DB" w14:textId="650B3808" w:rsidR="00833FF4" w:rsidRPr="00833FF4" w:rsidRDefault="00833FF4" w:rsidP="004D0A43">
      <w:pPr>
        <w:spacing w:before="120" w:after="120" w:line="360" w:lineRule="auto"/>
        <w:contextualSpacing/>
        <w:rPr>
          <w:rFonts w:ascii="Calibri" w:hAnsi="Calibri" w:cs="Calibri"/>
          <w:b/>
          <w:bCs/>
        </w:rPr>
      </w:pPr>
      <w:r w:rsidRPr="00833FF4">
        <w:rPr>
          <w:rFonts w:ascii="Calibri" w:hAnsi="Calibri" w:cs="Calibri"/>
          <w:b/>
          <w:bCs/>
        </w:rPr>
        <w:t>Wyodrębniona ewidencja wydatków</w:t>
      </w:r>
      <w:r>
        <w:rPr>
          <w:rStyle w:val="Odwoanieprzypisudolnego"/>
          <w:rFonts w:ascii="Calibri" w:hAnsi="Calibri" w:cs="Calibri"/>
          <w:b/>
          <w:bCs/>
        </w:rPr>
        <w:footnoteReference w:id="4"/>
      </w:r>
      <w:r w:rsidRPr="00833FF4">
        <w:rPr>
          <w:rFonts w:ascii="Calibri" w:hAnsi="Calibri" w:cs="Calibri"/>
          <w:b/>
          <w:bCs/>
        </w:rPr>
        <w:t xml:space="preserve"> </w:t>
      </w:r>
    </w:p>
    <w:p w14:paraId="64DE8475" w14:textId="77777777" w:rsidR="00833FF4" w:rsidRPr="00833FF4" w:rsidRDefault="00833FF4" w:rsidP="004D0A43">
      <w:pPr>
        <w:spacing w:before="120" w:after="120" w:line="360" w:lineRule="auto"/>
        <w:contextualSpacing/>
        <w:rPr>
          <w:rFonts w:ascii="Calibri" w:hAnsi="Calibri" w:cs="Calibri"/>
          <w:b/>
          <w:bCs/>
        </w:rPr>
      </w:pPr>
      <w:r w:rsidRPr="00833FF4">
        <w:rPr>
          <w:rFonts w:ascii="Calibri" w:hAnsi="Calibri" w:cs="Calibri"/>
          <w:b/>
          <w:bCs/>
        </w:rPr>
        <w:t>§ 7</w:t>
      </w:r>
    </w:p>
    <w:p w14:paraId="6F37EFDC" w14:textId="7EE44AAC" w:rsidR="00833FF4" w:rsidRPr="00776DE2" w:rsidRDefault="00833FF4" w:rsidP="00957DC7">
      <w:pPr>
        <w:pStyle w:val="Akapitzlist"/>
        <w:numPr>
          <w:ilvl w:val="2"/>
          <w:numId w:val="14"/>
        </w:numPr>
        <w:spacing w:before="120" w:after="120" w:line="360" w:lineRule="auto"/>
        <w:ind w:left="426"/>
        <w:rPr>
          <w:rFonts w:ascii="Calibri" w:hAnsi="Calibri" w:cs="Calibri"/>
        </w:rPr>
      </w:pPr>
      <w:r w:rsidRPr="00776DE2">
        <w:rPr>
          <w:rFonts w:ascii="Calibri" w:hAnsi="Calibri" w:cs="Calibri"/>
        </w:rPr>
        <w:t>Beneficjent zobowiązuje się do prowadzenia wyodrębnionej ewidencji wszystkich wydatków Projektu lub do korzystania z odpowiedniego kodu księgowego w sposób przejrzysty, tak aby możliwa była identyfikacja poszczególnych operacji związanych z Projektem, z wyłączeniem wydatków rozliczanych w oparciu o metody uproszczone wskazane w wytycznych dotyczących kwalifikowalności.</w:t>
      </w:r>
    </w:p>
    <w:p w14:paraId="4FF9C6A1" w14:textId="07787262" w:rsidR="00833FF4" w:rsidRPr="00776DE2" w:rsidRDefault="00833FF4" w:rsidP="00957DC7">
      <w:pPr>
        <w:pStyle w:val="Akapitzlist"/>
        <w:numPr>
          <w:ilvl w:val="0"/>
          <w:numId w:val="14"/>
        </w:numPr>
        <w:spacing w:before="120" w:after="120" w:line="360" w:lineRule="auto"/>
        <w:ind w:left="426"/>
        <w:rPr>
          <w:rFonts w:ascii="Calibri" w:hAnsi="Calibri" w:cs="Calibri"/>
        </w:rPr>
      </w:pPr>
      <w:r w:rsidRPr="00776DE2">
        <w:rPr>
          <w:rFonts w:ascii="Calibri" w:hAnsi="Calibri" w:cs="Calibri"/>
        </w:rPr>
        <w:t>Przez wyodrębnioną ewidencję wydatków rozumie się ewidencję prowadzoną w oparciu o:</w:t>
      </w:r>
    </w:p>
    <w:p w14:paraId="3C45E422" w14:textId="69B1F714" w:rsidR="00833FF4" w:rsidRPr="00776DE2" w:rsidRDefault="00833FF4" w:rsidP="00957DC7">
      <w:pPr>
        <w:pStyle w:val="Akapitzlist"/>
        <w:numPr>
          <w:ilvl w:val="0"/>
          <w:numId w:val="15"/>
        </w:numPr>
        <w:spacing w:before="120" w:after="120" w:line="360" w:lineRule="auto"/>
        <w:rPr>
          <w:rFonts w:ascii="Calibri" w:hAnsi="Calibri" w:cs="Calibri"/>
        </w:rPr>
      </w:pPr>
      <w:r w:rsidRPr="00776DE2">
        <w:rPr>
          <w:rFonts w:ascii="Calibri" w:hAnsi="Calibri" w:cs="Calibri"/>
        </w:rPr>
        <w:t>Ustawę o rachunkowości - Beneficjent prowadzący pełną księgowość - księgi rachunkowe - zobowiązany jest do prowadzenia, na potrzeby realizowanego przez siebie Projektu, wyodrębnionej ewidencji księgowej zgodnie z zasadami rachunkowości, przez co należy rozumieć ewidencję wyodrębnioną w ramach już prowadzonych przez daną jednostkę ksiąg rachunkowych. System ewidencji księgowej powinien umożliwić sporządzenie sprawozdań i kontroli wykorzystania środków funduszy strukturalnych Unii Europejskiej, poprzez wprowadzenie kont syntetycznych, analitycznych i pozabilansowych. W związku z tym, na kierowniku podmiotu jako organie odpowiedzialnym za wykonanie obowiązków w zakresie rachunkowości, ciąży obowiązek ustalenia i opisania zasad dotyczących ewidencji i rozliczania środków otrzymanych w ramach funduszy strukturalnych Unii Europejskiej.</w:t>
      </w:r>
    </w:p>
    <w:p w14:paraId="2082D0F4" w14:textId="596B2ED4" w:rsidR="00833FF4" w:rsidRPr="00136166" w:rsidRDefault="00833FF4" w:rsidP="00957DC7">
      <w:pPr>
        <w:pStyle w:val="Akapitzlist"/>
        <w:numPr>
          <w:ilvl w:val="0"/>
          <w:numId w:val="15"/>
        </w:numPr>
        <w:spacing w:before="120" w:after="120" w:line="360" w:lineRule="auto"/>
        <w:rPr>
          <w:rFonts w:ascii="Calibri" w:hAnsi="Calibri" w:cs="Calibri"/>
        </w:rPr>
      </w:pPr>
      <w:r w:rsidRPr="00136166">
        <w:rPr>
          <w:rFonts w:ascii="Calibri" w:hAnsi="Calibri" w:cs="Calibri"/>
        </w:rPr>
        <w:lastRenderedPageBreak/>
        <w:t xml:space="preserve">Krajowe przepisy podatkowe - Beneficjent, który nie prowadzi pełnej księgowości, </w:t>
      </w:r>
      <w:r w:rsidR="00136166">
        <w:rPr>
          <w:rFonts w:ascii="Calibri" w:hAnsi="Calibri" w:cs="Calibri"/>
        </w:rPr>
        <w:br/>
      </w:r>
      <w:r w:rsidRPr="00136166">
        <w:rPr>
          <w:rFonts w:ascii="Calibri" w:hAnsi="Calibri" w:cs="Calibri"/>
        </w:rPr>
        <w:t>a rozlicza się w formie podatkowej księgi przychodów i rozchodów, ma możliwość wyboru i prowadzenia na potrzeby realizowanego przez siebie Projektu, wyodrębnionej ewidencji księgowej w formie „Zestawienia wszystkich dokumentów księgowych dotyczących realizowanego Projektu”, bądź wykorzystać do tego celu książkę przychodów i rozchodów, w taki sposób, aby dokument (tj. faktura lub inny dokument o równoważnej wartości dowodowej) w ww. ewidencji został oznaczony tak, żeby to oznaczenie w jednoznaczny sposób wskazywało na związek operacji gospodarczej z Projektem finansowanym w ramach Programu .</w:t>
      </w:r>
    </w:p>
    <w:p w14:paraId="1731AA9D" w14:textId="1C1A0CFF" w:rsidR="00833FF4" w:rsidRPr="00776DE2" w:rsidRDefault="00833FF4" w:rsidP="00957DC7">
      <w:pPr>
        <w:pStyle w:val="Akapitzlist"/>
        <w:numPr>
          <w:ilvl w:val="0"/>
          <w:numId w:val="16"/>
        </w:numPr>
        <w:spacing w:before="120" w:after="120" w:line="360" w:lineRule="auto"/>
        <w:rPr>
          <w:rFonts w:ascii="Calibri" w:hAnsi="Calibri" w:cs="Calibri"/>
        </w:rPr>
      </w:pPr>
      <w:r w:rsidRPr="00776DE2">
        <w:rPr>
          <w:rFonts w:ascii="Calibri" w:hAnsi="Calibri" w:cs="Calibri"/>
        </w:rPr>
        <w:t>Beneficjent nie stosujący ustawy o rachunkowości i krajowych przepisów podatkowych lub Beneficjent, który nie ma możliwości przeksięgowania wydatków poniesionych w latach ubiegłych ze względu na fakt, iż w momencie księgowania wydatków nie wiedział, iż Projekt zostanie dofinansowany, lub Beneficjent, który nie jest zobowiązany do prowadzenia jakiejkolwiek ewidencji księgowej na podstawie obowiązujących przepisów, jest zobowiązany do prowadzenia, na potrzeby realizowanego przez siebie Projektu „Zestawienia wszystkich dokumentów księgowych dotyczących realizowanego Projektu”.</w:t>
      </w:r>
    </w:p>
    <w:p w14:paraId="676B1802" w14:textId="08B22CD3" w:rsidR="00833FF4" w:rsidRPr="00136166" w:rsidRDefault="00833FF4" w:rsidP="00957DC7">
      <w:pPr>
        <w:pStyle w:val="Akapitzlist"/>
        <w:numPr>
          <w:ilvl w:val="0"/>
          <w:numId w:val="14"/>
        </w:numPr>
        <w:spacing w:before="120" w:after="120" w:line="360" w:lineRule="auto"/>
        <w:ind w:left="567"/>
        <w:rPr>
          <w:rFonts w:ascii="Calibri" w:hAnsi="Calibri" w:cs="Calibri"/>
        </w:rPr>
      </w:pPr>
      <w:r w:rsidRPr="00136166">
        <w:rPr>
          <w:rFonts w:ascii="Calibri" w:hAnsi="Calibri" w:cs="Calibri"/>
        </w:rPr>
        <w:t>Wzór „Zestawienia wszystkich dokumentów księgowych dotyczących realizowanego Projektu”, o których mowa w ust. 2 pkt 2) i pkt 3) stanowi Załącznik nr 4 do Umowy.</w:t>
      </w:r>
    </w:p>
    <w:p w14:paraId="1284EFCD" w14:textId="4789316C" w:rsidR="00833FF4" w:rsidRPr="00136166" w:rsidRDefault="00833FF4" w:rsidP="00957DC7">
      <w:pPr>
        <w:pStyle w:val="Akapitzlist"/>
        <w:numPr>
          <w:ilvl w:val="0"/>
          <w:numId w:val="14"/>
        </w:numPr>
        <w:spacing w:before="120" w:after="120" w:line="360" w:lineRule="auto"/>
        <w:ind w:left="567"/>
        <w:rPr>
          <w:rFonts w:ascii="Calibri" w:hAnsi="Calibri" w:cs="Calibri"/>
        </w:rPr>
      </w:pPr>
      <w:r w:rsidRPr="00136166">
        <w:rPr>
          <w:rFonts w:ascii="Calibri" w:hAnsi="Calibri" w:cs="Calibri"/>
        </w:rPr>
        <w:t>W przypadku Projektu partnerskiego obowiązek, o którym mowa w ust. 1, dotyczy każdego z Partnerów, w zakresie tej części Projektu, za której realizację odpowiada dany Partner.</w:t>
      </w:r>
    </w:p>
    <w:p w14:paraId="6EEA7C92" w14:textId="77777777" w:rsidR="00833FF4" w:rsidRPr="00FB0255" w:rsidRDefault="00833FF4" w:rsidP="004D0A43">
      <w:pPr>
        <w:spacing w:before="120" w:after="120" w:line="360" w:lineRule="auto"/>
        <w:contextualSpacing/>
        <w:rPr>
          <w:rFonts w:ascii="Calibri" w:hAnsi="Calibri" w:cs="Calibri"/>
          <w:b/>
          <w:bCs/>
        </w:rPr>
      </w:pPr>
      <w:r w:rsidRPr="00FB0255">
        <w:rPr>
          <w:rFonts w:ascii="Calibri" w:hAnsi="Calibri" w:cs="Calibri"/>
          <w:b/>
          <w:bCs/>
        </w:rPr>
        <w:t>Planowanie płatności na rzecz Beneficjenta</w:t>
      </w:r>
    </w:p>
    <w:p w14:paraId="34B9EB12" w14:textId="77777777" w:rsidR="00833FF4" w:rsidRPr="00FB0255" w:rsidRDefault="00833FF4" w:rsidP="004D0A43">
      <w:pPr>
        <w:spacing w:before="120" w:after="120" w:line="360" w:lineRule="auto"/>
        <w:contextualSpacing/>
        <w:rPr>
          <w:rFonts w:ascii="Calibri" w:hAnsi="Calibri" w:cs="Calibri"/>
          <w:b/>
          <w:bCs/>
        </w:rPr>
      </w:pPr>
      <w:r w:rsidRPr="00FB0255">
        <w:rPr>
          <w:rFonts w:ascii="Calibri" w:hAnsi="Calibri" w:cs="Calibri"/>
          <w:b/>
          <w:bCs/>
        </w:rPr>
        <w:t>§ 8</w:t>
      </w:r>
    </w:p>
    <w:p w14:paraId="5B7BD918" w14:textId="243292DD" w:rsidR="00833FF4" w:rsidRPr="00CC70DB" w:rsidRDefault="00833FF4" w:rsidP="00957DC7">
      <w:pPr>
        <w:pStyle w:val="Akapitzlist"/>
        <w:numPr>
          <w:ilvl w:val="2"/>
          <w:numId w:val="14"/>
        </w:numPr>
        <w:spacing w:before="120" w:after="120" w:line="360" w:lineRule="auto"/>
        <w:ind w:left="567"/>
        <w:rPr>
          <w:rFonts w:ascii="Calibri" w:hAnsi="Calibri" w:cs="Calibri"/>
        </w:rPr>
      </w:pPr>
      <w:r w:rsidRPr="00CC70DB">
        <w:rPr>
          <w:rFonts w:ascii="Calibri" w:hAnsi="Calibri" w:cs="Calibri"/>
        </w:rPr>
        <w:t xml:space="preserve">Harmonogram płatności, stanowi </w:t>
      </w:r>
      <w:r w:rsidRPr="00CC70DB">
        <w:rPr>
          <w:rFonts w:ascii="Calibri" w:hAnsi="Calibri" w:cs="Calibri"/>
          <w:b/>
          <w:bCs/>
        </w:rPr>
        <w:t xml:space="preserve">Załącznik nr 2 </w:t>
      </w:r>
      <w:r w:rsidRPr="00CC70DB">
        <w:rPr>
          <w:rFonts w:ascii="Calibri" w:hAnsi="Calibri" w:cs="Calibri"/>
        </w:rPr>
        <w:t>do Umowy. W harmonogramie płatności Beneficjent ma obowiązek ująć terminy i wartości na jakie składane będą wnioski o płatność do Instytucji Zarządzającej.</w:t>
      </w:r>
    </w:p>
    <w:p w14:paraId="39445977" w14:textId="0385EA96" w:rsidR="00833FF4" w:rsidRPr="00CC70DB" w:rsidRDefault="00833FF4" w:rsidP="00957DC7">
      <w:pPr>
        <w:pStyle w:val="Akapitzlist"/>
        <w:numPr>
          <w:ilvl w:val="2"/>
          <w:numId w:val="14"/>
        </w:numPr>
        <w:spacing w:before="120" w:after="120" w:line="360" w:lineRule="auto"/>
        <w:ind w:left="567"/>
        <w:rPr>
          <w:rFonts w:ascii="Calibri" w:hAnsi="Calibri" w:cs="Calibri"/>
        </w:rPr>
      </w:pPr>
      <w:r w:rsidRPr="00CC70DB">
        <w:rPr>
          <w:rFonts w:ascii="Calibri" w:hAnsi="Calibri" w:cs="Calibri"/>
        </w:rPr>
        <w:t>Beneficjent w terminie 5 dni roboczych po podpisaniu umowy ma obowiązek wprowadzić do CST2021 dane wynikające z harmonogramu płatności, o którym mowa w ust. 1.</w:t>
      </w:r>
    </w:p>
    <w:p w14:paraId="0E290BB7" w14:textId="76859BA9" w:rsidR="00833FF4" w:rsidRPr="00CC70DB" w:rsidRDefault="00833FF4" w:rsidP="00957DC7">
      <w:pPr>
        <w:pStyle w:val="Akapitzlist"/>
        <w:numPr>
          <w:ilvl w:val="2"/>
          <w:numId w:val="14"/>
        </w:numPr>
        <w:spacing w:before="120" w:after="120" w:line="360" w:lineRule="auto"/>
        <w:ind w:left="567"/>
        <w:rPr>
          <w:rFonts w:ascii="Calibri" w:hAnsi="Calibri" w:cs="Calibri"/>
        </w:rPr>
      </w:pPr>
      <w:r w:rsidRPr="00CC70DB">
        <w:rPr>
          <w:rFonts w:ascii="Calibri" w:hAnsi="Calibri" w:cs="Calibri"/>
        </w:rPr>
        <w:t>Beneficjent ma obowiązek aktualizowania w CST2021 harmonogramu płatności, o</w:t>
      </w:r>
      <w:r w:rsidR="00CC70DB" w:rsidRPr="00CC70DB">
        <w:rPr>
          <w:rFonts w:ascii="Calibri" w:hAnsi="Calibri" w:cs="Calibri"/>
        </w:rPr>
        <w:t xml:space="preserve"> </w:t>
      </w:r>
      <w:r w:rsidRPr="00CC70DB">
        <w:rPr>
          <w:rFonts w:ascii="Calibri" w:hAnsi="Calibri" w:cs="Calibri"/>
        </w:rPr>
        <w:t xml:space="preserve">którym mowa w ust. 1, przy każdym składanym wniosku o płatność. Jednym z </w:t>
      </w:r>
      <w:r w:rsidRPr="00CC70DB">
        <w:rPr>
          <w:rFonts w:ascii="Calibri" w:hAnsi="Calibri" w:cs="Calibri"/>
        </w:rPr>
        <w:lastRenderedPageBreak/>
        <w:t>warunków zatwierdzenia wniosku o płatność, jest złożenie do niego przez Beneficjenta prawidłowego harmonogramu płatności.</w:t>
      </w:r>
    </w:p>
    <w:p w14:paraId="57B32B05" w14:textId="2F4B3076" w:rsidR="00833FF4" w:rsidRPr="00CC70DB" w:rsidRDefault="00833FF4" w:rsidP="00957DC7">
      <w:pPr>
        <w:pStyle w:val="Akapitzlist"/>
        <w:numPr>
          <w:ilvl w:val="2"/>
          <w:numId w:val="14"/>
        </w:numPr>
        <w:spacing w:before="120" w:after="120" w:line="360" w:lineRule="auto"/>
        <w:ind w:left="567"/>
        <w:rPr>
          <w:rFonts w:ascii="Calibri" w:hAnsi="Calibri" w:cs="Calibri"/>
        </w:rPr>
      </w:pPr>
      <w:r w:rsidRPr="00CC70DB">
        <w:rPr>
          <w:rFonts w:ascii="Calibri" w:hAnsi="Calibri" w:cs="Calibri"/>
        </w:rPr>
        <w:t>Sama aktualizacja harmonogramu płatności, o której mowa w ust. 3, nie wymaga zawarcia aneksu do Umowy. W sytuacji konieczności zawarcia aneksu do Umowy z innych powodów, harmonogram płatności również podlega zmianie jako załącznik do aneksu do Umowy.</w:t>
      </w:r>
    </w:p>
    <w:p w14:paraId="2B6654A3" w14:textId="3FBA3429" w:rsidR="00833FF4" w:rsidRPr="00CC70DB" w:rsidRDefault="00833FF4" w:rsidP="00957DC7">
      <w:pPr>
        <w:pStyle w:val="Akapitzlist"/>
        <w:numPr>
          <w:ilvl w:val="2"/>
          <w:numId w:val="14"/>
        </w:numPr>
        <w:spacing w:before="120" w:after="120" w:line="360" w:lineRule="auto"/>
        <w:ind w:left="567"/>
        <w:rPr>
          <w:rFonts w:ascii="Calibri" w:hAnsi="Calibri" w:cs="Calibri"/>
        </w:rPr>
      </w:pPr>
      <w:r w:rsidRPr="00CC70DB">
        <w:rPr>
          <w:rFonts w:ascii="Calibri" w:hAnsi="Calibri" w:cs="Calibri"/>
        </w:rPr>
        <w:t xml:space="preserve">Harmonogram składania wniosków o płatność, stanowi </w:t>
      </w:r>
      <w:r w:rsidRPr="00CC70DB">
        <w:rPr>
          <w:rFonts w:ascii="Calibri" w:hAnsi="Calibri" w:cs="Calibri"/>
          <w:b/>
          <w:bCs/>
        </w:rPr>
        <w:t>Załącznik nr 3</w:t>
      </w:r>
      <w:r w:rsidRPr="00CC70DB">
        <w:rPr>
          <w:rFonts w:ascii="Calibri" w:hAnsi="Calibri" w:cs="Calibri"/>
        </w:rPr>
        <w:t xml:space="preserve"> do Umowy. W harmonogramie składania wniosków o płatność Beneficjent ma obowiązek ująć terminy i wartości na jakie składane będą wnioski o płatność do Instytucji Zarządzającej.</w:t>
      </w:r>
    </w:p>
    <w:p w14:paraId="0FC9AF09" w14:textId="76984A35" w:rsidR="00833FF4" w:rsidRPr="00CC70DB" w:rsidRDefault="00833FF4" w:rsidP="00957DC7">
      <w:pPr>
        <w:pStyle w:val="Akapitzlist"/>
        <w:numPr>
          <w:ilvl w:val="2"/>
          <w:numId w:val="14"/>
        </w:numPr>
        <w:spacing w:before="120" w:after="120" w:line="360" w:lineRule="auto"/>
        <w:ind w:left="567"/>
        <w:rPr>
          <w:rFonts w:ascii="Calibri" w:hAnsi="Calibri" w:cs="Calibri"/>
        </w:rPr>
      </w:pPr>
      <w:r w:rsidRPr="00CC70DB">
        <w:rPr>
          <w:rFonts w:ascii="Calibri" w:hAnsi="Calibri" w:cs="Calibri"/>
        </w:rPr>
        <w:t>Beneficjent ma obowiązek aktualizowania harmonogramu składania wniosków o płatność, o którym mowa w ust. 5, przy każdym składanym wniosku o płatność. Jednym z warunków zatwierdzenia wniosku o płatność, jest złożenie do niego przez Beneficjenta prawidłowego harmonogramu składania wniosków o płatność.</w:t>
      </w:r>
    </w:p>
    <w:p w14:paraId="474C9A20" w14:textId="4C4CF5D2" w:rsidR="00833FF4" w:rsidRPr="00CC70DB" w:rsidRDefault="00833FF4" w:rsidP="00957DC7">
      <w:pPr>
        <w:pStyle w:val="Akapitzlist"/>
        <w:numPr>
          <w:ilvl w:val="2"/>
          <w:numId w:val="14"/>
        </w:numPr>
        <w:spacing w:before="120" w:after="120" w:line="360" w:lineRule="auto"/>
        <w:ind w:left="567"/>
        <w:rPr>
          <w:rFonts w:ascii="Calibri" w:hAnsi="Calibri" w:cs="Calibri"/>
        </w:rPr>
      </w:pPr>
      <w:r w:rsidRPr="00CC70DB">
        <w:rPr>
          <w:rFonts w:ascii="Calibri" w:hAnsi="Calibri" w:cs="Calibri"/>
        </w:rPr>
        <w:t xml:space="preserve">Sama aktualizacja harmonogramu składania wniosków o płatność, o której mowa w ust. 6, nie wymaga zawarcia aneksu do Umowy. W sytuacji konieczności zawarcia aneksu </w:t>
      </w:r>
      <w:proofErr w:type="gramStart"/>
      <w:r w:rsidRPr="00CC70DB">
        <w:rPr>
          <w:rFonts w:ascii="Calibri" w:hAnsi="Calibri" w:cs="Calibri"/>
        </w:rPr>
        <w:t>do  Umowy</w:t>
      </w:r>
      <w:proofErr w:type="gramEnd"/>
      <w:r w:rsidRPr="00CC70DB">
        <w:rPr>
          <w:rFonts w:ascii="Calibri" w:hAnsi="Calibri" w:cs="Calibri"/>
        </w:rPr>
        <w:t xml:space="preserve"> z innych powodów, harmonogram składania wniosków o płatność również podlega zmianie jako załącznik do aneksu do Umowy.</w:t>
      </w:r>
    </w:p>
    <w:p w14:paraId="7ECDF709" w14:textId="0A50430C" w:rsidR="00833FF4" w:rsidRPr="00CC70DB" w:rsidRDefault="00833FF4" w:rsidP="00957DC7">
      <w:pPr>
        <w:pStyle w:val="Akapitzlist"/>
        <w:numPr>
          <w:ilvl w:val="2"/>
          <w:numId w:val="14"/>
        </w:numPr>
        <w:spacing w:before="120" w:after="120" w:line="360" w:lineRule="auto"/>
        <w:ind w:left="567"/>
        <w:rPr>
          <w:rFonts w:ascii="Calibri" w:hAnsi="Calibri" w:cs="Calibri"/>
        </w:rPr>
      </w:pPr>
      <w:r w:rsidRPr="00CC70DB">
        <w:rPr>
          <w:rFonts w:ascii="Calibri" w:hAnsi="Calibri" w:cs="Calibri"/>
        </w:rPr>
        <w:t>Dane wynikające z harmonogramu płatności, o którym mowa w ust. 1 muszą być zbieżne z danymi wynikającymi z harmonogramu składania wniosków o płatność, o którym mowa w ust. 5.</w:t>
      </w:r>
    </w:p>
    <w:p w14:paraId="3E8B1320" w14:textId="6640B6A0" w:rsidR="00833FF4" w:rsidRPr="00CC70DB" w:rsidRDefault="00833FF4" w:rsidP="00957DC7">
      <w:pPr>
        <w:pStyle w:val="Akapitzlist"/>
        <w:numPr>
          <w:ilvl w:val="2"/>
          <w:numId w:val="14"/>
        </w:numPr>
        <w:spacing w:before="120" w:after="120" w:line="360" w:lineRule="auto"/>
        <w:ind w:left="567"/>
        <w:rPr>
          <w:rFonts w:ascii="Calibri" w:hAnsi="Calibri" w:cs="Calibri"/>
        </w:rPr>
      </w:pPr>
      <w:r w:rsidRPr="00CC70DB">
        <w:rPr>
          <w:rFonts w:ascii="Calibri" w:hAnsi="Calibri" w:cs="Calibri"/>
        </w:rPr>
        <w:t xml:space="preserve">Dofinansowanie w formie </w:t>
      </w:r>
      <w:r w:rsidRPr="00CC70DB">
        <w:rPr>
          <w:rFonts w:ascii="Calibri" w:hAnsi="Calibri" w:cs="Calibri"/>
          <w:b/>
          <w:bCs/>
        </w:rPr>
        <w:t>zaliczki</w:t>
      </w:r>
      <w:r w:rsidRPr="00CC70DB">
        <w:rPr>
          <w:rFonts w:ascii="Calibri" w:hAnsi="Calibri" w:cs="Calibri"/>
        </w:rPr>
        <w:t xml:space="preserve"> jest przekazywane Beneficjentowi na następujący rachunek bankowy Beneficjenta</w:t>
      </w:r>
      <w:proofErr w:type="gramStart"/>
      <w:r w:rsidRPr="00CC70DB">
        <w:rPr>
          <w:rFonts w:ascii="Calibri" w:hAnsi="Calibri" w:cs="Calibri"/>
        </w:rPr>
        <w:t xml:space="preserve"> ….</w:t>
      </w:r>
      <w:proofErr w:type="gramEnd"/>
      <w:r w:rsidRPr="00CC70DB">
        <w:rPr>
          <w:rFonts w:ascii="Calibri" w:hAnsi="Calibri" w:cs="Calibri"/>
        </w:rPr>
        <w:t xml:space="preserve">. </w:t>
      </w:r>
      <w:r w:rsidRPr="00CC70DB">
        <w:rPr>
          <w:rFonts w:ascii="Calibri" w:hAnsi="Calibri" w:cs="Calibri"/>
          <w:b/>
          <w:bCs/>
        </w:rPr>
        <w:t>[nr rachunku, nazwa banku]</w:t>
      </w:r>
      <w:r w:rsidRPr="00CC70DB">
        <w:rPr>
          <w:rFonts w:ascii="Calibri" w:hAnsi="Calibri" w:cs="Calibri"/>
        </w:rPr>
        <w:t xml:space="preserve">. Dofinansowanie w formie </w:t>
      </w:r>
      <w:r w:rsidRPr="00CC70DB">
        <w:rPr>
          <w:rFonts w:ascii="Calibri" w:hAnsi="Calibri" w:cs="Calibri"/>
          <w:b/>
          <w:bCs/>
        </w:rPr>
        <w:t xml:space="preserve">refundacji </w:t>
      </w:r>
      <w:r w:rsidRPr="00CC70DB">
        <w:rPr>
          <w:rFonts w:ascii="Calibri" w:hAnsi="Calibri" w:cs="Calibri"/>
        </w:rPr>
        <w:t xml:space="preserve">jest przekazywane Beneficjentowi na następujący rachunek bankowy Beneficjenta …. </w:t>
      </w:r>
      <w:r w:rsidRPr="00CC70DB">
        <w:rPr>
          <w:rFonts w:ascii="Calibri" w:hAnsi="Calibri" w:cs="Calibri"/>
          <w:b/>
          <w:bCs/>
        </w:rPr>
        <w:t>[nr rachunku, nazwa banku]</w:t>
      </w:r>
      <w:r w:rsidRPr="00CC70DB">
        <w:rPr>
          <w:rFonts w:ascii="Calibri" w:hAnsi="Calibri" w:cs="Calibri"/>
        </w:rPr>
        <w:t>.</w:t>
      </w:r>
    </w:p>
    <w:p w14:paraId="78697A07" w14:textId="5965BBFB" w:rsidR="00833FF4" w:rsidRPr="00CC70DB" w:rsidRDefault="00833FF4" w:rsidP="00957DC7">
      <w:pPr>
        <w:pStyle w:val="Akapitzlist"/>
        <w:numPr>
          <w:ilvl w:val="2"/>
          <w:numId w:val="14"/>
        </w:numPr>
        <w:spacing w:before="120" w:after="120" w:line="360" w:lineRule="auto"/>
        <w:ind w:left="567"/>
        <w:rPr>
          <w:rFonts w:ascii="Calibri" w:hAnsi="Calibri" w:cs="Calibri"/>
        </w:rPr>
      </w:pPr>
      <w:r w:rsidRPr="00CC70DB">
        <w:rPr>
          <w:rFonts w:ascii="Calibri" w:hAnsi="Calibri" w:cs="Calibri"/>
        </w:rPr>
        <w:t>Beneficjent przekazuje odpowiednią część dofinansowania na pokrycie wydatków Partnerów, zgodnie z umową/porozumieniem o partnerstwie.</w:t>
      </w:r>
    </w:p>
    <w:p w14:paraId="017B62B8" w14:textId="3A534999" w:rsidR="00833FF4" w:rsidRPr="00CC70DB" w:rsidRDefault="00833FF4" w:rsidP="00957DC7">
      <w:pPr>
        <w:pStyle w:val="Akapitzlist"/>
        <w:numPr>
          <w:ilvl w:val="2"/>
          <w:numId w:val="14"/>
        </w:numPr>
        <w:spacing w:before="120" w:after="120" w:line="360" w:lineRule="auto"/>
        <w:ind w:left="567"/>
        <w:rPr>
          <w:rFonts w:ascii="Calibri" w:hAnsi="Calibri" w:cs="Calibri"/>
        </w:rPr>
      </w:pPr>
      <w:r w:rsidRPr="00CC70DB">
        <w:rPr>
          <w:rFonts w:ascii="Calibri" w:hAnsi="Calibri" w:cs="Calibri"/>
        </w:rPr>
        <w:t>Beneficjent zobowiązuje się niezwłocznie poinformować Instytucję Zarządzającą o zmianie rachunku/ów bankowego/</w:t>
      </w:r>
      <w:proofErr w:type="spellStart"/>
      <w:r w:rsidRPr="00CC70DB">
        <w:rPr>
          <w:rFonts w:ascii="Calibri" w:hAnsi="Calibri" w:cs="Calibri"/>
        </w:rPr>
        <w:t>ych</w:t>
      </w:r>
      <w:proofErr w:type="spellEnd"/>
      <w:r w:rsidRPr="00CC70DB">
        <w:rPr>
          <w:rFonts w:ascii="Calibri" w:hAnsi="Calibri" w:cs="Calibri"/>
        </w:rPr>
        <w:t>, o którym/</w:t>
      </w:r>
      <w:proofErr w:type="spellStart"/>
      <w:r w:rsidRPr="00CC70DB">
        <w:rPr>
          <w:rFonts w:ascii="Calibri" w:hAnsi="Calibri" w:cs="Calibri"/>
        </w:rPr>
        <w:t>ch</w:t>
      </w:r>
      <w:proofErr w:type="spellEnd"/>
      <w:r w:rsidRPr="00CC70DB">
        <w:rPr>
          <w:rFonts w:ascii="Calibri" w:hAnsi="Calibri" w:cs="Calibri"/>
        </w:rPr>
        <w:t xml:space="preserve"> mowa w ust. 9. Zmiana rachunku/ów bankowego/</w:t>
      </w:r>
      <w:proofErr w:type="spellStart"/>
      <w:r w:rsidRPr="00CC70DB">
        <w:rPr>
          <w:rFonts w:ascii="Calibri" w:hAnsi="Calibri" w:cs="Calibri"/>
        </w:rPr>
        <w:t>ych</w:t>
      </w:r>
      <w:proofErr w:type="spellEnd"/>
      <w:r w:rsidRPr="00CC70DB">
        <w:rPr>
          <w:rFonts w:ascii="Calibri" w:hAnsi="Calibri" w:cs="Calibri"/>
        </w:rPr>
        <w:t xml:space="preserve"> wymaga zawarcia aneksu do Umowy.</w:t>
      </w:r>
    </w:p>
    <w:p w14:paraId="7586F034" w14:textId="4C8DC571" w:rsidR="00833FF4" w:rsidRPr="00CC70DB" w:rsidRDefault="00833FF4" w:rsidP="00957DC7">
      <w:pPr>
        <w:pStyle w:val="Akapitzlist"/>
        <w:numPr>
          <w:ilvl w:val="2"/>
          <w:numId w:val="14"/>
        </w:numPr>
        <w:spacing w:before="120" w:after="120" w:line="360" w:lineRule="auto"/>
        <w:ind w:left="567"/>
        <w:rPr>
          <w:rFonts w:ascii="Calibri" w:hAnsi="Calibri" w:cs="Calibri"/>
        </w:rPr>
      </w:pPr>
      <w:r w:rsidRPr="00CC70DB">
        <w:rPr>
          <w:rFonts w:ascii="Calibri" w:hAnsi="Calibri" w:cs="Calibri"/>
        </w:rPr>
        <w:t>Beneficjent zapewnia, że wydatki w ramach Projektu są ponoszone z rachunku bankowego Beneficjenta lub w przypadku Projektu partnerskiego rachunków bankowych Partnerów Projektu lub podmiotu/ów upoważnionego/</w:t>
      </w:r>
      <w:proofErr w:type="spellStart"/>
      <w:r w:rsidRPr="00CC70DB">
        <w:rPr>
          <w:rFonts w:ascii="Calibri" w:hAnsi="Calibri" w:cs="Calibri"/>
        </w:rPr>
        <w:t>ych</w:t>
      </w:r>
      <w:proofErr w:type="spellEnd"/>
      <w:r w:rsidRPr="00CC70DB">
        <w:rPr>
          <w:rFonts w:ascii="Calibri" w:hAnsi="Calibri" w:cs="Calibri"/>
        </w:rPr>
        <w:t xml:space="preserve"> do ponoszenia wydatków, wskazanego/</w:t>
      </w:r>
      <w:proofErr w:type="spellStart"/>
      <w:r w:rsidRPr="00CC70DB">
        <w:rPr>
          <w:rFonts w:ascii="Calibri" w:hAnsi="Calibri" w:cs="Calibri"/>
        </w:rPr>
        <w:t>ych</w:t>
      </w:r>
      <w:proofErr w:type="spellEnd"/>
      <w:r w:rsidRPr="00CC70DB">
        <w:rPr>
          <w:rFonts w:ascii="Calibri" w:hAnsi="Calibri" w:cs="Calibri"/>
        </w:rPr>
        <w:t xml:space="preserve"> w § 3 ust. 7.</w:t>
      </w:r>
    </w:p>
    <w:p w14:paraId="54B9E00B" w14:textId="77777777" w:rsidR="00833FF4" w:rsidRPr="00833FF4" w:rsidRDefault="00833FF4" w:rsidP="004D0A43">
      <w:pPr>
        <w:spacing w:before="120" w:after="120" w:line="360" w:lineRule="auto"/>
        <w:contextualSpacing/>
        <w:rPr>
          <w:rFonts w:ascii="Calibri" w:hAnsi="Calibri" w:cs="Calibri"/>
        </w:rPr>
      </w:pPr>
    </w:p>
    <w:p w14:paraId="79D4F39D" w14:textId="77777777" w:rsidR="00833FF4" w:rsidRPr="00FB0255" w:rsidRDefault="00833FF4" w:rsidP="004D0A43">
      <w:pPr>
        <w:spacing w:before="120" w:after="120" w:line="360" w:lineRule="auto"/>
        <w:contextualSpacing/>
        <w:rPr>
          <w:rFonts w:ascii="Calibri" w:hAnsi="Calibri" w:cs="Calibri"/>
          <w:b/>
          <w:bCs/>
        </w:rPr>
      </w:pPr>
      <w:r w:rsidRPr="00FB0255">
        <w:rPr>
          <w:rFonts w:ascii="Calibri" w:hAnsi="Calibri" w:cs="Calibri"/>
          <w:b/>
          <w:bCs/>
        </w:rPr>
        <w:t>Przekazanie Beneficjentowi Dofinansowania w formie zaliczki</w:t>
      </w:r>
    </w:p>
    <w:p w14:paraId="7992C445" w14:textId="77777777" w:rsidR="00833FF4" w:rsidRPr="00FB0255" w:rsidRDefault="00833FF4" w:rsidP="004D0A43">
      <w:pPr>
        <w:spacing w:before="120" w:after="120" w:line="360" w:lineRule="auto"/>
        <w:contextualSpacing/>
        <w:rPr>
          <w:rFonts w:ascii="Calibri" w:hAnsi="Calibri" w:cs="Calibri"/>
          <w:b/>
          <w:bCs/>
        </w:rPr>
      </w:pPr>
      <w:r w:rsidRPr="00FB0255">
        <w:rPr>
          <w:rFonts w:ascii="Calibri" w:hAnsi="Calibri" w:cs="Calibri"/>
          <w:b/>
          <w:bCs/>
        </w:rPr>
        <w:t>§ 9</w:t>
      </w:r>
    </w:p>
    <w:p w14:paraId="0E807D2F" w14:textId="02ADC75D" w:rsidR="00833FF4" w:rsidRPr="00CC70DB" w:rsidRDefault="00833FF4" w:rsidP="00957DC7">
      <w:pPr>
        <w:pStyle w:val="Akapitzlist"/>
        <w:numPr>
          <w:ilvl w:val="0"/>
          <w:numId w:val="18"/>
        </w:numPr>
        <w:spacing w:before="120" w:after="120" w:line="360" w:lineRule="auto"/>
        <w:ind w:left="567"/>
        <w:rPr>
          <w:rFonts w:ascii="Calibri" w:hAnsi="Calibri" w:cs="Calibri"/>
        </w:rPr>
      </w:pPr>
      <w:r w:rsidRPr="00CC70DB">
        <w:rPr>
          <w:rFonts w:ascii="Calibri" w:hAnsi="Calibri" w:cs="Calibri"/>
        </w:rPr>
        <w:t>Beneficjentowi może zostać przekazane dofinansowanie w formie zaliczki.</w:t>
      </w:r>
    </w:p>
    <w:p w14:paraId="724F4020" w14:textId="5ADFD22D" w:rsidR="00833FF4" w:rsidRPr="00CC70DB" w:rsidRDefault="00833FF4" w:rsidP="00957DC7">
      <w:pPr>
        <w:pStyle w:val="Akapitzlist"/>
        <w:numPr>
          <w:ilvl w:val="0"/>
          <w:numId w:val="18"/>
        </w:numPr>
        <w:spacing w:before="120" w:after="120" w:line="360" w:lineRule="auto"/>
        <w:ind w:left="567"/>
        <w:rPr>
          <w:rFonts w:ascii="Calibri" w:hAnsi="Calibri" w:cs="Calibri"/>
        </w:rPr>
      </w:pPr>
      <w:r w:rsidRPr="00CC70DB">
        <w:rPr>
          <w:rFonts w:ascii="Calibri" w:hAnsi="Calibri" w:cs="Calibri"/>
        </w:rPr>
        <w:t>Wysokość zaliczki wnioskowanej przez Beneficjenta powinna opiewać na kwotę nie większą i na okres nie dłuższy niż jest to niezbędne do prawidłowej realizacji projektu.</w:t>
      </w:r>
    </w:p>
    <w:p w14:paraId="57A2AB9A" w14:textId="34BA829C" w:rsidR="00833FF4" w:rsidRPr="00CC70DB" w:rsidRDefault="00833FF4" w:rsidP="00957DC7">
      <w:pPr>
        <w:pStyle w:val="Akapitzlist"/>
        <w:numPr>
          <w:ilvl w:val="0"/>
          <w:numId w:val="18"/>
        </w:numPr>
        <w:spacing w:before="120" w:after="120" w:line="360" w:lineRule="auto"/>
        <w:ind w:left="567"/>
        <w:rPr>
          <w:rFonts w:ascii="Calibri" w:hAnsi="Calibri" w:cs="Calibri"/>
        </w:rPr>
      </w:pPr>
      <w:r w:rsidRPr="00CC70DB">
        <w:rPr>
          <w:rFonts w:ascii="Calibri" w:hAnsi="Calibri" w:cs="Calibri"/>
        </w:rPr>
        <w:t xml:space="preserve">Beneficjent ma obowiązek złożyć do Instytucji Zarządzającej wniosek rozliczający zaliczkę, o którym mowa w § 12 ust. 1 pkt 4), pkt 5), pkt 6) lub pkt 9) w terminie </w:t>
      </w:r>
      <w:r w:rsidRPr="00CC70DB">
        <w:rPr>
          <w:rFonts w:ascii="Calibri" w:hAnsi="Calibri" w:cs="Calibri"/>
          <w:b/>
          <w:bCs/>
        </w:rPr>
        <w:t>60 dni</w:t>
      </w:r>
      <w:r w:rsidRPr="00CC70DB">
        <w:rPr>
          <w:rFonts w:ascii="Calibri" w:hAnsi="Calibri" w:cs="Calibri"/>
        </w:rPr>
        <w:t xml:space="preserve"> od dnia przekazania całości środków wnioskowanej zaliczki na rachunek bankowy Beneficjenta. W przypadku gdy wniosek rozliczający zaliczkę, o którym mowa w § 12 ust. 1 pkt 4) lub pkt 6), jest równocześnie wnioskiem o płatność końcową, o którym mowa w § 12 ust. 1 pkt 8), wówczas Beneficjent ma obowiązek złożyć ten wniosek do Instytucji Zarządzającej w terminie wynikającym z zapisów § 12 ust. 3.</w:t>
      </w:r>
    </w:p>
    <w:p w14:paraId="169E18A0" w14:textId="260FE43E" w:rsidR="00833FF4" w:rsidRPr="00CC70DB" w:rsidRDefault="00833FF4" w:rsidP="00957DC7">
      <w:pPr>
        <w:pStyle w:val="Akapitzlist"/>
        <w:numPr>
          <w:ilvl w:val="0"/>
          <w:numId w:val="18"/>
        </w:numPr>
        <w:spacing w:before="120" w:after="120" w:line="360" w:lineRule="auto"/>
        <w:ind w:left="426"/>
        <w:rPr>
          <w:rFonts w:ascii="Calibri" w:hAnsi="Calibri" w:cs="Calibri"/>
        </w:rPr>
      </w:pPr>
      <w:r w:rsidRPr="00CC70DB">
        <w:rPr>
          <w:rFonts w:ascii="Calibri" w:hAnsi="Calibri" w:cs="Calibri"/>
        </w:rPr>
        <w:t xml:space="preserve">Zaliczka może być przekazana w jednej lub kilku transzach na podstawie prawidłowo złożonych przez Beneficjenta Wniosków o płatność zaliczkową i wniosków rozliczających przyznane transze zaliczki, przy czym wypłata kolejnej transzy dofinansowania jest uzależniona od rozliczenia </w:t>
      </w:r>
      <w:r w:rsidRPr="00CC70DB">
        <w:rPr>
          <w:rFonts w:ascii="Calibri" w:hAnsi="Calibri" w:cs="Calibri"/>
          <w:b/>
          <w:bCs/>
        </w:rPr>
        <w:t>100 %</w:t>
      </w:r>
      <w:r w:rsidRPr="00CC70DB">
        <w:rPr>
          <w:rFonts w:ascii="Calibri" w:hAnsi="Calibri" w:cs="Calibri"/>
        </w:rPr>
        <w:t xml:space="preserve"> dotychczas otrzymanej zaliczki.</w:t>
      </w:r>
    </w:p>
    <w:p w14:paraId="4DC9566A" w14:textId="29930DB5" w:rsidR="00833FF4" w:rsidRPr="00CC70DB" w:rsidRDefault="00833FF4" w:rsidP="00957DC7">
      <w:pPr>
        <w:pStyle w:val="Akapitzlist"/>
        <w:numPr>
          <w:ilvl w:val="0"/>
          <w:numId w:val="18"/>
        </w:numPr>
        <w:spacing w:before="120" w:after="120" w:line="360" w:lineRule="auto"/>
        <w:ind w:left="426"/>
        <w:rPr>
          <w:rFonts w:ascii="Calibri" w:hAnsi="Calibri" w:cs="Calibri"/>
        </w:rPr>
      </w:pPr>
      <w:r w:rsidRPr="00CC70DB">
        <w:rPr>
          <w:rFonts w:ascii="Calibri" w:hAnsi="Calibri" w:cs="Calibri"/>
        </w:rPr>
        <w:t xml:space="preserve">Poprzez rozliczenie zaliczki rozumie się złożenie prawidłowego wniosku o płatność rozliczającego wydatki kwalifikowalne niezbędne do rozliczenia </w:t>
      </w:r>
      <w:r w:rsidRPr="00CC70DB">
        <w:rPr>
          <w:rFonts w:ascii="Calibri" w:hAnsi="Calibri" w:cs="Calibri"/>
          <w:b/>
          <w:bCs/>
        </w:rPr>
        <w:t>100 %</w:t>
      </w:r>
      <w:r w:rsidRPr="00CC70DB">
        <w:rPr>
          <w:rFonts w:ascii="Calibri" w:hAnsi="Calibri" w:cs="Calibri"/>
        </w:rPr>
        <w:t xml:space="preserve"> przekazanego w formie zaliczki dofinansowania lub zwrot środków zaliczki nierozliczonych w ww. wniosku o płatność. Zwrotu środków nierozliczonej zaliczki należy dokonać na rachunek wskazany w § 15 ust. 3 wraz z opisem, o którym mowa w § 15 ust. 2.</w:t>
      </w:r>
    </w:p>
    <w:p w14:paraId="40050390" w14:textId="52E9C02D" w:rsidR="00833FF4" w:rsidRPr="00CC70DB" w:rsidRDefault="00833FF4" w:rsidP="00957DC7">
      <w:pPr>
        <w:pStyle w:val="Akapitzlist"/>
        <w:numPr>
          <w:ilvl w:val="0"/>
          <w:numId w:val="18"/>
        </w:numPr>
        <w:spacing w:before="120" w:after="120" w:line="360" w:lineRule="auto"/>
        <w:ind w:left="426"/>
        <w:rPr>
          <w:rFonts w:ascii="Calibri" w:hAnsi="Calibri" w:cs="Calibri"/>
        </w:rPr>
      </w:pPr>
      <w:r w:rsidRPr="00CC70DB">
        <w:rPr>
          <w:rFonts w:ascii="Calibri" w:hAnsi="Calibri" w:cs="Calibri"/>
        </w:rPr>
        <w:t>Dofinansowanie w formie zaliczki przekazywane jest Beneficjentowi przelewem na rachunek bankowy Beneficjenta, wskazany w § 8 ust. 9</w:t>
      </w:r>
    </w:p>
    <w:p w14:paraId="1B668A19" w14:textId="22B8C9F6" w:rsidR="00833FF4" w:rsidRPr="00CC70DB" w:rsidRDefault="00833FF4" w:rsidP="00957DC7">
      <w:pPr>
        <w:pStyle w:val="Akapitzlist"/>
        <w:numPr>
          <w:ilvl w:val="0"/>
          <w:numId w:val="18"/>
        </w:numPr>
        <w:spacing w:before="120" w:after="120" w:line="360" w:lineRule="auto"/>
        <w:ind w:left="426"/>
        <w:rPr>
          <w:rFonts w:ascii="Calibri" w:hAnsi="Calibri" w:cs="Calibri"/>
        </w:rPr>
      </w:pPr>
      <w:r w:rsidRPr="00CC70DB">
        <w:rPr>
          <w:rFonts w:ascii="Calibri" w:hAnsi="Calibri" w:cs="Calibri"/>
        </w:rPr>
        <w:t xml:space="preserve">Środki europejskie są przekazywane na rachunek bankowy Beneficjenta na podstawie Zleceń płatności kierowanych do BGK. Instytucja Zarządzająca nie ponosi odpowiedzialności za terminowość wypłat środków przez BGK. </w:t>
      </w:r>
    </w:p>
    <w:p w14:paraId="47CCB24E" w14:textId="05C51C6C" w:rsidR="00833FF4" w:rsidRPr="00CC70DB" w:rsidRDefault="00833FF4" w:rsidP="00957DC7">
      <w:pPr>
        <w:pStyle w:val="Akapitzlist"/>
        <w:numPr>
          <w:ilvl w:val="0"/>
          <w:numId w:val="18"/>
        </w:numPr>
        <w:spacing w:before="120" w:after="120" w:line="360" w:lineRule="auto"/>
        <w:ind w:left="426"/>
        <w:rPr>
          <w:rFonts w:ascii="Calibri" w:hAnsi="Calibri" w:cs="Calibri"/>
        </w:rPr>
      </w:pPr>
      <w:r w:rsidRPr="00CC70DB">
        <w:rPr>
          <w:rFonts w:ascii="Calibri" w:hAnsi="Calibri" w:cs="Calibri"/>
        </w:rPr>
        <w:t xml:space="preserve">Warunkiem przekazania Beneficjentowi </w:t>
      </w:r>
      <w:r w:rsidRPr="00CC70DB">
        <w:rPr>
          <w:rFonts w:ascii="Calibri" w:hAnsi="Calibri" w:cs="Calibri"/>
          <w:b/>
          <w:bCs/>
        </w:rPr>
        <w:t>pierwszej transzy</w:t>
      </w:r>
      <w:r w:rsidRPr="00CC70DB">
        <w:rPr>
          <w:rFonts w:ascii="Calibri" w:hAnsi="Calibri" w:cs="Calibri"/>
        </w:rPr>
        <w:t xml:space="preserve"> zaliczki, jest:</w:t>
      </w:r>
    </w:p>
    <w:p w14:paraId="54713AE4" w14:textId="65A065B1" w:rsidR="00833FF4" w:rsidRPr="00CC70DB" w:rsidRDefault="00833FF4" w:rsidP="00957DC7">
      <w:pPr>
        <w:pStyle w:val="Akapitzlist"/>
        <w:numPr>
          <w:ilvl w:val="0"/>
          <w:numId w:val="19"/>
        </w:numPr>
        <w:spacing w:before="120" w:after="120" w:line="360" w:lineRule="auto"/>
        <w:rPr>
          <w:rFonts w:ascii="Calibri" w:hAnsi="Calibri" w:cs="Calibri"/>
        </w:rPr>
      </w:pPr>
      <w:r w:rsidRPr="00CC70DB">
        <w:rPr>
          <w:rFonts w:ascii="Calibri" w:hAnsi="Calibri" w:cs="Calibri"/>
        </w:rPr>
        <w:t xml:space="preserve">złożenie przez Beneficjenta do Instytucji Zarządzającej prawidłowego Wniosku </w:t>
      </w:r>
      <w:r w:rsidR="00CC70DB">
        <w:rPr>
          <w:rFonts w:ascii="Calibri" w:hAnsi="Calibri" w:cs="Calibri"/>
        </w:rPr>
        <w:t xml:space="preserve">o </w:t>
      </w:r>
      <w:r w:rsidRPr="00CC70DB">
        <w:rPr>
          <w:rFonts w:ascii="Calibri" w:hAnsi="Calibri" w:cs="Calibri"/>
        </w:rPr>
        <w:t>płatność zaliczkową wraz z prawidłowymi harmonogramami, o których mowa w § 8. Zasady oraz terminy składania Wniosków o płatność i przygotowania odpowiednich dokumentów załączanych do Wniosku o płatność określa § 12,</w:t>
      </w:r>
    </w:p>
    <w:p w14:paraId="5D92A408" w14:textId="77777777" w:rsidR="00CC70DB" w:rsidRDefault="00833FF4" w:rsidP="00957DC7">
      <w:pPr>
        <w:pStyle w:val="Akapitzlist"/>
        <w:numPr>
          <w:ilvl w:val="0"/>
          <w:numId w:val="19"/>
        </w:numPr>
        <w:spacing w:before="120" w:after="120" w:line="360" w:lineRule="auto"/>
        <w:rPr>
          <w:rFonts w:ascii="Calibri" w:hAnsi="Calibri" w:cs="Calibri"/>
        </w:rPr>
      </w:pPr>
      <w:r w:rsidRPr="00CC70DB">
        <w:rPr>
          <w:rFonts w:ascii="Calibri" w:hAnsi="Calibri" w:cs="Calibri"/>
        </w:rPr>
        <w:lastRenderedPageBreak/>
        <w:t>prawidłowe wniesienie przez Beneficjenta zabezpieczenia, o którym mowa w § 16 – jeśli dot. Beneficjenta,</w:t>
      </w:r>
    </w:p>
    <w:p w14:paraId="21A24340" w14:textId="3A3D527F" w:rsidR="00833FF4" w:rsidRPr="00CC70DB" w:rsidRDefault="00833FF4" w:rsidP="00957DC7">
      <w:pPr>
        <w:pStyle w:val="Akapitzlist"/>
        <w:numPr>
          <w:ilvl w:val="0"/>
          <w:numId w:val="19"/>
        </w:numPr>
        <w:spacing w:before="120" w:after="120" w:line="360" w:lineRule="auto"/>
        <w:rPr>
          <w:rFonts w:ascii="Calibri" w:hAnsi="Calibri" w:cs="Calibri"/>
        </w:rPr>
      </w:pPr>
      <w:r w:rsidRPr="00CC70DB">
        <w:rPr>
          <w:rFonts w:ascii="Calibri" w:hAnsi="Calibri" w:cs="Calibri"/>
        </w:rPr>
        <w:t>dostępność środków europejskich w limicie określonym przez ministra właściwego ds. rozwoju regionalnego.</w:t>
      </w:r>
    </w:p>
    <w:p w14:paraId="68FAB787" w14:textId="0DE33F76" w:rsidR="00833FF4" w:rsidRPr="00CC70DB" w:rsidRDefault="00833FF4" w:rsidP="00957DC7">
      <w:pPr>
        <w:pStyle w:val="Akapitzlist"/>
        <w:numPr>
          <w:ilvl w:val="0"/>
          <w:numId w:val="18"/>
        </w:numPr>
        <w:spacing w:before="120" w:after="120" w:line="360" w:lineRule="auto"/>
        <w:ind w:left="426"/>
        <w:rPr>
          <w:rFonts w:ascii="Calibri" w:hAnsi="Calibri" w:cs="Calibri"/>
        </w:rPr>
      </w:pPr>
      <w:r w:rsidRPr="00CC70DB">
        <w:rPr>
          <w:rFonts w:ascii="Calibri" w:hAnsi="Calibri" w:cs="Calibri"/>
        </w:rPr>
        <w:t xml:space="preserve">W przypadku Projektów z programem </w:t>
      </w:r>
      <w:proofErr w:type="spellStart"/>
      <w:r w:rsidRPr="00CC70DB">
        <w:rPr>
          <w:rFonts w:ascii="Calibri" w:hAnsi="Calibri" w:cs="Calibri"/>
        </w:rPr>
        <w:t>funkcjonalno</w:t>
      </w:r>
      <w:proofErr w:type="spellEnd"/>
      <w:r w:rsidRPr="00CC70DB">
        <w:rPr>
          <w:rFonts w:ascii="Calibri" w:hAnsi="Calibri" w:cs="Calibri"/>
        </w:rPr>
        <w:t xml:space="preserve"> - użytkowym transza zaliczki przekazywana jest Beneficjentowi dodatkowo po spełnieniu wymagań określonych                         </w:t>
      </w:r>
      <w:proofErr w:type="gramStart"/>
      <w:r w:rsidRPr="00CC70DB">
        <w:rPr>
          <w:rFonts w:ascii="Calibri" w:hAnsi="Calibri" w:cs="Calibri"/>
        </w:rPr>
        <w:t>w  §</w:t>
      </w:r>
      <w:proofErr w:type="gramEnd"/>
      <w:r w:rsidRPr="00CC70DB">
        <w:rPr>
          <w:rFonts w:ascii="Calibri" w:hAnsi="Calibri" w:cs="Calibri"/>
        </w:rPr>
        <w:t xml:space="preserve"> 11.</w:t>
      </w:r>
    </w:p>
    <w:p w14:paraId="755FA89B" w14:textId="4FD30132" w:rsidR="00833FF4" w:rsidRPr="00CC70DB" w:rsidRDefault="00833FF4" w:rsidP="00957DC7">
      <w:pPr>
        <w:pStyle w:val="Akapitzlist"/>
        <w:numPr>
          <w:ilvl w:val="0"/>
          <w:numId w:val="18"/>
        </w:numPr>
        <w:spacing w:before="120" w:after="120" w:line="360" w:lineRule="auto"/>
        <w:ind w:left="426"/>
        <w:rPr>
          <w:rFonts w:ascii="Calibri" w:hAnsi="Calibri" w:cs="Calibri"/>
        </w:rPr>
      </w:pPr>
      <w:r w:rsidRPr="00CC70DB">
        <w:rPr>
          <w:rFonts w:ascii="Calibri" w:hAnsi="Calibri" w:cs="Calibri"/>
        </w:rPr>
        <w:t xml:space="preserve">Warunkiem przekazania Beneficjentowi </w:t>
      </w:r>
      <w:r w:rsidRPr="00CC70DB">
        <w:rPr>
          <w:rFonts w:ascii="Calibri" w:hAnsi="Calibri" w:cs="Calibri"/>
          <w:b/>
          <w:bCs/>
        </w:rPr>
        <w:t>drugiej i kolejnych transz</w:t>
      </w:r>
      <w:r w:rsidRPr="00CC70DB">
        <w:rPr>
          <w:rFonts w:ascii="Calibri" w:hAnsi="Calibri" w:cs="Calibri"/>
        </w:rPr>
        <w:t xml:space="preserve"> zaliczki jest:</w:t>
      </w:r>
    </w:p>
    <w:p w14:paraId="71D43818" w14:textId="5DABB533" w:rsidR="00833FF4" w:rsidRPr="00CC70DB" w:rsidRDefault="00833FF4" w:rsidP="00957DC7">
      <w:pPr>
        <w:pStyle w:val="Akapitzlist"/>
        <w:numPr>
          <w:ilvl w:val="1"/>
          <w:numId w:val="17"/>
        </w:numPr>
        <w:spacing w:before="120" w:after="120" w:line="360" w:lineRule="auto"/>
        <w:ind w:left="709" w:hanging="425"/>
        <w:rPr>
          <w:rFonts w:ascii="Calibri" w:hAnsi="Calibri" w:cs="Calibri"/>
        </w:rPr>
      </w:pPr>
      <w:r w:rsidRPr="00CC70DB">
        <w:rPr>
          <w:rFonts w:ascii="Calibri" w:hAnsi="Calibri" w:cs="Calibri"/>
        </w:rPr>
        <w:t xml:space="preserve">złożenie przez Beneficjenta do Instytucji Zarządzającej prawidłowych </w:t>
      </w:r>
      <w:proofErr w:type="gramStart"/>
      <w:r w:rsidRPr="00CC70DB">
        <w:rPr>
          <w:rFonts w:ascii="Calibri" w:hAnsi="Calibri" w:cs="Calibri"/>
        </w:rPr>
        <w:t>Wniosków  o</w:t>
      </w:r>
      <w:proofErr w:type="gramEnd"/>
      <w:r w:rsidRPr="00CC70DB">
        <w:rPr>
          <w:rFonts w:ascii="Calibri" w:hAnsi="Calibri" w:cs="Calibri"/>
        </w:rPr>
        <w:t xml:space="preserve"> płatność wraz z prawidłowymi harmonogramami, o których mowa w § 8, rozliczających 100 % otrzymanej transzy zaliczki. Zasady oraz terminy składania Wniosków o płatność oraz przygotowania odpowiednich dokumentów załączanych do Wniosku o płatność określa § 12,</w:t>
      </w:r>
    </w:p>
    <w:p w14:paraId="7578DF3C" w14:textId="6DDA8956" w:rsidR="00833FF4" w:rsidRPr="00CC70DB" w:rsidRDefault="00833FF4" w:rsidP="00957DC7">
      <w:pPr>
        <w:pStyle w:val="Akapitzlist"/>
        <w:numPr>
          <w:ilvl w:val="1"/>
          <w:numId w:val="17"/>
        </w:numPr>
        <w:spacing w:before="120" w:after="120" w:line="360" w:lineRule="auto"/>
        <w:ind w:left="709" w:hanging="425"/>
        <w:rPr>
          <w:rFonts w:ascii="Calibri" w:hAnsi="Calibri" w:cs="Calibri"/>
        </w:rPr>
      </w:pPr>
      <w:r w:rsidRPr="00CC70DB">
        <w:rPr>
          <w:rFonts w:ascii="Calibri" w:hAnsi="Calibri" w:cs="Calibri"/>
        </w:rPr>
        <w:t>potwierdzenie przez Instytucję Zarządzającą prawidłowości wydatkowania przez Beneficjenta przekazanej wcześniej transzy zaliczki, tj. poniesienia wydatków objętych Umową i zgodnie z jej zapisami oraz ich kwalifikowalności. W przypadku stwierdzenia nieprawidłowości podczas weryfikacji Wniosku o płatność rozliczającego przekazane transze zastosowanie mają zapisy § 13,</w:t>
      </w:r>
    </w:p>
    <w:p w14:paraId="3918FE01" w14:textId="12E7886F" w:rsidR="00833FF4" w:rsidRPr="00CC70DB" w:rsidRDefault="00833FF4" w:rsidP="00957DC7">
      <w:pPr>
        <w:pStyle w:val="Akapitzlist"/>
        <w:numPr>
          <w:ilvl w:val="1"/>
          <w:numId w:val="17"/>
        </w:numPr>
        <w:spacing w:before="120" w:after="120" w:line="360" w:lineRule="auto"/>
        <w:ind w:left="709" w:hanging="425"/>
        <w:rPr>
          <w:rFonts w:ascii="Calibri" w:hAnsi="Calibri" w:cs="Calibri"/>
        </w:rPr>
      </w:pPr>
      <w:r w:rsidRPr="00CC70DB">
        <w:rPr>
          <w:rFonts w:ascii="Calibri" w:hAnsi="Calibri" w:cs="Calibri"/>
        </w:rPr>
        <w:t>dostępność środków europejskich w limicie określonym przez ministra właściwego ds. rozwoju regionalnego,</w:t>
      </w:r>
    </w:p>
    <w:p w14:paraId="0ED533EC" w14:textId="1B29EFD0" w:rsidR="00833FF4" w:rsidRPr="00CC70DB" w:rsidRDefault="00833FF4" w:rsidP="00957DC7">
      <w:pPr>
        <w:pStyle w:val="Akapitzlist"/>
        <w:numPr>
          <w:ilvl w:val="1"/>
          <w:numId w:val="17"/>
        </w:numPr>
        <w:spacing w:before="120" w:after="120" w:line="360" w:lineRule="auto"/>
        <w:ind w:left="709" w:hanging="425"/>
        <w:rPr>
          <w:rFonts w:ascii="Calibri" w:hAnsi="Calibri" w:cs="Calibri"/>
        </w:rPr>
      </w:pPr>
      <w:r w:rsidRPr="00CC70DB">
        <w:rPr>
          <w:rFonts w:ascii="Calibri" w:hAnsi="Calibri" w:cs="Calibri"/>
        </w:rPr>
        <w:t>Wniosek rozliczający otrzymaną transzę zaliczki jest weryfikowany zgodnie z zasadami określonymi w § 13.</w:t>
      </w:r>
    </w:p>
    <w:p w14:paraId="2435AA1F" w14:textId="5D8EB3C3" w:rsidR="00833FF4" w:rsidRPr="00CC70DB" w:rsidRDefault="00833FF4" w:rsidP="00957DC7">
      <w:pPr>
        <w:pStyle w:val="Akapitzlist"/>
        <w:numPr>
          <w:ilvl w:val="0"/>
          <w:numId w:val="18"/>
        </w:numPr>
        <w:spacing w:before="120" w:after="120" w:line="360" w:lineRule="auto"/>
        <w:ind w:left="426"/>
        <w:rPr>
          <w:rFonts w:ascii="Calibri" w:hAnsi="Calibri" w:cs="Calibri"/>
        </w:rPr>
      </w:pPr>
      <w:r w:rsidRPr="00CC70DB">
        <w:rPr>
          <w:rFonts w:ascii="Calibri" w:hAnsi="Calibri" w:cs="Calibri"/>
        </w:rPr>
        <w:t>Warunkiem końcowego rozliczenia Projektu jest złożenie przez Beneficjenta prawidłowego wniosku o płatność końcową.</w:t>
      </w:r>
    </w:p>
    <w:p w14:paraId="7AE4451D" w14:textId="472C735F" w:rsidR="00833FF4" w:rsidRPr="00CC70DB" w:rsidRDefault="00833FF4" w:rsidP="00957DC7">
      <w:pPr>
        <w:pStyle w:val="Akapitzlist"/>
        <w:numPr>
          <w:ilvl w:val="0"/>
          <w:numId w:val="18"/>
        </w:numPr>
        <w:spacing w:before="120" w:after="120" w:line="360" w:lineRule="auto"/>
        <w:ind w:left="426"/>
        <w:rPr>
          <w:rFonts w:ascii="Calibri" w:hAnsi="Calibri" w:cs="Calibri"/>
        </w:rPr>
      </w:pPr>
      <w:r w:rsidRPr="00CC70DB">
        <w:rPr>
          <w:rFonts w:ascii="Calibri" w:hAnsi="Calibri" w:cs="Calibri"/>
        </w:rPr>
        <w:t xml:space="preserve">Potwierdzenie prawidłowości wydatków przez Instytucję Zarządzającą, o którym mowa w ust. 10 pkt 2) </w:t>
      </w:r>
      <w:r w:rsidRPr="00CC70DB">
        <w:rPr>
          <w:rFonts w:ascii="Calibri" w:hAnsi="Calibri" w:cs="Calibri"/>
          <w:b/>
          <w:bCs/>
        </w:rPr>
        <w:t>podlega przedłożeniu do Komisji Europejskiej przez Instytucję odpowiedzialną za księgowanie wydatków</w:t>
      </w:r>
      <w:r w:rsidRPr="00CC70DB">
        <w:rPr>
          <w:rFonts w:ascii="Calibri" w:hAnsi="Calibri" w:cs="Calibri"/>
        </w:rPr>
        <w:t xml:space="preserve">. Stwierdzenie przez tę Instytucję nieprawidłowości wydatków poniesionych przez Beneficjenta obciąża Beneficjenta. </w:t>
      </w:r>
      <w:r w:rsidR="00CC70DB">
        <w:rPr>
          <w:rFonts w:ascii="Calibri" w:hAnsi="Calibri" w:cs="Calibri"/>
        </w:rPr>
        <w:br/>
      </w:r>
      <w:r w:rsidRPr="00CC70DB">
        <w:rPr>
          <w:rFonts w:ascii="Calibri" w:hAnsi="Calibri" w:cs="Calibri"/>
        </w:rPr>
        <w:t>W takim przypadku zastosowanie mają zapisy § 15.</w:t>
      </w:r>
    </w:p>
    <w:p w14:paraId="223C5DFA" w14:textId="043236C7" w:rsidR="00833FF4" w:rsidRPr="00CC70DB" w:rsidRDefault="00833FF4" w:rsidP="00957DC7">
      <w:pPr>
        <w:pStyle w:val="Akapitzlist"/>
        <w:numPr>
          <w:ilvl w:val="0"/>
          <w:numId w:val="18"/>
        </w:numPr>
        <w:spacing w:before="120" w:after="120" w:line="360" w:lineRule="auto"/>
        <w:ind w:left="426"/>
        <w:rPr>
          <w:rFonts w:ascii="Calibri" w:hAnsi="Calibri" w:cs="Calibri"/>
        </w:rPr>
      </w:pPr>
      <w:r w:rsidRPr="00CC70DB">
        <w:rPr>
          <w:rFonts w:ascii="Calibri" w:hAnsi="Calibri" w:cs="Calibri"/>
        </w:rPr>
        <w:t xml:space="preserve">Zgodnie z art. 189 ust. 3 ustawy o finansach, w przypadku niezłożenia wniosku o płatność na kwotę wydatków kwalifikowalnych niezbędną do </w:t>
      </w:r>
      <w:r w:rsidRPr="009442CE">
        <w:rPr>
          <w:rFonts w:ascii="Calibri" w:hAnsi="Calibri" w:cs="Calibri"/>
        </w:rPr>
        <w:t xml:space="preserve">rozliczenia </w:t>
      </w:r>
      <w:r w:rsidRPr="005F7783">
        <w:rPr>
          <w:rFonts w:ascii="Calibri" w:hAnsi="Calibri" w:cs="Calibri"/>
        </w:rPr>
        <w:t>100 %</w:t>
      </w:r>
      <w:r w:rsidRPr="009442CE">
        <w:rPr>
          <w:rFonts w:ascii="Calibri" w:hAnsi="Calibri" w:cs="Calibri"/>
        </w:rPr>
        <w:t xml:space="preserve"> kwoty</w:t>
      </w:r>
      <w:r w:rsidRPr="00CC70DB">
        <w:rPr>
          <w:rFonts w:ascii="Calibri" w:hAnsi="Calibri" w:cs="Calibri"/>
        </w:rPr>
        <w:t xml:space="preserve"> przekazanych wcześniej transz zaliczki lub niezwrócenia niewykorzystanej części zaliczki w terminie 14 dni od dnia upływu terminu określonego w ust. 3, od środków pozostałych </w:t>
      </w:r>
      <w:r w:rsidRPr="00CC70DB">
        <w:rPr>
          <w:rFonts w:ascii="Calibri" w:hAnsi="Calibri" w:cs="Calibri"/>
        </w:rPr>
        <w:lastRenderedPageBreak/>
        <w:t xml:space="preserve">do rozliczenia, przekazanych w ramach  zaliczki </w:t>
      </w:r>
      <w:r w:rsidRPr="00CC70DB">
        <w:rPr>
          <w:rFonts w:ascii="Calibri" w:hAnsi="Calibri" w:cs="Calibri"/>
          <w:b/>
          <w:bCs/>
        </w:rPr>
        <w:t>nalicza się odsetki</w:t>
      </w:r>
      <w:r w:rsidRPr="00CC70DB">
        <w:rPr>
          <w:rFonts w:ascii="Calibri" w:hAnsi="Calibri" w:cs="Calibri"/>
        </w:rPr>
        <w:t xml:space="preserve"> w wysokości określonej jak dla zaległości podatkowych, liczone od dnia przekazania środków zaliczki do dnia złożenia prawidłowo sporządzonego i kompletnego wniosku o płatność lub do dnia zwrócenia niewykorzystanej części zaliczki.</w:t>
      </w:r>
    </w:p>
    <w:p w14:paraId="452DEA2D" w14:textId="6677F5B7" w:rsidR="00833FF4" w:rsidRPr="00CC70DB" w:rsidRDefault="00833FF4" w:rsidP="00957DC7">
      <w:pPr>
        <w:pStyle w:val="Akapitzlist"/>
        <w:numPr>
          <w:ilvl w:val="0"/>
          <w:numId w:val="18"/>
        </w:numPr>
        <w:spacing w:before="120" w:after="120" w:line="360" w:lineRule="auto"/>
        <w:ind w:left="426"/>
        <w:rPr>
          <w:rFonts w:ascii="Calibri" w:hAnsi="Calibri" w:cs="Calibri"/>
        </w:rPr>
      </w:pPr>
      <w:r w:rsidRPr="00CC70DB">
        <w:rPr>
          <w:rFonts w:ascii="Calibri" w:hAnsi="Calibri" w:cs="Calibri"/>
          <w:b/>
          <w:bCs/>
        </w:rPr>
        <w:t>Odsetki bankowe</w:t>
      </w:r>
      <w:r w:rsidRPr="00CC70DB">
        <w:rPr>
          <w:rFonts w:ascii="Calibri" w:hAnsi="Calibri" w:cs="Calibri"/>
        </w:rPr>
        <w:t xml:space="preserve"> naliczone na rachunku bankowym Beneficjenta, o którym mowa w § 8 ust. 9 od przekazanych Beneficjentowi w formie zaliczki transz dofinansowania podlegają zwrotowi, o ile przepisy odrębne nie stanowią inaczej.  W przypadku realizowania Projektu przez Beneficjenta działającego w formie partnerstwa, kwestie zwrotu odsetek bankowych naliczonych na rachunkach projektowych Partnera/Partnerów reguluje umowa/porozumienie o partnerstwie. Beneficjent przekazuje informację o odsetkach i dokonuje ich zwrotu, w terminie do 10 stycznia następnego roku lub w przypadku Projektów, których realizacja kończy się w trakcie danego roku, w terminie zakończenia realizacji Projektu.</w:t>
      </w:r>
    </w:p>
    <w:p w14:paraId="05E812BF" w14:textId="77777777" w:rsidR="00CC70DB" w:rsidRDefault="00833FF4" w:rsidP="00957DC7">
      <w:pPr>
        <w:pStyle w:val="Akapitzlist"/>
        <w:numPr>
          <w:ilvl w:val="0"/>
          <w:numId w:val="18"/>
        </w:numPr>
        <w:spacing w:before="120" w:after="120" w:line="360" w:lineRule="auto"/>
        <w:ind w:left="426"/>
        <w:rPr>
          <w:rFonts w:ascii="Calibri" w:hAnsi="Calibri" w:cs="Calibri"/>
        </w:rPr>
      </w:pPr>
      <w:r w:rsidRPr="00CC70DB">
        <w:rPr>
          <w:rFonts w:ascii="Calibri" w:hAnsi="Calibri" w:cs="Calibri"/>
        </w:rPr>
        <w:t>W przypadku niedokonania zapłaty odsetek, o których mowa w ust. 14, Instytucja Zarządzająca odzyskuje środki w trybie określonym w § 15.</w:t>
      </w:r>
      <w:r w:rsidR="00CC70DB">
        <w:rPr>
          <w:rFonts w:ascii="Calibri" w:hAnsi="Calibri" w:cs="Calibri"/>
        </w:rPr>
        <w:t xml:space="preserve"> </w:t>
      </w:r>
    </w:p>
    <w:p w14:paraId="264643F0" w14:textId="2DC1FBDD" w:rsidR="00833FF4" w:rsidRPr="00CC70DB" w:rsidRDefault="00833FF4" w:rsidP="00957DC7">
      <w:pPr>
        <w:pStyle w:val="Akapitzlist"/>
        <w:numPr>
          <w:ilvl w:val="0"/>
          <w:numId w:val="18"/>
        </w:numPr>
        <w:spacing w:before="120" w:after="120" w:line="360" w:lineRule="auto"/>
        <w:ind w:left="426"/>
        <w:rPr>
          <w:rFonts w:ascii="Calibri" w:hAnsi="Calibri" w:cs="Calibri"/>
        </w:rPr>
      </w:pPr>
      <w:r w:rsidRPr="00CC70DB">
        <w:rPr>
          <w:rFonts w:ascii="Calibri" w:hAnsi="Calibri" w:cs="Calibri"/>
        </w:rPr>
        <w:t>Instytucja Zarządzająca może zawiesić wypłatę dofinansowania, w przypadku, gdy zachodzi uzasadnione podejrzenie, że w związku z realizacją Projektu doszło do powstania rażących nieprawidłowości, w szczególności oszustwa. Instytucja Zarządzająca informuje Beneficjenta, o zawieszeniu biegu terminu wypłaty transzy dofinansowania i jego przyczynach.</w:t>
      </w:r>
    </w:p>
    <w:p w14:paraId="70A9179D" w14:textId="47B5D1AA" w:rsidR="00833FF4" w:rsidRPr="00CC70DB" w:rsidRDefault="00833FF4" w:rsidP="00957DC7">
      <w:pPr>
        <w:pStyle w:val="Akapitzlist"/>
        <w:numPr>
          <w:ilvl w:val="0"/>
          <w:numId w:val="18"/>
        </w:numPr>
        <w:spacing w:before="120" w:after="120" w:line="360" w:lineRule="auto"/>
        <w:ind w:left="426"/>
        <w:rPr>
          <w:rFonts w:ascii="Calibri" w:hAnsi="Calibri" w:cs="Calibri"/>
        </w:rPr>
      </w:pPr>
      <w:r w:rsidRPr="00CC70DB">
        <w:rPr>
          <w:rFonts w:ascii="Calibri" w:hAnsi="Calibri" w:cs="Calibri"/>
        </w:rPr>
        <w:t>Kwota dofinansowania, o której mowa w § 2 ust. 4, niewydatkowana z końcem roku budżetowego, pozostaje na rachunku bankowym wyodrębnionym do obsługi projektu, o którym mowa w § 8 ust. 9, do dyspozycji Beneficjenta w następnym roku budżetowym, o ile realizacja projektu przewidziana jest w kolejnym roku budżetowym.</w:t>
      </w:r>
    </w:p>
    <w:p w14:paraId="21FBE28A" w14:textId="77777777" w:rsidR="00833FF4" w:rsidRPr="00833FF4" w:rsidRDefault="00833FF4" w:rsidP="004D0A43">
      <w:pPr>
        <w:spacing w:before="120" w:after="120" w:line="360" w:lineRule="auto"/>
        <w:contextualSpacing/>
        <w:rPr>
          <w:rFonts w:ascii="Calibri" w:hAnsi="Calibri" w:cs="Calibri"/>
        </w:rPr>
      </w:pPr>
    </w:p>
    <w:p w14:paraId="572E8F63" w14:textId="77777777" w:rsidR="00833FF4" w:rsidRPr="00FB0255" w:rsidRDefault="00833FF4" w:rsidP="004D0A43">
      <w:pPr>
        <w:spacing w:before="120" w:after="120" w:line="360" w:lineRule="auto"/>
        <w:contextualSpacing/>
        <w:rPr>
          <w:rFonts w:ascii="Calibri" w:hAnsi="Calibri" w:cs="Calibri"/>
          <w:b/>
          <w:bCs/>
        </w:rPr>
      </w:pPr>
      <w:r w:rsidRPr="00FB0255">
        <w:rPr>
          <w:rFonts w:ascii="Calibri" w:hAnsi="Calibri" w:cs="Calibri"/>
          <w:b/>
          <w:bCs/>
        </w:rPr>
        <w:t>Przekazanie Beneficjentowi Dofinansowania w formie refundacji</w:t>
      </w:r>
    </w:p>
    <w:p w14:paraId="303FBF34" w14:textId="77777777" w:rsidR="00833FF4" w:rsidRPr="00FB0255" w:rsidRDefault="00833FF4" w:rsidP="004D0A43">
      <w:pPr>
        <w:spacing w:before="120" w:after="120" w:line="360" w:lineRule="auto"/>
        <w:contextualSpacing/>
        <w:rPr>
          <w:rFonts w:ascii="Calibri" w:hAnsi="Calibri" w:cs="Calibri"/>
          <w:b/>
          <w:bCs/>
        </w:rPr>
      </w:pPr>
      <w:r w:rsidRPr="00FB0255">
        <w:rPr>
          <w:rFonts w:ascii="Calibri" w:hAnsi="Calibri" w:cs="Calibri"/>
          <w:b/>
          <w:bCs/>
        </w:rPr>
        <w:t>§ 10</w:t>
      </w:r>
    </w:p>
    <w:p w14:paraId="654E5C3B" w14:textId="77777777" w:rsidR="00CC70DB" w:rsidRDefault="00833FF4" w:rsidP="00957DC7">
      <w:pPr>
        <w:pStyle w:val="Akapitzlist"/>
        <w:numPr>
          <w:ilvl w:val="0"/>
          <w:numId w:val="20"/>
        </w:numPr>
        <w:spacing w:before="120" w:after="120" w:line="360" w:lineRule="auto"/>
        <w:rPr>
          <w:rFonts w:ascii="Calibri" w:hAnsi="Calibri" w:cs="Calibri"/>
        </w:rPr>
      </w:pPr>
      <w:r w:rsidRPr="00CC70DB">
        <w:rPr>
          <w:rFonts w:ascii="Calibri" w:hAnsi="Calibri" w:cs="Calibri"/>
        </w:rPr>
        <w:t>Dofinansowanie w formie refundacji przekazywane jest Beneficjentowi przelewem na rachunek bankowy Beneficjenta, o którym mowa w § 8 ust. 9, w postaci płatności pośrednich i płatności końcowej.</w:t>
      </w:r>
    </w:p>
    <w:p w14:paraId="31819278" w14:textId="77777777" w:rsidR="00CC70DB" w:rsidRDefault="00833FF4" w:rsidP="00957DC7">
      <w:pPr>
        <w:pStyle w:val="Akapitzlist"/>
        <w:numPr>
          <w:ilvl w:val="0"/>
          <w:numId w:val="20"/>
        </w:numPr>
        <w:spacing w:before="120" w:after="120" w:line="360" w:lineRule="auto"/>
        <w:rPr>
          <w:rFonts w:ascii="Calibri" w:hAnsi="Calibri" w:cs="Calibri"/>
        </w:rPr>
      </w:pPr>
      <w:r w:rsidRPr="00CC70DB">
        <w:rPr>
          <w:rFonts w:ascii="Calibri" w:hAnsi="Calibri" w:cs="Calibri"/>
        </w:rPr>
        <w:t>Płatność końcowa, przekazana zostanie Beneficjentowi po złożeniu i zatwierdzeniu wniosku o płatność końcową.</w:t>
      </w:r>
    </w:p>
    <w:p w14:paraId="5E1C2DB7" w14:textId="77777777" w:rsidR="00CC70DB" w:rsidRDefault="00833FF4" w:rsidP="00957DC7">
      <w:pPr>
        <w:pStyle w:val="Akapitzlist"/>
        <w:numPr>
          <w:ilvl w:val="0"/>
          <w:numId w:val="20"/>
        </w:numPr>
        <w:spacing w:before="120" w:after="120" w:line="360" w:lineRule="auto"/>
        <w:rPr>
          <w:rFonts w:ascii="Calibri" w:hAnsi="Calibri" w:cs="Calibri"/>
        </w:rPr>
      </w:pPr>
      <w:r w:rsidRPr="00CC70DB">
        <w:rPr>
          <w:rFonts w:ascii="Calibri" w:hAnsi="Calibri" w:cs="Calibri"/>
        </w:rPr>
        <w:lastRenderedPageBreak/>
        <w:t xml:space="preserve">Środki europejskie są przekazywane na rachunek bankowy Beneficjenta na podstawie Zleceń płatności do BGK. Instytucja Zarządzająca nie ponosi odpowiedzialności za terminowość wypłat środków przez BGK. </w:t>
      </w:r>
    </w:p>
    <w:p w14:paraId="7FA7F3CC" w14:textId="09CED05D" w:rsidR="00833FF4" w:rsidRPr="00CC70DB" w:rsidRDefault="00833FF4" w:rsidP="00957DC7">
      <w:pPr>
        <w:pStyle w:val="Akapitzlist"/>
        <w:numPr>
          <w:ilvl w:val="0"/>
          <w:numId w:val="20"/>
        </w:numPr>
        <w:spacing w:before="120" w:after="120" w:line="360" w:lineRule="auto"/>
        <w:rPr>
          <w:rFonts w:ascii="Calibri" w:hAnsi="Calibri" w:cs="Calibri"/>
        </w:rPr>
      </w:pPr>
      <w:r w:rsidRPr="00CC70DB">
        <w:rPr>
          <w:rFonts w:ascii="Calibri" w:hAnsi="Calibri" w:cs="Calibri"/>
        </w:rPr>
        <w:t>Warunkiem przekazania Beneficjentowi dofinansowania w formie refundacji jest:</w:t>
      </w:r>
    </w:p>
    <w:p w14:paraId="795632F0" w14:textId="3707943F" w:rsidR="00833FF4" w:rsidRPr="00CC70DB" w:rsidRDefault="00833FF4" w:rsidP="00957DC7">
      <w:pPr>
        <w:pStyle w:val="Akapitzlist"/>
        <w:numPr>
          <w:ilvl w:val="1"/>
          <w:numId w:val="21"/>
        </w:numPr>
        <w:spacing w:before="120" w:after="120" w:line="360" w:lineRule="auto"/>
        <w:ind w:left="851"/>
        <w:rPr>
          <w:rFonts w:ascii="Calibri" w:hAnsi="Calibri" w:cs="Calibri"/>
        </w:rPr>
      </w:pPr>
      <w:r w:rsidRPr="00CC70DB">
        <w:rPr>
          <w:rFonts w:ascii="Calibri" w:hAnsi="Calibri" w:cs="Calibri"/>
        </w:rPr>
        <w:t>złożenie przez Beneficjenta do Instytucji Zarządzającej prawidłowego wniosku</w:t>
      </w:r>
      <w:r w:rsidR="00CC70DB">
        <w:rPr>
          <w:rFonts w:ascii="Calibri" w:hAnsi="Calibri" w:cs="Calibri"/>
        </w:rPr>
        <w:t xml:space="preserve"> o</w:t>
      </w:r>
      <w:r w:rsidR="009E59B8">
        <w:rPr>
          <w:rFonts w:ascii="Calibri" w:hAnsi="Calibri" w:cs="Calibri"/>
        </w:rPr>
        <w:t xml:space="preserve"> </w:t>
      </w:r>
      <w:r w:rsidRPr="00CC70DB">
        <w:rPr>
          <w:rFonts w:ascii="Calibri" w:hAnsi="Calibri" w:cs="Calibri"/>
        </w:rPr>
        <w:t>płatność pośrednią lub końcową wraz z prawidłowymi harmonogramami, o których mowa w § 8. Zasady, oraz terminy składania Wniosków o płatność oraz przygotowania odpowiednich dokumentów załączanych do wniosku o płatność określa § 12,</w:t>
      </w:r>
    </w:p>
    <w:p w14:paraId="77C1D8A7" w14:textId="473E2025" w:rsidR="00833FF4" w:rsidRPr="00C57068" w:rsidRDefault="00833FF4" w:rsidP="00957DC7">
      <w:pPr>
        <w:pStyle w:val="Akapitzlist"/>
        <w:numPr>
          <w:ilvl w:val="1"/>
          <w:numId w:val="21"/>
        </w:numPr>
        <w:spacing w:before="120" w:after="120" w:line="360" w:lineRule="auto"/>
        <w:ind w:left="851"/>
        <w:rPr>
          <w:rFonts w:ascii="Calibri" w:hAnsi="Calibri" w:cs="Calibri"/>
        </w:rPr>
      </w:pPr>
      <w:r w:rsidRPr="00CC70DB">
        <w:rPr>
          <w:rFonts w:ascii="Calibri" w:hAnsi="Calibri" w:cs="Calibri"/>
        </w:rPr>
        <w:t>potwierdzenie przez Instytucję Zarządzającą prawidłowości wydatków przedstawionych przez Beneficjenta, tj. poniesienia wydatków objętych Umową</w:t>
      </w:r>
      <w:r w:rsidR="00C57068">
        <w:rPr>
          <w:rFonts w:ascii="Calibri" w:hAnsi="Calibri" w:cs="Calibri"/>
        </w:rPr>
        <w:t xml:space="preserve"> </w:t>
      </w:r>
      <w:r w:rsidRPr="00C57068">
        <w:rPr>
          <w:rFonts w:ascii="Calibri" w:hAnsi="Calibri" w:cs="Calibri"/>
        </w:rPr>
        <w:t>i zgodnie z jej zapisami oraz ich kwalifikowalności z zastrzeżeniem zapisów § 14 ust. 1-12,</w:t>
      </w:r>
    </w:p>
    <w:p w14:paraId="62A17E92" w14:textId="26CC3D6F" w:rsidR="00833FF4" w:rsidRPr="00CC70DB" w:rsidRDefault="00833FF4" w:rsidP="00957DC7">
      <w:pPr>
        <w:pStyle w:val="Akapitzlist"/>
        <w:numPr>
          <w:ilvl w:val="1"/>
          <w:numId w:val="21"/>
        </w:numPr>
        <w:spacing w:before="120" w:after="120" w:line="360" w:lineRule="auto"/>
        <w:ind w:left="851"/>
        <w:rPr>
          <w:rFonts w:ascii="Calibri" w:hAnsi="Calibri" w:cs="Calibri"/>
        </w:rPr>
      </w:pPr>
      <w:r w:rsidRPr="00CC70DB">
        <w:rPr>
          <w:rFonts w:ascii="Calibri" w:hAnsi="Calibri" w:cs="Calibri"/>
        </w:rPr>
        <w:t>dostępność środków europejskich w limicie określonym przez ministra właściwego ds. rozwoju regionalnego,</w:t>
      </w:r>
    </w:p>
    <w:p w14:paraId="68818346" w14:textId="457C6E01" w:rsidR="00833FF4" w:rsidRPr="00CC70DB" w:rsidRDefault="00833FF4" w:rsidP="00957DC7">
      <w:pPr>
        <w:pStyle w:val="Akapitzlist"/>
        <w:numPr>
          <w:ilvl w:val="1"/>
          <w:numId w:val="21"/>
        </w:numPr>
        <w:spacing w:before="120" w:after="120" w:line="360" w:lineRule="auto"/>
        <w:ind w:left="851"/>
        <w:rPr>
          <w:rFonts w:ascii="Calibri" w:hAnsi="Calibri" w:cs="Calibri"/>
        </w:rPr>
      </w:pPr>
      <w:r w:rsidRPr="00CC70DB">
        <w:rPr>
          <w:rFonts w:ascii="Calibri" w:hAnsi="Calibri" w:cs="Calibri"/>
        </w:rPr>
        <w:t>wniesienie przez Beneficjenta zabezpieczenia, o którym mowa w § 16 – jeśli dotyczy Beneficjenta.</w:t>
      </w:r>
    </w:p>
    <w:p w14:paraId="4B960545" w14:textId="428FF3AB" w:rsidR="00833FF4" w:rsidRPr="00CC70DB" w:rsidRDefault="00833FF4" w:rsidP="00957DC7">
      <w:pPr>
        <w:pStyle w:val="Akapitzlist"/>
        <w:numPr>
          <w:ilvl w:val="0"/>
          <w:numId w:val="20"/>
        </w:numPr>
        <w:spacing w:before="120" w:after="120" w:line="360" w:lineRule="auto"/>
        <w:rPr>
          <w:rFonts w:ascii="Calibri" w:hAnsi="Calibri" w:cs="Calibri"/>
        </w:rPr>
      </w:pPr>
      <w:r w:rsidRPr="00CC70DB">
        <w:rPr>
          <w:rFonts w:ascii="Calibri" w:hAnsi="Calibri" w:cs="Calibri"/>
        </w:rPr>
        <w:t xml:space="preserve">W przypadku Projektów z programem </w:t>
      </w:r>
      <w:proofErr w:type="spellStart"/>
      <w:r w:rsidRPr="00CC70DB">
        <w:rPr>
          <w:rFonts w:ascii="Calibri" w:hAnsi="Calibri" w:cs="Calibri"/>
        </w:rPr>
        <w:t>funkcjonalno</w:t>
      </w:r>
      <w:proofErr w:type="spellEnd"/>
      <w:r w:rsidRPr="00CC70DB">
        <w:rPr>
          <w:rFonts w:ascii="Calibri" w:hAnsi="Calibri" w:cs="Calibri"/>
        </w:rPr>
        <w:t xml:space="preserve"> - użytkowym Dofinansowanie przekazywane jest Beneficjentowi dodatkowo po spełnieniu wymagań określonych w § 11.</w:t>
      </w:r>
    </w:p>
    <w:p w14:paraId="3C618E7C" w14:textId="1A302040" w:rsidR="00833FF4" w:rsidRPr="00C57068" w:rsidRDefault="00833FF4" w:rsidP="00957DC7">
      <w:pPr>
        <w:pStyle w:val="Akapitzlist"/>
        <w:numPr>
          <w:ilvl w:val="0"/>
          <w:numId w:val="20"/>
        </w:numPr>
        <w:spacing w:before="120" w:after="120" w:line="360" w:lineRule="auto"/>
        <w:rPr>
          <w:rFonts w:ascii="Calibri" w:hAnsi="Calibri" w:cs="Calibri"/>
        </w:rPr>
      </w:pPr>
      <w:r w:rsidRPr="00CC70DB">
        <w:rPr>
          <w:rFonts w:ascii="Calibri" w:hAnsi="Calibri" w:cs="Calibri"/>
        </w:rPr>
        <w:t>Warunkiem końcowego rozliczenia Projektu jest złożenie przez Beneficjenta prawidłowego wniosku o płatność końcową, wraz z prawidłowymi harmonogramami,</w:t>
      </w:r>
      <w:r w:rsidR="00C57068">
        <w:rPr>
          <w:rFonts w:ascii="Calibri" w:hAnsi="Calibri" w:cs="Calibri"/>
        </w:rPr>
        <w:t xml:space="preserve"> o </w:t>
      </w:r>
      <w:r w:rsidRPr="00C57068">
        <w:rPr>
          <w:rFonts w:ascii="Calibri" w:hAnsi="Calibri" w:cs="Calibri"/>
        </w:rPr>
        <w:t>których mowa w § 8.</w:t>
      </w:r>
    </w:p>
    <w:p w14:paraId="7E9BDE4F" w14:textId="10AC1716" w:rsidR="00833FF4" w:rsidRPr="00C57068" w:rsidRDefault="00833FF4" w:rsidP="00957DC7">
      <w:pPr>
        <w:pStyle w:val="Akapitzlist"/>
        <w:numPr>
          <w:ilvl w:val="0"/>
          <w:numId w:val="20"/>
        </w:numPr>
        <w:spacing w:before="120" w:after="120" w:line="360" w:lineRule="auto"/>
        <w:rPr>
          <w:rFonts w:ascii="Calibri" w:hAnsi="Calibri" w:cs="Calibri"/>
        </w:rPr>
      </w:pPr>
      <w:bookmarkStart w:id="1" w:name="_Hlk191973090"/>
      <w:r w:rsidRPr="00CC70DB">
        <w:rPr>
          <w:rFonts w:ascii="Calibri" w:hAnsi="Calibri" w:cs="Calibri"/>
        </w:rPr>
        <w:t xml:space="preserve">Beneficjent zobowiązuje się do rozliczenia całkowitej wartości dofinansowania, </w:t>
      </w:r>
      <w:r w:rsidR="00C57068">
        <w:rPr>
          <w:rFonts w:ascii="Calibri" w:hAnsi="Calibri" w:cs="Calibri"/>
        </w:rPr>
        <w:br/>
      </w:r>
      <w:r w:rsidRPr="00C57068">
        <w:rPr>
          <w:rFonts w:ascii="Calibri" w:hAnsi="Calibri" w:cs="Calibri"/>
        </w:rPr>
        <w:t>w ramach projektu, przedstawionego we wniosku o płatność końcową, obliczonego jako iloraz kwoty dofinansowania oraz kwoty wydatków kwalifikowalnych wskazanych we wniosku o dofinansowanie aktualnym na dzień składania wniosku o płatność końcową.</w:t>
      </w:r>
    </w:p>
    <w:bookmarkEnd w:id="1"/>
    <w:p w14:paraId="3ECACC7A" w14:textId="04B6FFA3" w:rsidR="00833FF4" w:rsidRPr="00CC70DB" w:rsidRDefault="00833FF4" w:rsidP="00957DC7">
      <w:pPr>
        <w:pStyle w:val="Akapitzlist"/>
        <w:numPr>
          <w:ilvl w:val="0"/>
          <w:numId w:val="20"/>
        </w:numPr>
        <w:spacing w:before="120" w:after="120" w:line="360" w:lineRule="auto"/>
        <w:rPr>
          <w:rFonts w:ascii="Calibri" w:hAnsi="Calibri" w:cs="Calibri"/>
        </w:rPr>
      </w:pPr>
      <w:r w:rsidRPr="00CC70DB">
        <w:rPr>
          <w:rFonts w:ascii="Calibri" w:hAnsi="Calibri" w:cs="Calibri"/>
        </w:rPr>
        <w:t xml:space="preserve">Potwierdzenie prawidłowości wydatków przez Instytucję Zarządzającą, o którym mowa w ust. 4 pkt 2) </w:t>
      </w:r>
      <w:r w:rsidRPr="00CC70DB">
        <w:rPr>
          <w:rFonts w:ascii="Calibri" w:hAnsi="Calibri" w:cs="Calibri"/>
          <w:b/>
          <w:bCs/>
        </w:rPr>
        <w:t>podlega przedłożeniu do Komisji Europejskiej przez Instytucję odpowiedzialną za księgowanie wydatków</w:t>
      </w:r>
      <w:r w:rsidRPr="00CC70DB">
        <w:rPr>
          <w:rFonts w:ascii="Calibri" w:hAnsi="Calibri" w:cs="Calibri"/>
        </w:rPr>
        <w:t>. Stwierdzenie przez tę Instytucję nieprawidłowości wydatków poniesionych przez Beneficjenta obciąża Beneficjenta.</w:t>
      </w:r>
    </w:p>
    <w:p w14:paraId="4F0AD3A4" w14:textId="01F0DD26" w:rsidR="00833FF4" w:rsidRPr="00C57068" w:rsidRDefault="00833FF4" w:rsidP="00957DC7">
      <w:pPr>
        <w:pStyle w:val="Akapitzlist"/>
        <w:numPr>
          <w:ilvl w:val="0"/>
          <w:numId w:val="20"/>
        </w:numPr>
        <w:spacing w:before="120" w:after="120" w:line="360" w:lineRule="auto"/>
        <w:rPr>
          <w:rFonts w:ascii="Calibri" w:hAnsi="Calibri" w:cs="Calibri"/>
        </w:rPr>
      </w:pPr>
      <w:r w:rsidRPr="00CC70DB">
        <w:rPr>
          <w:rFonts w:ascii="Calibri" w:hAnsi="Calibri" w:cs="Calibri"/>
        </w:rPr>
        <w:lastRenderedPageBreak/>
        <w:t>W przypadku stwierdzenia nieprawidłowości wydatków, o których mowa w ust. 8, po przedłożeniu do Komisji Europejskiej kwot ujętych przez Beneficjenta we wniosku</w:t>
      </w:r>
      <w:r w:rsidR="00C57068">
        <w:rPr>
          <w:rFonts w:ascii="Calibri" w:hAnsi="Calibri" w:cs="Calibri"/>
        </w:rPr>
        <w:t xml:space="preserve"> o </w:t>
      </w:r>
      <w:r w:rsidRPr="00C57068">
        <w:rPr>
          <w:rFonts w:ascii="Calibri" w:hAnsi="Calibri" w:cs="Calibri"/>
        </w:rPr>
        <w:t>płatność, Instytucja Zarządzająca odzyskuje środki w trybie określonym w § 15.</w:t>
      </w:r>
    </w:p>
    <w:p w14:paraId="6D662A85" w14:textId="057D4CC9" w:rsidR="00833FF4" w:rsidRPr="00CC70DB" w:rsidRDefault="00833FF4" w:rsidP="00957DC7">
      <w:pPr>
        <w:pStyle w:val="Akapitzlist"/>
        <w:numPr>
          <w:ilvl w:val="0"/>
          <w:numId w:val="20"/>
        </w:numPr>
        <w:spacing w:before="120" w:after="120" w:line="360" w:lineRule="auto"/>
        <w:rPr>
          <w:rFonts w:ascii="Calibri" w:hAnsi="Calibri" w:cs="Calibri"/>
        </w:rPr>
      </w:pPr>
      <w:r w:rsidRPr="00CC70DB">
        <w:rPr>
          <w:rFonts w:ascii="Calibri" w:hAnsi="Calibri" w:cs="Calibri"/>
        </w:rPr>
        <w:t>Instytucja Zarządzająca może zawiesić wypłatę dofinansowania, w przypadku, gdy zachodzi uzasadnione podejrzenie, że w związku z realizacją Projektu doszło do powstania rażących nieprawidłowości, w szczególności oszustwa. Instytucja Zarządzająca informuje Beneficjenta, o zawieszeniu biegu terminu wypłaty transzy dofinansowania i jego przyczynach.</w:t>
      </w:r>
    </w:p>
    <w:p w14:paraId="037A1865" w14:textId="3ABAE148" w:rsidR="00833FF4" w:rsidRPr="00CC70DB" w:rsidRDefault="00833FF4" w:rsidP="00957DC7">
      <w:pPr>
        <w:pStyle w:val="Akapitzlist"/>
        <w:numPr>
          <w:ilvl w:val="0"/>
          <w:numId w:val="20"/>
        </w:numPr>
        <w:spacing w:before="120" w:after="120" w:line="360" w:lineRule="auto"/>
        <w:rPr>
          <w:rFonts w:ascii="Calibri" w:hAnsi="Calibri" w:cs="Calibri"/>
        </w:rPr>
      </w:pPr>
      <w:r w:rsidRPr="00CC70DB">
        <w:rPr>
          <w:rFonts w:ascii="Calibri" w:hAnsi="Calibri" w:cs="Calibri"/>
        </w:rPr>
        <w:t>Instytucja Zarządzająca podejmuje decyzję o wypłacie kwoty dofinansowania niezwłocznie po ustaniu przyczyny zawieszenia biegu terminu wypłaty transzy.</w:t>
      </w:r>
    </w:p>
    <w:p w14:paraId="7E0699B4" w14:textId="77777777" w:rsidR="00833FF4" w:rsidRPr="00833FF4" w:rsidRDefault="00833FF4" w:rsidP="004D0A43">
      <w:pPr>
        <w:spacing w:before="120" w:after="120" w:line="360" w:lineRule="auto"/>
        <w:contextualSpacing/>
        <w:rPr>
          <w:rFonts w:ascii="Calibri" w:hAnsi="Calibri" w:cs="Calibri"/>
        </w:rPr>
      </w:pPr>
    </w:p>
    <w:p w14:paraId="5E438560" w14:textId="77777777" w:rsidR="00833FF4" w:rsidRPr="00FB0255" w:rsidRDefault="00833FF4" w:rsidP="004D0A43">
      <w:pPr>
        <w:spacing w:before="120" w:after="120" w:line="360" w:lineRule="auto"/>
        <w:contextualSpacing/>
        <w:rPr>
          <w:rFonts w:ascii="Calibri" w:hAnsi="Calibri" w:cs="Calibri"/>
          <w:b/>
          <w:bCs/>
        </w:rPr>
      </w:pPr>
      <w:r w:rsidRPr="00FB0255">
        <w:rPr>
          <w:rFonts w:ascii="Calibri" w:hAnsi="Calibri" w:cs="Calibri"/>
          <w:b/>
          <w:bCs/>
        </w:rPr>
        <w:t>Przekazanie dofinansowania dla Projektów realizowanych w formule zaprojektuj i wybuduj na podstawie programu funkcjonalno-użytkowego</w:t>
      </w:r>
    </w:p>
    <w:p w14:paraId="5F609ECC" w14:textId="77777777" w:rsidR="00833FF4" w:rsidRPr="00FB0255" w:rsidRDefault="00833FF4" w:rsidP="004D0A43">
      <w:pPr>
        <w:spacing w:before="120" w:after="120" w:line="360" w:lineRule="auto"/>
        <w:contextualSpacing/>
        <w:rPr>
          <w:rFonts w:ascii="Calibri" w:hAnsi="Calibri" w:cs="Calibri"/>
          <w:b/>
          <w:bCs/>
        </w:rPr>
      </w:pPr>
      <w:r w:rsidRPr="00FB0255">
        <w:rPr>
          <w:rFonts w:ascii="Calibri" w:hAnsi="Calibri" w:cs="Calibri"/>
          <w:b/>
          <w:bCs/>
        </w:rPr>
        <w:t>§ 11</w:t>
      </w:r>
    </w:p>
    <w:p w14:paraId="18B8D9AB" w14:textId="5ACC7E34" w:rsidR="00833FF4" w:rsidRPr="00C57068" w:rsidRDefault="00833FF4" w:rsidP="00957DC7">
      <w:pPr>
        <w:pStyle w:val="Akapitzlist"/>
        <w:numPr>
          <w:ilvl w:val="0"/>
          <w:numId w:val="22"/>
        </w:numPr>
        <w:spacing w:before="120" w:after="120" w:line="360" w:lineRule="auto"/>
        <w:ind w:left="567"/>
        <w:rPr>
          <w:rFonts w:ascii="Calibri" w:hAnsi="Calibri" w:cs="Calibri"/>
        </w:rPr>
      </w:pPr>
      <w:r w:rsidRPr="00C57068">
        <w:rPr>
          <w:rFonts w:ascii="Calibri" w:hAnsi="Calibri" w:cs="Calibri"/>
        </w:rPr>
        <w:t>Zgodnie z art. 103 ustawy z dnia 11 września 2019 r. Prawo zamówień publicznych (</w:t>
      </w:r>
      <w:proofErr w:type="spellStart"/>
      <w:r w:rsidRPr="00C57068">
        <w:rPr>
          <w:rFonts w:ascii="Calibri" w:hAnsi="Calibri" w:cs="Calibri"/>
        </w:rPr>
        <w:t>t.j</w:t>
      </w:r>
      <w:proofErr w:type="spellEnd"/>
      <w:r w:rsidRPr="00C57068">
        <w:rPr>
          <w:rFonts w:ascii="Calibri" w:hAnsi="Calibri" w:cs="Calibri"/>
        </w:rPr>
        <w:t xml:space="preserve">. Dz. U. z 2024 r., poz. </w:t>
      </w:r>
      <w:proofErr w:type="gramStart"/>
      <w:r w:rsidRPr="00C57068">
        <w:rPr>
          <w:rFonts w:ascii="Calibri" w:hAnsi="Calibri" w:cs="Calibri"/>
        </w:rPr>
        <w:t>1320 )</w:t>
      </w:r>
      <w:proofErr w:type="gramEnd"/>
      <w:r w:rsidRPr="00C57068">
        <w:rPr>
          <w:rFonts w:ascii="Calibri" w:hAnsi="Calibri" w:cs="Calibri"/>
        </w:rPr>
        <w:t>, jeżeli przedmiotem zamówienia jest zaprojektowanie i wykonanie robót budowlanych w rozumieniu Ustawy z dnia 7 lipca 1994 r. Prawo budowlane (</w:t>
      </w:r>
      <w:proofErr w:type="spellStart"/>
      <w:r w:rsidRPr="00C57068">
        <w:rPr>
          <w:rFonts w:ascii="Calibri" w:hAnsi="Calibri" w:cs="Calibri"/>
        </w:rPr>
        <w:t>t.j</w:t>
      </w:r>
      <w:proofErr w:type="spellEnd"/>
      <w:r w:rsidRPr="00C57068">
        <w:rPr>
          <w:rFonts w:ascii="Calibri" w:hAnsi="Calibri" w:cs="Calibri"/>
        </w:rPr>
        <w:t xml:space="preserve">. Dz. U. z 2024 r. poz. 725 z </w:t>
      </w:r>
      <w:proofErr w:type="spellStart"/>
      <w:r w:rsidRPr="00C57068">
        <w:rPr>
          <w:rFonts w:ascii="Calibri" w:hAnsi="Calibri" w:cs="Calibri"/>
        </w:rPr>
        <w:t>późn</w:t>
      </w:r>
      <w:proofErr w:type="spellEnd"/>
      <w:r w:rsidRPr="00C57068">
        <w:rPr>
          <w:rFonts w:ascii="Calibri" w:hAnsi="Calibri" w:cs="Calibri"/>
        </w:rPr>
        <w:t>. zm.), zamawiający opisuje przedmiot zamówienia za pomocą programu funkcjonalno-użytkowego, który stanowi załącznik do wniosku o dofinansowanie.</w:t>
      </w:r>
    </w:p>
    <w:p w14:paraId="51FA4081" w14:textId="77777777" w:rsidR="00DB0793" w:rsidRPr="001C3E61" w:rsidRDefault="00DB0793" w:rsidP="005F7783">
      <w:pPr>
        <w:numPr>
          <w:ilvl w:val="0"/>
          <w:numId w:val="22"/>
        </w:numPr>
        <w:spacing w:line="360" w:lineRule="auto"/>
        <w:ind w:left="567"/>
        <w:rPr>
          <w:rFonts w:ascii="Calibri" w:hAnsi="Calibri" w:cs="Calibri"/>
        </w:rPr>
      </w:pPr>
      <w:r w:rsidRPr="001C3E61">
        <w:rPr>
          <w:rFonts w:ascii="Calibri" w:hAnsi="Calibri" w:cs="Calibri"/>
        </w:rPr>
        <w:t xml:space="preserve">Dla projektów typu zaprojektuj i wybuduj nie jest koniecznym przedstawienie kopii pozwolenia na budowę lub zgłoszenia budowy na etapie oceny. Jednakże należy pamiętać, iż dokumenty </w:t>
      </w:r>
      <w:proofErr w:type="gramStart"/>
      <w:r w:rsidRPr="001C3E61">
        <w:rPr>
          <w:rFonts w:ascii="Calibri" w:hAnsi="Calibri" w:cs="Calibri"/>
        </w:rPr>
        <w:t>te</w:t>
      </w:r>
      <w:proofErr w:type="gramEnd"/>
      <w:r w:rsidRPr="001C3E61">
        <w:rPr>
          <w:rFonts w:ascii="Calibri" w:hAnsi="Calibri" w:cs="Calibri"/>
        </w:rPr>
        <w:t xml:space="preserve"> jeśli będą wymagane prawem będą musiały zostać dostarczone do Instytucji Zarządzającej po ich uzyskaniu przez wnioskodawcę, już po podpisaniu Umowy o dofinansowanie. Przekazanie dofinansowania na zasadach określonych w § 9 i § 10 dla Projektów z programem funkcjonalno-użytkowym możliwe będzie</w:t>
      </w:r>
      <w:r>
        <w:rPr>
          <w:rFonts w:ascii="Calibri" w:hAnsi="Calibri" w:cs="Calibri"/>
        </w:rPr>
        <w:t xml:space="preserve"> po otrzymaniu dokumentacji projektu oraz wszelkich wymaganych prawem pozwoleń na realizacje </w:t>
      </w:r>
      <w:proofErr w:type="gramStart"/>
      <w:r>
        <w:rPr>
          <w:rFonts w:ascii="Calibri" w:hAnsi="Calibri" w:cs="Calibri"/>
        </w:rPr>
        <w:t xml:space="preserve">projektu </w:t>
      </w:r>
      <w:r w:rsidRPr="001C3E61">
        <w:rPr>
          <w:rFonts w:ascii="Calibri" w:hAnsi="Calibri" w:cs="Calibri"/>
        </w:rPr>
        <w:t xml:space="preserve"> po</w:t>
      </w:r>
      <w:proofErr w:type="gramEnd"/>
      <w:r w:rsidRPr="001C3E61">
        <w:rPr>
          <w:rFonts w:ascii="Calibri" w:hAnsi="Calibri" w:cs="Calibri"/>
        </w:rPr>
        <w:t xml:space="preserve"> ocenie przez Instytucję Zarządzającą, czy projekt spełnia </w:t>
      </w:r>
      <w:r w:rsidRPr="00164404">
        <w:rPr>
          <w:rFonts w:ascii="Calibri" w:hAnsi="Calibri" w:cs="Calibri"/>
        </w:rPr>
        <w:t>Kryteria Środowiskowe dla wszystkich działań FEO 2021-2027</w:t>
      </w:r>
      <w:r w:rsidRPr="001C3E61">
        <w:rPr>
          <w:rFonts w:ascii="Calibri" w:hAnsi="Calibri" w:cs="Calibri"/>
        </w:rPr>
        <w:t xml:space="preserve">, stanowiące załącznik do Regulaminu wyboru projektów obowiązującego w naborze… </w:t>
      </w:r>
      <w:r w:rsidRPr="00164404">
        <w:rPr>
          <w:rFonts w:ascii="Calibri" w:hAnsi="Calibri" w:cs="Calibri"/>
          <w:b/>
          <w:bCs/>
        </w:rPr>
        <w:t>[należy wpisać nr naboru].</w:t>
      </w:r>
    </w:p>
    <w:p w14:paraId="5647222A" w14:textId="13E3D6E5" w:rsidR="00833FF4" w:rsidRPr="00C57068" w:rsidRDefault="00833FF4" w:rsidP="00957DC7">
      <w:pPr>
        <w:pStyle w:val="Akapitzlist"/>
        <w:numPr>
          <w:ilvl w:val="0"/>
          <w:numId w:val="22"/>
        </w:numPr>
        <w:spacing w:before="120" w:after="120" w:line="360" w:lineRule="auto"/>
        <w:ind w:left="567"/>
        <w:rPr>
          <w:rFonts w:ascii="Calibri" w:hAnsi="Calibri" w:cs="Calibri"/>
        </w:rPr>
      </w:pPr>
      <w:r w:rsidRPr="00C57068">
        <w:rPr>
          <w:rFonts w:ascii="Calibri" w:hAnsi="Calibri" w:cs="Calibri"/>
        </w:rPr>
        <w:lastRenderedPageBreak/>
        <w:t>W przypadku, gdy wnioskodawca zdecyduje się realizować projekt w formule zaprojektuj i wybuduj na podstawie programu funkcjonalno-użytkowego, obowiązek przygotowania projektów wykonawczych, zgłoszenia prac i uzyskania prawomocnych pozwoleń dla takich projektów spoczywa na wykonawcy wyłonionym do realizacji zadania w ramach projektu (jeśli będą wymagane).</w:t>
      </w:r>
    </w:p>
    <w:p w14:paraId="1AF252BD" w14:textId="77777777" w:rsidR="00C57068" w:rsidRDefault="00833FF4" w:rsidP="00957DC7">
      <w:pPr>
        <w:pStyle w:val="Akapitzlist"/>
        <w:numPr>
          <w:ilvl w:val="0"/>
          <w:numId w:val="22"/>
        </w:numPr>
        <w:spacing w:before="120" w:after="120" w:line="360" w:lineRule="auto"/>
        <w:ind w:left="567"/>
        <w:rPr>
          <w:rFonts w:ascii="Calibri" w:hAnsi="Calibri" w:cs="Calibri"/>
        </w:rPr>
      </w:pPr>
      <w:r w:rsidRPr="00C57068">
        <w:rPr>
          <w:rFonts w:ascii="Calibri" w:hAnsi="Calibri" w:cs="Calibri"/>
        </w:rPr>
        <w:t>Beneficjent zobowiązuje się przekazać wyciąg z dokumentacji technicznej lub dokumentację techniczną Projektu, oraz wszelkie wymagane prawem pozwolenia na realizację Projektu, niezbędne do oceny przez Instytucję Zarządzającą spełnienia kryteriów, o których mowa w ust. 2, w terminie 7 dni od daty otrzymania ostatniego z ww. dokumentów.</w:t>
      </w:r>
    </w:p>
    <w:p w14:paraId="57217916" w14:textId="31D68F42" w:rsidR="00C57068" w:rsidRDefault="00833FF4" w:rsidP="00957DC7">
      <w:pPr>
        <w:pStyle w:val="Akapitzlist"/>
        <w:numPr>
          <w:ilvl w:val="0"/>
          <w:numId w:val="22"/>
        </w:numPr>
        <w:spacing w:before="120" w:after="120" w:line="360" w:lineRule="auto"/>
        <w:ind w:left="567"/>
        <w:rPr>
          <w:rFonts w:ascii="Calibri" w:hAnsi="Calibri" w:cs="Calibri"/>
        </w:rPr>
      </w:pPr>
      <w:r w:rsidRPr="00C57068">
        <w:rPr>
          <w:rFonts w:ascii="Calibri" w:hAnsi="Calibri" w:cs="Calibri"/>
        </w:rPr>
        <w:t xml:space="preserve">Instytucja Zarządzająca, po weryfikacji otrzymanych dokumentów, o których mowa w ust. 4, w przypadku, gdy jest to wymagane, dokonuje ponownej oceny środowiskowej w terminie </w:t>
      </w:r>
      <w:r w:rsidR="00B254B2">
        <w:rPr>
          <w:rFonts w:ascii="Calibri" w:hAnsi="Calibri" w:cs="Calibri"/>
        </w:rPr>
        <w:t>3</w:t>
      </w:r>
      <w:r w:rsidRPr="00C57068">
        <w:rPr>
          <w:rFonts w:ascii="Calibri" w:hAnsi="Calibri" w:cs="Calibri"/>
        </w:rPr>
        <w:t>0 dni roboczych od dnia otrzymania kompletnej dokumentacji, lub wzywa Beneficjenta do uzupełnienia dokumentów. W przypadku konieczności wezwania Beneficjenta do uzupełnienia braków, bieg terminu oceny zostaje przerwany.</w:t>
      </w:r>
    </w:p>
    <w:p w14:paraId="60ABCF5E" w14:textId="77777777" w:rsidR="00C57068" w:rsidRDefault="00833FF4" w:rsidP="00957DC7">
      <w:pPr>
        <w:pStyle w:val="Akapitzlist"/>
        <w:numPr>
          <w:ilvl w:val="0"/>
          <w:numId w:val="22"/>
        </w:numPr>
        <w:spacing w:before="120" w:after="120" w:line="360" w:lineRule="auto"/>
        <w:ind w:left="567"/>
        <w:rPr>
          <w:rFonts w:ascii="Calibri" w:hAnsi="Calibri" w:cs="Calibri"/>
        </w:rPr>
      </w:pPr>
      <w:r w:rsidRPr="00C57068">
        <w:rPr>
          <w:rFonts w:ascii="Calibri" w:hAnsi="Calibri" w:cs="Calibri"/>
        </w:rPr>
        <w:t>Instytucja Zarządzająca może wydać rekomendacje dotyczące poprawy dokumentów lub przeprowadzonych procedur, w celu osiągnięcia zgodności z kryteriami, o których mowa w ust. 2.</w:t>
      </w:r>
    </w:p>
    <w:p w14:paraId="149ABF81" w14:textId="3CE963F0" w:rsidR="00833FF4" w:rsidRPr="00C57068" w:rsidRDefault="00833FF4" w:rsidP="00957DC7">
      <w:pPr>
        <w:pStyle w:val="Akapitzlist"/>
        <w:numPr>
          <w:ilvl w:val="0"/>
          <w:numId w:val="22"/>
        </w:numPr>
        <w:spacing w:before="120" w:after="120" w:line="360" w:lineRule="auto"/>
        <w:ind w:left="567"/>
        <w:rPr>
          <w:rFonts w:ascii="Calibri" w:hAnsi="Calibri" w:cs="Calibri"/>
        </w:rPr>
      </w:pPr>
      <w:r w:rsidRPr="00C57068">
        <w:rPr>
          <w:rFonts w:ascii="Calibri" w:hAnsi="Calibri" w:cs="Calibri"/>
        </w:rPr>
        <w:t>Po wdrożeniu zaleceń Beneficjent przekazuje dokumenty, na zasadach określonych w ust. 2, a Instytucja Zarządzająca dokonuje ponownie oceny, na zasadach określonych w ust. 5.</w:t>
      </w:r>
    </w:p>
    <w:p w14:paraId="0FB1815F" w14:textId="7D18E80B" w:rsidR="00833FF4" w:rsidRPr="00C57068" w:rsidRDefault="00833FF4" w:rsidP="00957DC7">
      <w:pPr>
        <w:pStyle w:val="Akapitzlist"/>
        <w:numPr>
          <w:ilvl w:val="0"/>
          <w:numId w:val="22"/>
        </w:numPr>
        <w:spacing w:before="120" w:after="120" w:line="360" w:lineRule="auto"/>
        <w:ind w:left="567"/>
        <w:rPr>
          <w:rFonts w:ascii="Calibri" w:hAnsi="Calibri" w:cs="Calibri"/>
        </w:rPr>
      </w:pPr>
      <w:r w:rsidRPr="00C57068">
        <w:rPr>
          <w:rFonts w:ascii="Calibri" w:hAnsi="Calibri" w:cs="Calibri"/>
        </w:rPr>
        <w:t>Stwierdzenie przez Instytucję Zarządzającą zgodności z kryteriami, o których mowa w ust. 2, Beneficjent otrzymuje na piśmie.</w:t>
      </w:r>
    </w:p>
    <w:p w14:paraId="27BCD442" w14:textId="627BD34B" w:rsidR="00833FF4" w:rsidRPr="00C57068" w:rsidRDefault="00833FF4" w:rsidP="00957DC7">
      <w:pPr>
        <w:pStyle w:val="Akapitzlist"/>
        <w:numPr>
          <w:ilvl w:val="0"/>
          <w:numId w:val="22"/>
        </w:numPr>
        <w:spacing w:before="120" w:after="120" w:line="360" w:lineRule="auto"/>
        <w:ind w:left="567"/>
        <w:rPr>
          <w:rFonts w:ascii="Calibri" w:hAnsi="Calibri" w:cs="Calibri"/>
        </w:rPr>
      </w:pPr>
      <w:r w:rsidRPr="00C57068">
        <w:rPr>
          <w:rFonts w:ascii="Calibri" w:hAnsi="Calibri" w:cs="Calibri"/>
        </w:rPr>
        <w:t>Wszelkie skutki wynikające ze stwierdzenia przez Instytucję Zarządzającą niespełnienia przez Projekt kryteriów, o których mowa w ust. 2, obciążają Beneficjenta.</w:t>
      </w:r>
    </w:p>
    <w:p w14:paraId="1227AB0A" w14:textId="3B658793" w:rsidR="00833FF4" w:rsidRPr="00C57068" w:rsidRDefault="00833FF4" w:rsidP="00957DC7">
      <w:pPr>
        <w:pStyle w:val="Akapitzlist"/>
        <w:numPr>
          <w:ilvl w:val="0"/>
          <w:numId w:val="22"/>
        </w:numPr>
        <w:spacing w:before="120" w:after="120" w:line="360" w:lineRule="auto"/>
        <w:ind w:left="567"/>
        <w:rPr>
          <w:rFonts w:ascii="Calibri" w:hAnsi="Calibri" w:cs="Calibri"/>
        </w:rPr>
      </w:pPr>
      <w:r w:rsidRPr="00C57068">
        <w:rPr>
          <w:rFonts w:ascii="Calibri" w:hAnsi="Calibri" w:cs="Calibri"/>
        </w:rPr>
        <w:t>Stwierdzenie przez Instytucję Zarządzającą niezgodności Projektu z kryteriami, o których mowa w ust. 2, a także niemożliwość wdrożenia rekomendacji w celu osiągnięcia zgodności z kryteriami o których mowa w ust. 2, może spowodować rozwiązaniem Umowy, na zasadach określonych w § 27.</w:t>
      </w:r>
    </w:p>
    <w:p w14:paraId="4C15F911" w14:textId="77777777" w:rsidR="00C57068" w:rsidRDefault="00833FF4" w:rsidP="00957DC7">
      <w:pPr>
        <w:pStyle w:val="Akapitzlist"/>
        <w:numPr>
          <w:ilvl w:val="0"/>
          <w:numId w:val="22"/>
        </w:numPr>
        <w:spacing w:before="120" w:after="120" w:line="360" w:lineRule="auto"/>
        <w:ind w:left="567"/>
        <w:rPr>
          <w:rFonts w:ascii="Calibri" w:hAnsi="Calibri" w:cs="Calibri"/>
        </w:rPr>
      </w:pPr>
      <w:r w:rsidRPr="00C57068">
        <w:rPr>
          <w:rFonts w:ascii="Calibri" w:hAnsi="Calibri" w:cs="Calibri"/>
        </w:rPr>
        <w:t xml:space="preserve">IZ zastrzega sobie prawo do dokonania ponownej oceny w zakresie spełnienia przez projekt wskazanych w załączniku do Regulaminu wyboru projektów kryteriów formalnych i merytorycznych w przypadku stwierdzenia wprowadzenia zmian do </w:t>
      </w:r>
      <w:r w:rsidRPr="00C57068">
        <w:rPr>
          <w:rFonts w:ascii="Calibri" w:hAnsi="Calibri" w:cs="Calibri"/>
        </w:rPr>
        <w:lastRenderedPageBreak/>
        <w:t>zaplanowanego przedsięwzięcia w odniesieniu do przedłożonego wcześniej PFU. Przepisy § 25 stosuje się odpowiednio.</w:t>
      </w:r>
    </w:p>
    <w:p w14:paraId="61030F0A" w14:textId="728AA62D" w:rsidR="00833FF4" w:rsidRPr="00C57068" w:rsidRDefault="00833FF4" w:rsidP="00957DC7">
      <w:pPr>
        <w:pStyle w:val="Akapitzlist"/>
        <w:numPr>
          <w:ilvl w:val="0"/>
          <w:numId w:val="22"/>
        </w:numPr>
        <w:spacing w:before="120" w:after="120" w:line="360" w:lineRule="auto"/>
        <w:ind w:left="567"/>
        <w:rPr>
          <w:rFonts w:ascii="Calibri" w:hAnsi="Calibri" w:cs="Calibri"/>
        </w:rPr>
      </w:pPr>
      <w:r w:rsidRPr="00C57068">
        <w:rPr>
          <w:rFonts w:ascii="Calibri" w:hAnsi="Calibri" w:cs="Calibri"/>
        </w:rPr>
        <w:t xml:space="preserve">Złożenie przez Beneficjenta wniosku o płatność, w którym wnioskuje o wypłatę dofinansowania na wydatki objęte programem </w:t>
      </w:r>
      <w:proofErr w:type="spellStart"/>
      <w:r w:rsidRPr="00C57068">
        <w:rPr>
          <w:rFonts w:ascii="Calibri" w:hAnsi="Calibri" w:cs="Calibri"/>
        </w:rPr>
        <w:t>funkcjonalno</w:t>
      </w:r>
      <w:proofErr w:type="spellEnd"/>
      <w:r w:rsidRPr="00C57068">
        <w:rPr>
          <w:rFonts w:ascii="Calibri" w:hAnsi="Calibri" w:cs="Calibri"/>
        </w:rPr>
        <w:t xml:space="preserve"> – użytkowym, jest możliwe po spełnieniu warunku wynikającego z ust. 8.</w:t>
      </w:r>
    </w:p>
    <w:p w14:paraId="31443A3F" w14:textId="77777777" w:rsidR="00930C6D" w:rsidRPr="00833FF4" w:rsidRDefault="00930C6D" w:rsidP="004D0A43">
      <w:pPr>
        <w:spacing w:before="120" w:after="120" w:line="360" w:lineRule="auto"/>
        <w:contextualSpacing/>
        <w:rPr>
          <w:rFonts w:ascii="Calibri" w:hAnsi="Calibri" w:cs="Calibri"/>
        </w:rPr>
      </w:pPr>
    </w:p>
    <w:p w14:paraId="321E6BF0" w14:textId="77777777" w:rsidR="00833FF4" w:rsidRPr="00FB0255" w:rsidRDefault="00833FF4" w:rsidP="004D0A43">
      <w:pPr>
        <w:spacing w:before="120" w:after="120" w:line="360" w:lineRule="auto"/>
        <w:contextualSpacing/>
        <w:rPr>
          <w:rFonts w:ascii="Calibri" w:hAnsi="Calibri" w:cs="Calibri"/>
          <w:b/>
          <w:bCs/>
        </w:rPr>
      </w:pPr>
      <w:r w:rsidRPr="00FB0255">
        <w:rPr>
          <w:rFonts w:ascii="Calibri" w:hAnsi="Calibri" w:cs="Calibri"/>
          <w:b/>
          <w:bCs/>
        </w:rPr>
        <w:t>Zasady i terminy składania wniosków o płatność</w:t>
      </w:r>
    </w:p>
    <w:p w14:paraId="541F96B3" w14:textId="77777777" w:rsidR="00833FF4" w:rsidRPr="00FB0255" w:rsidRDefault="00833FF4" w:rsidP="004D0A43">
      <w:pPr>
        <w:spacing w:before="120" w:after="120" w:line="360" w:lineRule="auto"/>
        <w:contextualSpacing/>
        <w:rPr>
          <w:rFonts w:ascii="Calibri" w:hAnsi="Calibri" w:cs="Calibri"/>
          <w:b/>
          <w:bCs/>
        </w:rPr>
      </w:pPr>
      <w:r w:rsidRPr="00FB0255">
        <w:rPr>
          <w:rFonts w:ascii="Calibri" w:hAnsi="Calibri" w:cs="Calibri"/>
          <w:b/>
          <w:bCs/>
        </w:rPr>
        <w:t>§ 12</w:t>
      </w:r>
    </w:p>
    <w:p w14:paraId="5AE539ED" w14:textId="1F770B2A" w:rsidR="00833FF4" w:rsidRPr="00C57068" w:rsidRDefault="00833FF4" w:rsidP="00957DC7">
      <w:pPr>
        <w:pStyle w:val="Akapitzlist"/>
        <w:numPr>
          <w:ilvl w:val="0"/>
          <w:numId w:val="23"/>
        </w:numPr>
        <w:spacing w:before="120" w:after="120" w:line="360" w:lineRule="auto"/>
        <w:rPr>
          <w:rFonts w:ascii="Calibri" w:hAnsi="Calibri" w:cs="Calibri"/>
        </w:rPr>
      </w:pPr>
      <w:r w:rsidRPr="00C57068">
        <w:rPr>
          <w:rFonts w:ascii="Calibri" w:hAnsi="Calibri" w:cs="Calibri"/>
        </w:rPr>
        <w:t>Beneficjent składa wniosek o płatność w jednej z następujących form:</w:t>
      </w:r>
    </w:p>
    <w:p w14:paraId="26EC1E54" w14:textId="61EB1E9F" w:rsidR="00833FF4" w:rsidRPr="00C57068" w:rsidRDefault="00833FF4" w:rsidP="00957DC7">
      <w:pPr>
        <w:pStyle w:val="Akapitzlist"/>
        <w:numPr>
          <w:ilvl w:val="1"/>
          <w:numId w:val="24"/>
        </w:numPr>
        <w:spacing w:before="120" w:after="120" w:line="360" w:lineRule="auto"/>
        <w:ind w:left="993"/>
        <w:rPr>
          <w:rFonts w:ascii="Calibri" w:hAnsi="Calibri" w:cs="Calibri"/>
        </w:rPr>
      </w:pPr>
      <w:r w:rsidRPr="00C57068">
        <w:rPr>
          <w:rFonts w:ascii="Calibri" w:hAnsi="Calibri" w:cs="Calibri"/>
          <w:b/>
          <w:bCs/>
        </w:rPr>
        <w:t>refundacyjny</w:t>
      </w:r>
      <w:r w:rsidRPr="00C57068">
        <w:rPr>
          <w:rFonts w:ascii="Calibri" w:hAnsi="Calibri" w:cs="Calibri"/>
        </w:rPr>
        <w:t xml:space="preserve"> – w którym wnioskuje o refundację na podstawie wykazanych we wniosku o płatność zapłaconych faktur, lub innych dokumentów o równoważnej wartości dowodowej,</w:t>
      </w:r>
    </w:p>
    <w:p w14:paraId="4B543F34" w14:textId="3B8BCA2A" w:rsidR="00833FF4" w:rsidRPr="00C57068" w:rsidRDefault="00833FF4" w:rsidP="00957DC7">
      <w:pPr>
        <w:pStyle w:val="Akapitzlist"/>
        <w:numPr>
          <w:ilvl w:val="1"/>
          <w:numId w:val="24"/>
        </w:numPr>
        <w:spacing w:before="120" w:after="120" w:line="360" w:lineRule="auto"/>
        <w:ind w:left="993"/>
        <w:rPr>
          <w:rFonts w:ascii="Calibri" w:hAnsi="Calibri" w:cs="Calibri"/>
        </w:rPr>
      </w:pPr>
      <w:r w:rsidRPr="00C57068">
        <w:rPr>
          <w:rFonts w:ascii="Calibri" w:hAnsi="Calibri" w:cs="Calibri"/>
          <w:b/>
          <w:bCs/>
        </w:rPr>
        <w:t xml:space="preserve">zaliczkowy </w:t>
      </w:r>
      <w:r w:rsidRPr="00C57068">
        <w:rPr>
          <w:rFonts w:ascii="Calibri" w:hAnsi="Calibri" w:cs="Calibri"/>
        </w:rPr>
        <w:t>– w którym wnioskuje o wypłatę dofinansowania bez wykazywania we wniosku o płatność faktur, lub innych dokumentów o równoważnej wartości dowodowej,</w:t>
      </w:r>
    </w:p>
    <w:p w14:paraId="58B4B91B" w14:textId="0D6E0DA4" w:rsidR="00833FF4" w:rsidRPr="00C57068" w:rsidRDefault="00833FF4" w:rsidP="00957DC7">
      <w:pPr>
        <w:pStyle w:val="Akapitzlist"/>
        <w:numPr>
          <w:ilvl w:val="1"/>
          <w:numId w:val="24"/>
        </w:numPr>
        <w:spacing w:before="120" w:after="120" w:line="360" w:lineRule="auto"/>
        <w:ind w:left="993"/>
        <w:rPr>
          <w:rFonts w:ascii="Calibri" w:hAnsi="Calibri" w:cs="Calibri"/>
        </w:rPr>
      </w:pPr>
      <w:r w:rsidRPr="00C57068">
        <w:rPr>
          <w:rFonts w:ascii="Calibri" w:hAnsi="Calibri" w:cs="Calibri"/>
          <w:b/>
          <w:bCs/>
        </w:rPr>
        <w:t>refundacyjno-zaliczkowy</w:t>
      </w:r>
      <w:r w:rsidRPr="00C57068">
        <w:rPr>
          <w:rFonts w:ascii="Calibri" w:hAnsi="Calibri" w:cs="Calibri"/>
        </w:rPr>
        <w:t xml:space="preserve"> – w którym Beneficjent wnioskuje równocześnie </w:t>
      </w:r>
      <w:r w:rsidR="001C067E">
        <w:rPr>
          <w:rFonts w:ascii="Calibri" w:hAnsi="Calibri" w:cs="Calibri"/>
        </w:rPr>
        <w:t xml:space="preserve">o </w:t>
      </w:r>
      <w:r w:rsidRPr="00C57068">
        <w:rPr>
          <w:rFonts w:ascii="Calibri" w:hAnsi="Calibri" w:cs="Calibri"/>
        </w:rPr>
        <w:t>refundację i zaliczkę,</w:t>
      </w:r>
    </w:p>
    <w:p w14:paraId="282E34B9" w14:textId="4D2C6D3B" w:rsidR="00833FF4" w:rsidRPr="00C57068" w:rsidRDefault="00833FF4" w:rsidP="00957DC7">
      <w:pPr>
        <w:pStyle w:val="Akapitzlist"/>
        <w:numPr>
          <w:ilvl w:val="1"/>
          <w:numId w:val="24"/>
        </w:numPr>
        <w:spacing w:before="120" w:after="120" w:line="360" w:lineRule="auto"/>
        <w:ind w:left="993"/>
        <w:rPr>
          <w:rFonts w:ascii="Calibri" w:hAnsi="Calibri" w:cs="Calibri"/>
        </w:rPr>
      </w:pPr>
      <w:r w:rsidRPr="00C57068">
        <w:rPr>
          <w:rFonts w:ascii="Calibri" w:hAnsi="Calibri" w:cs="Calibri"/>
          <w:b/>
          <w:bCs/>
        </w:rPr>
        <w:t>rozliczający zaliczkę</w:t>
      </w:r>
      <w:r w:rsidRPr="00C57068">
        <w:rPr>
          <w:rFonts w:ascii="Calibri" w:hAnsi="Calibri" w:cs="Calibri"/>
        </w:rPr>
        <w:t xml:space="preserve"> – w którym rozlicza kwotę przekazanej wcześniej zaliczki, IZ nie stosuje ograniczeń co do terminu zapłaty faktur, które Beneficjent rozlicza w ramach wniosku rozliczającego zaliczkę,</w:t>
      </w:r>
    </w:p>
    <w:p w14:paraId="0FA976F9" w14:textId="2FA6DEBE" w:rsidR="00833FF4" w:rsidRPr="00C57068" w:rsidRDefault="00833FF4" w:rsidP="00957DC7">
      <w:pPr>
        <w:pStyle w:val="Akapitzlist"/>
        <w:numPr>
          <w:ilvl w:val="1"/>
          <w:numId w:val="24"/>
        </w:numPr>
        <w:spacing w:before="120" w:after="120" w:line="360" w:lineRule="auto"/>
        <w:ind w:left="993"/>
        <w:rPr>
          <w:rFonts w:ascii="Calibri" w:hAnsi="Calibri" w:cs="Calibri"/>
        </w:rPr>
      </w:pPr>
      <w:proofErr w:type="spellStart"/>
      <w:r w:rsidRPr="00C57068">
        <w:rPr>
          <w:rFonts w:ascii="Calibri" w:hAnsi="Calibri" w:cs="Calibri"/>
          <w:b/>
          <w:bCs/>
        </w:rPr>
        <w:t>refundacyjno-zaliczkowy-rozliczający</w:t>
      </w:r>
      <w:proofErr w:type="spellEnd"/>
      <w:r w:rsidRPr="00C57068">
        <w:rPr>
          <w:rFonts w:ascii="Calibri" w:hAnsi="Calibri" w:cs="Calibri"/>
          <w:b/>
          <w:bCs/>
        </w:rPr>
        <w:t xml:space="preserve"> zaliczkę</w:t>
      </w:r>
      <w:r w:rsidRPr="00C57068">
        <w:rPr>
          <w:rFonts w:ascii="Calibri" w:hAnsi="Calibri" w:cs="Calibri"/>
        </w:rPr>
        <w:t xml:space="preserve"> - w którym Beneficjent wnioskuje równocześnie o refundację i zaliczkę, a także rozlicza środki przekazanej wcześniej zaliczki,</w:t>
      </w:r>
    </w:p>
    <w:p w14:paraId="5E747767" w14:textId="0FAA7F3B" w:rsidR="00833FF4" w:rsidRPr="00C57068" w:rsidRDefault="00833FF4" w:rsidP="00957DC7">
      <w:pPr>
        <w:pStyle w:val="Akapitzlist"/>
        <w:numPr>
          <w:ilvl w:val="1"/>
          <w:numId w:val="24"/>
        </w:numPr>
        <w:spacing w:before="120" w:after="120" w:line="360" w:lineRule="auto"/>
        <w:ind w:left="993"/>
        <w:rPr>
          <w:rFonts w:ascii="Calibri" w:hAnsi="Calibri" w:cs="Calibri"/>
        </w:rPr>
      </w:pPr>
      <w:r w:rsidRPr="00C57068">
        <w:rPr>
          <w:rFonts w:ascii="Calibri" w:hAnsi="Calibri" w:cs="Calibri"/>
          <w:b/>
          <w:bCs/>
        </w:rPr>
        <w:t>refundacyjno-rozliczający zaliczkę</w:t>
      </w:r>
      <w:r w:rsidRPr="00C57068">
        <w:rPr>
          <w:rFonts w:ascii="Calibri" w:hAnsi="Calibri" w:cs="Calibri"/>
        </w:rPr>
        <w:t xml:space="preserve"> – w którym Beneficjent wnioskuje o refundację, a także rozlicza środki przekazanej wcześniej zaliczki,</w:t>
      </w:r>
    </w:p>
    <w:p w14:paraId="35159EA2" w14:textId="2A78D264" w:rsidR="00833FF4" w:rsidRPr="00C57068" w:rsidRDefault="00833FF4" w:rsidP="00957DC7">
      <w:pPr>
        <w:pStyle w:val="Akapitzlist"/>
        <w:numPr>
          <w:ilvl w:val="1"/>
          <w:numId w:val="24"/>
        </w:numPr>
        <w:spacing w:before="120" w:after="120" w:line="360" w:lineRule="auto"/>
        <w:ind w:left="993"/>
        <w:rPr>
          <w:rFonts w:ascii="Calibri" w:hAnsi="Calibri" w:cs="Calibri"/>
        </w:rPr>
      </w:pPr>
      <w:r w:rsidRPr="00C57068">
        <w:rPr>
          <w:rFonts w:ascii="Calibri" w:hAnsi="Calibri" w:cs="Calibri"/>
          <w:b/>
          <w:bCs/>
        </w:rPr>
        <w:t>sprawozdawczy</w:t>
      </w:r>
      <w:r w:rsidRPr="00C57068">
        <w:rPr>
          <w:rFonts w:ascii="Calibri" w:hAnsi="Calibri" w:cs="Calibri"/>
        </w:rPr>
        <w:t xml:space="preserve"> – Beneficjent składa w przypadku, gdy nie rozlicza żadnych wydatków, a sprawozdaje tylko postęp rzeczowy z realizacji Projektu,</w:t>
      </w:r>
    </w:p>
    <w:p w14:paraId="19737C21" w14:textId="1DC2A0BD" w:rsidR="00833FF4" w:rsidRPr="00C57068" w:rsidRDefault="00833FF4" w:rsidP="00957DC7">
      <w:pPr>
        <w:pStyle w:val="Akapitzlist"/>
        <w:numPr>
          <w:ilvl w:val="1"/>
          <w:numId w:val="24"/>
        </w:numPr>
        <w:spacing w:before="120" w:after="120" w:line="360" w:lineRule="auto"/>
        <w:ind w:left="993"/>
        <w:rPr>
          <w:rFonts w:ascii="Calibri" w:hAnsi="Calibri" w:cs="Calibri"/>
        </w:rPr>
      </w:pPr>
      <w:r w:rsidRPr="00C57068">
        <w:rPr>
          <w:rFonts w:ascii="Calibri" w:hAnsi="Calibri" w:cs="Calibri"/>
          <w:b/>
          <w:bCs/>
        </w:rPr>
        <w:t>o płatność końcową</w:t>
      </w:r>
      <w:r w:rsidRPr="00C57068">
        <w:rPr>
          <w:rFonts w:ascii="Calibri" w:hAnsi="Calibri" w:cs="Calibri"/>
        </w:rPr>
        <w:t xml:space="preserve"> – ostatni wniosek składany przez Beneficjenta na zakończenie realizacji Projektu, może mieć formę wniosku, o którym mowa w pkt 1), pkt 4) albo pkt 6),</w:t>
      </w:r>
    </w:p>
    <w:p w14:paraId="5240A843" w14:textId="6EC2F44C" w:rsidR="00833FF4" w:rsidRPr="00C57068" w:rsidRDefault="00833FF4" w:rsidP="00957DC7">
      <w:pPr>
        <w:pStyle w:val="Akapitzlist"/>
        <w:numPr>
          <w:ilvl w:val="1"/>
          <w:numId w:val="24"/>
        </w:numPr>
        <w:spacing w:before="120" w:after="120" w:line="360" w:lineRule="auto"/>
        <w:ind w:left="993"/>
        <w:rPr>
          <w:rFonts w:ascii="Calibri" w:hAnsi="Calibri" w:cs="Calibri"/>
        </w:rPr>
      </w:pPr>
      <w:r w:rsidRPr="00C57068">
        <w:rPr>
          <w:rFonts w:ascii="Calibri" w:hAnsi="Calibri" w:cs="Calibri"/>
          <w:b/>
          <w:bCs/>
        </w:rPr>
        <w:t>rozliczający zaliczkę</w:t>
      </w:r>
      <w:r w:rsidRPr="00C57068">
        <w:rPr>
          <w:rFonts w:ascii="Calibri" w:hAnsi="Calibri" w:cs="Calibri"/>
        </w:rPr>
        <w:t xml:space="preserve"> – zaliczkowy - w którym Beneficjent wnioskuje równocześnie zaliczkę, a także rozlicza środki przekazanej wcześniej zaliczki.</w:t>
      </w:r>
    </w:p>
    <w:p w14:paraId="1583F878" w14:textId="1ABD660B" w:rsidR="00833FF4" w:rsidRPr="00C57068" w:rsidRDefault="00833FF4" w:rsidP="00957DC7">
      <w:pPr>
        <w:pStyle w:val="Akapitzlist"/>
        <w:numPr>
          <w:ilvl w:val="0"/>
          <w:numId w:val="23"/>
        </w:numPr>
        <w:spacing w:before="120" w:after="120" w:line="360" w:lineRule="auto"/>
        <w:rPr>
          <w:rFonts w:ascii="Calibri" w:hAnsi="Calibri" w:cs="Calibri"/>
        </w:rPr>
      </w:pPr>
      <w:r w:rsidRPr="00C57068">
        <w:rPr>
          <w:rFonts w:ascii="Calibri" w:hAnsi="Calibri" w:cs="Calibri"/>
        </w:rPr>
        <w:lastRenderedPageBreak/>
        <w:t xml:space="preserve">Beneficjent składa wnioski o płatność zgodnie z harmonogramami, o których mowa </w:t>
      </w:r>
      <w:r w:rsidR="00FB0255" w:rsidRPr="00C57068">
        <w:rPr>
          <w:rFonts w:ascii="Calibri" w:hAnsi="Calibri" w:cs="Calibri"/>
        </w:rPr>
        <w:br/>
      </w:r>
      <w:r w:rsidRPr="00C57068">
        <w:rPr>
          <w:rFonts w:ascii="Calibri" w:hAnsi="Calibri" w:cs="Calibri"/>
        </w:rPr>
        <w:t>w § 8.</w:t>
      </w:r>
    </w:p>
    <w:p w14:paraId="6134C90F" w14:textId="3FBD90B7" w:rsidR="00833FF4" w:rsidRPr="00C57068" w:rsidRDefault="00833FF4" w:rsidP="00957DC7">
      <w:pPr>
        <w:pStyle w:val="Akapitzlist"/>
        <w:numPr>
          <w:ilvl w:val="0"/>
          <w:numId w:val="23"/>
        </w:numPr>
        <w:spacing w:before="120" w:after="120" w:line="360" w:lineRule="auto"/>
        <w:rPr>
          <w:rFonts w:ascii="Calibri" w:hAnsi="Calibri" w:cs="Calibri"/>
        </w:rPr>
      </w:pPr>
      <w:r w:rsidRPr="00C57068">
        <w:rPr>
          <w:rFonts w:ascii="Calibri" w:hAnsi="Calibri" w:cs="Calibri"/>
        </w:rPr>
        <w:t xml:space="preserve">Beneficjent składa wniosek o płatność końcową, o którym mowa w ust. 1 pkt 8) w terminie </w:t>
      </w:r>
      <w:r w:rsidRPr="00C57068">
        <w:rPr>
          <w:rFonts w:ascii="Calibri" w:hAnsi="Calibri" w:cs="Calibri"/>
          <w:b/>
          <w:bCs/>
        </w:rPr>
        <w:t>do 30 dni kalendarzowych</w:t>
      </w:r>
      <w:r w:rsidRPr="00C57068">
        <w:rPr>
          <w:rFonts w:ascii="Calibri" w:hAnsi="Calibri" w:cs="Calibri"/>
        </w:rPr>
        <w:t xml:space="preserve"> od dnia zakończenia finansowego realizacji Projektu, o którym mowa we Wniosku.</w:t>
      </w:r>
    </w:p>
    <w:p w14:paraId="70D8B1C5" w14:textId="0757FC86" w:rsidR="00833FF4" w:rsidRPr="00C57068" w:rsidRDefault="00833FF4" w:rsidP="00957DC7">
      <w:pPr>
        <w:pStyle w:val="Akapitzlist"/>
        <w:numPr>
          <w:ilvl w:val="0"/>
          <w:numId w:val="23"/>
        </w:numPr>
        <w:spacing w:before="120" w:after="120" w:line="360" w:lineRule="auto"/>
        <w:rPr>
          <w:rFonts w:ascii="Calibri" w:hAnsi="Calibri" w:cs="Calibri"/>
        </w:rPr>
      </w:pPr>
      <w:r w:rsidRPr="00C57068">
        <w:rPr>
          <w:rFonts w:ascii="Calibri" w:hAnsi="Calibri" w:cs="Calibri"/>
        </w:rPr>
        <w:t xml:space="preserve">Beneficjent przedkłada wniosek o płatność oraz dokumenty niezbędne do rozliczenia Projektu za pośrednictwem systemu teleinformatycznego, o którym mowa w § 17, chyba że z przyczyn technicznych nie jest to możliwe. W takim przypadku, po uzyskaniu zgody Instytucji Zarządzającej, Beneficjent składa w wersji papierowej wniosek o płatność w terminach wynikających z zapisów ust. 2 i ust. 3, przy czym zobowiązuje się do złożenia wniosku za pośrednictwem systemu teleinformatycznego niezwłocznie po ustaniu przyczyn, o których mowa w zdaniu pierwszym. Wzór wniosku o płatność, który Beneficjent ma obowiązek złożyć w wersji papierowej stanowi </w:t>
      </w:r>
      <w:r w:rsidRPr="00C57068">
        <w:rPr>
          <w:rFonts w:ascii="Calibri" w:hAnsi="Calibri" w:cs="Calibri"/>
          <w:b/>
          <w:bCs/>
        </w:rPr>
        <w:t>Załącznik nr 5</w:t>
      </w:r>
      <w:r w:rsidRPr="00C57068">
        <w:rPr>
          <w:rFonts w:ascii="Calibri" w:hAnsi="Calibri" w:cs="Calibri"/>
        </w:rPr>
        <w:t xml:space="preserve"> do Umowy.</w:t>
      </w:r>
    </w:p>
    <w:p w14:paraId="4428B88B" w14:textId="7D24D021" w:rsidR="00833FF4" w:rsidRPr="00C57068" w:rsidRDefault="00833FF4" w:rsidP="00957DC7">
      <w:pPr>
        <w:pStyle w:val="Akapitzlist"/>
        <w:numPr>
          <w:ilvl w:val="0"/>
          <w:numId w:val="23"/>
        </w:numPr>
        <w:spacing w:before="120" w:after="120" w:line="360" w:lineRule="auto"/>
        <w:rPr>
          <w:rFonts w:ascii="Calibri" w:hAnsi="Calibri" w:cs="Calibri"/>
        </w:rPr>
      </w:pPr>
      <w:r w:rsidRPr="00C57068">
        <w:rPr>
          <w:rFonts w:ascii="Calibri" w:hAnsi="Calibri" w:cs="Calibri"/>
        </w:rPr>
        <w:t>Beneficjent zobowiązuje się do przedkładania każdorazowo na żądanie Instytucji Zarządzającej</w:t>
      </w:r>
      <w:r w:rsidR="00FB0255">
        <w:rPr>
          <w:rStyle w:val="Odwoanieprzypisudolnego"/>
          <w:rFonts w:ascii="Calibri" w:hAnsi="Calibri" w:cs="Calibri"/>
        </w:rPr>
        <w:footnoteReference w:id="5"/>
      </w:r>
      <w:r w:rsidRPr="00C57068">
        <w:rPr>
          <w:rFonts w:ascii="Calibri" w:hAnsi="Calibri" w:cs="Calibri"/>
        </w:rPr>
        <w:t xml:space="preserve"> , wskazanych do weryfikacji w oparciu o metodologię doboru próby do danego wniosku o płatność (z wyłączeniem wniosków, o których mowa w ust. 1 pkt 2) i pkt 7), następujących dokumentów (w formie wskazanej przez Instytucję Zarządzającą – skany (za pośrednictwem CST 2021)oryginałów dokumentów lub kopii oryginałów dokumentów oznaczone datą i potwierdzone za zgodność z oryginałem przez Beneficjenta lub osobę upoważnioną do reprezentowania Beneficjenta):</w:t>
      </w:r>
    </w:p>
    <w:p w14:paraId="533694B0" w14:textId="41D86F2A" w:rsidR="00833FF4" w:rsidRPr="00C57068" w:rsidRDefault="00833FF4" w:rsidP="00957DC7">
      <w:pPr>
        <w:pStyle w:val="Akapitzlist"/>
        <w:numPr>
          <w:ilvl w:val="1"/>
          <w:numId w:val="25"/>
        </w:numPr>
        <w:spacing w:before="120" w:after="120" w:line="360" w:lineRule="auto"/>
        <w:ind w:left="993"/>
        <w:rPr>
          <w:rFonts w:ascii="Calibri" w:hAnsi="Calibri" w:cs="Calibri"/>
        </w:rPr>
      </w:pPr>
      <w:r w:rsidRPr="00C57068">
        <w:rPr>
          <w:rFonts w:ascii="Calibri" w:hAnsi="Calibri" w:cs="Calibri"/>
        </w:rPr>
        <w:t>faktury lub inne dokumenty o równoważnej wartości dowodowej/inny dokument rozliczający wydatki ustalony przez Instytucję Zarządzającą, wraz z skanami wyciągów bankowych/dowodów zapłaty, potwierdzających poniesienie wydatków rozliczanych w danym wniosku o płatność, z wyłączeniem wydatków rozliczanych metodami uproszczonymi.</w:t>
      </w:r>
    </w:p>
    <w:p w14:paraId="6FF3045E" w14:textId="571817BB" w:rsidR="00833FF4" w:rsidRPr="00C57068" w:rsidRDefault="00833FF4" w:rsidP="00957DC7">
      <w:pPr>
        <w:pStyle w:val="Akapitzlist"/>
        <w:numPr>
          <w:ilvl w:val="1"/>
          <w:numId w:val="25"/>
        </w:numPr>
        <w:spacing w:before="120" w:after="120" w:line="360" w:lineRule="auto"/>
        <w:ind w:left="993"/>
        <w:rPr>
          <w:rFonts w:ascii="Calibri" w:hAnsi="Calibri" w:cs="Calibri"/>
        </w:rPr>
      </w:pPr>
      <w:r w:rsidRPr="00C57068">
        <w:rPr>
          <w:rFonts w:ascii="Calibri" w:hAnsi="Calibri" w:cs="Calibri"/>
        </w:rPr>
        <w:t xml:space="preserve">dokumenty, z których wynika, iż Beneficjent prowadzi wyodrębnioną ewidencję wydatków projektu, bądź są stosowane odpowiednie kody księgowe, o których mowa w § 7 ust. 1, wraz ze wskazaniem konkretnych zapisów tego dokumentu, z których wynika sposób prowadzenia ewidencji wydatków projektu. Ponadto Beneficjent ma obowiązek przedłożyć wydruk operacji księgowych dla projektu za </w:t>
      </w:r>
      <w:r w:rsidRPr="00C57068">
        <w:rPr>
          <w:rFonts w:ascii="Calibri" w:hAnsi="Calibri" w:cs="Calibri"/>
        </w:rPr>
        <w:lastRenderedPageBreak/>
        <w:t>okres pokrywający się ze złożonym wnioskiem o płatność, z oznaczeniem wydatków, które zostały wybrane do próby w ramach danego wniosku o płatność,</w:t>
      </w:r>
    </w:p>
    <w:p w14:paraId="58FB8195" w14:textId="4E83680A" w:rsidR="00833FF4" w:rsidRPr="00C57068" w:rsidRDefault="00833FF4" w:rsidP="00957DC7">
      <w:pPr>
        <w:pStyle w:val="Akapitzlist"/>
        <w:numPr>
          <w:ilvl w:val="1"/>
          <w:numId w:val="25"/>
        </w:numPr>
        <w:spacing w:before="120" w:after="120" w:line="360" w:lineRule="auto"/>
        <w:ind w:left="993"/>
        <w:rPr>
          <w:rFonts w:ascii="Calibri" w:hAnsi="Calibri" w:cs="Calibri"/>
        </w:rPr>
      </w:pPr>
      <w:r w:rsidRPr="00C57068">
        <w:rPr>
          <w:rFonts w:ascii="Calibri" w:hAnsi="Calibri" w:cs="Calibri"/>
        </w:rPr>
        <w:t>dokumenty potwierdzające odbiór urządzeń, sprzętu lub wykonanie prac,</w:t>
      </w:r>
    </w:p>
    <w:p w14:paraId="43A71FA6" w14:textId="14010F1D" w:rsidR="00833FF4" w:rsidRPr="00C57068" w:rsidRDefault="00833FF4" w:rsidP="00957DC7">
      <w:pPr>
        <w:pStyle w:val="Akapitzlist"/>
        <w:numPr>
          <w:ilvl w:val="1"/>
          <w:numId w:val="25"/>
        </w:numPr>
        <w:spacing w:before="120" w:after="120" w:line="360" w:lineRule="auto"/>
        <w:ind w:left="993"/>
        <w:rPr>
          <w:rFonts w:ascii="Calibri" w:hAnsi="Calibri" w:cs="Calibri"/>
        </w:rPr>
      </w:pPr>
      <w:r w:rsidRPr="00C57068">
        <w:rPr>
          <w:rFonts w:ascii="Calibri" w:hAnsi="Calibri" w:cs="Calibri"/>
        </w:rPr>
        <w:t>w przypadku zakupu urządzeń/sprzętu, które nie zostały zamontowane – kopie protokołów odbioru urządzeń/sprzętu lub przyjęcia materiałów, z podaniem miejsca ich składowania,</w:t>
      </w:r>
    </w:p>
    <w:p w14:paraId="7D75FA11" w14:textId="0AD2F7D2" w:rsidR="00833FF4" w:rsidRPr="00C57068" w:rsidRDefault="00833FF4" w:rsidP="00957DC7">
      <w:pPr>
        <w:pStyle w:val="Akapitzlist"/>
        <w:numPr>
          <w:ilvl w:val="1"/>
          <w:numId w:val="25"/>
        </w:numPr>
        <w:spacing w:before="120" w:after="120" w:line="360" w:lineRule="auto"/>
        <w:ind w:left="993"/>
        <w:rPr>
          <w:rFonts w:ascii="Calibri" w:hAnsi="Calibri" w:cs="Calibri"/>
        </w:rPr>
      </w:pPr>
      <w:r w:rsidRPr="00C57068">
        <w:rPr>
          <w:rFonts w:ascii="Calibri" w:hAnsi="Calibri" w:cs="Calibri"/>
        </w:rPr>
        <w:t>inne niezbędne dokumenty potwierdzające i uzasadniające prawidłową realizację Projektu oraz potwierdzające, że wydatki zostały poniesione w sposób celowy                                 i oszczędny, z zachowaniem zasady uzyskiwania najlepszych efektów z danych nakładów zgodnie z zapisami wytycznych dotyczących kwalifikowalności ujętych w § 1 pkt 3</w:t>
      </w:r>
      <w:r w:rsidR="00711525">
        <w:rPr>
          <w:rFonts w:ascii="Calibri" w:hAnsi="Calibri" w:cs="Calibri"/>
        </w:rPr>
        <w:t>3</w:t>
      </w:r>
      <w:r w:rsidRPr="00C57068">
        <w:rPr>
          <w:rFonts w:ascii="Calibri" w:hAnsi="Calibri" w:cs="Calibri"/>
        </w:rPr>
        <w:t>),</w:t>
      </w:r>
    </w:p>
    <w:p w14:paraId="61B0AA7B" w14:textId="129A9F03" w:rsidR="00833FF4" w:rsidRPr="00C57068" w:rsidRDefault="00833FF4" w:rsidP="00957DC7">
      <w:pPr>
        <w:pStyle w:val="Akapitzlist"/>
        <w:numPr>
          <w:ilvl w:val="1"/>
          <w:numId w:val="25"/>
        </w:numPr>
        <w:spacing w:before="120" w:after="120" w:line="360" w:lineRule="auto"/>
        <w:ind w:left="993"/>
        <w:rPr>
          <w:rFonts w:ascii="Calibri" w:hAnsi="Calibri" w:cs="Calibri"/>
        </w:rPr>
      </w:pPr>
      <w:r w:rsidRPr="00C57068">
        <w:rPr>
          <w:rFonts w:ascii="Calibri" w:hAnsi="Calibri" w:cs="Calibri"/>
        </w:rPr>
        <w:t>wymaganym dokumentem potwierdzającym realizację Projektu (związanego z przebudową lub rozbudową obiektu) mogą być także dokumenty księgowe potwierdzające zwiększenie wartości środka trwałego po zakończeniu inwestycji.</w:t>
      </w:r>
    </w:p>
    <w:p w14:paraId="51891CE1" w14:textId="7052BAEF" w:rsidR="00833FF4" w:rsidRPr="00C57068" w:rsidRDefault="00833FF4" w:rsidP="00957DC7">
      <w:pPr>
        <w:pStyle w:val="Akapitzlist"/>
        <w:numPr>
          <w:ilvl w:val="0"/>
          <w:numId w:val="23"/>
        </w:numPr>
        <w:spacing w:before="120" w:after="120" w:line="360" w:lineRule="auto"/>
        <w:rPr>
          <w:rFonts w:ascii="Calibri" w:hAnsi="Calibri" w:cs="Calibri"/>
        </w:rPr>
      </w:pPr>
      <w:r w:rsidRPr="00C57068">
        <w:rPr>
          <w:rFonts w:ascii="Calibri" w:hAnsi="Calibri" w:cs="Calibri"/>
        </w:rPr>
        <w:t xml:space="preserve">Do wniosku o płatność końcową Beneficjent zobowiązuje się do przedłożenia </w:t>
      </w:r>
      <w:r w:rsidRPr="00C57068">
        <w:rPr>
          <w:rFonts w:ascii="Calibri" w:hAnsi="Calibri" w:cs="Calibri"/>
          <w:b/>
          <w:bCs/>
        </w:rPr>
        <w:t>oświadczenia o kwalifikowalności VAT</w:t>
      </w:r>
      <w:r w:rsidRPr="00C57068">
        <w:rPr>
          <w:rFonts w:ascii="Calibri" w:hAnsi="Calibri" w:cs="Calibri"/>
        </w:rPr>
        <w:t xml:space="preserve">, zgodnie z </w:t>
      </w:r>
      <w:r w:rsidRPr="00C57068">
        <w:rPr>
          <w:rFonts w:ascii="Calibri" w:hAnsi="Calibri" w:cs="Calibri"/>
          <w:b/>
          <w:bCs/>
        </w:rPr>
        <w:t>Załącznikiem nr 13</w:t>
      </w:r>
      <w:r w:rsidRPr="00C57068">
        <w:rPr>
          <w:rFonts w:ascii="Calibri" w:hAnsi="Calibri" w:cs="Calibri"/>
        </w:rPr>
        <w:t xml:space="preserve"> (dotyczy wyłącznie projektów, których całkowita wartość, o której mowa w ust. 2, wynosi </w:t>
      </w:r>
      <w:r w:rsidRPr="00C57068">
        <w:rPr>
          <w:rFonts w:ascii="Calibri" w:hAnsi="Calibri" w:cs="Calibri"/>
          <w:b/>
          <w:bCs/>
        </w:rPr>
        <w:t>co najmniej 5 mln euro</w:t>
      </w:r>
      <w:r w:rsidRPr="00C57068">
        <w:rPr>
          <w:rFonts w:ascii="Calibri" w:hAnsi="Calibri" w:cs="Calibri"/>
        </w:rPr>
        <w:t xml:space="preserve"> (włączając VAT), w ramach których podatek VAT jest wydatkiem kwalifikowalnym).</w:t>
      </w:r>
    </w:p>
    <w:p w14:paraId="0890154D" w14:textId="1EF7D4D8" w:rsidR="00833FF4" w:rsidRPr="00C57068" w:rsidRDefault="00833FF4" w:rsidP="00957DC7">
      <w:pPr>
        <w:pStyle w:val="Akapitzlist"/>
        <w:numPr>
          <w:ilvl w:val="0"/>
          <w:numId w:val="23"/>
        </w:numPr>
        <w:spacing w:before="120" w:after="120" w:line="360" w:lineRule="auto"/>
        <w:rPr>
          <w:rFonts w:ascii="Calibri" w:hAnsi="Calibri" w:cs="Calibri"/>
        </w:rPr>
      </w:pPr>
      <w:r w:rsidRPr="00C57068">
        <w:rPr>
          <w:rFonts w:ascii="Calibri" w:hAnsi="Calibri" w:cs="Calibri"/>
        </w:rPr>
        <w:t xml:space="preserve">Oprócz dokumentów wskazanych w ust. 5 i ust. 6 Beneficjent zobowiązuje się przekazać Instytucji Zarządzającej w jednej z form wskazanych przez Instytucję Zarządzającą na jej żądanie: skan oryginału (za pośrednictwem CST 2021) lub poświadczonej za </w:t>
      </w:r>
      <w:proofErr w:type="gramStart"/>
      <w:r w:rsidRPr="00C57068">
        <w:rPr>
          <w:rFonts w:ascii="Calibri" w:hAnsi="Calibri" w:cs="Calibri"/>
        </w:rPr>
        <w:t>zgodność</w:t>
      </w:r>
      <w:r w:rsidR="00683319">
        <w:rPr>
          <w:rFonts w:ascii="Calibri" w:hAnsi="Calibri" w:cs="Calibri"/>
        </w:rPr>
        <w:t xml:space="preserve"> </w:t>
      </w:r>
      <w:r w:rsidRPr="00C57068">
        <w:rPr>
          <w:rFonts w:ascii="Calibri" w:hAnsi="Calibri" w:cs="Calibri"/>
        </w:rPr>
        <w:t xml:space="preserve"> z</w:t>
      </w:r>
      <w:proofErr w:type="gramEnd"/>
      <w:r w:rsidRPr="00C57068">
        <w:rPr>
          <w:rFonts w:ascii="Calibri" w:hAnsi="Calibri" w:cs="Calibri"/>
        </w:rPr>
        <w:t xml:space="preserve"> oryginałem kopii, wskazanych przez Instytucję Zarządzającą dokumentów potwierdzających kwalifikowalność wydatków ujętych we wniosku o płatność, w wyznaczonym przez Instytucję Zarządzającą terminie. Zgodnie z zapisami art. 25 ust. 9 ustawy wdrożeniowej, jeżeli jest to konieczne do stwierdzenia kwalifikowalności wydatków ponoszonych w ramach realizacji projektu, Beneficjent jest zobowiązany udostępnić Instytucji Zarządzającej również dokumenty, niezwiązane bezpośrednio z jego realizacją.</w:t>
      </w:r>
    </w:p>
    <w:p w14:paraId="1A8DE1E6" w14:textId="0E5946D0" w:rsidR="00833FF4" w:rsidRPr="00C57068" w:rsidRDefault="00833FF4" w:rsidP="00957DC7">
      <w:pPr>
        <w:pStyle w:val="Akapitzlist"/>
        <w:numPr>
          <w:ilvl w:val="0"/>
          <w:numId w:val="23"/>
        </w:numPr>
        <w:spacing w:before="120" w:after="120" w:line="360" w:lineRule="auto"/>
        <w:rPr>
          <w:rFonts w:ascii="Calibri" w:hAnsi="Calibri" w:cs="Calibri"/>
        </w:rPr>
      </w:pPr>
      <w:r w:rsidRPr="00C57068">
        <w:rPr>
          <w:rFonts w:ascii="Calibri" w:hAnsi="Calibri" w:cs="Calibri"/>
        </w:rPr>
        <w:t xml:space="preserve">W przypadku, gdy Beneficjent złoży kolejny wniosek o płatność, przed zatwierdzeniem poprzedniego wniosku o płatność, weryfikacja tego wniosku o płatność jest wstrzymywana do czasu zatwierdzenia wcześniej złożonego wniosku o płatność, o czym Instytucja Zarządzająca informuje Beneficjenta. Termin weryfikacji kolejnego </w:t>
      </w:r>
      <w:r w:rsidRPr="00C57068">
        <w:rPr>
          <w:rFonts w:ascii="Calibri" w:hAnsi="Calibri" w:cs="Calibri"/>
        </w:rPr>
        <w:lastRenderedPageBreak/>
        <w:t>wniosku o płatność rozpoczyna się w następnym dniu roboczym po dniu zatwierdzenia poprzedniego wniosku o płatność.</w:t>
      </w:r>
    </w:p>
    <w:p w14:paraId="501FED80" w14:textId="0E695715" w:rsidR="00833FF4" w:rsidRPr="00C57068" w:rsidRDefault="00833FF4" w:rsidP="00957DC7">
      <w:pPr>
        <w:pStyle w:val="Akapitzlist"/>
        <w:numPr>
          <w:ilvl w:val="0"/>
          <w:numId w:val="23"/>
        </w:numPr>
        <w:spacing w:before="120" w:after="120" w:line="360" w:lineRule="auto"/>
        <w:rPr>
          <w:rFonts w:ascii="Calibri" w:hAnsi="Calibri" w:cs="Calibri"/>
        </w:rPr>
      </w:pPr>
      <w:r w:rsidRPr="00C57068">
        <w:rPr>
          <w:rFonts w:ascii="Calibri" w:hAnsi="Calibri" w:cs="Calibri"/>
        </w:rPr>
        <w:t>Beneficjent jest zobowiązany złożyć wniosek o płatność co najmniej raz na 3 miesiące, licząc od dnia podpisania Umowy. W przypadku braku konieczności rozliczenia wydatków, Beneficjent składa wniosek sprawozdawczy, o którym mowa w ust. 1 pkt 7).</w:t>
      </w:r>
    </w:p>
    <w:p w14:paraId="73E72322" w14:textId="24435BE4" w:rsidR="00833FF4" w:rsidRPr="00C57068" w:rsidRDefault="00833FF4" w:rsidP="00957DC7">
      <w:pPr>
        <w:pStyle w:val="Akapitzlist"/>
        <w:numPr>
          <w:ilvl w:val="0"/>
          <w:numId w:val="23"/>
        </w:numPr>
        <w:spacing w:before="120" w:after="120" w:line="360" w:lineRule="auto"/>
        <w:rPr>
          <w:rFonts w:ascii="Calibri" w:hAnsi="Calibri" w:cs="Calibri"/>
        </w:rPr>
      </w:pPr>
      <w:r w:rsidRPr="00C57068">
        <w:rPr>
          <w:rFonts w:ascii="Calibri" w:hAnsi="Calibri" w:cs="Calibri"/>
        </w:rPr>
        <w:t>W przypadku konieczności złożenia wniosku o płatność w wersji papierowej, o czym jest mowa w ust. 4, Beneficjent ma obowiązek przechowywania drugiego egzemplarza wniosku o płatność (wraz z załącznikami - jeśli ich złożenia wraz z wnioskiem wymaga Instytucja Zarządzająca) złożonego do Instytucji Zarządzającej, w swojej siedzibie, zgodnie z zapisami Umowy dotyczącymi dokumentacji Projektu, o których mowa w § 18.</w:t>
      </w:r>
    </w:p>
    <w:p w14:paraId="636DE2B5" w14:textId="0F5581F0" w:rsidR="00833FF4" w:rsidRPr="00C57068" w:rsidRDefault="00833FF4" w:rsidP="00957DC7">
      <w:pPr>
        <w:pStyle w:val="Akapitzlist"/>
        <w:numPr>
          <w:ilvl w:val="0"/>
          <w:numId w:val="23"/>
        </w:numPr>
        <w:spacing w:before="120" w:after="120" w:line="360" w:lineRule="auto"/>
        <w:rPr>
          <w:rFonts w:ascii="Calibri" w:hAnsi="Calibri" w:cs="Calibri"/>
        </w:rPr>
      </w:pPr>
      <w:r w:rsidRPr="00C57068">
        <w:rPr>
          <w:rFonts w:ascii="Calibri" w:hAnsi="Calibri" w:cs="Calibri"/>
        </w:rPr>
        <w:t>Oryginały faktur lub innych dokumentów o równoważnej wartości dowodowej związane z realizacją Projektu</w:t>
      </w:r>
      <w:r w:rsidR="00FB0255">
        <w:rPr>
          <w:rStyle w:val="Odwoanieprzypisudolnego"/>
          <w:rFonts w:ascii="Calibri" w:hAnsi="Calibri" w:cs="Calibri"/>
        </w:rPr>
        <w:footnoteReference w:id="6"/>
      </w:r>
      <w:r w:rsidRPr="00C57068">
        <w:rPr>
          <w:rFonts w:ascii="Calibri" w:hAnsi="Calibri" w:cs="Calibri"/>
        </w:rPr>
        <w:t xml:space="preserve">  na odwrocie powinny posiadać opis zawierający co najmniej:</w:t>
      </w:r>
    </w:p>
    <w:p w14:paraId="099F1EE9" w14:textId="0453D5F9" w:rsidR="00833FF4" w:rsidRPr="00C57068" w:rsidRDefault="00833FF4" w:rsidP="00957DC7">
      <w:pPr>
        <w:pStyle w:val="Akapitzlist"/>
        <w:numPr>
          <w:ilvl w:val="1"/>
          <w:numId w:val="26"/>
        </w:numPr>
        <w:spacing w:before="120" w:after="120" w:line="360" w:lineRule="auto"/>
        <w:ind w:left="993"/>
        <w:rPr>
          <w:rFonts w:ascii="Calibri" w:hAnsi="Calibri" w:cs="Calibri"/>
        </w:rPr>
      </w:pPr>
      <w:r w:rsidRPr="00C57068">
        <w:rPr>
          <w:rFonts w:ascii="Calibri" w:hAnsi="Calibri" w:cs="Calibri"/>
        </w:rPr>
        <w:t>numer Umowy,</w:t>
      </w:r>
    </w:p>
    <w:p w14:paraId="38718C5D" w14:textId="216BB88D" w:rsidR="00833FF4" w:rsidRPr="00C57068" w:rsidRDefault="00833FF4" w:rsidP="00957DC7">
      <w:pPr>
        <w:pStyle w:val="Akapitzlist"/>
        <w:numPr>
          <w:ilvl w:val="1"/>
          <w:numId w:val="26"/>
        </w:numPr>
        <w:spacing w:before="120" w:after="120" w:line="360" w:lineRule="auto"/>
        <w:ind w:left="993"/>
        <w:rPr>
          <w:rFonts w:ascii="Calibri" w:hAnsi="Calibri" w:cs="Calibri"/>
        </w:rPr>
      </w:pPr>
      <w:r w:rsidRPr="00C57068">
        <w:rPr>
          <w:rFonts w:ascii="Calibri" w:hAnsi="Calibri" w:cs="Calibri"/>
        </w:rPr>
        <w:t>nazwę projektu,</w:t>
      </w:r>
    </w:p>
    <w:p w14:paraId="77229CB4" w14:textId="2DEB1AE0" w:rsidR="00833FF4" w:rsidRPr="00C57068" w:rsidRDefault="00833FF4" w:rsidP="00957DC7">
      <w:pPr>
        <w:pStyle w:val="Akapitzlist"/>
        <w:numPr>
          <w:ilvl w:val="1"/>
          <w:numId w:val="26"/>
        </w:numPr>
        <w:spacing w:before="120" w:after="120" w:line="360" w:lineRule="auto"/>
        <w:ind w:left="993"/>
        <w:rPr>
          <w:rFonts w:ascii="Calibri" w:hAnsi="Calibri" w:cs="Calibri"/>
        </w:rPr>
      </w:pPr>
      <w:r w:rsidRPr="00C57068">
        <w:rPr>
          <w:rFonts w:ascii="Calibri" w:hAnsi="Calibri" w:cs="Calibri"/>
        </w:rPr>
        <w:t>opis związku wydatku z projektem – należy zaznaczyć w opisie faktury, do którego zadania oraz do której kategorii kosztu przedstawionego we Wniosku odnosi się wydatek kwalifikowalny,</w:t>
      </w:r>
    </w:p>
    <w:p w14:paraId="05E2AC31" w14:textId="3864179C" w:rsidR="00833FF4" w:rsidRPr="00C57068" w:rsidRDefault="00833FF4" w:rsidP="00957DC7">
      <w:pPr>
        <w:pStyle w:val="Akapitzlist"/>
        <w:numPr>
          <w:ilvl w:val="1"/>
          <w:numId w:val="26"/>
        </w:numPr>
        <w:spacing w:before="120" w:after="120" w:line="360" w:lineRule="auto"/>
        <w:ind w:left="993"/>
        <w:rPr>
          <w:rFonts w:ascii="Calibri" w:hAnsi="Calibri" w:cs="Calibri"/>
        </w:rPr>
      </w:pPr>
      <w:r w:rsidRPr="00C57068">
        <w:rPr>
          <w:rFonts w:ascii="Calibri" w:hAnsi="Calibri" w:cs="Calibri"/>
        </w:rPr>
        <w:t>kwotę wydatków kwalifikowalnych,</w:t>
      </w:r>
    </w:p>
    <w:p w14:paraId="63F47E95" w14:textId="00187B85" w:rsidR="00833FF4" w:rsidRPr="00C57068" w:rsidRDefault="00833FF4" w:rsidP="00957DC7">
      <w:pPr>
        <w:pStyle w:val="Akapitzlist"/>
        <w:numPr>
          <w:ilvl w:val="1"/>
          <w:numId w:val="26"/>
        </w:numPr>
        <w:spacing w:before="120" w:after="120" w:line="360" w:lineRule="auto"/>
        <w:ind w:left="993"/>
        <w:rPr>
          <w:rFonts w:ascii="Calibri" w:hAnsi="Calibri" w:cs="Calibri"/>
        </w:rPr>
      </w:pPr>
      <w:r w:rsidRPr="00C57068">
        <w:rPr>
          <w:rFonts w:ascii="Calibri" w:hAnsi="Calibri" w:cs="Calibri"/>
        </w:rPr>
        <w:t>informację o poprawności formalno-rachunkowej i merytorycznej,</w:t>
      </w:r>
    </w:p>
    <w:p w14:paraId="4A820D7A" w14:textId="77777777" w:rsidR="00683319" w:rsidRDefault="00833FF4" w:rsidP="00957DC7">
      <w:pPr>
        <w:pStyle w:val="Akapitzlist"/>
        <w:numPr>
          <w:ilvl w:val="1"/>
          <w:numId w:val="26"/>
        </w:numPr>
        <w:spacing w:before="120" w:after="120" w:line="360" w:lineRule="auto"/>
        <w:ind w:left="993"/>
        <w:rPr>
          <w:rFonts w:ascii="Calibri" w:hAnsi="Calibri" w:cs="Calibri"/>
        </w:rPr>
      </w:pPr>
      <w:r w:rsidRPr="00C57068">
        <w:rPr>
          <w:rFonts w:ascii="Calibri" w:hAnsi="Calibri" w:cs="Calibri"/>
        </w:rPr>
        <w:t xml:space="preserve">informację czy Beneficjent stosuje ustawę PZP, zasadę konkurencyjności, o której mowa </w:t>
      </w:r>
      <w:r w:rsidRPr="00683319">
        <w:rPr>
          <w:rFonts w:ascii="Calibri" w:hAnsi="Calibri" w:cs="Calibri"/>
        </w:rPr>
        <w:t>w wytycznych dotyczących kwalifikowalności, czy też w sytuacji, gdy na podstawie zapisów wytycznych dotyczących kwalifikowalności, Beneficjent jest zwolniony z zastosowania ww., stosuje inny tryb,</w:t>
      </w:r>
    </w:p>
    <w:p w14:paraId="1B7D64E9" w14:textId="77777777" w:rsidR="00683319" w:rsidRDefault="00833FF4" w:rsidP="00957DC7">
      <w:pPr>
        <w:pStyle w:val="Akapitzlist"/>
        <w:numPr>
          <w:ilvl w:val="1"/>
          <w:numId w:val="26"/>
        </w:numPr>
        <w:spacing w:before="120" w:after="120" w:line="360" w:lineRule="auto"/>
        <w:ind w:left="993"/>
        <w:rPr>
          <w:rFonts w:ascii="Calibri" w:hAnsi="Calibri" w:cs="Calibri"/>
        </w:rPr>
      </w:pPr>
      <w:r w:rsidRPr="00683319">
        <w:rPr>
          <w:rFonts w:ascii="Calibri" w:hAnsi="Calibri" w:cs="Calibri"/>
        </w:rPr>
        <w:t>w przypadku, gdy w ramach projektu występuje pomoc publiczna należy zamieścić informację w tym zakresie oraz informację o kwocie wydatków kwalifikowalnych, z podziałem na kwoty objęte pomocą publiczną oraz nieobjęte pomocą publiczną,</w:t>
      </w:r>
    </w:p>
    <w:p w14:paraId="3B01F0FE" w14:textId="77777777" w:rsidR="00683319" w:rsidRDefault="00833FF4" w:rsidP="00957DC7">
      <w:pPr>
        <w:pStyle w:val="Akapitzlist"/>
        <w:numPr>
          <w:ilvl w:val="1"/>
          <w:numId w:val="26"/>
        </w:numPr>
        <w:spacing w:before="120" w:after="120" w:line="360" w:lineRule="auto"/>
        <w:ind w:left="993"/>
        <w:rPr>
          <w:rFonts w:ascii="Calibri" w:hAnsi="Calibri" w:cs="Calibri"/>
        </w:rPr>
      </w:pPr>
      <w:r w:rsidRPr="00683319">
        <w:rPr>
          <w:rFonts w:ascii="Calibri" w:hAnsi="Calibri" w:cs="Calibri"/>
        </w:rPr>
        <w:t>podanie numeru ewidencyjnego lub księgowego,</w:t>
      </w:r>
    </w:p>
    <w:p w14:paraId="5D75F6F2" w14:textId="77777777" w:rsidR="00683319" w:rsidRDefault="00833FF4" w:rsidP="00957DC7">
      <w:pPr>
        <w:pStyle w:val="Akapitzlist"/>
        <w:numPr>
          <w:ilvl w:val="1"/>
          <w:numId w:val="26"/>
        </w:numPr>
        <w:spacing w:before="120" w:after="120" w:line="360" w:lineRule="auto"/>
        <w:ind w:left="993"/>
        <w:rPr>
          <w:rFonts w:ascii="Calibri" w:hAnsi="Calibri" w:cs="Calibri"/>
        </w:rPr>
      </w:pPr>
      <w:r w:rsidRPr="00683319">
        <w:rPr>
          <w:rFonts w:ascii="Calibri" w:hAnsi="Calibri" w:cs="Calibri"/>
        </w:rPr>
        <w:lastRenderedPageBreak/>
        <w:t>w przypadku faktur wystawionych w walucie obcej należy zamieścić datę i kurs waluty na dzień przeprowadzenia operacji zakupu oraz datę i kurs waluty na dzień zapłaty,</w:t>
      </w:r>
    </w:p>
    <w:p w14:paraId="67B31F61" w14:textId="77777777" w:rsidR="00683319" w:rsidRDefault="00833FF4" w:rsidP="00957DC7">
      <w:pPr>
        <w:pStyle w:val="Akapitzlist"/>
        <w:numPr>
          <w:ilvl w:val="1"/>
          <w:numId w:val="26"/>
        </w:numPr>
        <w:spacing w:before="120" w:after="120" w:line="360" w:lineRule="auto"/>
        <w:ind w:left="993"/>
        <w:rPr>
          <w:rFonts w:ascii="Calibri" w:hAnsi="Calibri" w:cs="Calibri"/>
        </w:rPr>
      </w:pPr>
      <w:r w:rsidRPr="00683319">
        <w:rPr>
          <w:rFonts w:ascii="Calibri" w:hAnsi="Calibri" w:cs="Calibri"/>
        </w:rPr>
        <w:t>tłumaczeń wykonanych przez tłumacza przysięgłego dokumentów finansowych wystawionych w języku obcym,</w:t>
      </w:r>
    </w:p>
    <w:p w14:paraId="483AEE3F" w14:textId="00955454" w:rsidR="00833FF4" w:rsidRDefault="00833FF4" w:rsidP="00957DC7">
      <w:pPr>
        <w:pStyle w:val="Akapitzlist"/>
        <w:numPr>
          <w:ilvl w:val="1"/>
          <w:numId w:val="26"/>
        </w:numPr>
        <w:spacing w:before="120" w:after="120" w:line="360" w:lineRule="auto"/>
        <w:ind w:left="993"/>
        <w:rPr>
          <w:rFonts w:ascii="Calibri" w:hAnsi="Calibri" w:cs="Calibri"/>
        </w:rPr>
      </w:pPr>
      <w:r w:rsidRPr="00683319">
        <w:rPr>
          <w:rFonts w:ascii="Calibri" w:hAnsi="Calibri" w:cs="Calibri"/>
        </w:rPr>
        <w:t xml:space="preserve">tłumaczeń (niekoniecznie sporządzonych przez tłumacza przysięgłego) wszelkich innych dokumentów wystawionych w języku obcym składanych jako załącznik do wniosku </w:t>
      </w:r>
      <w:r w:rsidR="00683319">
        <w:rPr>
          <w:rFonts w:ascii="Calibri" w:hAnsi="Calibri" w:cs="Calibri"/>
        </w:rPr>
        <w:t xml:space="preserve">o </w:t>
      </w:r>
      <w:r w:rsidRPr="00683319">
        <w:rPr>
          <w:rFonts w:ascii="Calibri" w:hAnsi="Calibri" w:cs="Calibri"/>
        </w:rPr>
        <w:t>płatność.</w:t>
      </w:r>
    </w:p>
    <w:p w14:paraId="6E0597C1" w14:textId="003D3B59" w:rsidR="00457308" w:rsidRPr="00457308" w:rsidRDefault="00457308" w:rsidP="00457308">
      <w:pPr>
        <w:pStyle w:val="Akapitzlist"/>
        <w:numPr>
          <w:ilvl w:val="0"/>
          <w:numId w:val="23"/>
        </w:numPr>
        <w:spacing w:before="120" w:after="120" w:line="360" w:lineRule="auto"/>
        <w:rPr>
          <w:rFonts w:ascii="Calibri" w:hAnsi="Calibri" w:cs="Calibri"/>
        </w:rPr>
      </w:pPr>
      <w:r w:rsidRPr="00457308">
        <w:rPr>
          <w:rFonts w:ascii="Calibri" w:hAnsi="Calibri" w:cs="Calibri"/>
        </w:rPr>
        <w:t>Pozostałe dokumenty przedkładane przez Beneficjenta, o których mowa w ust. 5, ust. 6 i ust. 7, niezbędne do weryfikacji wniosku o płatność, na oryginale powinny posiadać opis zawierający numer Umowy oraz nazwę projektu.</w:t>
      </w:r>
    </w:p>
    <w:p w14:paraId="17D2D51C" w14:textId="2F5D4108" w:rsidR="00833FF4" w:rsidRPr="00C57068" w:rsidRDefault="00833FF4" w:rsidP="00957DC7">
      <w:pPr>
        <w:pStyle w:val="Akapitzlist"/>
        <w:numPr>
          <w:ilvl w:val="0"/>
          <w:numId w:val="23"/>
        </w:numPr>
        <w:spacing w:before="120" w:after="120" w:line="360" w:lineRule="auto"/>
        <w:rPr>
          <w:rFonts w:ascii="Calibri" w:hAnsi="Calibri" w:cs="Calibri"/>
        </w:rPr>
      </w:pPr>
      <w:r w:rsidRPr="00C57068">
        <w:rPr>
          <w:rFonts w:ascii="Calibri" w:hAnsi="Calibri" w:cs="Calibri"/>
        </w:rPr>
        <w:t>W przypadku rozliczania w projekcie kosztów wyrażonych w walucie obcej należy przedstawić Instytucji Zarządzającej informację o przyjętych zasadach rozliczeń związanych z transakcjami walutowymi, ujętych w Polityce rachunkowości beneficjenta. Informację tę należy złożyć wraz z pierwszym wnioskiem o płatność, w którym występują koszty wyrażone w walucie obcej.</w:t>
      </w:r>
    </w:p>
    <w:p w14:paraId="0E465988" w14:textId="4F087272" w:rsidR="00833FF4" w:rsidRPr="00C57068" w:rsidRDefault="00833FF4" w:rsidP="00957DC7">
      <w:pPr>
        <w:pStyle w:val="Akapitzlist"/>
        <w:numPr>
          <w:ilvl w:val="0"/>
          <w:numId w:val="23"/>
        </w:numPr>
        <w:spacing w:before="120" w:after="120" w:line="360" w:lineRule="auto"/>
        <w:rPr>
          <w:rFonts w:ascii="Calibri" w:hAnsi="Calibri" w:cs="Calibri"/>
        </w:rPr>
      </w:pPr>
      <w:r w:rsidRPr="00C57068">
        <w:rPr>
          <w:rFonts w:ascii="Calibri" w:hAnsi="Calibri" w:cs="Calibri"/>
        </w:rPr>
        <w:t xml:space="preserve">Opis dowodu księgowego wyrażonego w walutach obcych oprócz elementów wymienionych w ust. 11 powinien zawierać przeliczenie ich wartości według faktycznie zastosowanego kursu na walutę polską i być zgodny z art. 30 Ustawy z dnia 20.09.1994 r. o rachunkowości. W takim przypadku kosztem kwalifikowalnym są także różnice kursowe. Różnice kursowe w ujęciu ustawy o rachunkowości, wyrażone </w:t>
      </w:r>
      <w:proofErr w:type="gramStart"/>
      <w:r w:rsidRPr="00C57068">
        <w:rPr>
          <w:rFonts w:ascii="Calibri" w:hAnsi="Calibri" w:cs="Calibri"/>
        </w:rPr>
        <w:t>są,</w:t>
      </w:r>
      <w:proofErr w:type="gramEnd"/>
      <w:r w:rsidRPr="00C57068">
        <w:rPr>
          <w:rFonts w:ascii="Calibri" w:hAnsi="Calibri" w:cs="Calibri"/>
        </w:rPr>
        <w:t xml:space="preserve"> jako różnice w wycenie między zarachowaniem, a realizacją przychodu lub kosztu.</w:t>
      </w:r>
    </w:p>
    <w:p w14:paraId="3BE57F63" w14:textId="77777777" w:rsidR="00833FF4" w:rsidRPr="00833FF4" w:rsidRDefault="00833FF4" w:rsidP="004D0A43">
      <w:pPr>
        <w:spacing w:before="120" w:after="120" w:line="360" w:lineRule="auto"/>
        <w:contextualSpacing/>
        <w:rPr>
          <w:rFonts w:ascii="Calibri" w:hAnsi="Calibri" w:cs="Calibri"/>
        </w:rPr>
      </w:pPr>
    </w:p>
    <w:p w14:paraId="6E54CFA8" w14:textId="77777777" w:rsidR="00833FF4" w:rsidRPr="00FB0255" w:rsidRDefault="00833FF4" w:rsidP="004D0A43">
      <w:pPr>
        <w:spacing w:before="120" w:after="120" w:line="360" w:lineRule="auto"/>
        <w:contextualSpacing/>
        <w:rPr>
          <w:rFonts w:ascii="Calibri" w:hAnsi="Calibri" w:cs="Calibri"/>
          <w:b/>
          <w:bCs/>
        </w:rPr>
      </w:pPr>
      <w:r w:rsidRPr="00FB0255">
        <w:rPr>
          <w:rFonts w:ascii="Calibri" w:hAnsi="Calibri" w:cs="Calibri"/>
          <w:b/>
          <w:bCs/>
        </w:rPr>
        <w:t>Zasady i terminy weryfikacji wniosków o płatność przez Instytucję Zarządzającą</w:t>
      </w:r>
    </w:p>
    <w:p w14:paraId="46AF3FF0" w14:textId="77777777" w:rsidR="00833FF4" w:rsidRPr="00FB0255" w:rsidRDefault="00833FF4" w:rsidP="004D0A43">
      <w:pPr>
        <w:spacing w:before="120" w:after="120" w:line="360" w:lineRule="auto"/>
        <w:contextualSpacing/>
        <w:rPr>
          <w:rFonts w:ascii="Calibri" w:hAnsi="Calibri" w:cs="Calibri"/>
          <w:b/>
          <w:bCs/>
        </w:rPr>
      </w:pPr>
      <w:r w:rsidRPr="00FB0255">
        <w:rPr>
          <w:rFonts w:ascii="Calibri" w:hAnsi="Calibri" w:cs="Calibri"/>
          <w:b/>
          <w:bCs/>
        </w:rPr>
        <w:t>§ 13</w:t>
      </w:r>
    </w:p>
    <w:p w14:paraId="32729A25" w14:textId="77777777" w:rsidR="00683319" w:rsidRDefault="00833FF4" w:rsidP="00957DC7">
      <w:pPr>
        <w:pStyle w:val="Akapitzlist"/>
        <w:numPr>
          <w:ilvl w:val="0"/>
          <w:numId w:val="27"/>
        </w:numPr>
        <w:spacing w:before="120" w:after="120" w:line="360" w:lineRule="auto"/>
        <w:rPr>
          <w:rFonts w:ascii="Calibri" w:hAnsi="Calibri" w:cs="Calibri"/>
        </w:rPr>
      </w:pPr>
      <w:r w:rsidRPr="00683319">
        <w:rPr>
          <w:rFonts w:ascii="Calibri" w:hAnsi="Calibri" w:cs="Calibri"/>
        </w:rPr>
        <w:t xml:space="preserve">Po wpłynięciu pierwszego wniosku o płatność w ramach projektu, Instytucja Zarządzająca przeprowadza analizę ryzyka mającą na celu ustalenie jakiego rodzaju weryfikacji będą podlegały wnioski o płatność w danym projekcie, tj. w ramach, których wniosków o płatność zweryfikowana zostanie próba dokumentów poświadczających prawidłowość wydatków ujętych we wniosku. Instytucja Zarządzająca przystępuje do weryfikacji wniosku o płatność. W sytuacji, gdy z analizy ryzyka wynika konieczność dokonania doboru próby dokumentów, Instytucja Zarządzająca w terminie 5 dni roboczych od dnia następującego po dniu otrzymania </w:t>
      </w:r>
      <w:r w:rsidRPr="00683319">
        <w:rPr>
          <w:rFonts w:ascii="Calibri" w:hAnsi="Calibri" w:cs="Calibri"/>
        </w:rPr>
        <w:lastRenderedPageBreak/>
        <w:t xml:space="preserve">wniosku o płatność dokonuje doboru próby dokumentów do weryfikacji w oparciu o metodologię doboru próby i wzywa Beneficjenta do ich przedłożenia. </w:t>
      </w:r>
    </w:p>
    <w:p w14:paraId="2D0E821E" w14:textId="77777777" w:rsidR="00683319" w:rsidRDefault="00833FF4" w:rsidP="00957DC7">
      <w:pPr>
        <w:pStyle w:val="Akapitzlist"/>
        <w:numPr>
          <w:ilvl w:val="0"/>
          <w:numId w:val="27"/>
        </w:numPr>
        <w:spacing w:before="120" w:after="120" w:line="360" w:lineRule="auto"/>
        <w:rPr>
          <w:rFonts w:ascii="Calibri" w:hAnsi="Calibri" w:cs="Calibri"/>
        </w:rPr>
      </w:pPr>
      <w:r w:rsidRPr="00683319">
        <w:rPr>
          <w:rFonts w:ascii="Calibri" w:hAnsi="Calibri" w:cs="Calibri"/>
        </w:rPr>
        <w:t xml:space="preserve">Instytucja Zarządzająca dokonuje weryfikacji wniosku o płatność i przekazuje Beneficjentowi wynik weryfikacji wniosku o płatność, o którym mowa w § 12 ust. 1 pkt 1) i od pkt 3) do pkt 9), w terminie 25 dni roboczych liczonych od dnia następującego po dniu otrzymania wniosku o płatność. </w:t>
      </w:r>
    </w:p>
    <w:p w14:paraId="277A3BDE" w14:textId="77777777" w:rsidR="00683319" w:rsidRDefault="00833FF4" w:rsidP="00957DC7">
      <w:pPr>
        <w:pStyle w:val="Akapitzlist"/>
        <w:numPr>
          <w:ilvl w:val="0"/>
          <w:numId w:val="27"/>
        </w:numPr>
        <w:spacing w:before="120" w:after="120" w:line="360" w:lineRule="auto"/>
        <w:rPr>
          <w:rFonts w:ascii="Calibri" w:hAnsi="Calibri" w:cs="Calibri"/>
        </w:rPr>
      </w:pPr>
      <w:r w:rsidRPr="00683319">
        <w:rPr>
          <w:rFonts w:ascii="Calibri" w:hAnsi="Calibri" w:cs="Calibri"/>
        </w:rPr>
        <w:t>Instytucja Zarządzająca dokonuje weryfikacji wniosku o płatność, o którym mowa w § 12 ust. 1 pkt 2) w terminie 20 dni roboczych od dnia jego otrzymania i w tym terminie przekazuje Beneficjentowi wynik weryfikacji wniosku o płatność.</w:t>
      </w:r>
    </w:p>
    <w:p w14:paraId="17A2F83C" w14:textId="77777777" w:rsidR="00683319" w:rsidRDefault="00833FF4" w:rsidP="00957DC7">
      <w:pPr>
        <w:pStyle w:val="Akapitzlist"/>
        <w:numPr>
          <w:ilvl w:val="0"/>
          <w:numId w:val="27"/>
        </w:numPr>
        <w:spacing w:before="120" w:after="120" w:line="360" w:lineRule="auto"/>
        <w:rPr>
          <w:rFonts w:ascii="Calibri" w:hAnsi="Calibri" w:cs="Calibri"/>
        </w:rPr>
      </w:pPr>
      <w:r w:rsidRPr="00683319">
        <w:rPr>
          <w:rFonts w:ascii="Calibri" w:hAnsi="Calibri" w:cs="Calibri"/>
        </w:rPr>
        <w:t>Bieg terminów, o których mowa w ust. 2 i ust. 3 może zostać przerwany przez Instytucję Zarządzającą w przypadku gdy informacje przedstawione przez Beneficjenta nie pozwalają Instytucji Zarządzającej ustalić, czy kwota dofinansowania jest należna, w szczególności np. gdy istnieje konieczność dalszych wyjaśnień w procesie weryfikacji wniosku o płatność, lub gdy z powodu wystąpienia błędów systemowych lub technicznych systemu CST 2021 nie jest możliwe prowadzenie formalnej weryfikacji wniosku o płatność. O przerwaniu biegu terminów, o których mowa w ust. 2 i ust. 3, a także o jego przyczynach, Instytucja Zarządzająca każdorazowo informuje Beneficjenta na piśmie, wraz ze wskazaniem przyczyny przerwania biegu terminu weryfikacji wniosku. Bieg terminu rozpoczyna się na nowo po ustaniu przyczyny przerwania.</w:t>
      </w:r>
    </w:p>
    <w:p w14:paraId="4F9C0C0C" w14:textId="42CEEE91" w:rsidR="00833FF4" w:rsidRPr="00683319" w:rsidRDefault="00833FF4" w:rsidP="00957DC7">
      <w:pPr>
        <w:pStyle w:val="Akapitzlist"/>
        <w:numPr>
          <w:ilvl w:val="0"/>
          <w:numId w:val="27"/>
        </w:numPr>
        <w:spacing w:before="120" w:after="120" w:line="360" w:lineRule="auto"/>
        <w:rPr>
          <w:rFonts w:ascii="Calibri" w:hAnsi="Calibri" w:cs="Calibri"/>
        </w:rPr>
      </w:pPr>
      <w:r w:rsidRPr="00683319">
        <w:rPr>
          <w:rFonts w:ascii="Calibri" w:hAnsi="Calibri" w:cs="Calibri"/>
        </w:rPr>
        <w:t>Bieg terminów, o których mowa w ust. 2 i ust. 3 może zostać zawieszony przez Instytucję Zarządzającą w przypadku:</w:t>
      </w:r>
    </w:p>
    <w:p w14:paraId="30870E90" w14:textId="79065C19" w:rsidR="00833FF4" w:rsidRPr="00683319" w:rsidRDefault="00833FF4" w:rsidP="00957DC7">
      <w:pPr>
        <w:pStyle w:val="Akapitzlist"/>
        <w:numPr>
          <w:ilvl w:val="0"/>
          <w:numId w:val="28"/>
        </w:numPr>
        <w:spacing w:before="120" w:after="120" w:line="360" w:lineRule="auto"/>
        <w:ind w:left="1134"/>
        <w:rPr>
          <w:rFonts w:ascii="Calibri" w:hAnsi="Calibri" w:cs="Calibri"/>
        </w:rPr>
      </w:pPr>
      <w:r w:rsidRPr="00683319">
        <w:rPr>
          <w:rFonts w:ascii="Calibri" w:hAnsi="Calibri" w:cs="Calibri"/>
        </w:rPr>
        <w:t>akceptacja formularza zmian/sporządzenie zmiany umowy o dofinansowanie ma wpływ na możliwość zatwierdzenia wniosku o płatność,</w:t>
      </w:r>
    </w:p>
    <w:p w14:paraId="48467ADC" w14:textId="77777777" w:rsidR="00833FF4" w:rsidRPr="00683319" w:rsidRDefault="00833FF4" w:rsidP="004D0A43">
      <w:pPr>
        <w:pStyle w:val="Akapitzlist"/>
        <w:spacing w:before="120" w:after="120" w:line="360" w:lineRule="auto"/>
        <w:ind w:left="1134"/>
        <w:rPr>
          <w:rFonts w:ascii="Calibri" w:hAnsi="Calibri" w:cs="Calibri"/>
        </w:rPr>
      </w:pPr>
      <w:r w:rsidRPr="00683319">
        <w:rPr>
          <w:rFonts w:ascii="Calibri" w:hAnsi="Calibri" w:cs="Calibri"/>
        </w:rPr>
        <w:t>lub</w:t>
      </w:r>
    </w:p>
    <w:p w14:paraId="52E42DE0" w14:textId="7BD978B1" w:rsidR="00833FF4" w:rsidRPr="00683319" w:rsidRDefault="00833FF4" w:rsidP="00957DC7">
      <w:pPr>
        <w:pStyle w:val="Akapitzlist"/>
        <w:numPr>
          <w:ilvl w:val="0"/>
          <w:numId w:val="28"/>
        </w:numPr>
        <w:spacing w:before="120" w:after="120" w:line="360" w:lineRule="auto"/>
        <w:ind w:left="1134"/>
        <w:rPr>
          <w:rFonts w:ascii="Calibri" w:hAnsi="Calibri" w:cs="Calibri"/>
        </w:rPr>
      </w:pPr>
      <w:r w:rsidRPr="00683319">
        <w:rPr>
          <w:rFonts w:ascii="Calibri" w:hAnsi="Calibri" w:cs="Calibri"/>
        </w:rPr>
        <w:t>w ramach Projektu jest dokonywana kontrola na miejscu</w:t>
      </w:r>
      <w:r w:rsidR="00583D0D">
        <w:rPr>
          <w:rStyle w:val="Odwoanieprzypisudolnego"/>
          <w:rFonts w:ascii="Calibri" w:hAnsi="Calibri" w:cs="Calibri"/>
        </w:rPr>
        <w:footnoteReference w:id="7"/>
      </w:r>
      <w:r w:rsidRPr="00683319">
        <w:rPr>
          <w:rFonts w:ascii="Calibri" w:hAnsi="Calibri" w:cs="Calibri"/>
        </w:rPr>
        <w:t xml:space="preserve">  i został złożony końcowy wniosek o płatność,</w:t>
      </w:r>
    </w:p>
    <w:p w14:paraId="16C0D00E" w14:textId="77777777" w:rsidR="00833FF4" w:rsidRPr="00683319" w:rsidRDefault="00833FF4" w:rsidP="004D0A43">
      <w:pPr>
        <w:pStyle w:val="Akapitzlist"/>
        <w:spacing w:before="120" w:after="120" w:line="360" w:lineRule="auto"/>
        <w:ind w:left="1134"/>
        <w:rPr>
          <w:rFonts w:ascii="Calibri" w:hAnsi="Calibri" w:cs="Calibri"/>
        </w:rPr>
      </w:pPr>
      <w:r w:rsidRPr="00683319">
        <w:rPr>
          <w:rFonts w:ascii="Calibri" w:hAnsi="Calibri" w:cs="Calibri"/>
        </w:rPr>
        <w:t>lub</w:t>
      </w:r>
    </w:p>
    <w:p w14:paraId="7DFA6F37" w14:textId="50AC4D0F" w:rsidR="00833FF4" w:rsidRPr="00683319" w:rsidRDefault="00833FF4" w:rsidP="00957DC7">
      <w:pPr>
        <w:pStyle w:val="Akapitzlist"/>
        <w:numPr>
          <w:ilvl w:val="0"/>
          <w:numId w:val="28"/>
        </w:numPr>
        <w:spacing w:before="120" w:after="120" w:line="360" w:lineRule="auto"/>
        <w:ind w:left="1134"/>
        <w:rPr>
          <w:rFonts w:ascii="Calibri" w:hAnsi="Calibri" w:cs="Calibri"/>
        </w:rPr>
      </w:pPr>
      <w:r w:rsidRPr="00683319">
        <w:rPr>
          <w:rFonts w:ascii="Calibri" w:hAnsi="Calibri" w:cs="Calibri"/>
        </w:rPr>
        <w:t>Instytucja Zarządzająca zleciła kontrolę doraźną na miejscu w związku ze złożonym wnioskiem o płatność,</w:t>
      </w:r>
    </w:p>
    <w:p w14:paraId="0B8991C9" w14:textId="77777777" w:rsidR="00833FF4" w:rsidRPr="00683319" w:rsidRDefault="00833FF4" w:rsidP="004D0A43">
      <w:pPr>
        <w:pStyle w:val="Akapitzlist"/>
        <w:spacing w:before="120" w:after="120" w:line="360" w:lineRule="auto"/>
        <w:ind w:left="1134"/>
        <w:rPr>
          <w:rFonts w:ascii="Calibri" w:hAnsi="Calibri" w:cs="Calibri"/>
        </w:rPr>
      </w:pPr>
      <w:r w:rsidRPr="00683319">
        <w:rPr>
          <w:rFonts w:ascii="Calibri" w:hAnsi="Calibri" w:cs="Calibri"/>
        </w:rPr>
        <w:t>lub</w:t>
      </w:r>
    </w:p>
    <w:p w14:paraId="47158AE9" w14:textId="77777777" w:rsidR="00683319" w:rsidRDefault="00833FF4" w:rsidP="00957DC7">
      <w:pPr>
        <w:pStyle w:val="Akapitzlist"/>
        <w:numPr>
          <w:ilvl w:val="0"/>
          <w:numId w:val="28"/>
        </w:numPr>
        <w:spacing w:before="120" w:after="120" w:line="360" w:lineRule="auto"/>
        <w:ind w:left="1134"/>
        <w:rPr>
          <w:rFonts w:ascii="Calibri" w:hAnsi="Calibri" w:cs="Calibri"/>
        </w:rPr>
      </w:pPr>
      <w:r w:rsidRPr="00683319">
        <w:rPr>
          <w:rFonts w:ascii="Calibri" w:hAnsi="Calibri" w:cs="Calibri"/>
        </w:rPr>
        <w:lastRenderedPageBreak/>
        <w:t xml:space="preserve">w ramach prowadzonych czynności kontrolnych (innych niż weryfikacja wniosku </w:t>
      </w:r>
      <w:r w:rsidR="00683319">
        <w:rPr>
          <w:rFonts w:ascii="Calibri" w:hAnsi="Calibri" w:cs="Calibri"/>
        </w:rPr>
        <w:t xml:space="preserve">o </w:t>
      </w:r>
      <w:r w:rsidRPr="00683319">
        <w:rPr>
          <w:rFonts w:ascii="Calibri" w:hAnsi="Calibri" w:cs="Calibri"/>
        </w:rPr>
        <w:t>płatność) istnieje podejrzenie stwierdzenia wydatków niekwalifikowalnych w danym wniosku o płatność, gdy w ramach Projektu jest dokonywana kontrola planowa realizacji projektu.</w:t>
      </w:r>
    </w:p>
    <w:p w14:paraId="6FAFB507" w14:textId="4A5F5A3C" w:rsidR="00833FF4" w:rsidRPr="00683319" w:rsidRDefault="00683319" w:rsidP="004D0A43">
      <w:pPr>
        <w:spacing w:before="120" w:after="120" w:line="360" w:lineRule="auto"/>
        <w:ind w:left="709"/>
        <w:contextualSpacing/>
        <w:rPr>
          <w:rFonts w:ascii="Calibri" w:hAnsi="Calibri" w:cs="Calibri"/>
        </w:rPr>
      </w:pPr>
      <w:r w:rsidRPr="00683319">
        <w:rPr>
          <w:rFonts w:ascii="Calibri" w:hAnsi="Calibri" w:cs="Calibri"/>
        </w:rPr>
        <w:t xml:space="preserve"> O </w:t>
      </w:r>
      <w:r w:rsidR="00833FF4" w:rsidRPr="00683319">
        <w:rPr>
          <w:rFonts w:ascii="Calibri" w:hAnsi="Calibri" w:cs="Calibri"/>
        </w:rPr>
        <w:t>zawieszeniu biegu terminów, o których mowa w ust. 2 i ust. 3, a także o jego przyczynach z powodów wskazanych powyżej Instytucja Zarządzająca każdorazowo informuje Beneficjenta na piśmie wraz ze wskazaniem daty zakończenia biegu terminu zawieszenia.</w:t>
      </w:r>
    </w:p>
    <w:p w14:paraId="76F2C00E" w14:textId="77777777" w:rsidR="00683319" w:rsidRDefault="00833FF4" w:rsidP="00957DC7">
      <w:pPr>
        <w:pStyle w:val="Akapitzlist"/>
        <w:numPr>
          <w:ilvl w:val="0"/>
          <w:numId w:val="27"/>
        </w:numPr>
        <w:spacing w:before="120" w:after="120" w:line="360" w:lineRule="auto"/>
        <w:rPr>
          <w:rFonts w:ascii="Calibri" w:hAnsi="Calibri" w:cs="Calibri"/>
        </w:rPr>
      </w:pPr>
      <w:r w:rsidRPr="00683319">
        <w:rPr>
          <w:rFonts w:ascii="Calibri" w:hAnsi="Calibri" w:cs="Calibri"/>
        </w:rPr>
        <w:t>Bieg terminów weryfikacji o których mowa w ust. 2 i ust. 3, z powodów, o których mowa w ust. 5 ulega zawieszeniu do dnia przekazania przez Beneficjenta do Instytucji Zarządzającej informacji o wykonaniu lub zaniechaniu wykonania zaleceń pokontrolnych w przypadku ust. 5 pkt 2-4, chyba że wyniki kontroli nie wskazują na wystąpienie wydatków niekwalifikowalnych w Projekcie lub nie mają wpływu na rozliczenie końcowe Projektu.</w:t>
      </w:r>
    </w:p>
    <w:p w14:paraId="3FFBE468" w14:textId="77777777" w:rsidR="00683319" w:rsidRDefault="00833FF4" w:rsidP="00957DC7">
      <w:pPr>
        <w:pStyle w:val="Akapitzlist"/>
        <w:numPr>
          <w:ilvl w:val="0"/>
          <w:numId w:val="27"/>
        </w:numPr>
        <w:spacing w:before="120" w:after="120" w:line="360" w:lineRule="auto"/>
        <w:rPr>
          <w:rFonts w:ascii="Calibri" w:hAnsi="Calibri" w:cs="Calibri"/>
        </w:rPr>
      </w:pPr>
      <w:r w:rsidRPr="00683319">
        <w:rPr>
          <w:rFonts w:ascii="Calibri" w:hAnsi="Calibri" w:cs="Calibri"/>
        </w:rPr>
        <w:t xml:space="preserve">W przypadku stwierdzenia oczywistych błędów w złożonym wniosku o płatność, Instytucja Zarządzająca może dokonać uzupełnienia lub poprawienia wniosku, o czym informuje Beneficjenta, albo wezwać Beneficjenta do poprawienia lub uzupełnienia wniosku lub złożenia dodatkowych wyjaśnień lub dokumentów. Instytucja Zarządzająca nie może poprawiać lub uzupełniać kopii dokumentów potwierdzających poniesione wydatki załączonych do </w:t>
      </w:r>
      <w:proofErr w:type="gramStart"/>
      <w:r w:rsidRPr="00683319">
        <w:rPr>
          <w:rFonts w:ascii="Calibri" w:hAnsi="Calibri" w:cs="Calibri"/>
        </w:rPr>
        <w:t>wniosku  o</w:t>
      </w:r>
      <w:proofErr w:type="gramEnd"/>
      <w:r w:rsidRPr="00683319">
        <w:rPr>
          <w:rFonts w:ascii="Calibri" w:hAnsi="Calibri" w:cs="Calibri"/>
        </w:rPr>
        <w:t xml:space="preserve"> płatność.</w:t>
      </w:r>
    </w:p>
    <w:p w14:paraId="24DD7D61" w14:textId="38CEFADF" w:rsidR="00683319" w:rsidRDefault="00833FF4" w:rsidP="00957DC7">
      <w:pPr>
        <w:pStyle w:val="Akapitzlist"/>
        <w:numPr>
          <w:ilvl w:val="0"/>
          <w:numId w:val="27"/>
        </w:numPr>
        <w:spacing w:before="120" w:after="120" w:line="360" w:lineRule="auto"/>
        <w:rPr>
          <w:rFonts w:ascii="Calibri" w:hAnsi="Calibri" w:cs="Calibri"/>
        </w:rPr>
      </w:pPr>
      <w:r w:rsidRPr="00683319">
        <w:rPr>
          <w:rFonts w:ascii="Calibri" w:hAnsi="Calibri" w:cs="Calibri"/>
        </w:rPr>
        <w:t>Beneficjent zobowiązuje się do usunięcia błędów lub złożenia</w:t>
      </w:r>
      <w:r w:rsidR="009E59B8">
        <w:rPr>
          <w:rFonts w:ascii="Calibri" w:hAnsi="Calibri" w:cs="Calibri"/>
        </w:rPr>
        <w:t xml:space="preserve"> </w:t>
      </w:r>
      <w:r w:rsidRPr="00683319">
        <w:rPr>
          <w:rFonts w:ascii="Calibri" w:hAnsi="Calibri" w:cs="Calibri"/>
        </w:rPr>
        <w:t>pisemnych wyjaśnień lub przekazania dokumentów w wyznaczonym przez Instytucję Zarządzającą terminie.</w:t>
      </w:r>
    </w:p>
    <w:p w14:paraId="3218BEF4" w14:textId="5940C54A" w:rsidR="00833FF4" w:rsidRPr="00683319" w:rsidRDefault="00833FF4" w:rsidP="00957DC7">
      <w:pPr>
        <w:pStyle w:val="Akapitzlist"/>
        <w:numPr>
          <w:ilvl w:val="0"/>
          <w:numId w:val="27"/>
        </w:numPr>
        <w:spacing w:before="120" w:after="120" w:line="360" w:lineRule="auto"/>
        <w:rPr>
          <w:rFonts w:ascii="Calibri" w:hAnsi="Calibri" w:cs="Calibri"/>
        </w:rPr>
      </w:pPr>
      <w:r w:rsidRPr="00683319">
        <w:rPr>
          <w:rFonts w:ascii="Calibri" w:hAnsi="Calibri" w:cs="Calibri"/>
        </w:rPr>
        <w:t>Instytucja Zarządzająca, po pozytywnym zweryfikowaniu wniosku o płatność, przekazuje Beneficjentowi w terminie, o którym mowa w ust. 2 albo ust. 3, informację o wyniku weryfikacji wniosku o płatność, przy czym informacja o zatwierdzeniu wniosku o płatność powinna zawierać w szczególności:</w:t>
      </w:r>
    </w:p>
    <w:p w14:paraId="7A625607" w14:textId="590456D4" w:rsidR="00833FF4" w:rsidRPr="00683319" w:rsidRDefault="00833FF4" w:rsidP="00957DC7">
      <w:pPr>
        <w:pStyle w:val="Akapitzlist"/>
        <w:numPr>
          <w:ilvl w:val="3"/>
          <w:numId w:val="29"/>
        </w:numPr>
        <w:spacing w:before="120" w:after="120" w:line="360" w:lineRule="auto"/>
        <w:ind w:left="1134"/>
        <w:rPr>
          <w:rFonts w:ascii="Calibri" w:hAnsi="Calibri" w:cs="Calibri"/>
        </w:rPr>
      </w:pPr>
      <w:r w:rsidRPr="00683319">
        <w:rPr>
          <w:rFonts w:ascii="Calibri" w:hAnsi="Calibri" w:cs="Calibri"/>
        </w:rPr>
        <w:t>zatwierdzoną kwotę rozliczenia wydatków kwalifikowalnych oraz rozliczoną kwotę dofinansowania,</w:t>
      </w:r>
    </w:p>
    <w:p w14:paraId="5DD6A91E" w14:textId="3B6BA0C2" w:rsidR="00833FF4" w:rsidRPr="00683319" w:rsidRDefault="00833FF4" w:rsidP="00957DC7">
      <w:pPr>
        <w:pStyle w:val="Akapitzlist"/>
        <w:numPr>
          <w:ilvl w:val="3"/>
          <w:numId w:val="29"/>
        </w:numPr>
        <w:spacing w:before="120" w:after="120" w:line="360" w:lineRule="auto"/>
        <w:ind w:left="1134"/>
        <w:rPr>
          <w:rFonts w:ascii="Calibri" w:hAnsi="Calibri" w:cs="Calibri"/>
        </w:rPr>
      </w:pPr>
      <w:r w:rsidRPr="00683319">
        <w:rPr>
          <w:rFonts w:ascii="Calibri" w:hAnsi="Calibri" w:cs="Calibri"/>
        </w:rPr>
        <w:t>w przypadku zidentyfikowania wydatków niekwalifikowanych kwotę wydatków, które zostały uznane za niekwalifikowalne wraz z uzasadnieniem, oraz w przypadku, gdy jest to konieczne jednoczesne wezwanie do zwrotu środków przez Beneficjenta zgodnie z § 15,</w:t>
      </w:r>
    </w:p>
    <w:p w14:paraId="0F22CE4D" w14:textId="01DFFAD5" w:rsidR="00833FF4" w:rsidRPr="00683319" w:rsidRDefault="00833FF4" w:rsidP="00957DC7">
      <w:pPr>
        <w:pStyle w:val="Akapitzlist"/>
        <w:numPr>
          <w:ilvl w:val="3"/>
          <w:numId w:val="29"/>
        </w:numPr>
        <w:spacing w:before="120" w:after="120" w:line="360" w:lineRule="auto"/>
        <w:ind w:left="1134"/>
        <w:rPr>
          <w:rFonts w:ascii="Calibri" w:hAnsi="Calibri" w:cs="Calibri"/>
        </w:rPr>
      </w:pPr>
      <w:r w:rsidRPr="00683319">
        <w:rPr>
          <w:rFonts w:ascii="Calibri" w:hAnsi="Calibri" w:cs="Calibri"/>
        </w:rPr>
        <w:lastRenderedPageBreak/>
        <w:t xml:space="preserve">w przypadku zidentyfikowania wydatków niekwalifikowalnych, o których mowa </w:t>
      </w:r>
      <w:r w:rsidR="00683319" w:rsidRPr="00683319">
        <w:rPr>
          <w:rFonts w:ascii="Calibri" w:hAnsi="Calibri" w:cs="Calibri"/>
        </w:rPr>
        <w:br/>
      </w:r>
      <w:r w:rsidRPr="00683319">
        <w:rPr>
          <w:rFonts w:ascii="Calibri" w:hAnsi="Calibri" w:cs="Calibri"/>
        </w:rPr>
        <w:t>w pkt</w:t>
      </w:r>
      <w:r w:rsidR="00683319" w:rsidRPr="00683319">
        <w:rPr>
          <w:rFonts w:ascii="Calibri" w:hAnsi="Calibri" w:cs="Calibri"/>
        </w:rPr>
        <w:t xml:space="preserve"> </w:t>
      </w:r>
      <w:r w:rsidRPr="00683319">
        <w:rPr>
          <w:rFonts w:ascii="Calibri" w:hAnsi="Calibri" w:cs="Calibri"/>
        </w:rPr>
        <w:t>2), zatwierdzoną kwotę rozliczenia wydatków kwalifikowalnych, oraz rozliczoną kwotę dofinansowania, wynikające z pomniejszenia kwoty wydatków rozliczanych we wniosku o płatność o wydatki niekwalifikowalne.</w:t>
      </w:r>
    </w:p>
    <w:p w14:paraId="455110C0" w14:textId="5D641312" w:rsidR="00833FF4" w:rsidRPr="00683319" w:rsidRDefault="00833FF4" w:rsidP="00957DC7">
      <w:pPr>
        <w:pStyle w:val="Akapitzlist"/>
        <w:numPr>
          <w:ilvl w:val="0"/>
          <w:numId w:val="27"/>
        </w:numPr>
        <w:spacing w:before="120" w:after="120" w:line="360" w:lineRule="auto"/>
        <w:rPr>
          <w:rFonts w:ascii="Calibri" w:hAnsi="Calibri" w:cs="Calibri"/>
        </w:rPr>
      </w:pPr>
      <w:r w:rsidRPr="00683319">
        <w:rPr>
          <w:rFonts w:ascii="Calibri" w:hAnsi="Calibri" w:cs="Calibri"/>
        </w:rPr>
        <w:t xml:space="preserve">Dofinansowanie, o którym mowa w § 2 ust. 4, będzie przekazywane na wskazane przez Beneficjenta rachunki bankowe w terminie nie dłuższym niż 80 dni licząc od dnia przedłożenia wniosku o płatność. Bieg ww. terminu może zostać wstrzymany, jeżeli informacje przedstawione przez Beneficjenta nie pozwalają Instytucji Zarządzającej ustalić, czy kwota dofinansowania jest należna, w tym, gdy zaistnieją przesłanki wskazane w ust. 4 i ust. 5.  </w:t>
      </w:r>
    </w:p>
    <w:p w14:paraId="51FC791B" w14:textId="77777777" w:rsidR="00833FF4" w:rsidRPr="00833FF4" w:rsidRDefault="00833FF4" w:rsidP="004D0A43">
      <w:pPr>
        <w:spacing w:before="120" w:after="120" w:line="360" w:lineRule="auto"/>
        <w:contextualSpacing/>
        <w:rPr>
          <w:rFonts w:ascii="Calibri" w:hAnsi="Calibri" w:cs="Calibri"/>
        </w:rPr>
      </w:pPr>
    </w:p>
    <w:p w14:paraId="5DBED51A" w14:textId="77777777" w:rsidR="00833FF4" w:rsidRPr="00583D0D" w:rsidRDefault="00833FF4" w:rsidP="004D0A43">
      <w:pPr>
        <w:spacing w:before="120" w:after="120" w:line="360" w:lineRule="auto"/>
        <w:contextualSpacing/>
        <w:rPr>
          <w:rFonts w:ascii="Calibri" w:hAnsi="Calibri" w:cs="Calibri"/>
          <w:b/>
          <w:bCs/>
        </w:rPr>
      </w:pPr>
      <w:r w:rsidRPr="00583D0D">
        <w:rPr>
          <w:rFonts w:ascii="Calibri" w:hAnsi="Calibri" w:cs="Calibri"/>
          <w:b/>
          <w:bCs/>
        </w:rPr>
        <w:t>§ 14</w:t>
      </w:r>
    </w:p>
    <w:p w14:paraId="579A2B4D" w14:textId="355D7589" w:rsidR="00833FF4" w:rsidRPr="00683319" w:rsidRDefault="00833FF4" w:rsidP="00957DC7">
      <w:pPr>
        <w:pStyle w:val="Akapitzlist"/>
        <w:numPr>
          <w:ilvl w:val="0"/>
          <w:numId w:val="30"/>
        </w:numPr>
        <w:spacing w:before="120" w:after="120" w:line="360" w:lineRule="auto"/>
        <w:ind w:left="709"/>
        <w:rPr>
          <w:rFonts w:ascii="Calibri" w:hAnsi="Calibri" w:cs="Calibri"/>
        </w:rPr>
      </w:pPr>
      <w:r w:rsidRPr="00683319">
        <w:rPr>
          <w:rFonts w:ascii="Calibri" w:hAnsi="Calibri" w:cs="Calibri"/>
        </w:rPr>
        <w:t xml:space="preserve">Pozytywna weryfikacja wniosku o płatność nie wyklucza stwierdzenia </w:t>
      </w:r>
      <w:proofErr w:type="spellStart"/>
      <w:r w:rsidRPr="00683319">
        <w:rPr>
          <w:rFonts w:ascii="Calibri" w:hAnsi="Calibri" w:cs="Calibri"/>
        </w:rPr>
        <w:t>niekwalifikowalności</w:t>
      </w:r>
      <w:proofErr w:type="spellEnd"/>
      <w:r w:rsidRPr="00683319">
        <w:rPr>
          <w:rFonts w:ascii="Calibri" w:hAnsi="Calibri" w:cs="Calibri"/>
        </w:rPr>
        <w:t xml:space="preserve"> wydatków w późniejszym okresie. W przypadku stwierdzenia nieprawidłowości w toku innych czynności kontrolnych lub ponownej weryfikacji wniosku lub wniosków o płatność, lub weryfikacji innych wniosków o płatność, kwota wydatków objętych </w:t>
      </w:r>
      <w:proofErr w:type="gramStart"/>
      <w:r w:rsidRPr="00683319">
        <w:rPr>
          <w:rFonts w:ascii="Calibri" w:hAnsi="Calibri" w:cs="Calibri"/>
        </w:rPr>
        <w:t>wnioskiem  o</w:t>
      </w:r>
      <w:proofErr w:type="gramEnd"/>
      <w:r w:rsidRPr="00683319">
        <w:rPr>
          <w:rFonts w:ascii="Calibri" w:hAnsi="Calibri" w:cs="Calibri"/>
        </w:rPr>
        <w:t xml:space="preserve"> płatność podlega pomniejszeniu.</w:t>
      </w:r>
    </w:p>
    <w:p w14:paraId="507C01E9" w14:textId="096510E6" w:rsidR="00833FF4" w:rsidRPr="00683319" w:rsidRDefault="00833FF4" w:rsidP="00957DC7">
      <w:pPr>
        <w:pStyle w:val="Akapitzlist"/>
        <w:numPr>
          <w:ilvl w:val="0"/>
          <w:numId w:val="30"/>
        </w:numPr>
        <w:spacing w:before="120" w:after="120" w:line="360" w:lineRule="auto"/>
        <w:ind w:left="709"/>
        <w:rPr>
          <w:rFonts w:ascii="Calibri" w:hAnsi="Calibri" w:cs="Calibri"/>
        </w:rPr>
      </w:pPr>
      <w:r w:rsidRPr="00683319">
        <w:rPr>
          <w:rFonts w:ascii="Calibri" w:hAnsi="Calibri" w:cs="Calibri"/>
        </w:rPr>
        <w:t>Zgodnie z zapisami art. 26 ust. 8 pkt 1) ustawy wdrożeniowej, w przypadku stwierdzenia nieprawidłowości indywidualnej w złożonym przez Beneficjenta wniosku o płatność, Instytucja Zarządzająca w trakcie weryfikacji wniosku dokonuje pomniejszenia wartości wydatków kwalifikowalnych ujętych we wniosku o płatność o kwotę wydatków poniesionych nieprawidłowo.</w:t>
      </w:r>
    </w:p>
    <w:p w14:paraId="406238C9" w14:textId="01C1B29A" w:rsidR="00833FF4" w:rsidRPr="00683319" w:rsidRDefault="00833FF4" w:rsidP="00957DC7">
      <w:pPr>
        <w:pStyle w:val="Akapitzlist"/>
        <w:numPr>
          <w:ilvl w:val="0"/>
          <w:numId w:val="30"/>
        </w:numPr>
        <w:tabs>
          <w:tab w:val="left" w:pos="709"/>
        </w:tabs>
        <w:spacing w:before="120" w:after="120" w:line="360" w:lineRule="auto"/>
        <w:ind w:left="709" w:hanging="425"/>
        <w:rPr>
          <w:rFonts w:ascii="Calibri" w:hAnsi="Calibri" w:cs="Calibri"/>
        </w:rPr>
      </w:pPr>
      <w:r w:rsidRPr="00683319">
        <w:rPr>
          <w:rFonts w:ascii="Calibri" w:hAnsi="Calibri" w:cs="Calibri"/>
        </w:rPr>
        <w:t>Stwierdzenie nieprawidłowości indywidualnej we wniosku o płatność przed jego zatwierdzeniem, nie wiąże się z obniżeniem dofinansowania dla projektu, z zastrzeżeniem ust. 4.</w:t>
      </w:r>
    </w:p>
    <w:p w14:paraId="13295B80" w14:textId="07362D13" w:rsidR="00833FF4" w:rsidRPr="00683319" w:rsidRDefault="00833FF4" w:rsidP="00957DC7">
      <w:pPr>
        <w:pStyle w:val="Akapitzlist"/>
        <w:numPr>
          <w:ilvl w:val="0"/>
          <w:numId w:val="30"/>
        </w:numPr>
        <w:spacing w:before="120" w:after="120" w:line="360" w:lineRule="auto"/>
        <w:ind w:left="709"/>
        <w:rPr>
          <w:rFonts w:ascii="Calibri" w:hAnsi="Calibri" w:cs="Calibri"/>
        </w:rPr>
      </w:pPr>
      <w:r w:rsidRPr="00683319">
        <w:rPr>
          <w:rFonts w:ascii="Calibri" w:hAnsi="Calibri" w:cs="Calibri"/>
        </w:rPr>
        <w:t>W miejsce wydatków nieprawidłowych Beneficjent może przedstawić inne wydatki kwalifikowalne, nieobarczone błędem. Wydatki te mogą być przedstawione w jednym bądź kilku wnioskach o płatność składanych w późniejszym terminie.</w:t>
      </w:r>
    </w:p>
    <w:p w14:paraId="34A8073B" w14:textId="01810CC2" w:rsidR="00833FF4" w:rsidRPr="00683319" w:rsidRDefault="00833FF4" w:rsidP="00957DC7">
      <w:pPr>
        <w:pStyle w:val="Akapitzlist"/>
        <w:numPr>
          <w:ilvl w:val="0"/>
          <w:numId w:val="30"/>
        </w:numPr>
        <w:spacing w:before="120" w:after="120" w:line="360" w:lineRule="auto"/>
        <w:ind w:left="709"/>
        <w:rPr>
          <w:rFonts w:ascii="Calibri" w:hAnsi="Calibri" w:cs="Calibri"/>
        </w:rPr>
      </w:pPr>
      <w:r w:rsidRPr="00683319">
        <w:rPr>
          <w:rFonts w:ascii="Calibri" w:hAnsi="Calibri" w:cs="Calibri"/>
        </w:rPr>
        <w:t>W przypadku, gdy Beneficjent nie ma możliwości przedstawienia do dofinansowania innych wydatków kwalifikowalnych, wówczas dofinansowanie dla projektu ulega obniżeniu.</w:t>
      </w:r>
    </w:p>
    <w:p w14:paraId="46D02CB1" w14:textId="128CAE2C" w:rsidR="00833FF4" w:rsidRPr="008E419A" w:rsidRDefault="00833FF4" w:rsidP="00957DC7">
      <w:pPr>
        <w:pStyle w:val="Akapitzlist"/>
        <w:numPr>
          <w:ilvl w:val="0"/>
          <w:numId w:val="30"/>
        </w:numPr>
        <w:spacing w:before="120" w:after="120" w:line="360" w:lineRule="auto"/>
        <w:ind w:left="709"/>
        <w:rPr>
          <w:rFonts w:ascii="Calibri" w:hAnsi="Calibri" w:cs="Calibri"/>
        </w:rPr>
      </w:pPr>
      <w:r w:rsidRPr="00683319">
        <w:rPr>
          <w:rFonts w:ascii="Calibri" w:hAnsi="Calibri" w:cs="Calibri"/>
        </w:rPr>
        <w:t>Jeżeli Beneficjent nie zgadza się ze stwierdzeniem wystąpienia nieprawidłowości indywidualnej oraz pomniejszeniem wartości wydatków kwalifikowalnych we wniosku</w:t>
      </w:r>
      <w:r w:rsidR="008E419A">
        <w:rPr>
          <w:rFonts w:ascii="Calibri" w:hAnsi="Calibri" w:cs="Calibri"/>
        </w:rPr>
        <w:t xml:space="preserve"> </w:t>
      </w:r>
      <w:r w:rsidR="008E419A">
        <w:rPr>
          <w:rFonts w:ascii="Calibri" w:hAnsi="Calibri" w:cs="Calibri"/>
        </w:rPr>
        <w:lastRenderedPageBreak/>
        <w:t xml:space="preserve">o </w:t>
      </w:r>
      <w:r w:rsidRPr="008E419A">
        <w:rPr>
          <w:rFonts w:ascii="Calibri" w:hAnsi="Calibri" w:cs="Calibri"/>
        </w:rPr>
        <w:t>płatność, może zgłosić umotywowane pisemne zastrzeżenie w terminie 14 dni od dnia otrzymania informacji.</w:t>
      </w:r>
    </w:p>
    <w:p w14:paraId="7D3BF980" w14:textId="77777777" w:rsidR="008E419A" w:rsidRDefault="00833FF4" w:rsidP="00957DC7">
      <w:pPr>
        <w:pStyle w:val="Akapitzlist"/>
        <w:numPr>
          <w:ilvl w:val="0"/>
          <w:numId w:val="30"/>
        </w:numPr>
        <w:spacing w:before="120" w:after="120" w:line="360" w:lineRule="auto"/>
        <w:ind w:left="709"/>
        <w:rPr>
          <w:rFonts w:ascii="Calibri" w:hAnsi="Calibri" w:cs="Calibri"/>
        </w:rPr>
      </w:pPr>
      <w:r w:rsidRPr="00683319">
        <w:rPr>
          <w:rFonts w:ascii="Calibri" w:hAnsi="Calibri" w:cs="Calibri"/>
        </w:rPr>
        <w:t>Zastrzeżenie, o którym mowa w ust. 6 jest rozpatrywane przez Instytucję Zarządzającą</w:t>
      </w:r>
      <w:r w:rsidR="008E419A">
        <w:rPr>
          <w:rFonts w:ascii="Calibri" w:hAnsi="Calibri" w:cs="Calibri"/>
        </w:rPr>
        <w:t xml:space="preserve"> </w:t>
      </w:r>
      <w:r w:rsidRPr="008E419A">
        <w:rPr>
          <w:rFonts w:ascii="Calibri" w:hAnsi="Calibri" w:cs="Calibri"/>
        </w:rPr>
        <w:t>w terminie nie dłuższym niż 14 dni od daty zgłoszenia zastrzeżeń. Podjęcie przez Instytucję Zarządzającą, w trakcie rozpatrywania zastrzeżeń, czynności lub działań, o których mowa w ust. 9, każdorazowo przerywa bieg terminu.</w:t>
      </w:r>
    </w:p>
    <w:p w14:paraId="6E3F924C" w14:textId="77777777" w:rsidR="008E419A" w:rsidRDefault="00833FF4" w:rsidP="00957DC7">
      <w:pPr>
        <w:pStyle w:val="Akapitzlist"/>
        <w:numPr>
          <w:ilvl w:val="0"/>
          <w:numId w:val="30"/>
        </w:numPr>
        <w:spacing w:before="120" w:after="120" w:line="360" w:lineRule="auto"/>
        <w:ind w:left="709"/>
        <w:rPr>
          <w:rFonts w:ascii="Calibri" w:hAnsi="Calibri" w:cs="Calibri"/>
        </w:rPr>
      </w:pPr>
      <w:r w:rsidRPr="008E419A">
        <w:rPr>
          <w:rFonts w:ascii="Calibri" w:hAnsi="Calibri" w:cs="Calibri"/>
        </w:rPr>
        <w:t>Beneficjent może wycofać zastrzeżenia w każdym czasie. Zastrzeżenia, które zostały wycofane, pozostawia się bez rozpatrzenia.</w:t>
      </w:r>
    </w:p>
    <w:p w14:paraId="27253531" w14:textId="77777777" w:rsidR="008E419A" w:rsidRDefault="00833FF4" w:rsidP="00957DC7">
      <w:pPr>
        <w:pStyle w:val="Akapitzlist"/>
        <w:numPr>
          <w:ilvl w:val="0"/>
          <w:numId w:val="30"/>
        </w:numPr>
        <w:spacing w:before="120" w:after="120" w:line="360" w:lineRule="auto"/>
        <w:ind w:left="709"/>
        <w:rPr>
          <w:rFonts w:ascii="Calibri" w:hAnsi="Calibri" w:cs="Calibri"/>
        </w:rPr>
      </w:pPr>
      <w:r w:rsidRPr="008E419A">
        <w:rPr>
          <w:rFonts w:ascii="Calibri" w:hAnsi="Calibri" w:cs="Calibri"/>
        </w:rPr>
        <w:t>W trakcie rozpatrywania zastrzeżeń Instytucja Zarządzająca ma prawo przeprowadzić dodatkowe czynności kontrolne lub żądać przedstawienia dokumentów lub złożenia dodatkowych wyjaśnień na piśmie.</w:t>
      </w:r>
    </w:p>
    <w:p w14:paraId="513E49FD" w14:textId="77777777" w:rsidR="008E419A" w:rsidRDefault="00833FF4" w:rsidP="00957DC7">
      <w:pPr>
        <w:pStyle w:val="Akapitzlist"/>
        <w:numPr>
          <w:ilvl w:val="0"/>
          <w:numId w:val="30"/>
        </w:numPr>
        <w:spacing w:before="120" w:after="120" w:line="360" w:lineRule="auto"/>
        <w:ind w:left="709"/>
        <w:rPr>
          <w:rFonts w:ascii="Calibri" w:hAnsi="Calibri" w:cs="Calibri"/>
        </w:rPr>
      </w:pPr>
      <w:r w:rsidRPr="008E419A">
        <w:rPr>
          <w:rFonts w:ascii="Calibri" w:hAnsi="Calibri" w:cs="Calibri"/>
        </w:rPr>
        <w:t>Instytucja Zarządzająca po rozpatrzeniu zastrzeżeń, sporządza w terminie nie dłuższym niż 10 dni ostateczną informację, zawierającą skorygowane ustalenia weryfikacji wniosku lub pisemne stanowisko wobec zgłoszonych zastrzeżeń wraz z uzasadnieniem odmowy skorygowania ustaleń. Ostateczna informacja jest przekazywana Beneficjentowi i nie przysługuje możliwość złożenia zastrzeżeń.</w:t>
      </w:r>
    </w:p>
    <w:p w14:paraId="4741BF20" w14:textId="77777777" w:rsidR="008E419A" w:rsidRDefault="00833FF4" w:rsidP="00957DC7">
      <w:pPr>
        <w:pStyle w:val="Akapitzlist"/>
        <w:numPr>
          <w:ilvl w:val="0"/>
          <w:numId w:val="30"/>
        </w:numPr>
        <w:spacing w:before="120" w:after="120" w:line="360" w:lineRule="auto"/>
        <w:ind w:left="709"/>
        <w:rPr>
          <w:rFonts w:ascii="Calibri" w:hAnsi="Calibri" w:cs="Calibri"/>
        </w:rPr>
      </w:pPr>
      <w:r w:rsidRPr="008E419A">
        <w:rPr>
          <w:rFonts w:ascii="Calibri" w:hAnsi="Calibri" w:cs="Calibri"/>
        </w:rPr>
        <w:t>Zgodnie z zapisami art. 26 ust. 8 pkt 2) ustawy wdrożeniowej, w przypadku stwierdzenia nieprawidłowości indywidualnej po zatwierdzeniu wniosku Beneficjenta o płatność, zachodzi konieczność nałożenia korekty finansowej zgodnie z wytycznymi dotyczącymi korygowania na wydatki w ramach Projektu.</w:t>
      </w:r>
    </w:p>
    <w:p w14:paraId="78C3B7E2" w14:textId="4D6C1A82" w:rsidR="00833FF4" w:rsidRPr="008E419A" w:rsidRDefault="00833FF4" w:rsidP="00957DC7">
      <w:pPr>
        <w:pStyle w:val="Akapitzlist"/>
        <w:numPr>
          <w:ilvl w:val="0"/>
          <w:numId w:val="30"/>
        </w:numPr>
        <w:spacing w:before="120" w:after="120" w:line="360" w:lineRule="auto"/>
        <w:ind w:left="709"/>
        <w:rPr>
          <w:rFonts w:ascii="Calibri" w:hAnsi="Calibri" w:cs="Calibri"/>
        </w:rPr>
      </w:pPr>
      <w:r w:rsidRPr="008E419A">
        <w:rPr>
          <w:rFonts w:ascii="Calibri" w:hAnsi="Calibri" w:cs="Calibri"/>
        </w:rPr>
        <w:t>Stwierdzenie nieprawidłowości indywidualnej po zatwierdzeniu wniosku o płatność wiąże się z obniżeniem całkowitej kwoty dofinansowania dla danego projektu o kwotę nałożonej korekty. Beneficjent w miejsce nieprawidłowych wydatków nie ma już możliwości przedstawienia do dofinansowania innych wydatków kwalifikowalnych, nieobarczonych błędem. Odzyskanie środków następuje w trybie określonym w § 15.</w:t>
      </w:r>
    </w:p>
    <w:p w14:paraId="572AFD9E" w14:textId="77777777" w:rsidR="008E419A" w:rsidRPr="00833FF4" w:rsidRDefault="008E419A" w:rsidP="004D0A43">
      <w:pPr>
        <w:spacing w:before="120" w:after="120" w:line="360" w:lineRule="auto"/>
        <w:contextualSpacing/>
        <w:rPr>
          <w:rFonts w:ascii="Calibri" w:hAnsi="Calibri" w:cs="Calibri"/>
        </w:rPr>
      </w:pPr>
    </w:p>
    <w:p w14:paraId="61274ADD" w14:textId="77777777" w:rsidR="00833FF4" w:rsidRPr="00583D0D" w:rsidRDefault="00833FF4" w:rsidP="004D0A43">
      <w:pPr>
        <w:spacing w:before="120" w:after="120" w:line="360" w:lineRule="auto"/>
        <w:contextualSpacing/>
        <w:rPr>
          <w:rFonts w:ascii="Calibri" w:hAnsi="Calibri" w:cs="Calibri"/>
          <w:b/>
          <w:bCs/>
        </w:rPr>
      </w:pPr>
      <w:r w:rsidRPr="00583D0D">
        <w:rPr>
          <w:rFonts w:ascii="Calibri" w:hAnsi="Calibri" w:cs="Calibri"/>
          <w:b/>
          <w:bCs/>
        </w:rPr>
        <w:t>Nieprawidłowości i zwrot środków</w:t>
      </w:r>
    </w:p>
    <w:p w14:paraId="3B6FDF5F" w14:textId="77777777" w:rsidR="00833FF4" w:rsidRPr="00583D0D" w:rsidRDefault="00833FF4" w:rsidP="004D0A43">
      <w:pPr>
        <w:spacing w:before="120" w:after="120" w:line="360" w:lineRule="auto"/>
        <w:contextualSpacing/>
        <w:rPr>
          <w:rFonts w:ascii="Calibri" w:hAnsi="Calibri" w:cs="Calibri"/>
          <w:b/>
          <w:bCs/>
        </w:rPr>
      </w:pPr>
      <w:r w:rsidRPr="00583D0D">
        <w:rPr>
          <w:rFonts w:ascii="Calibri" w:hAnsi="Calibri" w:cs="Calibri"/>
          <w:b/>
          <w:bCs/>
        </w:rPr>
        <w:t>§ 15</w:t>
      </w:r>
    </w:p>
    <w:p w14:paraId="4DD9063E" w14:textId="0C841372" w:rsidR="00833FF4" w:rsidRPr="008E419A" w:rsidRDefault="00833FF4" w:rsidP="00957DC7">
      <w:pPr>
        <w:pStyle w:val="Akapitzlist"/>
        <w:numPr>
          <w:ilvl w:val="2"/>
          <w:numId w:val="31"/>
        </w:numPr>
        <w:spacing w:before="120" w:after="120" w:line="360" w:lineRule="auto"/>
        <w:ind w:left="426"/>
        <w:rPr>
          <w:rFonts w:ascii="Calibri" w:hAnsi="Calibri" w:cs="Calibri"/>
        </w:rPr>
      </w:pPr>
      <w:bookmarkStart w:id="2" w:name="_Hlk191973825"/>
      <w:r w:rsidRPr="008E419A">
        <w:rPr>
          <w:rFonts w:ascii="Calibri" w:hAnsi="Calibri" w:cs="Calibri"/>
        </w:rPr>
        <w:t>W przypadku gdy środki przeznaczone na realizację projektu są:</w:t>
      </w:r>
    </w:p>
    <w:p w14:paraId="19D16459" w14:textId="21F96207" w:rsidR="00833FF4" w:rsidRPr="008E419A" w:rsidRDefault="00833FF4" w:rsidP="00957DC7">
      <w:pPr>
        <w:pStyle w:val="Akapitzlist"/>
        <w:numPr>
          <w:ilvl w:val="3"/>
          <w:numId w:val="32"/>
        </w:numPr>
        <w:spacing w:before="120" w:after="120" w:line="360" w:lineRule="auto"/>
        <w:ind w:left="709"/>
        <w:rPr>
          <w:rFonts w:ascii="Calibri" w:hAnsi="Calibri" w:cs="Calibri"/>
        </w:rPr>
      </w:pPr>
      <w:r w:rsidRPr="008E419A">
        <w:rPr>
          <w:rFonts w:ascii="Calibri" w:hAnsi="Calibri" w:cs="Calibri"/>
        </w:rPr>
        <w:t>wykorzystane niezgodnie z przeznaczeniem,</w:t>
      </w:r>
    </w:p>
    <w:p w14:paraId="11036C6C" w14:textId="6C163E64" w:rsidR="00833FF4" w:rsidRPr="008E419A" w:rsidRDefault="00833FF4" w:rsidP="00957DC7">
      <w:pPr>
        <w:pStyle w:val="Akapitzlist"/>
        <w:numPr>
          <w:ilvl w:val="3"/>
          <w:numId w:val="32"/>
        </w:numPr>
        <w:spacing w:before="120" w:after="120" w:line="360" w:lineRule="auto"/>
        <w:ind w:left="709"/>
        <w:rPr>
          <w:rFonts w:ascii="Calibri" w:hAnsi="Calibri" w:cs="Calibri"/>
        </w:rPr>
      </w:pPr>
      <w:r w:rsidRPr="008E419A">
        <w:rPr>
          <w:rFonts w:ascii="Calibri" w:hAnsi="Calibri" w:cs="Calibri"/>
        </w:rPr>
        <w:t xml:space="preserve">wykorzystane z naruszeniem procedur, o których mowa w art. 184 </w:t>
      </w:r>
      <w:proofErr w:type="spellStart"/>
      <w:r w:rsidRPr="008E419A">
        <w:rPr>
          <w:rFonts w:ascii="Calibri" w:hAnsi="Calibri" w:cs="Calibri"/>
        </w:rPr>
        <w:t>Ufp</w:t>
      </w:r>
      <w:proofErr w:type="spellEnd"/>
      <w:r w:rsidRPr="008E419A">
        <w:rPr>
          <w:rFonts w:ascii="Calibri" w:hAnsi="Calibri" w:cs="Calibri"/>
        </w:rPr>
        <w:t>,</w:t>
      </w:r>
    </w:p>
    <w:p w14:paraId="4B6326A7" w14:textId="2ADC5D0B" w:rsidR="00833FF4" w:rsidRPr="008E419A" w:rsidRDefault="00833FF4" w:rsidP="00957DC7">
      <w:pPr>
        <w:pStyle w:val="Akapitzlist"/>
        <w:numPr>
          <w:ilvl w:val="3"/>
          <w:numId w:val="32"/>
        </w:numPr>
        <w:spacing w:before="120" w:after="120" w:line="360" w:lineRule="auto"/>
        <w:ind w:left="709"/>
        <w:rPr>
          <w:rFonts w:ascii="Calibri" w:hAnsi="Calibri" w:cs="Calibri"/>
        </w:rPr>
      </w:pPr>
      <w:r w:rsidRPr="008E419A">
        <w:rPr>
          <w:rFonts w:ascii="Calibri" w:hAnsi="Calibri" w:cs="Calibri"/>
        </w:rPr>
        <w:t>pobrane nienależnie lub w nadmiernej wysokości,</w:t>
      </w:r>
    </w:p>
    <w:p w14:paraId="1F73D02F" w14:textId="77777777" w:rsidR="008E419A" w:rsidRDefault="00833FF4" w:rsidP="004D0A43">
      <w:pPr>
        <w:pStyle w:val="Akapitzlist"/>
        <w:spacing w:before="120" w:after="120" w:line="360" w:lineRule="auto"/>
        <w:ind w:left="426"/>
        <w:rPr>
          <w:rFonts w:ascii="Calibri" w:hAnsi="Calibri" w:cs="Calibri"/>
        </w:rPr>
      </w:pPr>
      <w:r w:rsidRPr="008E419A">
        <w:rPr>
          <w:rFonts w:ascii="Calibri" w:hAnsi="Calibri" w:cs="Calibri"/>
        </w:rPr>
        <w:lastRenderedPageBreak/>
        <w:t xml:space="preserve">Instytucja Zarządzająca wzywa Beneficjenta do zwrotu środków zgodnie z zapisami art. 207 </w:t>
      </w:r>
      <w:proofErr w:type="spellStart"/>
      <w:r w:rsidRPr="008E419A">
        <w:rPr>
          <w:rFonts w:ascii="Calibri" w:hAnsi="Calibri" w:cs="Calibri"/>
        </w:rPr>
        <w:t>Ufp</w:t>
      </w:r>
      <w:proofErr w:type="spellEnd"/>
      <w:r w:rsidRPr="008E419A">
        <w:rPr>
          <w:rFonts w:ascii="Calibri" w:hAnsi="Calibri" w:cs="Calibri"/>
        </w:rPr>
        <w:t>.</w:t>
      </w:r>
    </w:p>
    <w:p w14:paraId="74B63AA5" w14:textId="6EC5A328" w:rsidR="00833FF4" w:rsidRPr="008E419A" w:rsidRDefault="00833FF4" w:rsidP="00957DC7">
      <w:pPr>
        <w:pStyle w:val="Akapitzlist"/>
        <w:numPr>
          <w:ilvl w:val="0"/>
          <w:numId w:val="33"/>
        </w:numPr>
        <w:spacing w:before="120" w:after="120" w:line="360" w:lineRule="auto"/>
        <w:ind w:left="426"/>
        <w:rPr>
          <w:rFonts w:ascii="Calibri" w:hAnsi="Calibri" w:cs="Calibri"/>
        </w:rPr>
      </w:pPr>
      <w:r w:rsidRPr="008E419A">
        <w:rPr>
          <w:rFonts w:ascii="Calibri" w:hAnsi="Calibri" w:cs="Calibri"/>
        </w:rPr>
        <w:t>Beneficjent w tytule przelewu dokonuje opisu zwracanych środków, o których mowa w ust. 1, poprzez wskazanie:</w:t>
      </w:r>
    </w:p>
    <w:p w14:paraId="0DF4C867" w14:textId="1E707A8C" w:rsidR="00833FF4" w:rsidRPr="008E419A" w:rsidRDefault="00833FF4" w:rsidP="00957DC7">
      <w:pPr>
        <w:pStyle w:val="Akapitzlist"/>
        <w:numPr>
          <w:ilvl w:val="1"/>
          <w:numId w:val="34"/>
        </w:numPr>
        <w:spacing w:before="120" w:after="120" w:line="360" w:lineRule="auto"/>
        <w:ind w:left="709"/>
        <w:rPr>
          <w:rFonts w:ascii="Calibri" w:hAnsi="Calibri" w:cs="Calibri"/>
        </w:rPr>
      </w:pPr>
      <w:r w:rsidRPr="008E419A">
        <w:rPr>
          <w:rFonts w:ascii="Calibri" w:hAnsi="Calibri" w:cs="Calibri"/>
        </w:rPr>
        <w:t>numeru Projektu – element bezwzględnie obowiązkowy;</w:t>
      </w:r>
    </w:p>
    <w:p w14:paraId="02B8BFA9" w14:textId="521EC841" w:rsidR="00833FF4" w:rsidRPr="008E419A" w:rsidRDefault="00833FF4" w:rsidP="00957DC7">
      <w:pPr>
        <w:pStyle w:val="Akapitzlist"/>
        <w:numPr>
          <w:ilvl w:val="1"/>
          <w:numId w:val="34"/>
        </w:numPr>
        <w:spacing w:before="120" w:after="120" w:line="360" w:lineRule="auto"/>
        <w:ind w:left="709"/>
        <w:rPr>
          <w:rFonts w:ascii="Calibri" w:hAnsi="Calibri" w:cs="Calibri"/>
        </w:rPr>
      </w:pPr>
      <w:r w:rsidRPr="008E419A">
        <w:rPr>
          <w:rFonts w:ascii="Calibri" w:hAnsi="Calibri" w:cs="Calibri"/>
        </w:rPr>
        <w:t>informacji o kwocie głównej i kwocie odsetek;</w:t>
      </w:r>
    </w:p>
    <w:p w14:paraId="049D5844" w14:textId="0F02A921" w:rsidR="00833FF4" w:rsidRPr="008E419A" w:rsidRDefault="00833FF4" w:rsidP="00957DC7">
      <w:pPr>
        <w:pStyle w:val="Akapitzlist"/>
        <w:numPr>
          <w:ilvl w:val="1"/>
          <w:numId w:val="34"/>
        </w:numPr>
        <w:spacing w:before="120" w:after="120" w:line="360" w:lineRule="auto"/>
        <w:ind w:left="709"/>
        <w:rPr>
          <w:rFonts w:ascii="Calibri" w:hAnsi="Calibri" w:cs="Calibri"/>
        </w:rPr>
      </w:pPr>
      <w:r w:rsidRPr="008E419A">
        <w:rPr>
          <w:rFonts w:ascii="Calibri" w:hAnsi="Calibri" w:cs="Calibri"/>
        </w:rPr>
        <w:t xml:space="preserve">tytułu zwrotu (a w przypadku dokonania zwrotu środków na podstawie </w:t>
      </w:r>
      <w:proofErr w:type="gramStart"/>
      <w:r w:rsidRPr="008E419A">
        <w:rPr>
          <w:rFonts w:ascii="Calibri" w:hAnsi="Calibri" w:cs="Calibri"/>
        </w:rPr>
        <w:t xml:space="preserve">decyzji,   </w:t>
      </w:r>
      <w:proofErr w:type="gramEnd"/>
      <w:r w:rsidRPr="008E419A">
        <w:rPr>
          <w:rFonts w:ascii="Calibri" w:hAnsi="Calibri" w:cs="Calibri"/>
        </w:rPr>
        <w:t xml:space="preserve">                          o której mowa w art. 207 </w:t>
      </w:r>
      <w:proofErr w:type="spellStart"/>
      <w:r w:rsidRPr="008E419A">
        <w:rPr>
          <w:rFonts w:ascii="Calibri" w:hAnsi="Calibri" w:cs="Calibri"/>
        </w:rPr>
        <w:t>Ufp</w:t>
      </w:r>
      <w:proofErr w:type="spellEnd"/>
      <w:r w:rsidRPr="008E419A">
        <w:rPr>
          <w:rFonts w:ascii="Calibri" w:hAnsi="Calibri" w:cs="Calibri"/>
        </w:rPr>
        <w:t xml:space="preserve"> także numeru Decyzji);</w:t>
      </w:r>
    </w:p>
    <w:p w14:paraId="234FE014" w14:textId="151F51FF" w:rsidR="00833FF4" w:rsidRPr="008E419A" w:rsidRDefault="00833FF4" w:rsidP="00957DC7">
      <w:pPr>
        <w:pStyle w:val="Akapitzlist"/>
        <w:numPr>
          <w:ilvl w:val="1"/>
          <w:numId w:val="34"/>
        </w:numPr>
        <w:spacing w:before="120" w:after="120" w:line="360" w:lineRule="auto"/>
        <w:ind w:left="709"/>
        <w:rPr>
          <w:rFonts w:ascii="Calibri" w:hAnsi="Calibri" w:cs="Calibri"/>
        </w:rPr>
      </w:pPr>
      <w:r w:rsidRPr="008E419A">
        <w:rPr>
          <w:rFonts w:ascii="Calibri" w:hAnsi="Calibri" w:cs="Calibri"/>
        </w:rPr>
        <w:t>daty otrzymania transzy dofinansowania, której dotyczy zwrot;</w:t>
      </w:r>
    </w:p>
    <w:p w14:paraId="4A5432A7" w14:textId="1075ACF0" w:rsidR="00833FF4" w:rsidRPr="008E419A" w:rsidRDefault="00833FF4" w:rsidP="00957DC7">
      <w:pPr>
        <w:pStyle w:val="Akapitzlist"/>
        <w:numPr>
          <w:ilvl w:val="1"/>
          <w:numId w:val="34"/>
        </w:numPr>
        <w:spacing w:before="120" w:after="120" w:line="360" w:lineRule="auto"/>
        <w:ind w:left="709"/>
        <w:rPr>
          <w:rFonts w:ascii="Calibri" w:hAnsi="Calibri" w:cs="Calibri"/>
        </w:rPr>
      </w:pPr>
      <w:r w:rsidRPr="008E419A">
        <w:rPr>
          <w:rFonts w:ascii="Calibri" w:hAnsi="Calibri" w:cs="Calibri"/>
        </w:rPr>
        <w:t>klasyfikacji budżetowej (podstawą zakwalifikowania zwrotu do odpowiedniego paragrafu klasyfikacji budżetowej będzie ustalenie jego rodzaju oraz podstawy prawnej).</w:t>
      </w:r>
    </w:p>
    <w:p w14:paraId="1B2801A1" w14:textId="77777777" w:rsidR="00833FF4" w:rsidRPr="00802B02" w:rsidRDefault="00833FF4" w:rsidP="00802B02">
      <w:pPr>
        <w:spacing w:before="120" w:after="120" w:line="360" w:lineRule="auto"/>
        <w:ind w:left="284"/>
        <w:rPr>
          <w:rFonts w:ascii="Calibri" w:hAnsi="Calibri" w:cs="Calibri"/>
        </w:rPr>
      </w:pPr>
      <w:r w:rsidRPr="00802B02">
        <w:rPr>
          <w:rFonts w:ascii="Calibri" w:hAnsi="Calibri" w:cs="Calibri"/>
        </w:rPr>
        <w:t>Beneficjent ma obowiązek przekazać wszystkie niezbędne informacje dotyczące zwracanych środków w formie pisemnej do Instytucji Zarządzającej.</w:t>
      </w:r>
    </w:p>
    <w:p w14:paraId="68D34E42" w14:textId="3A6BB13F" w:rsidR="00833FF4" w:rsidRPr="008E419A" w:rsidRDefault="00833FF4" w:rsidP="00802B02">
      <w:pPr>
        <w:pStyle w:val="Akapitzlist"/>
        <w:numPr>
          <w:ilvl w:val="0"/>
          <w:numId w:val="77"/>
        </w:numPr>
        <w:spacing w:before="120" w:after="120" w:line="360" w:lineRule="auto"/>
        <w:ind w:left="426"/>
        <w:rPr>
          <w:rFonts w:ascii="Calibri" w:hAnsi="Calibri" w:cs="Calibri"/>
        </w:rPr>
      </w:pPr>
      <w:r w:rsidRPr="008E419A">
        <w:rPr>
          <w:rFonts w:ascii="Calibri" w:hAnsi="Calibri" w:cs="Calibri"/>
        </w:rPr>
        <w:t xml:space="preserve">Wszelkich zwrotów środków związanych z realizowanym projektem Beneficjent dokonuje na rachunek bankowy Instytucji Zarządzającej, wyodrębniony dla zwrotów z projektów współfinansowanych ze środków EFRR w ramach FEO 2021-2027                                                                 </w:t>
      </w:r>
      <w:r w:rsidRPr="008E419A">
        <w:rPr>
          <w:rFonts w:ascii="Calibri" w:hAnsi="Calibri" w:cs="Calibri"/>
          <w:b/>
          <w:bCs/>
        </w:rPr>
        <w:t>nr 47 1160 2202 0000 0005 7496 3675</w:t>
      </w:r>
      <w:r w:rsidRPr="008E419A">
        <w:rPr>
          <w:rFonts w:ascii="Calibri" w:hAnsi="Calibri" w:cs="Calibri"/>
        </w:rPr>
        <w:t xml:space="preserve"> prowadzony w Banku Millennium.</w:t>
      </w:r>
    </w:p>
    <w:bookmarkEnd w:id="2"/>
    <w:p w14:paraId="0D6E32D7" w14:textId="09E12022" w:rsidR="00833FF4" w:rsidRPr="008E419A" w:rsidRDefault="00833FF4" w:rsidP="00802B02">
      <w:pPr>
        <w:pStyle w:val="Akapitzlist"/>
        <w:numPr>
          <w:ilvl w:val="0"/>
          <w:numId w:val="77"/>
        </w:numPr>
        <w:spacing w:before="120" w:after="120" w:line="360" w:lineRule="auto"/>
        <w:ind w:left="426"/>
        <w:rPr>
          <w:rFonts w:ascii="Calibri" w:hAnsi="Calibri" w:cs="Calibri"/>
        </w:rPr>
      </w:pPr>
      <w:r w:rsidRPr="008E419A">
        <w:rPr>
          <w:rFonts w:ascii="Calibri" w:hAnsi="Calibri" w:cs="Calibri"/>
        </w:rPr>
        <w:t>W przypadku niedokonania przez Beneficjenta zwrotu środków zgodnie z ust. 2 Instytucja Zarządzająca, po przeprowadzeniu postępowania określonego przepisami ustawy z dnia 14 czerwca 1960 r. - Kodeks postępowania administracyjnego (</w:t>
      </w:r>
      <w:proofErr w:type="spellStart"/>
      <w:r w:rsidRPr="008E419A">
        <w:rPr>
          <w:rFonts w:ascii="Calibri" w:hAnsi="Calibri" w:cs="Calibri"/>
        </w:rPr>
        <w:t>t.j</w:t>
      </w:r>
      <w:proofErr w:type="spellEnd"/>
      <w:r w:rsidRPr="008E419A">
        <w:rPr>
          <w:rFonts w:ascii="Calibri" w:hAnsi="Calibri" w:cs="Calibri"/>
        </w:rPr>
        <w:t xml:space="preserve">. Dz. U. z 2024 r. poz. 572), wydaje decyzję, o której mowa w art. 207 ust. 9 </w:t>
      </w:r>
      <w:proofErr w:type="spellStart"/>
      <w:r w:rsidRPr="008E419A">
        <w:rPr>
          <w:rFonts w:ascii="Calibri" w:hAnsi="Calibri" w:cs="Calibri"/>
        </w:rPr>
        <w:t>Ufp</w:t>
      </w:r>
      <w:proofErr w:type="spellEnd"/>
      <w:r w:rsidRPr="008E419A">
        <w:rPr>
          <w:rFonts w:ascii="Calibri" w:hAnsi="Calibri" w:cs="Calibri"/>
        </w:rPr>
        <w:t>. Od ww. decyzji Beneficjentowi przysługuje wniosek o ponowne rozpatrzenie sprawy.</w:t>
      </w:r>
    </w:p>
    <w:p w14:paraId="57A1150E" w14:textId="35791B08" w:rsidR="00833FF4" w:rsidRPr="008E419A" w:rsidRDefault="00833FF4" w:rsidP="00802B02">
      <w:pPr>
        <w:pStyle w:val="Akapitzlist"/>
        <w:numPr>
          <w:ilvl w:val="0"/>
          <w:numId w:val="77"/>
        </w:numPr>
        <w:spacing w:before="120" w:after="120" w:line="360" w:lineRule="auto"/>
        <w:ind w:left="426"/>
        <w:rPr>
          <w:rFonts w:ascii="Calibri" w:hAnsi="Calibri" w:cs="Calibri"/>
        </w:rPr>
      </w:pPr>
      <w:r w:rsidRPr="008E419A">
        <w:rPr>
          <w:rFonts w:ascii="Calibri" w:hAnsi="Calibri" w:cs="Calibri"/>
        </w:rPr>
        <w:t>Decyzji, o której mowa w ust. 4, nie wydaje się, jeżeli Beneficjent dokonał zwrotu środków przed jej wydaniem.</w:t>
      </w:r>
    </w:p>
    <w:p w14:paraId="0F7B9AA1" w14:textId="5F86D32E" w:rsidR="00833FF4" w:rsidRPr="008E419A" w:rsidRDefault="00833FF4" w:rsidP="00802B02">
      <w:pPr>
        <w:pStyle w:val="Akapitzlist"/>
        <w:numPr>
          <w:ilvl w:val="0"/>
          <w:numId w:val="77"/>
        </w:numPr>
        <w:spacing w:before="120" w:after="120" w:line="360" w:lineRule="auto"/>
        <w:ind w:left="426"/>
        <w:rPr>
          <w:rFonts w:ascii="Calibri" w:hAnsi="Calibri" w:cs="Calibri"/>
        </w:rPr>
      </w:pPr>
      <w:r w:rsidRPr="008E419A">
        <w:rPr>
          <w:rFonts w:ascii="Calibri" w:hAnsi="Calibri" w:cs="Calibri"/>
        </w:rPr>
        <w:t xml:space="preserve">W przypadku braku zwrotu środków w terminie 14 dni kalendarzowych od dnia upływu terminu zwrotu określonego w ostatecznej decyzji, o której mowa w ust. 4, Beneficjent zostaje wykluczony z możliwości otrzymania środków zgodnie z art. 207 ust. 4 pkt 3 </w:t>
      </w:r>
      <w:proofErr w:type="spellStart"/>
      <w:r w:rsidRPr="008E419A">
        <w:rPr>
          <w:rFonts w:ascii="Calibri" w:hAnsi="Calibri" w:cs="Calibri"/>
        </w:rPr>
        <w:t>Ufp</w:t>
      </w:r>
      <w:proofErr w:type="spellEnd"/>
      <w:r w:rsidRPr="008E419A">
        <w:rPr>
          <w:rFonts w:ascii="Calibri" w:hAnsi="Calibri" w:cs="Calibri"/>
        </w:rPr>
        <w:t xml:space="preserve">, z zastrzeżeniem art. 207 ust. 7 </w:t>
      </w:r>
      <w:proofErr w:type="spellStart"/>
      <w:r w:rsidRPr="008E419A">
        <w:rPr>
          <w:rFonts w:ascii="Calibri" w:hAnsi="Calibri" w:cs="Calibri"/>
        </w:rPr>
        <w:t>Ufp</w:t>
      </w:r>
      <w:proofErr w:type="spellEnd"/>
      <w:r w:rsidRPr="008E419A">
        <w:rPr>
          <w:rFonts w:ascii="Calibri" w:hAnsi="Calibri" w:cs="Calibri"/>
        </w:rPr>
        <w:t>.</w:t>
      </w:r>
    </w:p>
    <w:p w14:paraId="13E7DE18" w14:textId="77777777" w:rsidR="00833FF4" w:rsidRPr="00833FF4" w:rsidRDefault="00833FF4" w:rsidP="004D0A43">
      <w:pPr>
        <w:spacing w:before="120" w:after="120" w:line="360" w:lineRule="auto"/>
        <w:contextualSpacing/>
        <w:rPr>
          <w:rFonts w:ascii="Calibri" w:hAnsi="Calibri" w:cs="Calibri"/>
        </w:rPr>
      </w:pPr>
    </w:p>
    <w:p w14:paraId="269A704F" w14:textId="77777777" w:rsidR="005F6103" w:rsidRDefault="005F6103" w:rsidP="004D0A43">
      <w:pPr>
        <w:spacing w:before="120" w:after="120" w:line="360" w:lineRule="auto"/>
        <w:contextualSpacing/>
        <w:rPr>
          <w:rFonts w:ascii="Calibri" w:hAnsi="Calibri" w:cs="Calibri"/>
          <w:b/>
          <w:bCs/>
        </w:rPr>
      </w:pPr>
    </w:p>
    <w:p w14:paraId="7EBB9BDD" w14:textId="77777777" w:rsidR="005F6103" w:rsidRDefault="005F6103" w:rsidP="004D0A43">
      <w:pPr>
        <w:spacing w:before="120" w:after="120" w:line="360" w:lineRule="auto"/>
        <w:contextualSpacing/>
        <w:rPr>
          <w:rFonts w:ascii="Calibri" w:hAnsi="Calibri" w:cs="Calibri"/>
          <w:b/>
          <w:bCs/>
        </w:rPr>
      </w:pPr>
    </w:p>
    <w:p w14:paraId="413FFCC2" w14:textId="0DD35048" w:rsidR="00833FF4" w:rsidRPr="00583D0D" w:rsidRDefault="00833FF4" w:rsidP="004D0A43">
      <w:pPr>
        <w:spacing w:before="120" w:after="120" w:line="360" w:lineRule="auto"/>
        <w:contextualSpacing/>
        <w:rPr>
          <w:rFonts w:ascii="Calibri" w:hAnsi="Calibri" w:cs="Calibri"/>
          <w:b/>
          <w:bCs/>
        </w:rPr>
      </w:pPr>
      <w:r w:rsidRPr="00583D0D">
        <w:rPr>
          <w:rFonts w:ascii="Calibri" w:hAnsi="Calibri" w:cs="Calibri"/>
          <w:b/>
          <w:bCs/>
        </w:rPr>
        <w:lastRenderedPageBreak/>
        <w:t>Zabezpieczenie prawidłowej realizacji Umowy</w:t>
      </w:r>
    </w:p>
    <w:p w14:paraId="4ED0879A" w14:textId="7991F9D4" w:rsidR="00833FF4" w:rsidRPr="00583D0D" w:rsidRDefault="00833FF4" w:rsidP="004D0A43">
      <w:pPr>
        <w:spacing w:before="120" w:after="120" w:line="360" w:lineRule="auto"/>
        <w:contextualSpacing/>
        <w:rPr>
          <w:rFonts w:ascii="Calibri" w:hAnsi="Calibri" w:cs="Calibri"/>
          <w:b/>
          <w:bCs/>
        </w:rPr>
      </w:pPr>
      <w:r w:rsidRPr="00583D0D">
        <w:rPr>
          <w:rFonts w:ascii="Calibri" w:hAnsi="Calibri" w:cs="Calibri"/>
          <w:b/>
          <w:bCs/>
        </w:rPr>
        <w:t>§ 16</w:t>
      </w:r>
      <w:r w:rsidR="00583D0D">
        <w:rPr>
          <w:rStyle w:val="Odwoanieprzypisudolnego"/>
          <w:rFonts w:ascii="Calibri" w:hAnsi="Calibri" w:cs="Calibri"/>
          <w:b/>
          <w:bCs/>
        </w:rPr>
        <w:footnoteReference w:id="8"/>
      </w:r>
    </w:p>
    <w:p w14:paraId="30EEF2B7" w14:textId="31E703F7" w:rsidR="00833FF4" w:rsidRPr="008E419A" w:rsidRDefault="00833FF4" w:rsidP="00957DC7">
      <w:pPr>
        <w:pStyle w:val="Akapitzlist"/>
        <w:numPr>
          <w:ilvl w:val="0"/>
          <w:numId w:val="35"/>
        </w:numPr>
        <w:spacing w:before="120" w:after="120" w:line="360" w:lineRule="auto"/>
        <w:rPr>
          <w:rFonts w:ascii="Calibri" w:hAnsi="Calibri" w:cs="Calibri"/>
        </w:rPr>
      </w:pPr>
      <w:r w:rsidRPr="008E419A">
        <w:rPr>
          <w:rFonts w:ascii="Calibri" w:hAnsi="Calibri" w:cs="Calibri"/>
        </w:rPr>
        <w:t>Beneficjent wnosi oraz przekazuje do Instytucji Zarządzającej, poprawnie ustanowione zabezpieczenie prawidłowej realizacji Umowy nie później niż w terminie do 30 dni od dnia zawarcia Umowy, na kwotę nie mniejszą niż wysokość kwoty dofinansowania, o której mowa w § 2 ust. 4.</w:t>
      </w:r>
    </w:p>
    <w:p w14:paraId="59E2332A" w14:textId="7D5D6123" w:rsidR="00833FF4" w:rsidRPr="008E419A" w:rsidRDefault="00833FF4" w:rsidP="00957DC7">
      <w:pPr>
        <w:pStyle w:val="Akapitzlist"/>
        <w:numPr>
          <w:ilvl w:val="0"/>
          <w:numId w:val="35"/>
        </w:numPr>
        <w:spacing w:before="120" w:after="120" w:line="360" w:lineRule="auto"/>
        <w:rPr>
          <w:rFonts w:ascii="Calibri" w:hAnsi="Calibri" w:cs="Calibri"/>
        </w:rPr>
      </w:pPr>
      <w:r w:rsidRPr="008E419A">
        <w:rPr>
          <w:rFonts w:ascii="Calibri" w:hAnsi="Calibri" w:cs="Calibri"/>
        </w:rPr>
        <w:t xml:space="preserve">W przypadku, gdy wartość przyznanego Dofinansowania, o którym mowa w § 2 ust. 4 nie przekracza </w:t>
      </w:r>
      <w:r w:rsidRPr="008E419A">
        <w:rPr>
          <w:rFonts w:ascii="Calibri" w:hAnsi="Calibri" w:cs="Calibri"/>
          <w:b/>
          <w:bCs/>
        </w:rPr>
        <w:t>10 000 000,00 zł</w:t>
      </w:r>
      <w:r w:rsidRPr="008E419A">
        <w:rPr>
          <w:rFonts w:ascii="Calibri" w:hAnsi="Calibri" w:cs="Calibri"/>
        </w:rPr>
        <w:t>, lub Beneficjent jest podmiotem świadczącym usługi publiczne lub usługi w ogólnym interesie gospodarczym, o których mowa w art. 93 i art. 106 ust. 2 Traktatu o funkcjonowaniu Unii Europejskiej, lub jest instytutem badawczym w rozumieniu ustawy z dnia 30 kwietnia 2010 r. o instytutach badawczych (</w:t>
      </w:r>
      <w:proofErr w:type="spellStart"/>
      <w:r w:rsidRPr="008E419A">
        <w:rPr>
          <w:rFonts w:ascii="Calibri" w:hAnsi="Calibri" w:cs="Calibri"/>
        </w:rPr>
        <w:t>t.j</w:t>
      </w:r>
      <w:proofErr w:type="spellEnd"/>
      <w:r w:rsidRPr="008E419A">
        <w:rPr>
          <w:rFonts w:ascii="Calibri" w:hAnsi="Calibri" w:cs="Calibri"/>
        </w:rPr>
        <w:t>. Dz.U. 2024 r., poz. 534,) zabezpieczenie o którym mowa w ust. 1, ustanawiane jest w formie weksla in blanco wraz z deklaracją wekslową.</w:t>
      </w:r>
    </w:p>
    <w:p w14:paraId="6BBABF19" w14:textId="4D8EBC58" w:rsidR="00833FF4" w:rsidRPr="008E419A" w:rsidRDefault="00833FF4" w:rsidP="00957DC7">
      <w:pPr>
        <w:pStyle w:val="Akapitzlist"/>
        <w:numPr>
          <w:ilvl w:val="0"/>
          <w:numId w:val="35"/>
        </w:numPr>
        <w:spacing w:before="120" w:after="120" w:line="360" w:lineRule="auto"/>
        <w:rPr>
          <w:rFonts w:ascii="Calibri" w:hAnsi="Calibri" w:cs="Calibri"/>
        </w:rPr>
      </w:pPr>
      <w:r w:rsidRPr="008E419A">
        <w:rPr>
          <w:rFonts w:ascii="Calibri" w:hAnsi="Calibri" w:cs="Calibri"/>
        </w:rPr>
        <w:t xml:space="preserve">W przypadku, gdy wartość przyznanego Dofinansowania, o którym mowa w § 2 ust. 4 przekracza </w:t>
      </w:r>
      <w:r w:rsidRPr="008E419A">
        <w:rPr>
          <w:rFonts w:ascii="Calibri" w:hAnsi="Calibri" w:cs="Calibri"/>
          <w:b/>
          <w:bCs/>
        </w:rPr>
        <w:t>10 000 000,00 zł</w:t>
      </w:r>
      <w:r w:rsidRPr="008E419A">
        <w:rPr>
          <w:rFonts w:ascii="Calibri" w:hAnsi="Calibri" w:cs="Calibri"/>
        </w:rPr>
        <w:t>, zabezpieczenie, o którym mowa w ust. 1 ustanawiane jest w jednej albo kilku następujących form, która została wskazana przez Beneficjenta po wyrażeniu zgody przez Instytucję Zarządzającą na wskazaną przez Beneficjenta formę zabezpieczenia</w:t>
      </w:r>
      <w:r w:rsidR="00583D0D">
        <w:rPr>
          <w:rStyle w:val="Odwoanieprzypisudolnego"/>
          <w:rFonts w:ascii="Calibri" w:hAnsi="Calibri" w:cs="Calibri"/>
        </w:rPr>
        <w:footnoteReference w:id="9"/>
      </w:r>
      <w:r w:rsidRPr="008E419A">
        <w:rPr>
          <w:rFonts w:ascii="Calibri" w:hAnsi="Calibri" w:cs="Calibri"/>
        </w:rPr>
        <w:t>:</w:t>
      </w:r>
    </w:p>
    <w:p w14:paraId="764224E7" w14:textId="17E13F58" w:rsidR="00833FF4" w:rsidRPr="008E419A" w:rsidRDefault="00833FF4" w:rsidP="00957DC7">
      <w:pPr>
        <w:pStyle w:val="Akapitzlist"/>
        <w:numPr>
          <w:ilvl w:val="1"/>
          <w:numId w:val="36"/>
        </w:numPr>
        <w:spacing w:before="120" w:after="120" w:line="360" w:lineRule="auto"/>
        <w:ind w:left="993"/>
        <w:rPr>
          <w:rFonts w:ascii="Calibri" w:hAnsi="Calibri" w:cs="Calibri"/>
        </w:rPr>
      </w:pPr>
      <w:r w:rsidRPr="008E419A">
        <w:rPr>
          <w:rFonts w:ascii="Calibri" w:hAnsi="Calibri" w:cs="Calibri"/>
        </w:rPr>
        <w:t>pieniężnej;</w:t>
      </w:r>
    </w:p>
    <w:p w14:paraId="628EB7D0" w14:textId="3A16E465" w:rsidR="00833FF4" w:rsidRPr="008E419A" w:rsidRDefault="00833FF4" w:rsidP="00957DC7">
      <w:pPr>
        <w:pStyle w:val="Akapitzlist"/>
        <w:numPr>
          <w:ilvl w:val="1"/>
          <w:numId w:val="36"/>
        </w:numPr>
        <w:spacing w:before="120" w:after="120" w:line="360" w:lineRule="auto"/>
        <w:ind w:left="993"/>
        <w:rPr>
          <w:rFonts w:ascii="Calibri" w:hAnsi="Calibri" w:cs="Calibri"/>
        </w:rPr>
      </w:pPr>
      <w:r w:rsidRPr="008E419A">
        <w:rPr>
          <w:rFonts w:ascii="Calibri" w:hAnsi="Calibri" w:cs="Calibri"/>
        </w:rPr>
        <w:t>poręczenia bankowego lub poręczenia spółdzielczej kasy oszczędnościowo-kredytowej, z tym, że zobowiązanie kasy jest zawsze zobowiązaniem pieniężnym;</w:t>
      </w:r>
    </w:p>
    <w:p w14:paraId="182E972F" w14:textId="4F42543F" w:rsidR="00833FF4" w:rsidRPr="008E419A" w:rsidRDefault="00833FF4" w:rsidP="00957DC7">
      <w:pPr>
        <w:pStyle w:val="Akapitzlist"/>
        <w:numPr>
          <w:ilvl w:val="1"/>
          <w:numId w:val="36"/>
        </w:numPr>
        <w:spacing w:before="120" w:after="120" w:line="360" w:lineRule="auto"/>
        <w:ind w:left="993"/>
        <w:rPr>
          <w:rFonts w:ascii="Calibri" w:hAnsi="Calibri" w:cs="Calibri"/>
        </w:rPr>
      </w:pPr>
      <w:r w:rsidRPr="008E419A">
        <w:rPr>
          <w:rFonts w:ascii="Calibri" w:hAnsi="Calibri" w:cs="Calibri"/>
        </w:rPr>
        <w:t>gwarancji bankowej;</w:t>
      </w:r>
    </w:p>
    <w:p w14:paraId="4E6A99C6" w14:textId="42A9A149" w:rsidR="00833FF4" w:rsidRPr="008E419A" w:rsidRDefault="00833FF4" w:rsidP="00957DC7">
      <w:pPr>
        <w:pStyle w:val="Akapitzlist"/>
        <w:numPr>
          <w:ilvl w:val="1"/>
          <w:numId w:val="36"/>
        </w:numPr>
        <w:spacing w:before="120" w:after="120" w:line="360" w:lineRule="auto"/>
        <w:ind w:left="993"/>
        <w:rPr>
          <w:rFonts w:ascii="Calibri" w:hAnsi="Calibri" w:cs="Calibri"/>
        </w:rPr>
      </w:pPr>
      <w:r w:rsidRPr="008E419A">
        <w:rPr>
          <w:rFonts w:ascii="Calibri" w:hAnsi="Calibri" w:cs="Calibri"/>
        </w:rPr>
        <w:t>gwarancji ubezpieczeniowej;</w:t>
      </w:r>
    </w:p>
    <w:p w14:paraId="36EA7341" w14:textId="669B25EB" w:rsidR="00833FF4" w:rsidRPr="008E419A" w:rsidRDefault="00833FF4" w:rsidP="00957DC7">
      <w:pPr>
        <w:pStyle w:val="Akapitzlist"/>
        <w:numPr>
          <w:ilvl w:val="1"/>
          <w:numId w:val="36"/>
        </w:numPr>
        <w:spacing w:before="120" w:after="120" w:line="360" w:lineRule="auto"/>
        <w:ind w:left="993"/>
        <w:rPr>
          <w:rFonts w:ascii="Calibri" w:hAnsi="Calibri" w:cs="Calibri"/>
        </w:rPr>
      </w:pPr>
      <w:r w:rsidRPr="008E419A">
        <w:rPr>
          <w:rFonts w:ascii="Calibri" w:hAnsi="Calibri" w:cs="Calibri"/>
        </w:rPr>
        <w:t xml:space="preserve">poręczenia, o którym mowa w art. 6b ust. 5 pkt 2 ustawy z dnia 9 listopada 2000 r. </w:t>
      </w:r>
      <w:r w:rsidR="008E419A">
        <w:rPr>
          <w:rFonts w:ascii="Calibri" w:hAnsi="Calibri" w:cs="Calibri"/>
        </w:rPr>
        <w:t xml:space="preserve">o </w:t>
      </w:r>
      <w:r w:rsidRPr="008E419A">
        <w:rPr>
          <w:rFonts w:ascii="Calibri" w:hAnsi="Calibri" w:cs="Calibri"/>
        </w:rPr>
        <w:t>utworzeniu Polskiej Agencji Rozwoju Przedsiębiorczości (</w:t>
      </w:r>
      <w:proofErr w:type="spellStart"/>
      <w:r w:rsidRPr="008E419A">
        <w:rPr>
          <w:rFonts w:ascii="Calibri" w:hAnsi="Calibri" w:cs="Calibri"/>
        </w:rPr>
        <w:t>t.j</w:t>
      </w:r>
      <w:proofErr w:type="spellEnd"/>
      <w:r w:rsidRPr="008E419A">
        <w:rPr>
          <w:rFonts w:ascii="Calibri" w:hAnsi="Calibri" w:cs="Calibri"/>
        </w:rPr>
        <w:t>. Dz. U z 2025 r., poz. 98);</w:t>
      </w:r>
    </w:p>
    <w:p w14:paraId="5B5453F6" w14:textId="3C2228C4" w:rsidR="00833FF4" w:rsidRPr="008E419A" w:rsidRDefault="00833FF4" w:rsidP="00957DC7">
      <w:pPr>
        <w:pStyle w:val="Akapitzlist"/>
        <w:numPr>
          <w:ilvl w:val="1"/>
          <w:numId w:val="36"/>
        </w:numPr>
        <w:spacing w:before="120" w:after="120" w:line="360" w:lineRule="auto"/>
        <w:ind w:left="993"/>
        <w:rPr>
          <w:rFonts w:ascii="Calibri" w:hAnsi="Calibri" w:cs="Calibri"/>
        </w:rPr>
      </w:pPr>
      <w:r w:rsidRPr="008E419A">
        <w:rPr>
          <w:rFonts w:ascii="Calibri" w:hAnsi="Calibri" w:cs="Calibri"/>
        </w:rPr>
        <w:t>weksla z poręczeniem wekslowym banku lub spółdzielczej kasy oszczędnościowo-kredytowej;</w:t>
      </w:r>
    </w:p>
    <w:p w14:paraId="4D25EBEB" w14:textId="7C8A921F" w:rsidR="00833FF4" w:rsidRPr="008E419A" w:rsidRDefault="00833FF4" w:rsidP="00957DC7">
      <w:pPr>
        <w:pStyle w:val="Akapitzlist"/>
        <w:numPr>
          <w:ilvl w:val="1"/>
          <w:numId w:val="36"/>
        </w:numPr>
        <w:spacing w:before="120" w:after="120" w:line="360" w:lineRule="auto"/>
        <w:ind w:left="993"/>
        <w:rPr>
          <w:rFonts w:ascii="Calibri" w:hAnsi="Calibri" w:cs="Calibri"/>
        </w:rPr>
      </w:pPr>
      <w:r w:rsidRPr="008E419A">
        <w:rPr>
          <w:rFonts w:ascii="Calibri" w:hAnsi="Calibri" w:cs="Calibri"/>
        </w:rPr>
        <w:lastRenderedPageBreak/>
        <w:t>zastawu na papierach wartościowych emitowanych przez Skarb Państwa lub jednostkę samorządu terytorialnego;</w:t>
      </w:r>
    </w:p>
    <w:p w14:paraId="047DD77C" w14:textId="4501FAED" w:rsidR="00833FF4" w:rsidRPr="008E419A" w:rsidRDefault="00833FF4" w:rsidP="00957DC7">
      <w:pPr>
        <w:pStyle w:val="Akapitzlist"/>
        <w:numPr>
          <w:ilvl w:val="1"/>
          <w:numId w:val="36"/>
        </w:numPr>
        <w:spacing w:before="120" w:after="120" w:line="360" w:lineRule="auto"/>
        <w:ind w:left="993"/>
        <w:rPr>
          <w:rFonts w:ascii="Calibri" w:hAnsi="Calibri" w:cs="Calibri"/>
        </w:rPr>
      </w:pPr>
      <w:r w:rsidRPr="008E419A">
        <w:rPr>
          <w:rFonts w:ascii="Calibri" w:hAnsi="Calibri" w:cs="Calibri"/>
        </w:rPr>
        <w:t>zastawu rejestrowego na zasadach określonych w przepisach o zastawie rejestrowym i rejestrze zastawów; w przypadku, gdy mienie objęte zastawem może stanowić przedmiot ubezpieczenia, zastaw ustanawiany jest wraz z cesją praw z polisy ubezpieczenia mienia będącego przedmiotem zastawu;</w:t>
      </w:r>
    </w:p>
    <w:p w14:paraId="6AC04FBD" w14:textId="59FB898F" w:rsidR="00833FF4" w:rsidRPr="008E419A" w:rsidRDefault="00833FF4" w:rsidP="00957DC7">
      <w:pPr>
        <w:pStyle w:val="Akapitzlist"/>
        <w:numPr>
          <w:ilvl w:val="1"/>
          <w:numId w:val="36"/>
        </w:numPr>
        <w:spacing w:before="120" w:after="120" w:line="360" w:lineRule="auto"/>
        <w:ind w:left="993"/>
        <w:rPr>
          <w:rFonts w:ascii="Calibri" w:hAnsi="Calibri" w:cs="Calibri"/>
        </w:rPr>
      </w:pPr>
      <w:r w:rsidRPr="008E419A">
        <w:rPr>
          <w:rFonts w:ascii="Calibri" w:hAnsi="Calibri" w:cs="Calibri"/>
        </w:rPr>
        <w:t>przewłaszczenia rzeczy ruchomych Beneficjenta na zabezpieczenie;</w:t>
      </w:r>
    </w:p>
    <w:p w14:paraId="6EBFFF7E" w14:textId="6B94527D" w:rsidR="00833FF4" w:rsidRPr="008E419A" w:rsidRDefault="00833FF4" w:rsidP="00957DC7">
      <w:pPr>
        <w:pStyle w:val="Akapitzlist"/>
        <w:numPr>
          <w:ilvl w:val="1"/>
          <w:numId w:val="36"/>
        </w:numPr>
        <w:spacing w:before="120" w:after="120" w:line="360" w:lineRule="auto"/>
        <w:ind w:left="993"/>
        <w:rPr>
          <w:rFonts w:ascii="Calibri" w:hAnsi="Calibri" w:cs="Calibri"/>
        </w:rPr>
      </w:pPr>
      <w:r w:rsidRPr="008E419A">
        <w:rPr>
          <w:rFonts w:ascii="Calibri" w:hAnsi="Calibri" w:cs="Calibri"/>
        </w:rPr>
        <w:t>hipoteki, w przypadku, gdy Instytucja Zarządzająca uzna to za konieczne wraz z cesją praw z polisy ubezpieczenia nieruchomości będącej przedmiotem hipoteki;</w:t>
      </w:r>
    </w:p>
    <w:p w14:paraId="56B96BF3" w14:textId="308BA334" w:rsidR="00833FF4" w:rsidRPr="008E419A" w:rsidRDefault="00833FF4" w:rsidP="00957DC7">
      <w:pPr>
        <w:pStyle w:val="Akapitzlist"/>
        <w:numPr>
          <w:ilvl w:val="1"/>
          <w:numId w:val="36"/>
        </w:numPr>
        <w:spacing w:before="120" w:after="120" w:line="360" w:lineRule="auto"/>
        <w:ind w:left="993"/>
        <w:rPr>
          <w:rFonts w:ascii="Calibri" w:hAnsi="Calibri" w:cs="Calibri"/>
        </w:rPr>
      </w:pPr>
      <w:r w:rsidRPr="008E419A">
        <w:rPr>
          <w:rFonts w:ascii="Calibri" w:hAnsi="Calibri" w:cs="Calibri"/>
        </w:rPr>
        <w:t>poręczenia według prawa cywilnego.</w:t>
      </w:r>
    </w:p>
    <w:p w14:paraId="226F27C4" w14:textId="1463026B" w:rsidR="00833FF4" w:rsidRPr="008E419A" w:rsidRDefault="00833FF4" w:rsidP="00957DC7">
      <w:pPr>
        <w:pStyle w:val="Akapitzlist"/>
        <w:numPr>
          <w:ilvl w:val="0"/>
          <w:numId w:val="35"/>
        </w:numPr>
        <w:spacing w:before="120" w:after="120" w:line="360" w:lineRule="auto"/>
        <w:rPr>
          <w:rFonts w:ascii="Calibri" w:hAnsi="Calibri" w:cs="Calibri"/>
        </w:rPr>
      </w:pPr>
      <w:r w:rsidRPr="008E419A">
        <w:rPr>
          <w:rFonts w:ascii="Calibri" w:hAnsi="Calibri" w:cs="Calibri"/>
        </w:rPr>
        <w:t>Zabezpieczenie, o którym mowa w ust. 1, ustanawiane jest na okres od dnia podpisania Umowy, do upływu okresu trwałości Projektu. Po upływie tego okresu Beneficjent, pod warunkiem niestwierdzenia przez Instytucję Zarządzającą nieprawidłowego zrealizowania Projektu, nieosiągnięcia celu Projektu, zostaje poinformowany o możliwości odbioru zabezpieczenia o ile jest ono w formie dokumentowej (np. weksel). Po terminie wyznaczonym do odbioru, zabezpieczenie zostanie anulowane i odesłane Beneficjentowi. W sytuacji prawidłowego wywiązania się przez Beneficjenta z obowiązków umownych, Instytucja Zarządzająca zobowiązana jest podjąć stosowne czynności w celu zwolnienia zabezpieczenia.</w:t>
      </w:r>
    </w:p>
    <w:p w14:paraId="1D553F8E" w14:textId="4D47C9B5" w:rsidR="00833FF4" w:rsidRPr="008E419A" w:rsidRDefault="00833FF4" w:rsidP="00957DC7">
      <w:pPr>
        <w:pStyle w:val="Akapitzlist"/>
        <w:numPr>
          <w:ilvl w:val="0"/>
          <w:numId w:val="35"/>
        </w:numPr>
        <w:spacing w:before="120" w:after="120" w:line="360" w:lineRule="auto"/>
        <w:rPr>
          <w:rFonts w:ascii="Calibri" w:hAnsi="Calibri" w:cs="Calibri"/>
        </w:rPr>
      </w:pPr>
      <w:r w:rsidRPr="008E419A">
        <w:rPr>
          <w:rFonts w:ascii="Calibri" w:hAnsi="Calibri" w:cs="Calibri"/>
        </w:rPr>
        <w:t>W szczególnie uzasadnionych przypadkach, w tym ze względu na wybraną formę zabezpieczenia wymagającą podjęcia czynności sądowych przewidzianych prawem polskim, Instytucja Zarządzająca może na pisemny, uzasadniony wniosek Beneficjenta wydłużyć termin wniesienia zabezpieczenia.</w:t>
      </w:r>
    </w:p>
    <w:p w14:paraId="6A73EAA6" w14:textId="4C0A591A" w:rsidR="00833FF4" w:rsidRPr="008E419A" w:rsidRDefault="00833FF4" w:rsidP="00957DC7">
      <w:pPr>
        <w:pStyle w:val="Akapitzlist"/>
        <w:numPr>
          <w:ilvl w:val="0"/>
          <w:numId w:val="35"/>
        </w:numPr>
        <w:spacing w:before="120" w:after="120" w:line="360" w:lineRule="auto"/>
        <w:rPr>
          <w:rFonts w:ascii="Calibri" w:hAnsi="Calibri" w:cs="Calibri"/>
        </w:rPr>
      </w:pPr>
      <w:r w:rsidRPr="008E419A">
        <w:rPr>
          <w:rFonts w:ascii="Calibri" w:hAnsi="Calibri" w:cs="Calibri"/>
        </w:rPr>
        <w:t>Nieprzekazanie przez Beneficjenta do Instytucji Zarządzającej zabezpieczenia w terminie wskazanym w ust. 1 z zastrzeżeniem ust. 5 może stanowić podstawę do rozwiązania Umowy, w trybie określonym w § 27 ust. 1 pkt 4).</w:t>
      </w:r>
    </w:p>
    <w:p w14:paraId="51E53511" w14:textId="462063AE" w:rsidR="00833FF4" w:rsidRPr="008E419A" w:rsidRDefault="00833FF4" w:rsidP="00957DC7">
      <w:pPr>
        <w:pStyle w:val="Akapitzlist"/>
        <w:numPr>
          <w:ilvl w:val="0"/>
          <w:numId w:val="35"/>
        </w:numPr>
        <w:spacing w:before="120" w:after="120" w:line="360" w:lineRule="auto"/>
        <w:rPr>
          <w:rFonts w:ascii="Calibri" w:hAnsi="Calibri" w:cs="Calibri"/>
        </w:rPr>
      </w:pPr>
      <w:r w:rsidRPr="008E419A">
        <w:rPr>
          <w:rFonts w:ascii="Calibri" w:hAnsi="Calibri" w:cs="Calibri"/>
        </w:rPr>
        <w:t>W przypadku wszczęcia postępowania administracyjnego w celu wydania decyzji</w:t>
      </w:r>
      <w:r w:rsidR="008E419A">
        <w:rPr>
          <w:rFonts w:ascii="Calibri" w:hAnsi="Calibri" w:cs="Calibri"/>
        </w:rPr>
        <w:t xml:space="preserve"> o </w:t>
      </w:r>
      <w:r w:rsidRPr="008E419A">
        <w:rPr>
          <w:rFonts w:ascii="Calibri" w:hAnsi="Calibri" w:cs="Calibri"/>
        </w:rPr>
        <w:t>zwrocie środków na podstawie przepisów o finansach publicznych lub postępowania sądowo-administracyjnego w wyniku zaskarżenia takiej decyzji, lub w przypadku prowadzenia egzekucji administracyjnej zwrot zabezpieczenia może nastąpić po zakończeniu postępowania i odzyskaniu środków. Te same zasady stosuje się w wypadku wszczęcia cywilnego postępowania sądowego i egzekucji sądowej.</w:t>
      </w:r>
    </w:p>
    <w:p w14:paraId="6131B40D" w14:textId="5C621747" w:rsidR="00833FF4" w:rsidRPr="008E419A" w:rsidRDefault="00833FF4" w:rsidP="00957DC7">
      <w:pPr>
        <w:pStyle w:val="Akapitzlist"/>
        <w:numPr>
          <w:ilvl w:val="0"/>
          <w:numId w:val="35"/>
        </w:numPr>
        <w:spacing w:before="120" w:after="120" w:line="360" w:lineRule="auto"/>
        <w:rPr>
          <w:rFonts w:ascii="Calibri" w:hAnsi="Calibri" w:cs="Calibri"/>
        </w:rPr>
      </w:pPr>
      <w:r w:rsidRPr="008E419A">
        <w:rPr>
          <w:rFonts w:ascii="Calibri" w:hAnsi="Calibri" w:cs="Calibri"/>
        </w:rPr>
        <w:t>Koszty ustanowienia, zmiany i wykreślenia zabezpieczenia ponosi Beneficjent.</w:t>
      </w:r>
    </w:p>
    <w:p w14:paraId="4AD53F9F" w14:textId="77777777" w:rsidR="00833FF4" w:rsidRPr="00833FF4" w:rsidRDefault="00833FF4" w:rsidP="004D0A43">
      <w:pPr>
        <w:spacing w:before="120" w:after="120" w:line="360" w:lineRule="auto"/>
        <w:contextualSpacing/>
        <w:rPr>
          <w:rFonts w:ascii="Calibri" w:hAnsi="Calibri" w:cs="Calibri"/>
        </w:rPr>
      </w:pPr>
    </w:p>
    <w:p w14:paraId="71F69BFD" w14:textId="77777777" w:rsidR="00833FF4" w:rsidRPr="00583D0D" w:rsidRDefault="00833FF4" w:rsidP="004D0A43">
      <w:pPr>
        <w:spacing w:before="120" w:after="120" w:line="360" w:lineRule="auto"/>
        <w:contextualSpacing/>
        <w:rPr>
          <w:rFonts w:ascii="Calibri" w:hAnsi="Calibri" w:cs="Calibri"/>
          <w:b/>
          <w:bCs/>
        </w:rPr>
      </w:pPr>
      <w:r w:rsidRPr="00583D0D">
        <w:rPr>
          <w:rFonts w:ascii="Calibri" w:hAnsi="Calibri" w:cs="Calibri"/>
          <w:b/>
          <w:bCs/>
        </w:rPr>
        <w:t>Zasady wykorzystywania systemu teleinformatycznego CST 2021</w:t>
      </w:r>
    </w:p>
    <w:p w14:paraId="1CCB21F6" w14:textId="611FBD3C" w:rsidR="00833FF4" w:rsidRPr="00833FF4" w:rsidRDefault="00833FF4" w:rsidP="004D0A43">
      <w:pPr>
        <w:spacing w:before="120" w:after="120" w:line="360" w:lineRule="auto"/>
        <w:contextualSpacing/>
        <w:rPr>
          <w:rFonts w:ascii="Calibri" w:hAnsi="Calibri" w:cs="Calibri"/>
        </w:rPr>
      </w:pPr>
      <w:r w:rsidRPr="00583D0D">
        <w:rPr>
          <w:rFonts w:ascii="Calibri" w:hAnsi="Calibri" w:cs="Calibri"/>
          <w:b/>
          <w:bCs/>
        </w:rPr>
        <w:t>§ 17</w:t>
      </w:r>
    </w:p>
    <w:p w14:paraId="04D2CC4A" w14:textId="77777777" w:rsidR="00802B02" w:rsidRPr="00100C99" w:rsidRDefault="00802B02" w:rsidP="00802B02">
      <w:pPr>
        <w:numPr>
          <w:ilvl w:val="0"/>
          <w:numId w:val="38"/>
        </w:numPr>
        <w:suppressAutoHyphens/>
        <w:spacing w:after="60" w:line="360" w:lineRule="auto"/>
        <w:jc w:val="both"/>
        <w:rPr>
          <w:rFonts w:ascii="Calibri" w:eastAsia="Calibri" w:hAnsi="Calibri" w:cs="Calibri"/>
          <w:iCs/>
        </w:rPr>
      </w:pPr>
      <w:r w:rsidRPr="00100C99">
        <w:rPr>
          <w:rFonts w:ascii="Calibri" w:eastAsia="Calibri" w:hAnsi="Calibri" w:cs="Calibri"/>
          <w:iCs/>
        </w:rPr>
        <w:t>Beneficjent zobowiązuje się do wykorzystywania CST2021 w procesie rozliczania Projektu oraz komunikowania z Instytucją Zarządzającą, zgodnie z Instrukcją użytkownika SL2021, udostępnionym na stronie internetowej Instytucji Zarządzającej. Wykorzystanie CST2021 obejmuje co najmniej przesyłanie:</w:t>
      </w:r>
    </w:p>
    <w:p w14:paraId="7B1B064A" w14:textId="0DB4765C" w:rsidR="00833FF4" w:rsidRPr="008E419A" w:rsidRDefault="00833FF4" w:rsidP="00957DC7">
      <w:pPr>
        <w:pStyle w:val="Akapitzlist"/>
        <w:numPr>
          <w:ilvl w:val="1"/>
          <w:numId w:val="38"/>
        </w:numPr>
        <w:spacing w:before="120" w:after="120" w:line="360" w:lineRule="auto"/>
        <w:ind w:left="1134"/>
        <w:rPr>
          <w:rFonts w:ascii="Calibri" w:hAnsi="Calibri" w:cs="Calibri"/>
        </w:rPr>
      </w:pPr>
      <w:r w:rsidRPr="008E419A">
        <w:rPr>
          <w:rFonts w:ascii="Calibri" w:hAnsi="Calibri" w:cs="Calibri"/>
        </w:rPr>
        <w:t>wniosków o płatność,</w:t>
      </w:r>
    </w:p>
    <w:p w14:paraId="56CD45C2" w14:textId="42E9BB1E" w:rsidR="00833FF4" w:rsidRPr="008E419A" w:rsidRDefault="00833FF4" w:rsidP="00957DC7">
      <w:pPr>
        <w:pStyle w:val="Akapitzlist"/>
        <w:numPr>
          <w:ilvl w:val="1"/>
          <w:numId w:val="38"/>
        </w:numPr>
        <w:spacing w:before="120" w:after="120" w:line="360" w:lineRule="auto"/>
        <w:ind w:left="1134"/>
        <w:rPr>
          <w:rFonts w:ascii="Calibri" w:hAnsi="Calibri" w:cs="Calibri"/>
        </w:rPr>
      </w:pPr>
      <w:r w:rsidRPr="008E419A">
        <w:rPr>
          <w:rFonts w:ascii="Calibri" w:hAnsi="Calibri" w:cs="Calibri"/>
        </w:rPr>
        <w:t>dokumentów potwierdzających kwalifikowalność wydatków ponoszonych w ramach projektu i wykazywanych we wnioskach o płatność,</w:t>
      </w:r>
    </w:p>
    <w:p w14:paraId="1BFA0D81" w14:textId="3DBEAE78" w:rsidR="00833FF4" w:rsidRPr="008E419A" w:rsidRDefault="00833FF4" w:rsidP="00957DC7">
      <w:pPr>
        <w:pStyle w:val="Akapitzlist"/>
        <w:numPr>
          <w:ilvl w:val="1"/>
          <w:numId w:val="38"/>
        </w:numPr>
        <w:spacing w:before="120" w:after="120" w:line="360" w:lineRule="auto"/>
        <w:ind w:left="1134"/>
        <w:rPr>
          <w:rFonts w:ascii="Calibri" w:hAnsi="Calibri" w:cs="Calibri"/>
        </w:rPr>
      </w:pPr>
      <w:r w:rsidRPr="008E419A">
        <w:rPr>
          <w:rFonts w:ascii="Calibri" w:hAnsi="Calibri" w:cs="Calibri"/>
        </w:rPr>
        <w:t>informacji na temat osób zatrudnionych do jego realizacji (jeżeli dotyczy),</w:t>
      </w:r>
    </w:p>
    <w:p w14:paraId="62E4C229" w14:textId="33A4F21D" w:rsidR="00833FF4" w:rsidRPr="008E419A" w:rsidRDefault="00833FF4" w:rsidP="00957DC7">
      <w:pPr>
        <w:pStyle w:val="Akapitzlist"/>
        <w:numPr>
          <w:ilvl w:val="1"/>
          <w:numId w:val="38"/>
        </w:numPr>
        <w:spacing w:before="120" w:after="120" w:line="360" w:lineRule="auto"/>
        <w:ind w:left="1134"/>
        <w:rPr>
          <w:rFonts w:ascii="Calibri" w:hAnsi="Calibri" w:cs="Calibri"/>
        </w:rPr>
      </w:pPr>
      <w:r w:rsidRPr="008E419A">
        <w:rPr>
          <w:rFonts w:ascii="Calibri" w:hAnsi="Calibri" w:cs="Calibri"/>
        </w:rPr>
        <w:t>harmonogramów, o których mowa w § 8,</w:t>
      </w:r>
    </w:p>
    <w:p w14:paraId="7CF996DA" w14:textId="2ECBBD96" w:rsidR="00833FF4" w:rsidRPr="008E419A" w:rsidRDefault="00833FF4" w:rsidP="00957DC7">
      <w:pPr>
        <w:pStyle w:val="Akapitzlist"/>
        <w:numPr>
          <w:ilvl w:val="1"/>
          <w:numId w:val="38"/>
        </w:numPr>
        <w:spacing w:before="120" w:after="120" w:line="360" w:lineRule="auto"/>
        <w:ind w:left="1134"/>
        <w:rPr>
          <w:rFonts w:ascii="Calibri" w:hAnsi="Calibri" w:cs="Calibri"/>
        </w:rPr>
      </w:pPr>
      <w:r w:rsidRPr="008E419A">
        <w:rPr>
          <w:rFonts w:ascii="Calibri" w:hAnsi="Calibri" w:cs="Calibri"/>
        </w:rPr>
        <w:t>innych dokumentów związanych z realizacją projektu, w tym niezbędnych do przeprowadzenia kontroli projektu, przy czym Beneficjent zobowiązuje się do wprowadzania danych do systemu teleinformatycznego CST2021 z należytą starannością i zgodnie z dokumentami źródłowymi.</w:t>
      </w:r>
    </w:p>
    <w:p w14:paraId="0E1D21FC" w14:textId="17269465" w:rsidR="00833FF4" w:rsidRPr="008E419A" w:rsidRDefault="00833FF4" w:rsidP="00957DC7">
      <w:pPr>
        <w:pStyle w:val="Akapitzlist"/>
        <w:numPr>
          <w:ilvl w:val="1"/>
          <w:numId w:val="38"/>
        </w:numPr>
        <w:spacing w:before="120" w:after="120" w:line="360" w:lineRule="auto"/>
        <w:ind w:left="1134"/>
        <w:rPr>
          <w:rFonts w:ascii="Calibri" w:hAnsi="Calibri" w:cs="Calibri"/>
        </w:rPr>
      </w:pPr>
      <w:r w:rsidRPr="008E419A">
        <w:rPr>
          <w:rFonts w:ascii="Calibri" w:hAnsi="Calibri" w:cs="Calibri"/>
        </w:rPr>
        <w:t xml:space="preserve">informacji o zamówieniach udzielonych zgodnie z </w:t>
      </w:r>
      <w:proofErr w:type="spellStart"/>
      <w:r w:rsidRPr="008E419A">
        <w:rPr>
          <w:rFonts w:ascii="Calibri" w:hAnsi="Calibri" w:cs="Calibri"/>
        </w:rPr>
        <w:t>Pzp</w:t>
      </w:r>
      <w:proofErr w:type="spellEnd"/>
      <w:r w:rsidRPr="008E419A">
        <w:rPr>
          <w:rFonts w:ascii="Calibri" w:hAnsi="Calibri" w:cs="Calibri"/>
        </w:rPr>
        <w:t xml:space="preserve"> (tj. daty ogłoszenia, numeru ogłoszenia, rodzaju zamówienia, trybu udzielenia zamówienia, szacunkowej wartości zamówienia, danych dotyczących kontraktu) oraz o zawartych w ramach tych zamówień kontraktach.</w:t>
      </w:r>
    </w:p>
    <w:p w14:paraId="0EAD6C88" w14:textId="34502102" w:rsidR="00833FF4" w:rsidRPr="008E419A" w:rsidRDefault="00833FF4" w:rsidP="004E3C26">
      <w:pPr>
        <w:pStyle w:val="Akapitzlist"/>
        <w:numPr>
          <w:ilvl w:val="0"/>
          <w:numId w:val="79"/>
        </w:numPr>
        <w:spacing w:before="120" w:after="120" w:line="360" w:lineRule="auto"/>
        <w:rPr>
          <w:rFonts w:ascii="Calibri" w:hAnsi="Calibri" w:cs="Calibri"/>
        </w:rPr>
      </w:pPr>
      <w:r w:rsidRPr="008E419A">
        <w:rPr>
          <w:rFonts w:ascii="Calibri" w:hAnsi="Calibri" w:cs="Calibri"/>
        </w:rPr>
        <w:t>Przekazanie dokumentów, o których mowa w ust. 1 pkt 2), pkt 3), pkt 4) i pkt 5) i pkt 6) drogą elektroniczną nie zdejmuje z Beneficjenta obowiązku przechowywania oryginałów dokumentów i ich udostępniania podczas kontroli na miejscu lub na wezwanie Instytucji Zarządzającej.</w:t>
      </w:r>
    </w:p>
    <w:p w14:paraId="05A5B686" w14:textId="35BD52AE" w:rsidR="00833FF4" w:rsidRPr="008E419A" w:rsidRDefault="00833FF4" w:rsidP="004E3C26">
      <w:pPr>
        <w:pStyle w:val="Akapitzlist"/>
        <w:numPr>
          <w:ilvl w:val="0"/>
          <w:numId w:val="79"/>
        </w:numPr>
        <w:spacing w:before="120" w:after="120" w:line="360" w:lineRule="auto"/>
        <w:rPr>
          <w:rFonts w:ascii="Calibri" w:hAnsi="Calibri" w:cs="Calibri"/>
        </w:rPr>
      </w:pPr>
      <w:r w:rsidRPr="008E419A">
        <w:rPr>
          <w:rFonts w:ascii="Calibri" w:hAnsi="Calibri" w:cs="Calibri"/>
        </w:rPr>
        <w:t>Beneficjent i Instytucja Zarządzająca uznają za prawnie skuteczne przyjęte w umowie rozwiązania stosowane w zakresie komunikacji i wymiany danych w CST2021, bez możliwości kwestionowania skutków ich stosowania.</w:t>
      </w:r>
    </w:p>
    <w:p w14:paraId="4157DB71" w14:textId="492B6488" w:rsidR="00833FF4" w:rsidRPr="008E419A" w:rsidRDefault="00833FF4" w:rsidP="004E3C26">
      <w:pPr>
        <w:pStyle w:val="Akapitzlist"/>
        <w:numPr>
          <w:ilvl w:val="0"/>
          <w:numId w:val="79"/>
        </w:numPr>
        <w:spacing w:before="120" w:after="120" w:line="360" w:lineRule="auto"/>
        <w:rPr>
          <w:rFonts w:ascii="Calibri" w:hAnsi="Calibri" w:cs="Calibri"/>
        </w:rPr>
      </w:pPr>
      <w:r w:rsidRPr="008E419A">
        <w:rPr>
          <w:rFonts w:ascii="Calibri" w:hAnsi="Calibri" w:cs="Calibri"/>
        </w:rPr>
        <w:t>Beneficjent</w:t>
      </w:r>
      <w:r w:rsidR="00583D0D">
        <w:rPr>
          <w:rStyle w:val="Odwoanieprzypisudolnego"/>
          <w:rFonts w:ascii="Calibri" w:hAnsi="Calibri" w:cs="Calibri"/>
        </w:rPr>
        <w:footnoteReference w:id="10"/>
      </w:r>
      <w:r w:rsidRPr="008E419A">
        <w:rPr>
          <w:rFonts w:ascii="Calibri" w:hAnsi="Calibri" w:cs="Calibri"/>
        </w:rPr>
        <w:t xml:space="preserve">  wyznacza osobę uprawnioną do wykonywania w jego imieniu czynności związanych z realizacją projektu oraz która w jego imieniu będzie zarządzać uprawnieniami użytkowników CST2021 Wniosek o dodanie osoby zarządzającej projektem dokonywany jest na podstawie załącznika nr 14 do niniejszej Umowy.</w:t>
      </w:r>
    </w:p>
    <w:p w14:paraId="628A50B2" w14:textId="2B77E038" w:rsidR="00833FF4" w:rsidRPr="008E419A" w:rsidRDefault="00833FF4" w:rsidP="004E3C26">
      <w:pPr>
        <w:pStyle w:val="Akapitzlist"/>
        <w:numPr>
          <w:ilvl w:val="0"/>
          <w:numId w:val="79"/>
        </w:numPr>
        <w:spacing w:before="120" w:after="120" w:line="360" w:lineRule="auto"/>
        <w:rPr>
          <w:rFonts w:ascii="Calibri" w:hAnsi="Calibri" w:cs="Calibri"/>
        </w:rPr>
      </w:pPr>
      <w:r w:rsidRPr="008E419A">
        <w:rPr>
          <w:rFonts w:ascii="Calibri" w:hAnsi="Calibri" w:cs="Calibri"/>
        </w:rPr>
        <w:lastRenderedPageBreak/>
        <w:t>Beneficjent zapewnia, że osoby, o których mowa w ust. 4, wykorzystują certyfikat niekwalifikowany generowany przez CST2021 (jako kod autoryzacyjny przesyłany na adres email danej osoby uprawnionej) lub kwalifikowany podpis elektroniczny w ramach uwierzytelniania czynności dokonywanych w ramach CST2021.</w:t>
      </w:r>
    </w:p>
    <w:p w14:paraId="6F46A3EA" w14:textId="6788A7A3" w:rsidR="00833FF4" w:rsidRPr="008E419A" w:rsidRDefault="00833FF4" w:rsidP="004E3C26">
      <w:pPr>
        <w:pStyle w:val="Akapitzlist"/>
        <w:numPr>
          <w:ilvl w:val="0"/>
          <w:numId w:val="79"/>
        </w:numPr>
        <w:spacing w:before="120" w:after="120" w:line="360" w:lineRule="auto"/>
        <w:rPr>
          <w:rFonts w:ascii="Calibri" w:hAnsi="Calibri" w:cs="Calibri"/>
        </w:rPr>
      </w:pPr>
      <w:r w:rsidRPr="008E419A">
        <w:rPr>
          <w:rFonts w:ascii="Calibri" w:hAnsi="Calibri" w:cs="Calibri"/>
        </w:rPr>
        <w:t>Logowanie do CST2021 następuje poprzez wprowadzenie loginu i hasła.</w:t>
      </w:r>
    </w:p>
    <w:p w14:paraId="3BD8FFAA" w14:textId="246E22E4" w:rsidR="00833FF4" w:rsidRPr="008E419A" w:rsidRDefault="00833FF4" w:rsidP="004E3C26">
      <w:pPr>
        <w:pStyle w:val="Akapitzlist"/>
        <w:numPr>
          <w:ilvl w:val="0"/>
          <w:numId w:val="79"/>
        </w:numPr>
        <w:spacing w:before="120" w:after="120" w:line="360" w:lineRule="auto"/>
        <w:rPr>
          <w:rFonts w:ascii="Calibri" w:hAnsi="Calibri" w:cs="Calibri"/>
        </w:rPr>
      </w:pPr>
      <w:r w:rsidRPr="008E419A">
        <w:rPr>
          <w:rFonts w:ascii="Calibri" w:hAnsi="Calibri" w:cs="Calibri"/>
        </w:rPr>
        <w:t>Wszelkie działania w CST2021 osób uprawnionych przez Beneficjenta są traktowane w sensie prawnym jako działania Beneficjenta.</w:t>
      </w:r>
    </w:p>
    <w:p w14:paraId="0ED4E84A" w14:textId="5491B664" w:rsidR="00833FF4" w:rsidRPr="008E419A" w:rsidRDefault="00833FF4" w:rsidP="004E3C26">
      <w:pPr>
        <w:pStyle w:val="Akapitzlist"/>
        <w:numPr>
          <w:ilvl w:val="0"/>
          <w:numId w:val="79"/>
        </w:numPr>
        <w:spacing w:before="120" w:after="120" w:line="360" w:lineRule="auto"/>
        <w:rPr>
          <w:rFonts w:ascii="Calibri" w:hAnsi="Calibri" w:cs="Calibri"/>
        </w:rPr>
      </w:pPr>
      <w:r w:rsidRPr="008E419A">
        <w:rPr>
          <w:rFonts w:ascii="Calibri" w:hAnsi="Calibri" w:cs="Calibri"/>
        </w:rPr>
        <w:t>Beneficjent zapewnia, że wszystkie osoby korzystające w jego imieniu z CST2021 przestrzegają regulaminu bezpieczeństwa informacji przetwarzanych w CST2021.</w:t>
      </w:r>
    </w:p>
    <w:p w14:paraId="67B71EE2" w14:textId="7E4C4345" w:rsidR="00833FF4" w:rsidRPr="008E419A" w:rsidRDefault="00833FF4" w:rsidP="004E3C26">
      <w:pPr>
        <w:pStyle w:val="Akapitzlist"/>
        <w:numPr>
          <w:ilvl w:val="0"/>
          <w:numId w:val="79"/>
        </w:numPr>
        <w:spacing w:before="120" w:after="120" w:line="360" w:lineRule="auto"/>
        <w:rPr>
          <w:rFonts w:ascii="Calibri" w:hAnsi="Calibri" w:cs="Calibri"/>
        </w:rPr>
      </w:pPr>
      <w:r w:rsidRPr="008E419A">
        <w:rPr>
          <w:rFonts w:ascii="Calibri" w:hAnsi="Calibri" w:cs="Calibri"/>
        </w:rPr>
        <w:t xml:space="preserve">Beneficjent zobowiązuje się do każdorazowego informowania Instytucji Zarządzającej </w:t>
      </w:r>
      <w:r w:rsidR="008E419A">
        <w:rPr>
          <w:rFonts w:ascii="Calibri" w:hAnsi="Calibri" w:cs="Calibri"/>
        </w:rPr>
        <w:t xml:space="preserve">o </w:t>
      </w:r>
      <w:r w:rsidRPr="008E419A">
        <w:rPr>
          <w:rFonts w:ascii="Calibri" w:hAnsi="Calibri" w:cs="Calibri"/>
        </w:rPr>
        <w:t>nieautoryzowanym dostępie do danych Beneficjenta w CST2021.</w:t>
      </w:r>
    </w:p>
    <w:p w14:paraId="7728BDDB" w14:textId="730BDBC4" w:rsidR="00833FF4" w:rsidRPr="008E419A" w:rsidRDefault="00833FF4" w:rsidP="004E3C26">
      <w:pPr>
        <w:pStyle w:val="Akapitzlist"/>
        <w:numPr>
          <w:ilvl w:val="0"/>
          <w:numId w:val="79"/>
        </w:numPr>
        <w:spacing w:before="120" w:after="120" w:line="360" w:lineRule="auto"/>
        <w:rPr>
          <w:rFonts w:ascii="Calibri" w:hAnsi="Calibri" w:cs="Calibri"/>
        </w:rPr>
      </w:pPr>
      <w:r w:rsidRPr="008E419A">
        <w:rPr>
          <w:rFonts w:ascii="Calibri" w:hAnsi="Calibri" w:cs="Calibri"/>
        </w:rPr>
        <w:t>Wsparciem technicznym i merytorycznym dla Beneficjenta w ramach CST2021 są Administratorzy Merytoryczni przy Instytucji Zarządzającej. W przypadku pytań, wystąpienia problemów lub niedostępności CST2021 Beneficjent zgłasza Instytucji Zarządzającej zaistniały problem na adres e-mail: cst2021@opolskie.pl lub telefonicznie pod numerem 77 54 93 815/819/820. Po potwierdzeniu awarii CST2021 przez pracownika Instytucji Zarządzającej proces rozliczania Projektu oraz komunikowania z Instytucją Zarządzającą odbywa się drogą pisemną. Wszelka korespondencja papierowa, aby została uznana za wiążącą, musi zostać podpisana przez osoby uprawnione do składania oświadczeń woli w imieniu Beneficjenta. O usunięciu awarii CST2021 Instytucja Zarządzająca informuje Beneficjenta na adresy e-mail osób uprawnionych przez Beneficjenta do pracy w CST2021, Beneficjent zaś zobowiązuje się niezwłocznie uzupełnić dane w CST2021 w zakresie dokumentów przekazanych drogą pisemną.</w:t>
      </w:r>
    </w:p>
    <w:p w14:paraId="71088121" w14:textId="0375DCB6" w:rsidR="00833FF4" w:rsidRPr="008E419A" w:rsidRDefault="00833FF4" w:rsidP="004E3C26">
      <w:pPr>
        <w:pStyle w:val="Akapitzlist"/>
        <w:numPr>
          <w:ilvl w:val="0"/>
          <w:numId w:val="79"/>
        </w:numPr>
        <w:spacing w:before="120" w:after="120" w:line="360" w:lineRule="auto"/>
        <w:rPr>
          <w:rFonts w:ascii="Calibri" w:hAnsi="Calibri" w:cs="Calibri"/>
        </w:rPr>
      </w:pPr>
      <w:r w:rsidRPr="008E419A">
        <w:rPr>
          <w:rFonts w:ascii="Calibri" w:hAnsi="Calibri" w:cs="Calibri"/>
        </w:rPr>
        <w:t xml:space="preserve">Beneficjent zobowiązuje się do wprowadzania do CST2021 danych dotyczących angażowania personelu projektu zgodnie z zakresem określonym w </w:t>
      </w:r>
      <w:r w:rsidRPr="008E419A">
        <w:rPr>
          <w:rFonts w:ascii="Calibri" w:hAnsi="Calibri" w:cs="Calibri"/>
          <w:b/>
          <w:bCs/>
        </w:rPr>
        <w:t>Załączniku nr 15</w:t>
      </w:r>
      <w:r w:rsidRPr="008E419A">
        <w:rPr>
          <w:rFonts w:ascii="Calibri" w:hAnsi="Calibri" w:cs="Calibri"/>
        </w:rPr>
        <w:t xml:space="preserve"> oraz danych dotyczących zamówień udzielonych w ramach Projektu.</w:t>
      </w:r>
    </w:p>
    <w:p w14:paraId="6E4EB184" w14:textId="37E3406B" w:rsidR="00833FF4" w:rsidRPr="008E419A" w:rsidRDefault="00833FF4" w:rsidP="004E3C26">
      <w:pPr>
        <w:pStyle w:val="Akapitzlist"/>
        <w:numPr>
          <w:ilvl w:val="0"/>
          <w:numId w:val="79"/>
        </w:numPr>
        <w:spacing w:before="120" w:after="120" w:line="360" w:lineRule="auto"/>
        <w:rPr>
          <w:rFonts w:ascii="Calibri" w:hAnsi="Calibri" w:cs="Calibri"/>
        </w:rPr>
      </w:pPr>
      <w:r w:rsidRPr="008E419A">
        <w:rPr>
          <w:rFonts w:ascii="Calibri" w:hAnsi="Calibri" w:cs="Calibri"/>
        </w:rPr>
        <w:t>Nie mogą być przedmiotem komunikacji wyłącznie przy wykorzystaniu CST2021:</w:t>
      </w:r>
    </w:p>
    <w:p w14:paraId="5BFD0FC2" w14:textId="63B314A5" w:rsidR="00833FF4" w:rsidRPr="008E419A" w:rsidRDefault="00833FF4" w:rsidP="00957DC7">
      <w:pPr>
        <w:pStyle w:val="Akapitzlist"/>
        <w:numPr>
          <w:ilvl w:val="1"/>
          <w:numId w:val="39"/>
        </w:numPr>
        <w:spacing w:before="120" w:after="120" w:line="360" w:lineRule="auto"/>
        <w:ind w:left="1134"/>
        <w:rPr>
          <w:rFonts w:ascii="Calibri" w:hAnsi="Calibri" w:cs="Calibri"/>
        </w:rPr>
      </w:pPr>
      <w:r w:rsidRPr="008E419A">
        <w:rPr>
          <w:rFonts w:ascii="Calibri" w:hAnsi="Calibri" w:cs="Calibri"/>
        </w:rPr>
        <w:t>zmiany treści Umowy;</w:t>
      </w:r>
    </w:p>
    <w:p w14:paraId="16527A98" w14:textId="5CEBF834" w:rsidR="00833FF4" w:rsidRPr="008E419A" w:rsidRDefault="00833FF4" w:rsidP="00957DC7">
      <w:pPr>
        <w:pStyle w:val="Akapitzlist"/>
        <w:numPr>
          <w:ilvl w:val="1"/>
          <w:numId w:val="39"/>
        </w:numPr>
        <w:spacing w:before="120" w:after="120" w:line="360" w:lineRule="auto"/>
        <w:ind w:left="1134"/>
        <w:rPr>
          <w:rFonts w:ascii="Calibri" w:hAnsi="Calibri" w:cs="Calibri"/>
        </w:rPr>
      </w:pPr>
      <w:r w:rsidRPr="008E419A">
        <w:rPr>
          <w:rFonts w:ascii="Calibri" w:hAnsi="Calibri" w:cs="Calibri"/>
        </w:rPr>
        <w:t>kontrole na miejscu przeprowadzane w ramach Projektu;</w:t>
      </w:r>
    </w:p>
    <w:p w14:paraId="7535C905" w14:textId="3A074BE8" w:rsidR="00833FF4" w:rsidRPr="008E419A" w:rsidRDefault="00833FF4" w:rsidP="00957DC7">
      <w:pPr>
        <w:pStyle w:val="Akapitzlist"/>
        <w:numPr>
          <w:ilvl w:val="1"/>
          <w:numId w:val="39"/>
        </w:numPr>
        <w:spacing w:before="120" w:after="120" w:line="360" w:lineRule="auto"/>
        <w:ind w:left="1134"/>
        <w:rPr>
          <w:rFonts w:ascii="Calibri" w:hAnsi="Calibri" w:cs="Calibri"/>
        </w:rPr>
      </w:pPr>
      <w:r w:rsidRPr="008E419A">
        <w:rPr>
          <w:rFonts w:ascii="Calibri" w:hAnsi="Calibri" w:cs="Calibri"/>
        </w:rPr>
        <w:t>dochodzenie zwrotu środków od Beneficjenta, o których mowa w § 15, w tym prowadzenie postępowania administracyjnego w celu wydania decyzji o zwrocie środków;</w:t>
      </w:r>
    </w:p>
    <w:p w14:paraId="2B6DC0AD" w14:textId="310AF6DB" w:rsidR="00833FF4" w:rsidRPr="008E419A" w:rsidRDefault="00833FF4" w:rsidP="00957DC7">
      <w:pPr>
        <w:pStyle w:val="Akapitzlist"/>
        <w:numPr>
          <w:ilvl w:val="1"/>
          <w:numId w:val="39"/>
        </w:numPr>
        <w:spacing w:before="120" w:after="120" w:line="360" w:lineRule="auto"/>
        <w:ind w:left="1134"/>
        <w:rPr>
          <w:rFonts w:ascii="Calibri" w:hAnsi="Calibri" w:cs="Calibri"/>
        </w:rPr>
      </w:pPr>
      <w:r w:rsidRPr="008E419A">
        <w:rPr>
          <w:rFonts w:ascii="Calibri" w:hAnsi="Calibri" w:cs="Calibri"/>
        </w:rPr>
        <w:lastRenderedPageBreak/>
        <w:t>wniesienie zabezpieczenia prawidłowej realizacji Umowy, o którym mowa w § 16.</w:t>
      </w:r>
    </w:p>
    <w:p w14:paraId="2C856A11" w14:textId="77777777" w:rsidR="00833FF4" w:rsidRPr="00833FF4" w:rsidRDefault="00833FF4" w:rsidP="004D0A43">
      <w:pPr>
        <w:spacing w:before="120" w:after="120" w:line="360" w:lineRule="auto"/>
        <w:contextualSpacing/>
        <w:rPr>
          <w:rFonts w:ascii="Calibri" w:hAnsi="Calibri" w:cs="Calibri"/>
        </w:rPr>
      </w:pPr>
    </w:p>
    <w:p w14:paraId="1542D104" w14:textId="038F612C" w:rsidR="00833FF4" w:rsidRPr="00583D0D" w:rsidRDefault="00833FF4" w:rsidP="004D0A43">
      <w:pPr>
        <w:spacing w:before="120" w:after="120" w:line="360" w:lineRule="auto"/>
        <w:contextualSpacing/>
        <w:rPr>
          <w:rFonts w:ascii="Calibri" w:hAnsi="Calibri" w:cs="Calibri"/>
          <w:b/>
          <w:bCs/>
        </w:rPr>
      </w:pPr>
      <w:r w:rsidRPr="00583D0D">
        <w:rPr>
          <w:rFonts w:ascii="Calibri" w:hAnsi="Calibri" w:cs="Calibri"/>
          <w:b/>
          <w:bCs/>
        </w:rPr>
        <w:t>Dokumentacja Projektu</w:t>
      </w:r>
    </w:p>
    <w:p w14:paraId="3F593AD4" w14:textId="77777777" w:rsidR="00833FF4" w:rsidRPr="00583D0D" w:rsidRDefault="00833FF4" w:rsidP="004D0A43">
      <w:pPr>
        <w:spacing w:before="120" w:after="120" w:line="360" w:lineRule="auto"/>
        <w:contextualSpacing/>
        <w:rPr>
          <w:rFonts w:ascii="Calibri" w:hAnsi="Calibri" w:cs="Calibri"/>
          <w:b/>
          <w:bCs/>
        </w:rPr>
      </w:pPr>
      <w:r w:rsidRPr="00583D0D">
        <w:rPr>
          <w:rFonts w:ascii="Calibri" w:hAnsi="Calibri" w:cs="Calibri"/>
          <w:b/>
          <w:bCs/>
        </w:rPr>
        <w:t>§ 18</w:t>
      </w:r>
    </w:p>
    <w:p w14:paraId="5D32AF94" w14:textId="4E9A404F" w:rsidR="00833FF4" w:rsidRPr="0013711D" w:rsidRDefault="00833FF4" w:rsidP="00957DC7">
      <w:pPr>
        <w:pStyle w:val="Akapitzlist"/>
        <w:numPr>
          <w:ilvl w:val="0"/>
          <w:numId w:val="40"/>
        </w:numPr>
        <w:spacing w:before="120" w:after="120" w:line="360" w:lineRule="auto"/>
        <w:rPr>
          <w:rFonts w:ascii="Calibri" w:hAnsi="Calibri" w:cs="Calibri"/>
        </w:rPr>
      </w:pPr>
      <w:r w:rsidRPr="0013711D">
        <w:rPr>
          <w:rFonts w:ascii="Calibri" w:hAnsi="Calibri" w:cs="Calibri"/>
        </w:rPr>
        <w:t>Beneficjent zobowiązany jest do przechowywania i udostępniania pełnej dokumentacji związanej z realizacją projektu przez okres 5 lat od dnia 31 grudnia roku, w którym Instytucja Zarządzająca dokonała płatności końcowej na rzecz Beneficjenta, o której mowa w § 22 ust. 3 z zastrzeżeniem ust. 4. Bieg okresu  o którym mowa w zdaniu pierwszym, zostaje przerwany w przypadku wszczęcia postępowania prawnego albo na wniosek Komisji Europejskiej, o czym Beneficjent jest informowany pisemnie przez Instytucję Zarządzającą.</w:t>
      </w:r>
    </w:p>
    <w:p w14:paraId="7C86B56D" w14:textId="5C8FEAD8" w:rsidR="00833FF4" w:rsidRPr="0013711D" w:rsidRDefault="00833FF4" w:rsidP="00957DC7">
      <w:pPr>
        <w:pStyle w:val="Akapitzlist"/>
        <w:numPr>
          <w:ilvl w:val="0"/>
          <w:numId w:val="40"/>
        </w:numPr>
        <w:spacing w:before="120" w:after="120" w:line="360" w:lineRule="auto"/>
        <w:rPr>
          <w:rFonts w:ascii="Calibri" w:hAnsi="Calibri" w:cs="Calibri"/>
        </w:rPr>
      </w:pPr>
      <w:r w:rsidRPr="0013711D">
        <w:rPr>
          <w:rFonts w:ascii="Calibri" w:hAnsi="Calibri" w:cs="Calibri"/>
        </w:rPr>
        <w:t>Beneficjent przechowuje dokumentację związaną z realizacją Projektu w sposób zapewniający dostępność, poufność i bezpieczeństwo, oraz jest zobowiązany do poinformowania Instytucji Zarządzającej o miejscu jej archiwizacji.</w:t>
      </w:r>
    </w:p>
    <w:p w14:paraId="56EB0FAE" w14:textId="78F9A8F1" w:rsidR="00833FF4" w:rsidRPr="0013711D" w:rsidRDefault="00833FF4" w:rsidP="00957DC7">
      <w:pPr>
        <w:pStyle w:val="Akapitzlist"/>
        <w:numPr>
          <w:ilvl w:val="0"/>
          <w:numId w:val="40"/>
        </w:numPr>
        <w:spacing w:before="120" w:after="120" w:line="360" w:lineRule="auto"/>
        <w:rPr>
          <w:rFonts w:ascii="Calibri" w:hAnsi="Calibri" w:cs="Calibri"/>
        </w:rPr>
      </w:pPr>
      <w:r w:rsidRPr="0013711D">
        <w:rPr>
          <w:rFonts w:ascii="Calibri" w:hAnsi="Calibri" w:cs="Calibri"/>
        </w:rPr>
        <w:t>W przypadku zmiany miejsca archiwizacji dokumentów oraz w przypadku zawieszenia lub zaprzestania przez Beneficjenta działalności przed terminem, o którym mowa w ust. 1, Beneficjent zobowiązuje się pisemnie poinformować Instytucję Zarządzającą o miejscu archiwizacji dokumentów związanych z realizowanym Projektem. Informacja ta jest wymagana w przypadku zmiany miejsca archiwizacji dokumentów w terminie, o którym mowa w ust. 1.</w:t>
      </w:r>
    </w:p>
    <w:p w14:paraId="3C108138" w14:textId="68B4EC2E" w:rsidR="00833FF4" w:rsidRPr="0013711D" w:rsidRDefault="00833FF4" w:rsidP="00957DC7">
      <w:pPr>
        <w:pStyle w:val="Akapitzlist"/>
        <w:numPr>
          <w:ilvl w:val="0"/>
          <w:numId w:val="40"/>
        </w:numPr>
        <w:spacing w:before="120" w:after="120" w:line="360" w:lineRule="auto"/>
        <w:rPr>
          <w:rFonts w:ascii="Calibri" w:hAnsi="Calibri" w:cs="Calibri"/>
        </w:rPr>
      </w:pPr>
      <w:r w:rsidRPr="0013711D">
        <w:rPr>
          <w:rFonts w:ascii="Calibri" w:hAnsi="Calibri" w:cs="Calibri"/>
        </w:rPr>
        <w:t xml:space="preserve">Dokumenty dotyczące pomocy publicznej Beneficjent zobowiązuje się przechowywać przez 10 lat, licząc od dnia jej przyznania, w sposób zapewniający poufność </w:t>
      </w:r>
      <w:r w:rsidR="0013711D">
        <w:rPr>
          <w:rFonts w:ascii="Calibri" w:hAnsi="Calibri" w:cs="Calibri"/>
        </w:rPr>
        <w:br/>
      </w:r>
      <w:r w:rsidRPr="0013711D">
        <w:rPr>
          <w:rFonts w:ascii="Calibri" w:hAnsi="Calibri" w:cs="Calibri"/>
        </w:rPr>
        <w:t>i bezpieczeństwo, o ile Projekt dotyczy pomocy publicznej.</w:t>
      </w:r>
    </w:p>
    <w:p w14:paraId="5E591673" w14:textId="77777777" w:rsidR="00583D0D" w:rsidRPr="00833FF4" w:rsidRDefault="00583D0D" w:rsidP="004D0A43">
      <w:pPr>
        <w:spacing w:before="120" w:after="120" w:line="360" w:lineRule="auto"/>
        <w:contextualSpacing/>
        <w:rPr>
          <w:rFonts w:ascii="Calibri" w:hAnsi="Calibri" w:cs="Calibri"/>
        </w:rPr>
      </w:pPr>
    </w:p>
    <w:p w14:paraId="603A1257" w14:textId="77777777" w:rsidR="00833FF4" w:rsidRPr="00583D0D" w:rsidRDefault="00833FF4" w:rsidP="004D0A43">
      <w:pPr>
        <w:spacing w:before="120" w:after="120" w:line="360" w:lineRule="auto"/>
        <w:contextualSpacing/>
        <w:rPr>
          <w:rFonts w:ascii="Calibri" w:hAnsi="Calibri" w:cs="Calibri"/>
          <w:b/>
          <w:bCs/>
        </w:rPr>
      </w:pPr>
      <w:r w:rsidRPr="00583D0D">
        <w:rPr>
          <w:rFonts w:ascii="Calibri" w:hAnsi="Calibri" w:cs="Calibri"/>
          <w:b/>
          <w:bCs/>
        </w:rPr>
        <w:t>Kontrola i przekazywanie informacji</w:t>
      </w:r>
    </w:p>
    <w:p w14:paraId="2EDE7B02" w14:textId="77777777" w:rsidR="00833FF4" w:rsidRPr="00583D0D" w:rsidRDefault="00833FF4" w:rsidP="004D0A43">
      <w:pPr>
        <w:spacing w:before="120" w:after="120" w:line="360" w:lineRule="auto"/>
        <w:contextualSpacing/>
        <w:rPr>
          <w:rFonts w:ascii="Calibri" w:hAnsi="Calibri" w:cs="Calibri"/>
          <w:b/>
          <w:bCs/>
        </w:rPr>
      </w:pPr>
      <w:r w:rsidRPr="00583D0D">
        <w:rPr>
          <w:rFonts w:ascii="Calibri" w:hAnsi="Calibri" w:cs="Calibri"/>
          <w:b/>
          <w:bCs/>
        </w:rPr>
        <w:t>§ 19</w:t>
      </w:r>
    </w:p>
    <w:p w14:paraId="0A4F0BFF" w14:textId="77777777" w:rsidR="00A30B00" w:rsidRPr="00A30B00" w:rsidRDefault="00A30B00" w:rsidP="00957DC7">
      <w:pPr>
        <w:pStyle w:val="Akapitzlist"/>
        <w:numPr>
          <w:ilvl w:val="0"/>
          <w:numId w:val="41"/>
        </w:numPr>
        <w:spacing w:before="120" w:after="120" w:line="360" w:lineRule="auto"/>
        <w:rPr>
          <w:rFonts w:ascii="Calibri" w:hAnsi="Calibri" w:cs="Calibri"/>
        </w:rPr>
      </w:pPr>
      <w:r w:rsidRPr="00A30B00">
        <w:rPr>
          <w:rFonts w:ascii="Calibri" w:eastAsia="Calibri" w:hAnsi="Calibri" w:cs="Calibri"/>
          <w:kern w:val="0"/>
          <w14:ligatures w14:val="none"/>
        </w:rPr>
        <w:t>Beneficjent zobowiązuje się poddać</w:t>
      </w:r>
      <w:r w:rsidRPr="00A30B00">
        <w:rPr>
          <w:rFonts w:ascii="Calibri" w:eastAsia="Aptos" w:hAnsi="Calibri" w:cs="Calibri"/>
          <w:kern w:val="0"/>
          <w14:ligatures w14:val="none"/>
        </w:rPr>
        <w:t xml:space="preserve"> audytom lub kontrolom, zgodnie z art. 25 ust. 1-3 ustawy wdrożeniowej wykonywanym lub zleconym przez Instytucję Zarządzającą, Instytucję Audytową, Komisję Europejską, Europejski Urząd ds. Zwalczania Nadużyć Finansowych (OLAF), Europejski Trybunał Obrachunkowy oraz inne podmioty do tego uprawnione na podstawie przepisów odrębnych, lub na zlecenie tych instytucji</w:t>
      </w:r>
    </w:p>
    <w:p w14:paraId="331C8398" w14:textId="4321FF61" w:rsidR="00833FF4" w:rsidRPr="0013711D" w:rsidRDefault="00833FF4" w:rsidP="00957DC7">
      <w:pPr>
        <w:pStyle w:val="Akapitzlist"/>
        <w:numPr>
          <w:ilvl w:val="0"/>
          <w:numId w:val="41"/>
        </w:numPr>
        <w:spacing w:before="120" w:after="120" w:line="360" w:lineRule="auto"/>
        <w:rPr>
          <w:rFonts w:ascii="Calibri" w:hAnsi="Calibri" w:cs="Calibri"/>
        </w:rPr>
      </w:pPr>
      <w:r w:rsidRPr="0013711D">
        <w:rPr>
          <w:rFonts w:ascii="Calibri" w:hAnsi="Calibri" w:cs="Calibri"/>
        </w:rPr>
        <w:lastRenderedPageBreak/>
        <w:t>Kontrola może zostać przeprowadzona w siedzibie instytucji kontrolującej lub w innym miejscu świadczenia przez osoby kontrolujące pracy lub usług na rzecz instytucji kontrolującej, w siedzibie Beneficjenta lub w każdym miejscu związanym z realizacją projektu.</w:t>
      </w:r>
    </w:p>
    <w:p w14:paraId="67F12386" w14:textId="0F1942FB" w:rsidR="00833FF4" w:rsidRPr="0013711D" w:rsidRDefault="00833FF4" w:rsidP="00957DC7">
      <w:pPr>
        <w:pStyle w:val="Akapitzlist"/>
        <w:numPr>
          <w:ilvl w:val="0"/>
          <w:numId w:val="41"/>
        </w:numPr>
        <w:spacing w:before="120" w:after="120" w:line="360" w:lineRule="auto"/>
        <w:rPr>
          <w:rFonts w:ascii="Calibri" w:hAnsi="Calibri" w:cs="Calibri"/>
        </w:rPr>
      </w:pPr>
      <w:r w:rsidRPr="0013711D">
        <w:rPr>
          <w:rFonts w:ascii="Calibri" w:hAnsi="Calibri" w:cs="Calibri"/>
        </w:rPr>
        <w:t xml:space="preserve">Beneficjent jest zobowiązany do zapewnienia podmiotom, o których mowa w ust. 1 niniejszego paragrafu, przez cały okres ich przechowywania określony w § 18 ust. 1 i 4, między innymi: </w:t>
      </w:r>
    </w:p>
    <w:p w14:paraId="28ECCC8F" w14:textId="69757A6D" w:rsidR="00833FF4" w:rsidRPr="0013711D" w:rsidRDefault="00833FF4" w:rsidP="00957DC7">
      <w:pPr>
        <w:pStyle w:val="Akapitzlist"/>
        <w:numPr>
          <w:ilvl w:val="1"/>
          <w:numId w:val="42"/>
        </w:numPr>
        <w:spacing w:before="120" w:after="120" w:line="360" w:lineRule="auto"/>
        <w:ind w:left="1134"/>
        <w:rPr>
          <w:rFonts w:ascii="Calibri" w:hAnsi="Calibri" w:cs="Calibri"/>
        </w:rPr>
      </w:pPr>
      <w:r w:rsidRPr="0013711D">
        <w:rPr>
          <w:rFonts w:ascii="Calibri" w:hAnsi="Calibri" w:cs="Calibri"/>
        </w:rPr>
        <w:t>wglądu we wszystkie dokumenty związane, jak i niezwiązane bezpośrednio z realizacją Projektu, o ile jest to konieczne do stwierdzenia kwalifikowalności wydatków w Projekcie;</w:t>
      </w:r>
    </w:p>
    <w:p w14:paraId="1F704D9D" w14:textId="1F4E698B" w:rsidR="00833FF4" w:rsidRPr="0013711D" w:rsidRDefault="00833FF4" w:rsidP="00957DC7">
      <w:pPr>
        <w:pStyle w:val="Akapitzlist"/>
        <w:numPr>
          <w:ilvl w:val="1"/>
          <w:numId w:val="42"/>
        </w:numPr>
        <w:spacing w:before="120" w:after="120" w:line="360" w:lineRule="auto"/>
        <w:ind w:left="1134"/>
        <w:rPr>
          <w:rFonts w:ascii="Calibri" w:hAnsi="Calibri" w:cs="Calibri"/>
        </w:rPr>
      </w:pPr>
      <w:r w:rsidRPr="0013711D">
        <w:rPr>
          <w:rFonts w:ascii="Calibri" w:hAnsi="Calibri" w:cs="Calibri"/>
        </w:rPr>
        <w:t xml:space="preserve">umożliwienia sporządzenia, a na żądanie osoby kontrolującej sporządzenia kopii, odpisów lub wyciągów z dokumentów oraz sporządzenia zestawień lub obliczeń, na podstawie dokumentów związanych z realizacją Projektu; </w:t>
      </w:r>
    </w:p>
    <w:p w14:paraId="325E3456" w14:textId="7C627760" w:rsidR="00833FF4" w:rsidRPr="0013711D" w:rsidRDefault="00833FF4" w:rsidP="00957DC7">
      <w:pPr>
        <w:pStyle w:val="Akapitzlist"/>
        <w:numPr>
          <w:ilvl w:val="1"/>
          <w:numId w:val="42"/>
        </w:numPr>
        <w:spacing w:before="120" w:after="120" w:line="360" w:lineRule="auto"/>
        <w:ind w:left="1134"/>
        <w:rPr>
          <w:rFonts w:ascii="Calibri" w:hAnsi="Calibri" w:cs="Calibri"/>
        </w:rPr>
      </w:pPr>
      <w:r w:rsidRPr="0013711D">
        <w:rPr>
          <w:rFonts w:ascii="Calibri" w:hAnsi="Calibri" w:cs="Calibri"/>
        </w:rPr>
        <w:t xml:space="preserve">dostępu, w szczególności do przedmiotów, materiałów, urządzeń, sprzętów, obiektów, terenów i pomieszczeń, w których realizowany jest Projekt lub zgromadzona jest dokumentacja dotycząca realizowanego Projektu; dostępu do związanych z projektem systemów teleinformatycznych, w tym baz danych, kodów źródłowych i innych dokumentów elektronicznych wytworzonych w ramach Projektu; </w:t>
      </w:r>
    </w:p>
    <w:p w14:paraId="630A98D6" w14:textId="7C7F42E2" w:rsidR="00833FF4" w:rsidRPr="0013711D" w:rsidRDefault="00833FF4" w:rsidP="00957DC7">
      <w:pPr>
        <w:pStyle w:val="Akapitzlist"/>
        <w:numPr>
          <w:ilvl w:val="1"/>
          <w:numId w:val="42"/>
        </w:numPr>
        <w:spacing w:before="120" w:after="120" w:line="360" w:lineRule="auto"/>
        <w:ind w:left="1134"/>
        <w:rPr>
          <w:rFonts w:ascii="Calibri" w:hAnsi="Calibri" w:cs="Calibri"/>
        </w:rPr>
      </w:pPr>
      <w:r w:rsidRPr="0013711D">
        <w:rPr>
          <w:rFonts w:ascii="Calibri" w:hAnsi="Calibri" w:cs="Calibri"/>
        </w:rPr>
        <w:t>udzielenia, na żądanie kontrolujących, wyjaśnień na temat realizacji Projektu oraz innej niezbędnej pomocy.</w:t>
      </w:r>
    </w:p>
    <w:p w14:paraId="28964287" w14:textId="5A2D7FEC" w:rsidR="00833FF4" w:rsidRPr="0013711D" w:rsidRDefault="00833FF4" w:rsidP="00957DC7">
      <w:pPr>
        <w:pStyle w:val="Akapitzlist"/>
        <w:numPr>
          <w:ilvl w:val="0"/>
          <w:numId w:val="41"/>
        </w:numPr>
        <w:spacing w:before="120" w:after="120" w:line="360" w:lineRule="auto"/>
        <w:rPr>
          <w:rFonts w:ascii="Calibri" w:hAnsi="Calibri" w:cs="Calibri"/>
        </w:rPr>
      </w:pPr>
      <w:r w:rsidRPr="0013711D">
        <w:rPr>
          <w:rFonts w:ascii="Calibri" w:hAnsi="Calibri" w:cs="Calibri"/>
        </w:rPr>
        <w:t xml:space="preserve">Nieudostępnienie wszystkich wymaganych dokumentów, niezapewnienie pełnego dostępu, o którym mowa w ust. 3 niniejszego paragrafu, a także nieuzasadniona odmowa udzielenia wyjaśnień lub pomocy, o których mowa w ust. 3 pkt 4 niniejszego paragrafu w trakcie kontroli Projektu może zostać uznane za odmowę poddania się kontroli.  </w:t>
      </w:r>
    </w:p>
    <w:p w14:paraId="26230293" w14:textId="77777777" w:rsidR="00F14EF2" w:rsidRDefault="00833FF4" w:rsidP="00957DC7">
      <w:pPr>
        <w:pStyle w:val="Akapitzlist"/>
        <w:numPr>
          <w:ilvl w:val="0"/>
          <w:numId w:val="41"/>
        </w:numPr>
        <w:spacing w:before="120" w:after="120" w:line="360" w:lineRule="auto"/>
        <w:rPr>
          <w:rFonts w:ascii="Calibri" w:hAnsi="Calibri" w:cs="Calibri"/>
        </w:rPr>
      </w:pPr>
      <w:r w:rsidRPr="0013711D">
        <w:rPr>
          <w:rFonts w:ascii="Calibri" w:hAnsi="Calibri" w:cs="Calibri"/>
        </w:rPr>
        <w:t xml:space="preserve">W wyniku stwierdzenia nieprawidłowości w realizacji Projektu, podczas kontroli </w:t>
      </w:r>
      <w:proofErr w:type="gramStart"/>
      <w:r w:rsidRPr="0013711D">
        <w:rPr>
          <w:rFonts w:ascii="Calibri" w:hAnsi="Calibri" w:cs="Calibri"/>
        </w:rPr>
        <w:t>podmiotów</w:t>
      </w:r>
      <w:proofErr w:type="gramEnd"/>
      <w:r w:rsidRPr="0013711D">
        <w:rPr>
          <w:rFonts w:ascii="Calibri" w:hAnsi="Calibri" w:cs="Calibri"/>
        </w:rPr>
        <w:t xml:space="preserve"> o których mowa w ust. 1, Instytucja Zarządzająca może nałożyć korektę finansową lub uznać nieprawidłowy wydatek za niekwalifikowalny. </w:t>
      </w:r>
    </w:p>
    <w:p w14:paraId="6A89F14D" w14:textId="77777777" w:rsidR="00F14EF2" w:rsidRDefault="00833FF4" w:rsidP="00957DC7">
      <w:pPr>
        <w:pStyle w:val="Akapitzlist"/>
        <w:numPr>
          <w:ilvl w:val="0"/>
          <w:numId w:val="41"/>
        </w:numPr>
        <w:spacing w:before="120" w:after="120" w:line="360" w:lineRule="auto"/>
        <w:rPr>
          <w:rFonts w:ascii="Calibri" w:hAnsi="Calibri" w:cs="Calibri"/>
        </w:rPr>
      </w:pPr>
      <w:r w:rsidRPr="0013711D">
        <w:rPr>
          <w:rFonts w:ascii="Calibri" w:hAnsi="Calibri" w:cs="Calibri"/>
        </w:rPr>
        <w:t xml:space="preserve"> W wyniku kontroli wydawane są zalecenia pokontrolne, a Beneficjent jest zobowiązany do poinformowania Instytucji Zarządzającej w wyznaczonym terminie o działaniach podjętych w celu wykonania zaleceń pokontrolnych. W sytuacji, gdy Beneficjent nie przekaże w wymaganym terminie informacji o działaniach podjętych </w:t>
      </w:r>
      <w:r w:rsidRPr="0013711D">
        <w:rPr>
          <w:rFonts w:ascii="Calibri" w:hAnsi="Calibri" w:cs="Calibri"/>
        </w:rPr>
        <w:lastRenderedPageBreak/>
        <w:t xml:space="preserve">w celu wykonania zaleceń pokontrolnych, Instytucja Zarządzająca może wstrzymać płatności na rzecz Beneficjenta do czasu przekazania żądanych informacji. </w:t>
      </w:r>
    </w:p>
    <w:p w14:paraId="27830764" w14:textId="62397C17" w:rsidR="00833FF4" w:rsidRPr="0013711D" w:rsidRDefault="00833FF4" w:rsidP="00957DC7">
      <w:pPr>
        <w:pStyle w:val="Akapitzlist"/>
        <w:numPr>
          <w:ilvl w:val="0"/>
          <w:numId w:val="41"/>
        </w:numPr>
        <w:spacing w:before="120" w:after="120" w:line="360" w:lineRule="auto"/>
        <w:rPr>
          <w:rFonts w:ascii="Calibri" w:hAnsi="Calibri" w:cs="Calibri"/>
        </w:rPr>
      </w:pPr>
      <w:r w:rsidRPr="0013711D">
        <w:rPr>
          <w:rFonts w:ascii="Calibri" w:hAnsi="Calibri" w:cs="Calibri"/>
        </w:rPr>
        <w:t xml:space="preserve"> Beneficjent jest zobowiązany do przekazywania Instytucji Zarządzającej </w:t>
      </w:r>
      <w:proofErr w:type="gramStart"/>
      <w:r w:rsidRPr="0013711D">
        <w:rPr>
          <w:rFonts w:ascii="Calibri" w:hAnsi="Calibri" w:cs="Calibri"/>
        </w:rPr>
        <w:t>informacji  o</w:t>
      </w:r>
      <w:proofErr w:type="gramEnd"/>
      <w:r w:rsidRPr="0013711D">
        <w:rPr>
          <w:rFonts w:ascii="Calibri" w:hAnsi="Calibri" w:cs="Calibri"/>
        </w:rPr>
        <w:t xml:space="preserve"> kontrolach i audytach przeprowadzonych w ramach realizacji Projektu przez uprawnione instytucje, w terminie 7 dni od daty otrzymania zawiadomienia o kontroli lub audycie oraz o ich wynikach w terminie 7 dni od daty otrzymania dokumentu stwierdzającego ustalenia kontroli i audytu.</w:t>
      </w:r>
    </w:p>
    <w:p w14:paraId="68BF52B4" w14:textId="53E774FB" w:rsidR="00833FF4" w:rsidRPr="0013711D" w:rsidRDefault="00833FF4" w:rsidP="00957DC7">
      <w:pPr>
        <w:pStyle w:val="Akapitzlist"/>
        <w:numPr>
          <w:ilvl w:val="0"/>
          <w:numId w:val="41"/>
        </w:numPr>
        <w:spacing w:before="120" w:after="120" w:line="360" w:lineRule="auto"/>
        <w:rPr>
          <w:rFonts w:ascii="Calibri" w:hAnsi="Calibri" w:cs="Calibri"/>
        </w:rPr>
      </w:pPr>
      <w:r w:rsidRPr="0013711D">
        <w:rPr>
          <w:rFonts w:ascii="Calibri" w:hAnsi="Calibri" w:cs="Calibri"/>
        </w:rPr>
        <w:t>Beneficjent jest zobowiązany do niezwłocznego przekazywania do Instytucji Zarządzającej powziętych przez siebie informacji o postępowaniach prowadzonych przez organy ścigania oraz Urząd Ochrony Konkurencji i Konsumentów.</w:t>
      </w:r>
    </w:p>
    <w:p w14:paraId="0ED4B942" w14:textId="6C88AC18" w:rsidR="00833FF4" w:rsidRPr="0013711D" w:rsidRDefault="00833FF4" w:rsidP="00957DC7">
      <w:pPr>
        <w:pStyle w:val="Akapitzlist"/>
        <w:numPr>
          <w:ilvl w:val="0"/>
          <w:numId w:val="41"/>
        </w:numPr>
        <w:spacing w:before="120" w:after="120" w:line="360" w:lineRule="auto"/>
        <w:rPr>
          <w:rFonts w:ascii="Calibri" w:hAnsi="Calibri" w:cs="Calibri"/>
        </w:rPr>
      </w:pPr>
      <w:r w:rsidRPr="0013711D">
        <w:rPr>
          <w:rFonts w:ascii="Calibri" w:hAnsi="Calibri" w:cs="Calibri"/>
        </w:rPr>
        <w:t>Szczegółowe zasady dotyczące kontroli określają Wytyczne dotyczące kontroli realizacji programów polityki spójności na lata 2021-2027.</w:t>
      </w:r>
    </w:p>
    <w:p w14:paraId="11D3C1BE" w14:textId="6FED7CB6" w:rsidR="00833FF4" w:rsidRPr="0013711D" w:rsidRDefault="00833FF4" w:rsidP="00957DC7">
      <w:pPr>
        <w:pStyle w:val="Akapitzlist"/>
        <w:numPr>
          <w:ilvl w:val="0"/>
          <w:numId w:val="41"/>
        </w:numPr>
        <w:spacing w:before="120" w:after="120" w:line="360" w:lineRule="auto"/>
        <w:rPr>
          <w:rFonts w:ascii="Calibri" w:hAnsi="Calibri" w:cs="Calibri"/>
        </w:rPr>
      </w:pPr>
      <w:r w:rsidRPr="0013711D">
        <w:rPr>
          <w:rFonts w:ascii="Calibri" w:hAnsi="Calibri" w:cs="Calibri"/>
        </w:rPr>
        <w:t>W przypadku stwierdzenia podczas kontroli nieprawidłowości, o której mowa w art. 2 pkt 31 rozporządzenia ogólnego, instytucje kontrolujące lub inne podmioty działające na zlecenie tych instytucji, zastosują sposoby postępowania z nieprawidłowościami zgodnie z wytycznymi dotyczącymi korygowania.</w:t>
      </w:r>
    </w:p>
    <w:p w14:paraId="42F11782" w14:textId="77777777" w:rsidR="00583D0D" w:rsidRPr="00833FF4" w:rsidRDefault="00583D0D" w:rsidP="004D0A43">
      <w:pPr>
        <w:spacing w:before="120" w:after="120" w:line="360" w:lineRule="auto"/>
        <w:contextualSpacing/>
        <w:rPr>
          <w:rFonts w:ascii="Calibri" w:hAnsi="Calibri" w:cs="Calibri"/>
        </w:rPr>
      </w:pPr>
    </w:p>
    <w:p w14:paraId="03BC424F" w14:textId="77777777" w:rsidR="00833FF4" w:rsidRPr="00583D0D" w:rsidRDefault="00833FF4" w:rsidP="004D0A43">
      <w:pPr>
        <w:spacing w:before="120" w:after="120" w:line="360" w:lineRule="auto"/>
        <w:contextualSpacing/>
        <w:rPr>
          <w:rFonts w:ascii="Calibri" w:hAnsi="Calibri" w:cs="Calibri"/>
          <w:b/>
          <w:bCs/>
        </w:rPr>
      </w:pPr>
      <w:r w:rsidRPr="00583D0D">
        <w:rPr>
          <w:rFonts w:ascii="Calibri" w:hAnsi="Calibri" w:cs="Calibri"/>
          <w:b/>
          <w:bCs/>
        </w:rPr>
        <w:t>§ 20</w:t>
      </w:r>
    </w:p>
    <w:p w14:paraId="68489196" w14:textId="3597B115" w:rsidR="00833FF4" w:rsidRPr="00F14EF2" w:rsidRDefault="00833FF4" w:rsidP="00957DC7">
      <w:pPr>
        <w:pStyle w:val="Akapitzlist"/>
        <w:numPr>
          <w:ilvl w:val="0"/>
          <w:numId w:val="43"/>
        </w:numPr>
        <w:spacing w:before="120" w:after="120" w:line="360" w:lineRule="auto"/>
        <w:rPr>
          <w:rFonts w:ascii="Calibri" w:hAnsi="Calibri" w:cs="Calibri"/>
        </w:rPr>
      </w:pPr>
      <w:r w:rsidRPr="00F14EF2">
        <w:rPr>
          <w:rFonts w:ascii="Calibri" w:hAnsi="Calibri" w:cs="Calibri"/>
        </w:rPr>
        <w:t>Beneficjent zobowiązuje się do przedstawiania na wezwanie Instytucji Zarządzającej wszelkich informacji i wyjaśnień związanych z realizacją projektu, w terminie określonym w wezwaniu.</w:t>
      </w:r>
    </w:p>
    <w:p w14:paraId="43060CDF" w14:textId="5A8257BC" w:rsidR="00833FF4" w:rsidRPr="00F14EF2" w:rsidRDefault="00833FF4" w:rsidP="00957DC7">
      <w:pPr>
        <w:pStyle w:val="Akapitzlist"/>
        <w:numPr>
          <w:ilvl w:val="0"/>
          <w:numId w:val="43"/>
        </w:numPr>
        <w:spacing w:before="120" w:after="120" w:line="360" w:lineRule="auto"/>
        <w:rPr>
          <w:rFonts w:ascii="Calibri" w:hAnsi="Calibri" w:cs="Calibri"/>
        </w:rPr>
      </w:pPr>
      <w:r w:rsidRPr="00F14EF2">
        <w:rPr>
          <w:rFonts w:ascii="Calibri" w:hAnsi="Calibri" w:cs="Calibri"/>
        </w:rPr>
        <w:t>Postanowienia ust. 1 stosuje się w okresie realizacji Projektu, o którym mowa w § 3 ust. 1, oraz w okresie wskazanym w § 18 ust. 1 i ust. 4 oraz w § 22 ust. 2.</w:t>
      </w:r>
    </w:p>
    <w:p w14:paraId="624E0CC6" w14:textId="41C05246" w:rsidR="00833FF4" w:rsidRPr="00F14EF2" w:rsidRDefault="00833FF4" w:rsidP="00957DC7">
      <w:pPr>
        <w:pStyle w:val="Akapitzlist"/>
        <w:numPr>
          <w:ilvl w:val="0"/>
          <w:numId w:val="43"/>
        </w:numPr>
        <w:spacing w:before="120" w:after="120" w:line="360" w:lineRule="auto"/>
        <w:rPr>
          <w:rFonts w:ascii="Calibri" w:hAnsi="Calibri" w:cs="Calibri"/>
        </w:rPr>
      </w:pPr>
      <w:r w:rsidRPr="00F14EF2">
        <w:rPr>
          <w:rFonts w:ascii="Calibri" w:hAnsi="Calibri" w:cs="Calibri"/>
        </w:rPr>
        <w:t xml:space="preserve">Beneficjent jest zobowiązany do współpracy z podmiotami zewnętrznymi, realizującymi badanie ewaluacyjne na zlecenie Instytucji Zarządzającej lub innego </w:t>
      </w:r>
      <w:proofErr w:type="gramStart"/>
      <w:r w:rsidRPr="00F14EF2">
        <w:rPr>
          <w:rFonts w:ascii="Calibri" w:hAnsi="Calibri" w:cs="Calibri"/>
        </w:rPr>
        <w:t>podmiotu</w:t>
      </w:r>
      <w:proofErr w:type="gramEnd"/>
      <w:r w:rsidRPr="00F14EF2">
        <w:rPr>
          <w:rFonts w:ascii="Calibri" w:hAnsi="Calibri" w:cs="Calibri"/>
        </w:rPr>
        <w:t xml:space="preserve"> który zawarł porozumienie z Instytucją Zarządzającą na realizację ewaluacji. Beneficjent jest zobowiązany do udzielania każdorazowo na wniosek tych podmiotów dokumentów </w:t>
      </w:r>
      <w:r w:rsidR="00583D0D" w:rsidRPr="00F14EF2">
        <w:rPr>
          <w:rFonts w:ascii="Calibri" w:hAnsi="Calibri" w:cs="Calibri"/>
        </w:rPr>
        <w:br/>
      </w:r>
      <w:r w:rsidRPr="00F14EF2">
        <w:rPr>
          <w:rFonts w:ascii="Calibri" w:hAnsi="Calibri" w:cs="Calibri"/>
        </w:rPr>
        <w:t>i informacji na temat realizacji Projektu, niezbędnych do przeprowadzenia badania ewaluacyjnego.</w:t>
      </w:r>
    </w:p>
    <w:p w14:paraId="674CE97C" w14:textId="77777777" w:rsidR="00833FF4" w:rsidRPr="00833FF4" w:rsidRDefault="00833FF4" w:rsidP="004D0A43">
      <w:pPr>
        <w:spacing w:before="120" w:after="120" w:line="360" w:lineRule="auto"/>
        <w:contextualSpacing/>
        <w:rPr>
          <w:rFonts w:ascii="Calibri" w:hAnsi="Calibri" w:cs="Calibri"/>
        </w:rPr>
      </w:pPr>
    </w:p>
    <w:p w14:paraId="0CA626EC" w14:textId="2FA992AA" w:rsidR="00833FF4" w:rsidRPr="00583D0D" w:rsidRDefault="00833FF4" w:rsidP="004D0A43">
      <w:pPr>
        <w:spacing w:before="120" w:after="120" w:line="360" w:lineRule="auto"/>
        <w:contextualSpacing/>
        <w:rPr>
          <w:rFonts w:ascii="Calibri" w:hAnsi="Calibri" w:cs="Calibri"/>
          <w:b/>
          <w:bCs/>
        </w:rPr>
      </w:pPr>
      <w:r w:rsidRPr="00583D0D">
        <w:rPr>
          <w:rFonts w:ascii="Calibri" w:hAnsi="Calibri" w:cs="Calibri"/>
          <w:b/>
          <w:bCs/>
        </w:rPr>
        <w:lastRenderedPageBreak/>
        <w:t>Udzielanie zamówień w ramach Projektu</w:t>
      </w:r>
      <w:r w:rsidR="00583D0D">
        <w:rPr>
          <w:rStyle w:val="Odwoanieprzypisudolnego"/>
          <w:rFonts w:ascii="Calibri" w:hAnsi="Calibri" w:cs="Calibri"/>
          <w:b/>
          <w:bCs/>
        </w:rPr>
        <w:footnoteReference w:id="11"/>
      </w:r>
      <w:r w:rsidRPr="00583D0D">
        <w:rPr>
          <w:rFonts w:ascii="Calibri" w:hAnsi="Calibri" w:cs="Calibri"/>
          <w:b/>
          <w:bCs/>
        </w:rPr>
        <w:t xml:space="preserve"> </w:t>
      </w:r>
    </w:p>
    <w:p w14:paraId="1022D156" w14:textId="77777777" w:rsidR="00833FF4" w:rsidRPr="00583D0D" w:rsidRDefault="00833FF4" w:rsidP="004D0A43">
      <w:pPr>
        <w:spacing w:before="120" w:after="120" w:line="360" w:lineRule="auto"/>
        <w:contextualSpacing/>
        <w:rPr>
          <w:rFonts w:ascii="Calibri" w:hAnsi="Calibri" w:cs="Calibri"/>
          <w:b/>
          <w:bCs/>
        </w:rPr>
      </w:pPr>
      <w:r w:rsidRPr="00583D0D">
        <w:rPr>
          <w:rFonts w:ascii="Calibri" w:hAnsi="Calibri" w:cs="Calibri"/>
          <w:b/>
          <w:bCs/>
        </w:rPr>
        <w:t>§ 21</w:t>
      </w:r>
    </w:p>
    <w:p w14:paraId="22C58A8A" w14:textId="77777777" w:rsidR="00833FF4" w:rsidRPr="00833FF4" w:rsidRDefault="00833FF4" w:rsidP="004D0A43">
      <w:pPr>
        <w:spacing w:before="120" w:after="120" w:line="360" w:lineRule="auto"/>
        <w:contextualSpacing/>
        <w:rPr>
          <w:rFonts w:ascii="Calibri" w:hAnsi="Calibri" w:cs="Calibri"/>
        </w:rPr>
      </w:pPr>
    </w:p>
    <w:p w14:paraId="0F608FC0" w14:textId="414746F8" w:rsidR="00833FF4" w:rsidRPr="00F14EF2" w:rsidRDefault="00833FF4" w:rsidP="00957DC7">
      <w:pPr>
        <w:pStyle w:val="Akapitzlist"/>
        <w:numPr>
          <w:ilvl w:val="0"/>
          <w:numId w:val="44"/>
        </w:numPr>
        <w:spacing w:before="120" w:after="120" w:line="360" w:lineRule="auto"/>
        <w:rPr>
          <w:rFonts w:ascii="Calibri" w:hAnsi="Calibri" w:cs="Calibri"/>
        </w:rPr>
      </w:pPr>
      <w:r w:rsidRPr="00F14EF2">
        <w:rPr>
          <w:rFonts w:ascii="Calibri" w:hAnsi="Calibri" w:cs="Calibri"/>
        </w:rPr>
        <w:t xml:space="preserve">Beneficjent zobowiązany jest do przygotowania i przeprowadzenia postępowania o udzielenie zamówienia zgodnie z ustawą </w:t>
      </w:r>
      <w:proofErr w:type="spellStart"/>
      <w:r w:rsidRPr="00F14EF2">
        <w:rPr>
          <w:rFonts w:ascii="Calibri" w:hAnsi="Calibri" w:cs="Calibri"/>
        </w:rPr>
        <w:t>Pzp</w:t>
      </w:r>
      <w:proofErr w:type="spellEnd"/>
      <w:r w:rsidRPr="00F14EF2">
        <w:rPr>
          <w:rFonts w:ascii="Calibri" w:hAnsi="Calibri" w:cs="Calibri"/>
        </w:rPr>
        <w:t xml:space="preserve"> albo w sposób zapewniający zachowanie uczciwej konkurencji oraz równego traktowania wykonawców, a także do działania w sposób przejrzysty i proporcjonalny – zgodnie z zasadą konkurencyjności określoną w wytycznych dotyczących kwalifikowalności.</w:t>
      </w:r>
    </w:p>
    <w:p w14:paraId="06777466" w14:textId="7CC7E46A" w:rsidR="00833FF4" w:rsidRPr="00F14EF2" w:rsidRDefault="00833FF4" w:rsidP="00957DC7">
      <w:pPr>
        <w:pStyle w:val="Akapitzlist"/>
        <w:numPr>
          <w:ilvl w:val="0"/>
          <w:numId w:val="44"/>
        </w:numPr>
        <w:spacing w:before="120" w:after="120" w:line="360" w:lineRule="auto"/>
        <w:rPr>
          <w:rFonts w:ascii="Calibri" w:hAnsi="Calibri" w:cs="Calibri"/>
        </w:rPr>
      </w:pPr>
      <w:r w:rsidRPr="00F14EF2">
        <w:rPr>
          <w:rFonts w:ascii="Calibri" w:hAnsi="Calibri" w:cs="Calibri"/>
        </w:rPr>
        <w:t>W przypadku wydatków o wartości poniżej 50 tys. zł netto Beneficjent zapewnia, że wydatek został poniesiony w sposób przejrzysty, racjonalny i efektywny z zachowaniem zasad uzyskiwania najlepszych efektów z danych nakładów.</w:t>
      </w:r>
    </w:p>
    <w:p w14:paraId="2FB910A6" w14:textId="54738101" w:rsidR="00833FF4" w:rsidRPr="00F14EF2" w:rsidRDefault="00833FF4" w:rsidP="00957DC7">
      <w:pPr>
        <w:pStyle w:val="Akapitzlist"/>
        <w:numPr>
          <w:ilvl w:val="0"/>
          <w:numId w:val="44"/>
        </w:numPr>
        <w:spacing w:before="120" w:after="120" w:line="360" w:lineRule="auto"/>
        <w:rPr>
          <w:rFonts w:ascii="Calibri" w:hAnsi="Calibri" w:cs="Calibri"/>
        </w:rPr>
      </w:pPr>
      <w:r w:rsidRPr="00F14EF2">
        <w:rPr>
          <w:rFonts w:ascii="Calibri" w:hAnsi="Calibri" w:cs="Calibri"/>
        </w:rPr>
        <w:t>Instytucja Zarządzająca w przypadku stwierdzenia naruszenia przez Beneficjenta zasad określonych w wytycznych dotyczących kwalifikowalności, dokonuje korekt finansowych, zgodnie z wytycznymi dotyczącymi korygowania. Korekty obejmują całość wydatku poniesionego z naruszeniem ww. zasad w części odpowiadającej kwocie współfinansowania UE, jak i krajowego.</w:t>
      </w:r>
    </w:p>
    <w:p w14:paraId="69C06E7E" w14:textId="7B4FBDA3" w:rsidR="00833FF4" w:rsidRPr="00F14EF2" w:rsidRDefault="00833FF4" w:rsidP="00957DC7">
      <w:pPr>
        <w:pStyle w:val="Akapitzlist"/>
        <w:numPr>
          <w:ilvl w:val="0"/>
          <w:numId w:val="44"/>
        </w:numPr>
        <w:spacing w:before="120" w:after="120" w:line="360" w:lineRule="auto"/>
        <w:rPr>
          <w:rFonts w:ascii="Calibri" w:hAnsi="Calibri" w:cs="Calibri"/>
        </w:rPr>
      </w:pPr>
      <w:r w:rsidRPr="00F14EF2">
        <w:rPr>
          <w:rFonts w:ascii="Calibri" w:hAnsi="Calibri" w:cs="Calibri"/>
        </w:rPr>
        <w:t>Instytucja Zarządzająca, w przypadku stwierdzenia naruszenia przez Beneficjenta zasad określonych w ust 1- 2, może uznać wydatki związane z udzielonym zamówieniem w całości lub części za niekwalifikowalne.</w:t>
      </w:r>
    </w:p>
    <w:p w14:paraId="5B1AB345" w14:textId="3A833064" w:rsidR="00833FF4" w:rsidRPr="00F14EF2" w:rsidRDefault="00833FF4" w:rsidP="00957DC7">
      <w:pPr>
        <w:pStyle w:val="Akapitzlist"/>
        <w:numPr>
          <w:ilvl w:val="0"/>
          <w:numId w:val="44"/>
        </w:numPr>
        <w:spacing w:before="120" w:after="120" w:line="360" w:lineRule="auto"/>
        <w:rPr>
          <w:rFonts w:ascii="Calibri" w:hAnsi="Calibri" w:cs="Calibri"/>
        </w:rPr>
      </w:pPr>
      <w:r w:rsidRPr="00F14EF2">
        <w:rPr>
          <w:rFonts w:ascii="Calibri" w:hAnsi="Calibri" w:cs="Calibri"/>
        </w:rPr>
        <w:t>Zobowiązuje się Beneficjenta do zamieszczania w CST 2021 informacji, o których mowa w § 17 ust. 1 pkt. 6 Umowy.</w:t>
      </w:r>
    </w:p>
    <w:p w14:paraId="2F638ABF" w14:textId="77777777" w:rsidR="00833FF4" w:rsidRPr="00833FF4" w:rsidRDefault="00833FF4" w:rsidP="004D0A43">
      <w:pPr>
        <w:spacing w:before="120" w:after="120" w:line="360" w:lineRule="auto"/>
        <w:contextualSpacing/>
        <w:rPr>
          <w:rFonts w:ascii="Calibri" w:hAnsi="Calibri" w:cs="Calibri"/>
        </w:rPr>
      </w:pPr>
    </w:p>
    <w:p w14:paraId="18CE94C9" w14:textId="77777777" w:rsidR="00833FF4" w:rsidRPr="00583D0D" w:rsidRDefault="00833FF4" w:rsidP="004D0A43">
      <w:pPr>
        <w:spacing w:before="120" w:after="120" w:line="360" w:lineRule="auto"/>
        <w:contextualSpacing/>
        <w:rPr>
          <w:rFonts w:ascii="Calibri" w:hAnsi="Calibri" w:cs="Calibri"/>
          <w:b/>
          <w:bCs/>
        </w:rPr>
      </w:pPr>
      <w:r w:rsidRPr="00583D0D">
        <w:rPr>
          <w:rFonts w:ascii="Calibri" w:hAnsi="Calibri" w:cs="Calibri"/>
          <w:b/>
          <w:bCs/>
        </w:rPr>
        <w:t>Trwałość Projektu</w:t>
      </w:r>
    </w:p>
    <w:p w14:paraId="3F44ACD1" w14:textId="77777777" w:rsidR="00833FF4" w:rsidRPr="00583D0D" w:rsidRDefault="00833FF4" w:rsidP="004D0A43">
      <w:pPr>
        <w:spacing w:before="120" w:after="120" w:line="360" w:lineRule="auto"/>
        <w:contextualSpacing/>
        <w:rPr>
          <w:rFonts w:ascii="Calibri" w:hAnsi="Calibri" w:cs="Calibri"/>
          <w:b/>
          <w:bCs/>
        </w:rPr>
      </w:pPr>
      <w:r w:rsidRPr="00583D0D">
        <w:rPr>
          <w:rFonts w:ascii="Calibri" w:hAnsi="Calibri" w:cs="Calibri"/>
          <w:b/>
          <w:bCs/>
        </w:rPr>
        <w:t>§ 22</w:t>
      </w:r>
    </w:p>
    <w:p w14:paraId="48A6A24B" w14:textId="5B876366" w:rsidR="00833FF4" w:rsidRPr="00F14EF2" w:rsidRDefault="00833FF4" w:rsidP="00957DC7">
      <w:pPr>
        <w:pStyle w:val="Akapitzlist"/>
        <w:numPr>
          <w:ilvl w:val="0"/>
          <w:numId w:val="45"/>
        </w:numPr>
        <w:spacing w:before="120" w:after="120" w:line="360" w:lineRule="auto"/>
        <w:rPr>
          <w:rFonts w:ascii="Calibri" w:hAnsi="Calibri" w:cs="Calibri"/>
        </w:rPr>
      </w:pPr>
      <w:r w:rsidRPr="00F14EF2">
        <w:rPr>
          <w:rFonts w:ascii="Calibri" w:hAnsi="Calibri" w:cs="Calibri"/>
        </w:rPr>
        <w:t>Zachowanie trwałości Projektu obowiązuje w odniesieniu do dofinansowanej w ramach Projektu infrastruktury lub inwestycji produkcyjnych.</w:t>
      </w:r>
    </w:p>
    <w:p w14:paraId="3BAD0551" w14:textId="777B0983" w:rsidR="00833FF4" w:rsidRPr="00F14EF2" w:rsidRDefault="00833FF4" w:rsidP="00957DC7">
      <w:pPr>
        <w:pStyle w:val="Akapitzlist"/>
        <w:numPr>
          <w:ilvl w:val="0"/>
          <w:numId w:val="45"/>
        </w:numPr>
        <w:spacing w:before="120" w:after="120" w:line="360" w:lineRule="auto"/>
        <w:rPr>
          <w:rFonts w:ascii="Calibri" w:hAnsi="Calibri" w:cs="Calibri"/>
        </w:rPr>
      </w:pPr>
      <w:r w:rsidRPr="00F14EF2">
        <w:rPr>
          <w:rFonts w:ascii="Calibri" w:hAnsi="Calibri" w:cs="Calibri"/>
        </w:rPr>
        <w:t xml:space="preserve">Trwałość Projektów powinna być zachowana przez okres 5 lat (3 lat w przypadku mikro, małych i średnich przedsiębiorstw - w odniesieniu do Projektów, z którymi związany jest wymóg utrzymania inwestycji lub miejsc pracy) od daty płatności końcowej na rzecz Beneficjenta, a w przypadku, gdy przepisy regulujące udzielanie </w:t>
      </w:r>
      <w:r w:rsidRPr="00F14EF2">
        <w:rPr>
          <w:rFonts w:ascii="Calibri" w:hAnsi="Calibri" w:cs="Calibri"/>
        </w:rPr>
        <w:lastRenderedPageBreak/>
        <w:t>pomocy publicznej wprowadzają inne wymogi w tym zakresie, wówczas stosuje się okres ustalony zgodnie z tymi przepisami.</w:t>
      </w:r>
    </w:p>
    <w:p w14:paraId="77B1C7BE" w14:textId="098E00F1" w:rsidR="00833FF4" w:rsidRPr="00F14EF2" w:rsidRDefault="00833FF4" w:rsidP="00957DC7">
      <w:pPr>
        <w:pStyle w:val="Akapitzlist"/>
        <w:numPr>
          <w:ilvl w:val="0"/>
          <w:numId w:val="45"/>
        </w:numPr>
        <w:spacing w:before="120" w:after="120" w:line="360" w:lineRule="auto"/>
        <w:rPr>
          <w:rFonts w:ascii="Calibri" w:hAnsi="Calibri" w:cs="Calibri"/>
        </w:rPr>
      </w:pPr>
      <w:r w:rsidRPr="00F14EF2">
        <w:rPr>
          <w:rFonts w:ascii="Calibri" w:hAnsi="Calibri" w:cs="Calibri"/>
        </w:rPr>
        <w:t>Za datę płatności końcowej, o której mowa w ust. 2, uznaje się:</w:t>
      </w:r>
    </w:p>
    <w:p w14:paraId="7A48C3A0" w14:textId="2FB0B163" w:rsidR="00833FF4" w:rsidRPr="00F14EF2" w:rsidRDefault="00833FF4" w:rsidP="00957DC7">
      <w:pPr>
        <w:pStyle w:val="Akapitzlist"/>
        <w:numPr>
          <w:ilvl w:val="1"/>
          <w:numId w:val="46"/>
        </w:numPr>
        <w:spacing w:before="120" w:after="120" w:line="360" w:lineRule="auto"/>
        <w:ind w:left="1134"/>
        <w:rPr>
          <w:rFonts w:ascii="Calibri" w:hAnsi="Calibri" w:cs="Calibri"/>
        </w:rPr>
      </w:pPr>
      <w:r w:rsidRPr="00F14EF2">
        <w:rPr>
          <w:rFonts w:ascii="Calibri" w:hAnsi="Calibri" w:cs="Calibri"/>
        </w:rPr>
        <w:t>w przypadku, gdy w ramach rozliczenia wniosku o płatność końcową Beneficjentowi przekazywane są środki - datę obciążenia rachunku płatniczego Instytucji Zarządzającej, lub BGK.</w:t>
      </w:r>
    </w:p>
    <w:p w14:paraId="5485B7DA" w14:textId="4E3A1134" w:rsidR="00833FF4" w:rsidRPr="00F14EF2" w:rsidRDefault="00833FF4" w:rsidP="00957DC7">
      <w:pPr>
        <w:pStyle w:val="Akapitzlist"/>
        <w:numPr>
          <w:ilvl w:val="1"/>
          <w:numId w:val="46"/>
        </w:numPr>
        <w:spacing w:before="120" w:after="120" w:line="360" w:lineRule="auto"/>
        <w:ind w:left="1134"/>
        <w:rPr>
          <w:rFonts w:ascii="Calibri" w:hAnsi="Calibri" w:cs="Calibri"/>
        </w:rPr>
      </w:pPr>
      <w:r w:rsidRPr="00F14EF2">
        <w:rPr>
          <w:rFonts w:ascii="Calibri" w:hAnsi="Calibri" w:cs="Calibri"/>
        </w:rPr>
        <w:t>w pozostałych przypadkach – datę zatwierdzenia wniosku o płatność końcową.</w:t>
      </w:r>
    </w:p>
    <w:p w14:paraId="28EB013C" w14:textId="2AAD3C41" w:rsidR="00833FF4" w:rsidRPr="00F14EF2" w:rsidRDefault="00833FF4" w:rsidP="00957DC7">
      <w:pPr>
        <w:pStyle w:val="Akapitzlist"/>
        <w:numPr>
          <w:ilvl w:val="0"/>
          <w:numId w:val="45"/>
        </w:numPr>
        <w:spacing w:before="120" w:after="120" w:line="360" w:lineRule="auto"/>
        <w:rPr>
          <w:rFonts w:ascii="Calibri" w:hAnsi="Calibri" w:cs="Calibri"/>
        </w:rPr>
      </w:pPr>
      <w:r w:rsidRPr="00F14EF2">
        <w:rPr>
          <w:rFonts w:ascii="Calibri" w:hAnsi="Calibri" w:cs="Calibri"/>
        </w:rPr>
        <w:t xml:space="preserve">Naruszenie zasady trwałości oznacza konieczność zwrotu przez Beneficjenta środków otrzymanych na realizację Projektu, wraz z odsetkami liczonymi jak dla zaległości podatkowych, proporcjonalnie do okresu niezachowania obowiązku trwałości – w trybie określonym w art. 207 </w:t>
      </w:r>
      <w:proofErr w:type="spellStart"/>
      <w:r w:rsidRPr="00F14EF2">
        <w:rPr>
          <w:rFonts w:ascii="Calibri" w:hAnsi="Calibri" w:cs="Calibri"/>
        </w:rPr>
        <w:t>Ufp</w:t>
      </w:r>
      <w:proofErr w:type="spellEnd"/>
      <w:r w:rsidRPr="00F14EF2">
        <w:rPr>
          <w:rFonts w:ascii="Calibri" w:hAnsi="Calibri" w:cs="Calibri"/>
        </w:rPr>
        <w:t>.</w:t>
      </w:r>
    </w:p>
    <w:p w14:paraId="5A9B28DF" w14:textId="14BFC5BF" w:rsidR="00833FF4" w:rsidRPr="00F14EF2" w:rsidRDefault="00833FF4" w:rsidP="00957DC7">
      <w:pPr>
        <w:pStyle w:val="Akapitzlist"/>
        <w:numPr>
          <w:ilvl w:val="0"/>
          <w:numId w:val="45"/>
        </w:numPr>
        <w:spacing w:before="120" w:after="120" w:line="360" w:lineRule="auto"/>
        <w:rPr>
          <w:rFonts w:ascii="Calibri" w:hAnsi="Calibri" w:cs="Calibri"/>
        </w:rPr>
      </w:pPr>
      <w:r w:rsidRPr="00F14EF2">
        <w:rPr>
          <w:rFonts w:ascii="Calibri" w:hAnsi="Calibri" w:cs="Calibri"/>
        </w:rPr>
        <w:t>Naruszenie zasady trwałości następuje w sytuacji wystąpienia w okresie trwałości co najmniej jednej z poniższych przesłanek:</w:t>
      </w:r>
    </w:p>
    <w:p w14:paraId="0D7BD732" w14:textId="6AE04E75" w:rsidR="00833FF4" w:rsidRPr="00F14EF2" w:rsidRDefault="00833FF4" w:rsidP="00957DC7">
      <w:pPr>
        <w:pStyle w:val="Akapitzlist"/>
        <w:numPr>
          <w:ilvl w:val="1"/>
          <w:numId w:val="47"/>
        </w:numPr>
        <w:spacing w:before="120" w:after="120" w:line="360" w:lineRule="auto"/>
        <w:ind w:left="1134"/>
        <w:rPr>
          <w:rFonts w:ascii="Calibri" w:hAnsi="Calibri" w:cs="Calibri"/>
        </w:rPr>
      </w:pPr>
      <w:r w:rsidRPr="00F14EF2">
        <w:rPr>
          <w:rFonts w:ascii="Calibri" w:hAnsi="Calibri" w:cs="Calibri"/>
        </w:rPr>
        <w:t>zaprzestanie lub przeniesienie działalności produkcyjnej poza region na poziomie NUTS 2 (województwo opolskie), w którym projekt otrzymał wsparcie,</w:t>
      </w:r>
    </w:p>
    <w:p w14:paraId="62FB4705" w14:textId="41C07994" w:rsidR="00833FF4" w:rsidRPr="00F14EF2" w:rsidRDefault="00833FF4" w:rsidP="00957DC7">
      <w:pPr>
        <w:pStyle w:val="Akapitzlist"/>
        <w:numPr>
          <w:ilvl w:val="1"/>
          <w:numId w:val="47"/>
        </w:numPr>
        <w:spacing w:before="120" w:after="120" w:line="360" w:lineRule="auto"/>
        <w:ind w:left="1134"/>
        <w:rPr>
          <w:rFonts w:ascii="Calibri" w:hAnsi="Calibri" w:cs="Calibri"/>
        </w:rPr>
      </w:pPr>
      <w:r w:rsidRPr="00F14EF2">
        <w:rPr>
          <w:rFonts w:ascii="Calibri" w:hAnsi="Calibri" w:cs="Calibri"/>
        </w:rPr>
        <w:t>zmiana własności elementu infrastruktury, która daje przedsiębiorstwu lub podmiotowi publicznemu nienależną korzyść,</w:t>
      </w:r>
    </w:p>
    <w:p w14:paraId="5CE06AF3" w14:textId="6173DED0" w:rsidR="00833FF4" w:rsidRPr="00F14EF2" w:rsidRDefault="00833FF4" w:rsidP="00957DC7">
      <w:pPr>
        <w:pStyle w:val="Akapitzlist"/>
        <w:numPr>
          <w:ilvl w:val="1"/>
          <w:numId w:val="47"/>
        </w:numPr>
        <w:spacing w:before="120" w:after="120" w:line="360" w:lineRule="auto"/>
        <w:ind w:left="1134"/>
        <w:rPr>
          <w:rFonts w:ascii="Calibri" w:hAnsi="Calibri" w:cs="Calibri"/>
        </w:rPr>
      </w:pPr>
      <w:r w:rsidRPr="00F14EF2">
        <w:rPr>
          <w:rFonts w:ascii="Calibri" w:hAnsi="Calibri" w:cs="Calibri"/>
        </w:rPr>
        <w:t>istotna zmiana wpływająca na charakter Projektu, jego cele lub warunki jego wdrażania, mogąca doprowadzić do naruszenia pierwotnych celów Projektu.</w:t>
      </w:r>
    </w:p>
    <w:p w14:paraId="2873C7D7" w14:textId="132FAA86" w:rsidR="00833FF4" w:rsidRPr="00F14EF2" w:rsidRDefault="00833FF4" w:rsidP="00957DC7">
      <w:pPr>
        <w:pStyle w:val="Akapitzlist"/>
        <w:numPr>
          <w:ilvl w:val="0"/>
          <w:numId w:val="45"/>
        </w:numPr>
        <w:spacing w:before="120" w:after="120" w:line="360" w:lineRule="auto"/>
        <w:rPr>
          <w:rFonts w:ascii="Calibri" w:hAnsi="Calibri" w:cs="Calibri"/>
        </w:rPr>
      </w:pPr>
      <w:r w:rsidRPr="00F14EF2">
        <w:rPr>
          <w:rFonts w:ascii="Calibri" w:hAnsi="Calibri" w:cs="Calibri"/>
        </w:rPr>
        <w:t>Zgodnie z art. 65 ust. 3 rozporządzenia ogólnego, upadłość wynikająca z oszustwa potwierdzonego prawomocnym wyrokiem sądu oznacza naruszenie zasady trwałości projektu.</w:t>
      </w:r>
    </w:p>
    <w:p w14:paraId="7CC65B98" w14:textId="3B4F6AD0" w:rsidR="00833FF4" w:rsidRPr="00F14EF2" w:rsidRDefault="00833FF4" w:rsidP="00957DC7">
      <w:pPr>
        <w:pStyle w:val="Akapitzlist"/>
        <w:numPr>
          <w:ilvl w:val="0"/>
          <w:numId w:val="45"/>
        </w:numPr>
        <w:spacing w:before="120" w:after="120" w:line="360" w:lineRule="auto"/>
        <w:rPr>
          <w:rFonts w:ascii="Calibri" w:hAnsi="Calibri" w:cs="Calibri"/>
        </w:rPr>
      </w:pPr>
      <w:r w:rsidRPr="00F14EF2">
        <w:rPr>
          <w:rFonts w:ascii="Calibri" w:hAnsi="Calibri" w:cs="Calibri"/>
        </w:rPr>
        <w:t>Brak ogłoszenia upadłości Beneficjenta, który zaprzestał prowadzenia działalności, oznacza naruszenie trwałości.</w:t>
      </w:r>
    </w:p>
    <w:p w14:paraId="60B4C3E9" w14:textId="041167D7" w:rsidR="00833FF4" w:rsidRPr="00F14EF2" w:rsidRDefault="00833FF4" w:rsidP="00957DC7">
      <w:pPr>
        <w:pStyle w:val="Akapitzlist"/>
        <w:numPr>
          <w:ilvl w:val="0"/>
          <w:numId w:val="45"/>
        </w:numPr>
        <w:spacing w:before="120" w:after="120" w:line="360" w:lineRule="auto"/>
        <w:rPr>
          <w:rFonts w:ascii="Calibri" w:hAnsi="Calibri" w:cs="Calibri"/>
        </w:rPr>
      </w:pPr>
      <w:r w:rsidRPr="00F14EF2">
        <w:rPr>
          <w:rFonts w:ascii="Calibri" w:hAnsi="Calibri" w:cs="Calibri"/>
        </w:rPr>
        <w:t>Beneficjent jest zobowiązany do niezwłocznego pisemnego poinformowania Instytucji Zarządzającej o wszelkich okolicznościach, które spowodowały lub mogą spowodować nieutrzymanie trwałości Projektu, zmianę kwalifikowalności wydatków w okresie trwałości Projektu, w tym zmiany powodujące możliwość odzyskania przez Beneficjenta podatku od towarów i usług, który stanowił wydatek kwalifikowany w okresie realizacji Projektu, zmianę struktury własnościowej, zmianę siedziby.</w:t>
      </w:r>
    </w:p>
    <w:p w14:paraId="11CCBEDA" w14:textId="77777777" w:rsidR="00833FF4" w:rsidRPr="00583D0D" w:rsidRDefault="00833FF4" w:rsidP="004D0A43">
      <w:pPr>
        <w:spacing w:before="120" w:after="120" w:line="360" w:lineRule="auto"/>
        <w:contextualSpacing/>
        <w:rPr>
          <w:rFonts w:ascii="Calibri" w:hAnsi="Calibri" w:cs="Calibri"/>
          <w:b/>
          <w:bCs/>
        </w:rPr>
      </w:pPr>
    </w:p>
    <w:p w14:paraId="7CC7F24B" w14:textId="77777777" w:rsidR="005F6103" w:rsidRDefault="005F6103" w:rsidP="004D0A43">
      <w:pPr>
        <w:spacing w:before="120" w:after="120" w:line="360" w:lineRule="auto"/>
        <w:contextualSpacing/>
        <w:rPr>
          <w:rFonts w:ascii="Calibri" w:hAnsi="Calibri" w:cs="Calibri"/>
          <w:b/>
          <w:bCs/>
        </w:rPr>
      </w:pPr>
    </w:p>
    <w:p w14:paraId="2E11D603" w14:textId="77777777" w:rsidR="005F6103" w:rsidRDefault="005F6103" w:rsidP="004D0A43">
      <w:pPr>
        <w:spacing w:before="120" w:after="120" w:line="360" w:lineRule="auto"/>
        <w:contextualSpacing/>
        <w:rPr>
          <w:rFonts w:ascii="Calibri" w:hAnsi="Calibri" w:cs="Calibri"/>
          <w:b/>
          <w:bCs/>
        </w:rPr>
      </w:pPr>
    </w:p>
    <w:p w14:paraId="76C278AD" w14:textId="1DA7165E" w:rsidR="00833FF4" w:rsidRPr="00583D0D" w:rsidRDefault="00833FF4" w:rsidP="004D0A43">
      <w:pPr>
        <w:spacing w:before="120" w:after="120" w:line="360" w:lineRule="auto"/>
        <w:contextualSpacing/>
        <w:rPr>
          <w:rFonts w:ascii="Calibri" w:hAnsi="Calibri" w:cs="Calibri"/>
          <w:b/>
          <w:bCs/>
        </w:rPr>
      </w:pPr>
      <w:r w:rsidRPr="00583D0D">
        <w:rPr>
          <w:rFonts w:ascii="Calibri" w:hAnsi="Calibri" w:cs="Calibri"/>
          <w:b/>
          <w:bCs/>
        </w:rPr>
        <w:lastRenderedPageBreak/>
        <w:t>Ochrona danych osobowych</w:t>
      </w:r>
    </w:p>
    <w:p w14:paraId="1D9C69A1" w14:textId="77777777" w:rsidR="00833FF4" w:rsidRPr="00583D0D" w:rsidRDefault="00833FF4" w:rsidP="004D0A43">
      <w:pPr>
        <w:spacing w:before="120" w:after="120" w:line="360" w:lineRule="auto"/>
        <w:contextualSpacing/>
        <w:rPr>
          <w:rFonts w:ascii="Calibri" w:hAnsi="Calibri" w:cs="Calibri"/>
          <w:b/>
          <w:bCs/>
        </w:rPr>
      </w:pPr>
      <w:r w:rsidRPr="00583D0D">
        <w:rPr>
          <w:rFonts w:ascii="Calibri" w:hAnsi="Calibri" w:cs="Calibri"/>
          <w:b/>
          <w:bCs/>
        </w:rPr>
        <w:t>§ 23</w:t>
      </w:r>
    </w:p>
    <w:p w14:paraId="719204F6" w14:textId="5B61389A" w:rsidR="00F14EF2" w:rsidRPr="00F14EF2" w:rsidRDefault="00F14EF2" w:rsidP="00957DC7">
      <w:pPr>
        <w:numPr>
          <w:ilvl w:val="0"/>
          <w:numId w:val="50"/>
        </w:numPr>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W związku z art. 28 RODO, Instytucja Zarządzająca powierza Beneficjentowi przetwarzanie danych osobowych, na warunkach opisanych w niniejszym paragrafie.</w:t>
      </w:r>
    </w:p>
    <w:p w14:paraId="09D54489" w14:textId="77777777" w:rsidR="00F14EF2" w:rsidRPr="00F14EF2" w:rsidRDefault="00F14EF2" w:rsidP="00957DC7">
      <w:pPr>
        <w:numPr>
          <w:ilvl w:val="0"/>
          <w:numId w:val="48"/>
        </w:numPr>
        <w:suppressAutoHyphens/>
        <w:autoSpaceDE w:val="0"/>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Przetwarzanie danych osobowych w odniesieniu do zbioru FEO 2021-2027 jest dopuszczalne na podstawie:</w:t>
      </w:r>
    </w:p>
    <w:p w14:paraId="55B2F64A" w14:textId="77777777" w:rsidR="00F14EF2" w:rsidRPr="00F14EF2" w:rsidRDefault="00F14EF2" w:rsidP="00957DC7">
      <w:pPr>
        <w:numPr>
          <w:ilvl w:val="0"/>
          <w:numId w:val="49"/>
        </w:numPr>
        <w:suppressAutoHyphens/>
        <w:spacing w:before="120" w:after="120" w:line="360" w:lineRule="auto"/>
        <w:ind w:left="993" w:hanging="284"/>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rozporządzenia ogólnego;</w:t>
      </w:r>
    </w:p>
    <w:p w14:paraId="4D9F4967" w14:textId="77777777" w:rsidR="00F14EF2" w:rsidRPr="00F14EF2" w:rsidRDefault="00F14EF2" w:rsidP="00957DC7">
      <w:pPr>
        <w:numPr>
          <w:ilvl w:val="0"/>
          <w:numId w:val="49"/>
        </w:numPr>
        <w:suppressAutoHyphens/>
        <w:spacing w:before="120" w:after="120" w:line="360" w:lineRule="auto"/>
        <w:ind w:left="993" w:hanging="284"/>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Rozporządzenia Parlamentu Europejskiego i Rady (UE) nr 2021/1058 z dnia 24 czerwca 2021 r. w Europejskiego Funduszu Rozwoju Regionalnego i Funduszu Spójności zwanego dalej „rozporządzeniem nr 2021/1058”;</w:t>
      </w:r>
    </w:p>
    <w:p w14:paraId="72CFCA0F" w14:textId="77777777" w:rsidR="00F14EF2" w:rsidRPr="00F14EF2" w:rsidRDefault="00F14EF2" w:rsidP="00957DC7">
      <w:pPr>
        <w:numPr>
          <w:ilvl w:val="0"/>
          <w:numId w:val="49"/>
        </w:numPr>
        <w:suppressAutoHyphens/>
        <w:spacing w:before="120" w:after="120" w:line="360" w:lineRule="auto"/>
        <w:ind w:left="993" w:hanging="284"/>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ustawy wdrożeniowej.</w:t>
      </w:r>
    </w:p>
    <w:p w14:paraId="288792E4"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Beneficjent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32-34 RODO.</w:t>
      </w:r>
    </w:p>
    <w:p w14:paraId="741B0EF7"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Beneficjent zapewnia gwarancje wdrożenia odpowiednich środków technicznych                                   i organizacyjnych, by przetwarzanie spełniało wymogi RODO i chroniło prawa osób, których dane dotyczą.</w:t>
      </w:r>
    </w:p>
    <w:p w14:paraId="4D1A0746"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Powierzone dane osobowe mogą być przetworzone wyłącznie zgodnie z zapisami Umowy albo udokumentowanym poleceniem Powierzającego przekazywanym elektronicznie lub pisemnie.</w:t>
      </w:r>
    </w:p>
    <w:p w14:paraId="7A95F7D8"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Beneficjent ponosi odpowiedzialność, tak wobec osób trzecich, jak i wobec Powierzającego, za szkody powstałe w związku z nieprzestrzeganiem ustawy o ochronie danych osobowych, RODO, przepisów prawa powszechnie obowiązującego dotyczącego ochrony danych osobowych oraz za przetwarzanie powierzonych do przetwarzania danych osobowych niezgodnie z Umową.</w:t>
      </w:r>
    </w:p>
    <w:p w14:paraId="66521D7E"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Powierzone dane osobowe mogą być przetwarzane przez Beneficjenta wyłącznie w celu aplikowania o środki unijne i realizacji Projektów, w szczególności potwierdzania kwalifikowalności wydatków, udzielania wsparcia uczestnikom Projektów, ewaluacji, monitoringu, kontroli, audytu, sprawozdawczości oraz działań informacyjno-promocyjnych, w ramach Programu w zakresie określonym w załączniku nr 7 do Umowy.</w:t>
      </w:r>
    </w:p>
    <w:p w14:paraId="774246B5"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lastRenderedPageBreak/>
        <w:t>Przy przetwarzaniu danych osobowych Beneficjent zobowiązany jest do przestrzegania zasad wskazanych w niniejszym paragrafie, w RODO, w ustawie o ochronie danych osobowych oraz innych przepisach prawa powszechnie obowiązującego dotyczącego ochrony danych osobowych.</w:t>
      </w:r>
    </w:p>
    <w:p w14:paraId="449F8916"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Beneficjent nie decyduje o celach i środkach przetwarzania powierzonych danych osobowych.</w:t>
      </w:r>
    </w:p>
    <w:p w14:paraId="375AEA3C" w14:textId="77777777" w:rsidR="00F14EF2" w:rsidRPr="00F14EF2" w:rsidRDefault="00F14EF2" w:rsidP="00957DC7">
      <w:pPr>
        <w:numPr>
          <w:ilvl w:val="0"/>
          <w:numId w:val="48"/>
        </w:numPr>
        <w:tabs>
          <w:tab w:val="left" w:pos="1440"/>
        </w:tabs>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Beneficjent, w przypadku przetwarzania powierzonych danych osobowych w systemie informatycznym, zobowiązany jest do przetwarzania ich w LSI 2021-2027 i w CST2021.</w:t>
      </w:r>
    </w:p>
    <w:p w14:paraId="35D8C016"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Beneficjent prowadzi rejestr wszystkich kategorii czynności przetwarzania, o którym mowa w art. 30 ust. 2 RODO.</w:t>
      </w:r>
    </w:p>
    <w:p w14:paraId="574DDFFC"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 xml:space="preserve">Powierzający umocowuje Beneficjenta 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Programu, pod warunkiem niewyrażenia sprzeciwu przez Powierzającego w terminie 7 dni roboczych od dnia wpłynięcia informacji o zamiarze powierzania przetwarzania danych osobowych Powierzającemu i pod warunkiem, że Beneficjent zawrze z każdym podmiotem, któremu powierzy przetwarzanie danych osobowych umowę powierzenia przetwarzania danych osobowych w kształcie zasadniczo zgodnym z postanowieniami niniejszego paragrafu. </w:t>
      </w:r>
    </w:p>
    <w:p w14:paraId="6196B823"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 xml:space="preserve">Powierzający zobowiązuje Beneficjenta, by podmioty świadczące usługi na jego rzecz zagwarantowały wdrożenie odpowiednich środków technicznych i organizacyjnych zapewniających adekwatny stopień bezpieczeństwa odpowiadający ryzyku związanemu </w:t>
      </w:r>
      <w:r w:rsidRPr="00F14EF2">
        <w:rPr>
          <w:rFonts w:ascii="Calibri" w:eastAsia="Calibri" w:hAnsi="Calibri" w:cs="Calibri"/>
          <w:iCs/>
          <w:kern w:val="0"/>
          <w14:ligatures w14:val="none"/>
        </w:rPr>
        <w:br/>
        <w:t>z przetwarzaniem danych osobowych, o których mowa w art. 32-34 RODO, tak aby przetwarzanie spełniało wymogi RODO i chroniło prawa osób, których dane dotyczą.</w:t>
      </w:r>
    </w:p>
    <w:p w14:paraId="6E22FEA3"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Powierzający zobowiązuje Beneficjenta, do wskazania w umowie powierzenia przetwarzania danych osobowych, o której mowa w ust. 12, że podmiot świadczący usługi na jego rzecz  ponosi odpowiedzialność, tak wobec osób trzecich, jak i wobec administratora, za szkody powstałe w związku z nieprzestrzeganiem ustawy o ochronie danych osobowych, RODO, przepisów prawa powszechnie obowiązującego dotyczącego ochrony danych osobowych oraz za przetwarzanie powierzonych do przetwarzania danych osobowych niezgodnie z umową powierzenia przetwarzania danych osobowych.</w:t>
      </w:r>
    </w:p>
    <w:p w14:paraId="4F8FB0F2"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lastRenderedPageBreak/>
        <w:t>Powierzający zobowiązuje Beneficjenta, by podmioty świadczące usługi na jego rzecz, którym powierzył przetwarzanie danych osobowych w drodze umowy powierzenia przetwarzania danych osobowych, o której mowa w ust. 12 prowadziły rejestr wszystkich kategorii czynności przetwarzania, o którym mowa w art. 30 ust. 2 RODO.</w:t>
      </w:r>
    </w:p>
    <w:p w14:paraId="568405F6"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Zakres danych osobowych powierzanych przez Beneficjenta podmiotom, o których mowa w ust. 12, powinien być adekwatny do celu powierzenia oraz każdorazowo indywidualnie dostosowany przez Beneficjenta, przy czym zakres nie może być szerszy niż zakres określony w załączniku nr 7 do Umowy.</w:t>
      </w:r>
    </w:p>
    <w:p w14:paraId="21E5843D"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Beneficjent przed rozpoczęciem przetwarzania danych osobowych podejmie środki umożliwiające należyte zabezpieczenie danych osobowych i prywatności, wymagane przepisami prawa powszechnie obowiązującego dotyczącego ochrony danych osobowych, w tym w szczególności art. 32 RODO oraz o których mowa w regulaminie bezpiecznego użytkowania CST2021.</w:t>
      </w:r>
    </w:p>
    <w:p w14:paraId="7D0ED1C7"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 xml:space="preserve">Przed rozpoczęciem przetwarzania danych osobowych Beneficjent zobowiązany jest przygotować dokumentację opisującą sposób przetwarzania danych osobowych oraz środki techniczne i organizacyjne zapewniające ochronę i bezpieczeństwo przetwarzanych danych osobowych, które uwzględniają warunki przetwarzania w szczególności te, </w:t>
      </w:r>
      <w:r w:rsidRPr="00F14EF2">
        <w:rPr>
          <w:rFonts w:ascii="Calibri" w:eastAsia="Calibri" w:hAnsi="Calibri" w:cs="Calibri"/>
          <w:iCs/>
          <w:kern w:val="0"/>
          <w14:ligatures w14:val="none"/>
        </w:rPr>
        <w:br/>
        <w:t>o których mowa w art. 32 RODO.</w:t>
      </w:r>
    </w:p>
    <w:p w14:paraId="3C92B348"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Do przetwarzania danych osobowych mogą być dopuszczone jedynie osoby upoważnione przez Beneficjenta oraz przez podmioty, o których mowa w ust. 12, posiadające imienne upoważnienie do przetwarzania danych osobowych.</w:t>
      </w:r>
    </w:p>
    <w:p w14:paraId="62F4B1E3"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Powierzający zobowiązuje Beneficjenta, by osoby upoważnione przez niego oraz przez podmioty, o których mowa w ust. 12 do przetwarzania danych osobowych zobowiązane zostały do zachowania w tajemnicy danych osobowych oraz informacji o stosowanych sposobach ich zabezpieczenia, także po ustaniu stosunku prawnego łączącego osobę upoważnioną do przetwarzania danych osobowych z Beneficjentem i z wyżej wymienionymi podmiotami.</w:t>
      </w:r>
    </w:p>
    <w:p w14:paraId="60593E69"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 xml:space="preserve">Powierzający umocowuje Beneficjenta do wydawania oraz odwoływania osobom, </w:t>
      </w:r>
      <w:r w:rsidRPr="00F14EF2">
        <w:rPr>
          <w:rFonts w:ascii="Calibri" w:eastAsia="Calibri" w:hAnsi="Calibri" w:cs="Calibri"/>
          <w:iCs/>
          <w:kern w:val="0"/>
          <w14:ligatures w14:val="none"/>
        </w:rPr>
        <w:br/>
        <w:t xml:space="preserve">o których mowa w ust. 19, imiennych upoważnień do przetwarzania danych osobowych </w:t>
      </w:r>
      <w:r w:rsidRPr="00F14EF2">
        <w:rPr>
          <w:rFonts w:ascii="Calibri" w:eastAsia="Calibri" w:hAnsi="Calibri" w:cs="Calibri"/>
          <w:iCs/>
          <w:kern w:val="0"/>
          <w14:ligatures w14:val="none"/>
        </w:rPr>
        <w:br/>
        <w:t xml:space="preserve">w zbiorze, o których mowa w ust. 2. Upoważnienia przechowuje Beneficjent w swojej siedzibie. Wzór upoważnienia do przetwarzania danych osobowych oraz wzór odwołania upoważnienia do przetwarzania danych osobowych zostały określone odpowiednio </w:t>
      </w:r>
      <w:r w:rsidRPr="00F14EF2">
        <w:rPr>
          <w:rFonts w:ascii="Calibri" w:eastAsia="Calibri" w:hAnsi="Calibri" w:cs="Calibri"/>
          <w:iCs/>
          <w:kern w:val="0"/>
          <w14:ligatures w14:val="none"/>
        </w:rPr>
        <w:br/>
        <w:t xml:space="preserve">w </w:t>
      </w:r>
      <w:r w:rsidRPr="00F14EF2">
        <w:rPr>
          <w:rFonts w:ascii="Calibri" w:eastAsia="Calibri" w:hAnsi="Calibri" w:cs="Calibri"/>
          <w:b/>
          <w:bCs/>
          <w:iCs/>
          <w:kern w:val="0"/>
          <w14:ligatures w14:val="none"/>
        </w:rPr>
        <w:t>Załączniku nr 8 i 9</w:t>
      </w:r>
      <w:r w:rsidRPr="00F14EF2">
        <w:rPr>
          <w:rFonts w:ascii="Calibri" w:eastAsia="Calibri" w:hAnsi="Calibri" w:cs="Calibri"/>
          <w:iCs/>
          <w:kern w:val="0"/>
          <w14:ligatures w14:val="none"/>
        </w:rPr>
        <w:t xml:space="preserve"> do Umowy. Powierzający dopuszcza stosowanie przez Beneficjenta </w:t>
      </w:r>
      <w:r w:rsidRPr="00F14EF2">
        <w:rPr>
          <w:rFonts w:ascii="Calibri" w:eastAsia="Calibri" w:hAnsi="Calibri" w:cs="Calibri"/>
          <w:iCs/>
          <w:kern w:val="0"/>
          <w14:ligatures w14:val="none"/>
        </w:rPr>
        <w:lastRenderedPageBreak/>
        <w:t xml:space="preserve">innych wzorów niż określone odpowiednio w </w:t>
      </w:r>
      <w:r w:rsidRPr="00F14EF2">
        <w:rPr>
          <w:rFonts w:ascii="Calibri" w:eastAsia="Calibri" w:hAnsi="Calibri" w:cs="Calibri"/>
          <w:b/>
          <w:bCs/>
          <w:iCs/>
          <w:kern w:val="0"/>
          <w14:ligatures w14:val="none"/>
        </w:rPr>
        <w:t>Załączniku nr 8 i 9</w:t>
      </w:r>
      <w:r w:rsidRPr="00F14EF2">
        <w:rPr>
          <w:rFonts w:ascii="Calibri" w:eastAsia="Calibri" w:hAnsi="Calibri" w:cs="Calibri"/>
          <w:iCs/>
          <w:kern w:val="0"/>
          <w14:ligatures w14:val="none"/>
        </w:rPr>
        <w:t xml:space="preserve"> do Umowy, o ile zawierają one wszystkie elementy wskazane we wzorach określonych w tych załącznikach. </w:t>
      </w:r>
    </w:p>
    <w:p w14:paraId="5ABC2007"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Imienne upoważnienia, o których mowa w ust. 21 są ważne do dnia odwołania, nie dłużej jednak niż do dnia, o którym mowa w § 18 ust. 1. Upoważnienie wygasa z chwilą ustania zatrudnienia upoważnionego pracownika. Upoważnienie wygasa z chwilą ustania stosunku prawnego łączącego Beneficjenta z osobą wskazaną w ust. 19. Beneficjent winien posiadać przynajmniej jedną osobę legitymującą się imiennym upoważnieniem do przetwarzania danych osobowych odpowiedzialną za nadzór nad zarchiwizowaną dokumentacją do dnia zakończenia jej archiwizowania.</w:t>
      </w:r>
    </w:p>
    <w:p w14:paraId="7E259D3B"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Beneficjent prowadzi ewidencję osób upoważnionych do przetwarzania danych osobowych w związku z wykonywaniem umowy.</w:t>
      </w:r>
    </w:p>
    <w:p w14:paraId="040DE7D5"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 xml:space="preserve">Powierzający umocowuje Beneficjenta do dalszego umocowywania podmiotów, </w:t>
      </w:r>
      <w:r w:rsidRPr="00F14EF2">
        <w:rPr>
          <w:rFonts w:ascii="Calibri" w:eastAsia="Calibri" w:hAnsi="Calibri" w:cs="Calibri"/>
          <w:iCs/>
          <w:kern w:val="0"/>
          <w14:ligatures w14:val="none"/>
        </w:rPr>
        <w:br/>
        <w:t xml:space="preserve">o których mowa w ust. 12, do wydawania oraz odwoływania osobom, o których mowa </w:t>
      </w:r>
      <w:r w:rsidRPr="00F14EF2">
        <w:rPr>
          <w:rFonts w:ascii="Calibri" w:eastAsia="Calibri" w:hAnsi="Calibri" w:cs="Calibri"/>
          <w:iCs/>
          <w:kern w:val="0"/>
          <w14:ligatures w14:val="none"/>
        </w:rPr>
        <w:br/>
        <w:t xml:space="preserve">w ust. 19, upoważnień do przetwarzania danych osobowych w zbiorach, o których mowa w ust. 2. W takim wypadku stosuje się odpowiednie postanowienia dotyczące Beneficjentów w tym zakresie. </w:t>
      </w:r>
    </w:p>
    <w:p w14:paraId="2483928C"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 xml:space="preserve">Powierzający umocowuje Beneficjenta do określenia wzoru upoważnienia do przetwarzania danych osobowych oraz wzoru odwołania upoważnienia do przetwarzania danych osobowych przez podmioty, o których mowa w ust. 12. Powierzający zaleca stosowanie wzoru upoważnienia do przetwarzania danych osobowych oraz wzoru odwołania upoważnienia do przetwarzania danych osobowych, które zostały określone odpowiednio w </w:t>
      </w:r>
      <w:r w:rsidRPr="00F14EF2">
        <w:rPr>
          <w:rFonts w:ascii="Calibri" w:eastAsia="Calibri" w:hAnsi="Calibri" w:cs="Calibri"/>
          <w:b/>
          <w:bCs/>
          <w:iCs/>
          <w:kern w:val="0"/>
          <w14:ligatures w14:val="none"/>
        </w:rPr>
        <w:t>Załączniku nr 8 i 9</w:t>
      </w:r>
      <w:r w:rsidRPr="00F14EF2">
        <w:rPr>
          <w:rFonts w:ascii="Calibri" w:eastAsia="Calibri" w:hAnsi="Calibri" w:cs="Calibri"/>
          <w:iCs/>
          <w:kern w:val="0"/>
          <w14:ligatures w14:val="none"/>
        </w:rPr>
        <w:t xml:space="preserve"> do Umowy. Powierzający dopuszcza stosowanie innych wzorów niż określone odpowiednio w </w:t>
      </w:r>
      <w:r w:rsidRPr="00F14EF2">
        <w:rPr>
          <w:rFonts w:ascii="Calibri" w:eastAsia="Calibri" w:hAnsi="Calibri" w:cs="Calibri"/>
          <w:b/>
          <w:bCs/>
          <w:iCs/>
          <w:kern w:val="0"/>
          <w14:ligatures w14:val="none"/>
        </w:rPr>
        <w:t>Załączniku nr 8 i 9</w:t>
      </w:r>
      <w:r w:rsidRPr="00F14EF2">
        <w:rPr>
          <w:rFonts w:ascii="Calibri" w:eastAsia="Calibri" w:hAnsi="Calibri" w:cs="Calibri"/>
          <w:iCs/>
          <w:kern w:val="0"/>
          <w14:ligatures w14:val="none"/>
        </w:rPr>
        <w:t xml:space="preserve"> do Umowy, o ile zawierają one wszystkie elementy wskazane we wzorach określonych w tych załącznikach.</w:t>
      </w:r>
    </w:p>
    <w:p w14:paraId="6699D93A"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Powierzający zobowiązuje Beneficjenta do wykonywania wobec osób, których dane dotyczą, obowiązków informacyjnych wynikających z art. 13 i art. 14 RODO.</w:t>
      </w:r>
    </w:p>
    <w:p w14:paraId="372F7424" w14:textId="77777777" w:rsidR="00F14EF2" w:rsidRPr="00F14EF2" w:rsidRDefault="00F14EF2" w:rsidP="00957DC7">
      <w:pPr>
        <w:numPr>
          <w:ilvl w:val="0"/>
          <w:numId w:val="48"/>
        </w:numPr>
        <w:tabs>
          <w:tab w:val="left" w:pos="1080"/>
        </w:tabs>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Beneficjent zobowiązany jest do przekazania Powierzającemu wykazu podmiotów, o których mowa w ust. 12, za każdym razem, gdy takie powierzenie przetwarzanie danych osobowych nastąpi, a także na każde jej żądanie. Wykaz podmiotów będzie zawierał, co najmniej, nazwę podmiotu oraz dane kontaktowe podmiotu.</w:t>
      </w:r>
    </w:p>
    <w:p w14:paraId="32875C66" w14:textId="77777777" w:rsidR="00F14EF2" w:rsidRPr="00F14EF2" w:rsidRDefault="00F14EF2" w:rsidP="00957DC7">
      <w:pPr>
        <w:numPr>
          <w:ilvl w:val="0"/>
          <w:numId w:val="48"/>
        </w:numPr>
        <w:tabs>
          <w:tab w:val="left" w:pos="1080"/>
        </w:tabs>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 xml:space="preserve">Powierzający umocowuje Beneficjenta do takiego formułowania umów zawieranych przez Beneficjenta z podmiotami, o których mowa w ust. 12, by podmioty te były zobowiązane </w:t>
      </w:r>
      <w:r w:rsidRPr="00F14EF2">
        <w:rPr>
          <w:rFonts w:ascii="Calibri" w:eastAsia="Calibri" w:hAnsi="Calibri" w:cs="Calibri"/>
          <w:iCs/>
          <w:kern w:val="0"/>
          <w14:ligatures w14:val="none"/>
        </w:rPr>
        <w:lastRenderedPageBreak/>
        <w:t>do wykonywania wobec osób, których dane dotyczą, obowiązków informacyjnych wynikających z art. 13 i art. 14 RODO.</w:t>
      </w:r>
    </w:p>
    <w:p w14:paraId="0DF08E4C"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Beneficjent zobowiązany jest do podjęcia wszelkich kroków służących zachowaniu tajemnicy danych osobowych przetwarzanych przez mające do nich dostęp osoby upoważnione do przetwarzania danych osobowych oraz sposobu ich zabezpieczenia.</w:t>
      </w:r>
    </w:p>
    <w:p w14:paraId="608FB9E5"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Beneficjent niezwłocznie informuje Powierzającego o:</w:t>
      </w:r>
    </w:p>
    <w:p w14:paraId="04DB808E" w14:textId="77777777" w:rsidR="00F14EF2" w:rsidRPr="00F14EF2" w:rsidRDefault="00F14EF2" w:rsidP="00957DC7">
      <w:pPr>
        <w:numPr>
          <w:ilvl w:val="0"/>
          <w:numId w:val="51"/>
        </w:numPr>
        <w:spacing w:before="120" w:after="120" w:line="360" w:lineRule="auto"/>
        <w:ind w:left="709" w:hanging="283"/>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wszelkich przypadkach naruszenia tajemnicy danych osobowych lub o ich niewłaściwym użyciu oraz naruszeniu obowiązków dotyczących ochrony powierzonych do przetwarzania danych osobowych, z zastrzeżeniem ust. 32;</w:t>
      </w:r>
    </w:p>
    <w:p w14:paraId="73DF6C73" w14:textId="77777777" w:rsidR="00F14EF2" w:rsidRPr="00F14EF2" w:rsidRDefault="00F14EF2" w:rsidP="00957DC7">
      <w:pPr>
        <w:numPr>
          <w:ilvl w:val="0"/>
          <w:numId w:val="51"/>
        </w:numPr>
        <w:spacing w:before="120" w:after="120" w:line="360" w:lineRule="auto"/>
        <w:ind w:left="709" w:hanging="283"/>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wszelkich czynnościach z własnym udziałem w sprawach dotyczących ochrony danych osobowych prowadzonych w szczególności przed Prezesem Urzędu Ochrony Danych Osobowych, Europejskim Inspektoratem Ochrony Danych Osobowych, urzędami państwowymi, policją lub przed sądem;</w:t>
      </w:r>
    </w:p>
    <w:p w14:paraId="5D505FB4" w14:textId="77777777" w:rsidR="00F14EF2" w:rsidRPr="00F14EF2" w:rsidRDefault="00F14EF2" w:rsidP="00957DC7">
      <w:pPr>
        <w:numPr>
          <w:ilvl w:val="0"/>
          <w:numId w:val="51"/>
        </w:numPr>
        <w:spacing w:before="120" w:after="120" w:line="360" w:lineRule="auto"/>
        <w:ind w:left="709" w:hanging="283"/>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o wynikach kontroli prowadzonych przez podmioty uprawnione w zakresie przetwarzania danych osobowych wraz z informacją na temat zastosowania się do wydanych zaleceń, o których mowa w ust. 43;</w:t>
      </w:r>
    </w:p>
    <w:p w14:paraId="6F7453D4" w14:textId="77777777" w:rsidR="00F14EF2" w:rsidRPr="00F14EF2" w:rsidRDefault="00F14EF2" w:rsidP="00957DC7">
      <w:pPr>
        <w:numPr>
          <w:ilvl w:val="0"/>
          <w:numId w:val="51"/>
        </w:numPr>
        <w:spacing w:before="120" w:after="120" w:line="360" w:lineRule="auto"/>
        <w:ind w:left="709" w:hanging="283"/>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sytuacji, gdy jego zdaniem wydane mu polecenie stanowi naruszenie RODO lub innych przepisów o ochronie danych osobowych.</w:t>
      </w:r>
    </w:p>
    <w:p w14:paraId="5CC0EB3E"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Beneficjent zobowiązuje się do udzielenia Powierzającemu, na każde jego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14:paraId="700D93D8"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Beneficjent, bez zbędnej zwłoki, nie później jednak niż w ciągu 24 godzin po stwierdzeniu naruszenia, zgłosi Powierzającemu każde naruszenie ochrony danych osobowych. Zgłoszenie powinno oprócz elementów określonych w art. 33 ust. 3 RODO zawierać informacje umożliwiające Powierzającemu określenie czy naruszenie skutkuje wysokim ryzykiem naruszenia praw lub wolności osób fizycznych. Jeżeli informacji, o których mowa w art. 33 ust. 3 RODO nie da się udzielić w tym samym czasie, Beneficjent może ich udzielać sukcesywnie bez zbędnej zwłoki.</w:t>
      </w:r>
    </w:p>
    <w:p w14:paraId="53EDBC01"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 xml:space="preserve">W przypadku wystąpienia naruszenia ochrony danych osobowych, mogącego powodować, w ocenie Powierzającego, wysokie ryzyko naruszenia praw lub wolności osób fizycznych, Beneficjent, na wniosek Powierzającego, zgodnie z zaleceniami Powierzającego bez </w:t>
      </w:r>
      <w:r w:rsidRPr="00F14EF2">
        <w:rPr>
          <w:rFonts w:ascii="Calibri" w:eastAsia="Calibri" w:hAnsi="Calibri" w:cs="Calibri"/>
          <w:iCs/>
          <w:kern w:val="0"/>
          <w14:ligatures w14:val="none"/>
        </w:rPr>
        <w:lastRenderedPageBreak/>
        <w:t>zbędnej zwłoki, zawiadomi osoby, których naruszenie ochrony danych osobowych dotyczy, o ile Powierzający o to wystąpi.</w:t>
      </w:r>
    </w:p>
    <w:p w14:paraId="625259FD"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Beneficjent pomaga Powierzającemu wywiązać się z obowiązków określonych w art. 32 - 36 RODO.</w:t>
      </w:r>
    </w:p>
    <w:p w14:paraId="0C5320C5"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Beneficjent pomaga Powierzającemu wywiązać się z obowiązku odpowiadania na żądania osoby, której dane dotyczą, w zakresie wykonywania jej praw określonych w rozdziale III RODO.</w:t>
      </w:r>
    </w:p>
    <w:p w14:paraId="6C1CE195"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 xml:space="preserve">Beneficjent umożliwi Powierzającemu lub podmiotom przez nie upoważnionym, </w:t>
      </w:r>
      <w:r w:rsidRPr="00F14EF2">
        <w:rPr>
          <w:rFonts w:ascii="Calibri" w:eastAsia="Calibri" w:hAnsi="Calibri" w:cs="Calibri"/>
          <w:iCs/>
          <w:kern w:val="0"/>
          <w14:ligatures w14:val="none"/>
        </w:rPr>
        <w:br/>
        <w:t>w miejscach, w których są przetwarzane powierzone dane osobowe, dokonanie kontroli lub audytu zgodności przetwarzania powierzonych danych osobowych z RODO, ustawą o ochronie danych osobowych, przepisami prawa powszechnie obowiązującego dotyczącymi ochrony danych osobowych z Umową.</w:t>
      </w:r>
      <w:r w:rsidRPr="00F14EF2">
        <w:rPr>
          <w:rFonts w:ascii="Calibri" w:eastAsia="Calibri" w:hAnsi="Calibri" w:cs="Calibri"/>
          <w:bCs/>
          <w:iCs/>
          <w:kern w:val="0"/>
          <w14:ligatures w14:val="none"/>
        </w:rPr>
        <w:t xml:space="preserve"> Zawiadomienie o zamiarze przeprowadzenia kontroli powinno być przekazane podmiotowi kontrolowanemu co najmniej 5 dni przed rozpoczęciem kontroli lub audytu</w:t>
      </w:r>
      <w:r w:rsidRPr="00F14EF2">
        <w:rPr>
          <w:rFonts w:ascii="Calibri" w:eastAsia="Calibri" w:hAnsi="Calibri" w:cs="Calibri"/>
          <w:iCs/>
          <w:kern w:val="0"/>
          <w14:ligatures w14:val="none"/>
        </w:rPr>
        <w:t>.</w:t>
      </w:r>
    </w:p>
    <w:p w14:paraId="2B06FDED"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Podmioty, o których mowa w ust. 12 powinny spełniać te same gwarancje i obowiązki, jakie zostały nałożone w niniejszej Umowy na Beneficjenta.</w:t>
      </w:r>
    </w:p>
    <w:p w14:paraId="46483D0C"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Beneficjent ponosi pełną odpowiedzialność wobec Powierzającego za niewywiązywanie się z obowiązków spoczywających na Podmiotach, o których mowa w ust. 12 wynikających z niniejszej Umowy.</w:t>
      </w:r>
    </w:p>
    <w:p w14:paraId="5C5AC7EE"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W przypadku powzięcia przez Powierzającego wiadomości o rażącym naruszeniu przez Beneficjenta obowiązków wynikających z RODO, ustawy o ochronie danych osobowych, przepisów prawa powszechnie obowiązującego dotyczących ochrony danych osobowych lub z umowie, Beneficjent umożliwi Powierzającemu lub podmiotom przez nie upoważnionym dokonanie niezapowiedzianej kontroli, w celu, o którym mowa w ust. 36.</w:t>
      </w:r>
    </w:p>
    <w:p w14:paraId="21B4D5BF"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 xml:space="preserve">Kontrolerzy Powierzającego lub podmiotów przez nich upoważnionych, mają </w:t>
      </w:r>
      <w:r w:rsidRPr="00F14EF2">
        <w:rPr>
          <w:rFonts w:ascii="Calibri" w:eastAsia="Calibri" w:hAnsi="Calibri" w:cs="Calibri"/>
          <w:iCs/>
          <w:kern w:val="0"/>
          <w14:ligatures w14:val="none"/>
        </w:rPr>
        <w:br/>
        <w:t>w szczególności prawo:</w:t>
      </w:r>
    </w:p>
    <w:p w14:paraId="3178C386" w14:textId="77777777" w:rsidR="00F14EF2" w:rsidRPr="00F14EF2" w:rsidRDefault="00F14EF2" w:rsidP="00957DC7">
      <w:pPr>
        <w:numPr>
          <w:ilvl w:val="0"/>
          <w:numId w:val="52"/>
        </w:numPr>
        <w:spacing w:before="120" w:after="120" w:line="360" w:lineRule="auto"/>
        <w:ind w:left="709" w:hanging="283"/>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 xml:space="preserve">wstępu, w godzinach pracy Beneficjenta, za okazaniem imiennego upoważnienia, </w:t>
      </w:r>
      <w:r w:rsidRPr="00F14EF2">
        <w:rPr>
          <w:rFonts w:ascii="Calibri" w:eastAsia="Calibri" w:hAnsi="Calibri" w:cs="Calibri"/>
          <w:iCs/>
          <w:kern w:val="0"/>
          <w14:ligatures w14:val="none"/>
        </w:rPr>
        <w:br/>
        <w:t>do pomieszczenia, w którym jest zlokalizowany zbiór powierzonych do przetwarzania danych osobowych oraz pomieszczenia, w którym są przetwarzane powierzone dane osobowe i przeprowadzenia niezbędnych badań lub innych czynności kontrolnych                                  w celu oceny zgodności przetwarzania danych osobowych z RODO, ustawą o ochronie danych osobowych, przepisami prawa powszechnie obowiązującego dotyczącymi ochrony danych osobowych oraz Umową;</w:t>
      </w:r>
    </w:p>
    <w:p w14:paraId="00F1BBEF" w14:textId="77777777" w:rsidR="00F14EF2" w:rsidRPr="00F14EF2" w:rsidRDefault="00F14EF2" w:rsidP="00957DC7">
      <w:pPr>
        <w:numPr>
          <w:ilvl w:val="0"/>
          <w:numId w:val="52"/>
        </w:numPr>
        <w:spacing w:before="120" w:after="120" w:line="360" w:lineRule="auto"/>
        <w:ind w:left="709" w:hanging="283"/>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lastRenderedPageBreak/>
        <w:t>żądać złożenia pisemnych lub ustnych wyjaśnień przez osoby upoważnione do przetwarzania danych osobowych, przedstawiciela Beneficjenta oraz pracowników w zakresie niezbędnym do ustalenia stanu faktycznego;</w:t>
      </w:r>
    </w:p>
    <w:p w14:paraId="54C3618A" w14:textId="77777777" w:rsidR="00F14EF2" w:rsidRPr="00F14EF2" w:rsidRDefault="00F14EF2" w:rsidP="00957DC7">
      <w:pPr>
        <w:numPr>
          <w:ilvl w:val="0"/>
          <w:numId w:val="52"/>
        </w:numPr>
        <w:spacing w:before="120" w:after="120" w:line="360" w:lineRule="auto"/>
        <w:ind w:left="709" w:hanging="283"/>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wglądu do wszelkich dokumentów i wszelkich danych mających bezpośredni związek z przedmiotem kontroli oraz sporządzania ich kopii;</w:t>
      </w:r>
    </w:p>
    <w:p w14:paraId="6681E14B" w14:textId="77777777" w:rsidR="00F14EF2" w:rsidRPr="00F14EF2" w:rsidRDefault="00F14EF2" w:rsidP="00957DC7">
      <w:pPr>
        <w:numPr>
          <w:ilvl w:val="0"/>
          <w:numId w:val="52"/>
        </w:numPr>
        <w:spacing w:before="120" w:after="120" w:line="360" w:lineRule="auto"/>
        <w:ind w:left="709" w:hanging="283"/>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przeprowadzania oględzin urządzeń, nośników oraz systemu informatycznego służącego do przetwarzania danych osobowych.</w:t>
      </w:r>
    </w:p>
    <w:p w14:paraId="1FACF0B6"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 xml:space="preserve">Uprawnienia kontrolerów Powierzającego lub podmiotu przez nich upoważnionego, </w:t>
      </w:r>
      <w:r w:rsidRPr="00F14EF2">
        <w:rPr>
          <w:rFonts w:ascii="Calibri" w:eastAsia="Calibri" w:hAnsi="Calibri" w:cs="Calibri"/>
          <w:iCs/>
          <w:kern w:val="0"/>
          <w14:ligatures w14:val="none"/>
        </w:rPr>
        <w:br/>
        <w:t>o których mowa w ust. 40, nie wyłączają uprawnień wynikających z wytycznych w zakresie kontroli wydanych na podstawie art. 5 ust. 1 ustawy wdrożeniowej.</w:t>
      </w:r>
    </w:p>
    <w:p w14:paraId="489B3043"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Beneficjent może zostać poddany kontroli lub audytowi zgodności przetwarzania powierzonych do przetwarzania danych osobowych z ustawą o ochronie danych osobowych, RODO, przepisami prawa powszechnie obowiązującego dotyczącymi ochrony danych osobowych w miejscach, w których są one przetwarzane przez instytucje uprawnione do kontroli lub audytu na podstawie odrębnych przepisów.</w:t>
      </w:r>
    </w:p>
    <w:p w14:paraId="04975262"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Beneficjent zobowiązuje się zastosować zalecenia dotyczące poprawy jakości zabezpieczenia danych osobowych oraz sposobu ich przetwarzania sporządzonych                         w wyniku kontroli przeprowadzonych przez Powierzającego lub przez podmioty przez nie upoważnione albo przez inne instytucje upoważnione do kontroli na podstawie odrębnych przepisów.</w:t>
      </w:r>
    </w:p>
    <w:p w14:paraId="3C403D7D"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14:ligatures w14:val="none"/>
        </w:rPr>
      </w:pPr>
      <w:r w:rsidRPr="00F14EF2">
        <w:rPr>
          <w:rFonts w:ascii="Calibri" w:eastAsia="Calibri" w:hAnsi="Calibri" w:cs="Calibri"/>
          <w:iCs/>
          <w:kern w:val="0"/>
          <w14:ligatures w14:val="none"/>
        </w:rPr>
        <w:t xml:space="preserve">Powierzający zobowiązuje Beneficjenta, do zastosowania odpowiednio ustępów 36-43 </w:t>
      </w:r>
      <w:r w:rsidRPr="00F14EF2">
        <w:rPr>
          <w:rFonts w:ascii="Calibri" w:eastAsia="Calibri" w:hAnsi="Calibri" w:cs="Calibri"/>
          <w:iCs/>
          <w:kern w:val="0"/>
          <w14:ligatures w14:val="none"/>
        </w:rPr>
        <w:br/>
        <w:t>w stosunku do podmiotów świadczących usługi na jego rzecz, którym powierzył przetwarzanie danych osobowych w drodze umowy powierzenia przetwarzania danych osobowych, o której mowa w ust. 12.</w:t>
      </w:r>
    </w:p>
    <w:p w14:paraId="0783AD9E" w14:textId="77777777" w:rsidR="00F14EF2" w:rsidRPr="00F14EF2" w:rsidRDefault="00F14EF2" w:rsidP="00957DC7">
      <w:pPr>
        <w:numPr>
          <w:ilvl w:val="0"/>
          <w:numId w:val="48"/>
        </w:numPr>
        <w:suppressAutoHyphens/>
        <w:spacing w:before="120" w:after="120" w:line="360" w:lineRule="auto"/>
        <w:contextualSpacing/>
        <w:jc w:val="both"/>
        <w:rPr>
          <w:rFonts w:ascii="Calibri" w:eastAsia="Calibri" w:hAnsi="Calibri" w:cs="Calibri"/>
          <w:iCs/>
          <w:kern w:val="0"/>
          <w:lang w:eastAsia="pl-PL"/>
          <w14:ligatures w14:val="none"/>
        </w:rPr>
      </w:pPr>
      <w:r w:rsidRPr="00F14EF2">
        <w:rPr>
          <w:rFonts w:ascii="Calibri" w:eastAsia="Times New Roman" w:hAnsi="Calibri" w:cs="Calibri"/>
          <w:iCs/>
          <w:kern w:val="0"/>
          <w:lang w:eastAsia="pl-PL"/>
          <w14:ligatures w14:val="none"/>
        </w:rPr>
        <w:t>Postanowienia ust. 1-44 stosuje się odpowiednio do przetwarzania danych osobowych przez Partnerów Projektu, pod warunkiem zawarcia umowy powierzenia przetwarzania danych osobowych, w kształcie zgodnym w postanowieniami niniejszego paragrafu.</w:t>
      </w:r>
      <w:r w:rsidRPr="00F14EF2">
        <w:rPr>
          <w:rFonts w:ascii="Calibri" w:eastAsia="Times New Roman" w:hAnsi="Calibri" w:cs="Calibri"/>
          <w:kern w:val="0"/>
          <w:vertAlign w:val="superscript"/>
          <w:lang w:eastAsia="pl-PL"/>
          <w14:ligatures w14:val="none"/>
        </w:rPr>
        <w:footnoteReference w:id="12"/>
      </w:r>
    </w:p>
    <w:p w14:paraId="675AD481" w14:textId="77777777" w:rsidR="005F6103" w:rsidRDefault="005F6103" w:rsidP="004D0A43">
      <w:pPr>
        <w:spacing w:before="120" w:after="120" w:line="360" w:lineRule="auto"/>
        <w:contextualSpacing/>
        <w:rPr>
          <w:rFonts w:ascii="Calibri" w:hAnsi="Calibri" w:cs="Calibri"/>
          <w:b/>
          <w:bCs/>
        </w:rPr>
      </w:pPr>
    </w:p>
    <w:p w14:paraId="20CE0F0B" w14:textId="77777777" w:rsidR="005F6103" w:rsidRDefault="005F6103" w:rsidP="004D0A43">
      <w:pPr>
        <w:spacing w:before="120" w:after="120" w:line="360" w:lineRule="auto"/>
        <w:contextualSpacing/>
        <w:rPr>
          <w:rFonts w:ascii="Calibri" w:hAnsi="Calibri" w:cs="Calibri"/>
          <w:b/>
          <w:bCs/>
        </w:rPr>
      </w:pPr>
    </w:p>
    <w:p w14:paraId="26BDF4BB" w14:textId="77777777" w:rsidR="005F6103" w:rsidRDefault="005F6103" w:rsidP="004D0A43">
      <w:pPr>
        <w:spacing w:before="120" w:after="120" w:line="360" w:lineRule="auto"/>
        <w:contextualSpacing/>
        <w:rPr>
          <w:rFonts w:ascii="Calibri" w:hAnsi="Calibri" w:cs="Calibri"/>
          <w:b/>
          <w:bCs/>
        </w:rPr>
      </w:pPr>
    </w:p>
    <w:p w14:paraId="3C5AEC24" w14:textId="77777777" w:rsidR="005F6103" w:rsidRDefault="005F6103" w:rsidP="004D0A43">
      <w:pPr>
        <w:spacing w:before="120" w:after="120" w:line="360" w:lineRule="auto"/>
        <w:contextualSpacing/>
        <w:rPr>
          <w:rFonts w:ascii="Calibri" w:hAnsi="Calibri" w:cs="Calibri"/>
          <w:b/>
          <w:bCs/>
        </w:rPr>
      </w:pPr>
    </w:p>
    <w:p w14:paraId="1504CC06" w14:textId="60627622" w:rsidR="00833FF4" w:rsidRPr="003F273F" w:rsidRDefault="00833FF4" w:rsidP="004D0A43">
      <w:pPr>
        <w:spacing w:before="120" w:after="120" w:line="360" w:lineRule="auto"/>
        <w:contextualSpacing/>
        <w:rPr>
          <w:rFonts w:ascii="Calibri" w:hAnsi="Calibri" w:cs="Calibri"/>
          <w:b/>
          <w:bCs/>
        </w:rPr>
      </w:pPr>
      <w:r w:rsidRPr="003F273F">
        <w:rPr>
          <w:rFonts w:ascii="Calibri" w:hAnsi="Calibri" w:cs="Calibri"/>
          <w:b/>
          <w:bCs/>
        </w:rPr>
        <w:lastRenderedPageBreak/>
        <w:t>Komunikacja i widoczność (Obowiązki informacyjne i promocyjne dot. wsparcia z Unii Europejskiej)</w:t>
      </w:r>
    </w:p>
    <w:p w14:paraId="3648FBE1" w14:textId="77777777" w:rsidR="00833FF4" w:rsidRPr="003F273F" w:rsidRDefault="00833FF4" w:rsidP="004D0A43">
      <w:pPr>
        <w:spacing w:before="120" w:after="120" w:line="360" w:lineRule="auto"/>
        <w:contextualSpacing/>
        <w:rPr>
          <w:rFonts w:ascii="Calibri" w:hAnsi="Calibri" w:cs="Calibri"/>
          <w:b/>
          <w:bCs/>
        </w:rPr>
      </w:pPr>
      <w:r w:rsidRPr="003F273F">
        <w:rPr>
          <w:rFonts w:ascii="Calibri" w:hAnsi="Calibri" w:cs="Calibri"/>
          <w:b/>
          <w:bCs/>
        </w:rPr>
        <w:t>§ 24</w:t>
      </w:r>
    </w:p>
    <w:p w14:paraId="472536D3" w14:textId="66460DC4" w:rsidR="00833FF4" w:rsidRPr="00F14EF2" w:rsidRDefault="00833FF4" w:rsidP="00957DC7">
      <w:pPr>
        <w:pStyle w:val="Akapitzlist"/>
        <w:numPr>
          <w:ilvl w:val="3"/>
          <w:numId w:val="53"/>
        </w:numPr>
        <w:spacing w:before="120" w:after="120" w:line="360" w:lineRule="auto"/>
        <w:ind w:left="851"/>
        <w:rPr>
          <w:rFonts w:ascii="Calibri" w:hAnsi="Calibri" w:cs="Calibri"/>
        </w:rPr>
      </w:pPr>
      <w:r w:rsidRPr="00F14EF2">
        <w:rPr>
          <w:rFonts w:ascii="Calibri" w:hAnsi="Calibri" w:cs="Calibri"/>
        </w:rPr>
        <w:t>Beneficjent jest zobowiązany do wypełniania obowiązków informacyjnych i promocyjnych, w tym informowania społeczeństwa o dofinansowaniu Projektu przez Unię Europejską, zgodnie z rozporządzeniem ogólnym (w szczególności z załącznikiem IX - Komunikacja i widoczność), Podręcznikiem wnioskodawcy i beneficjenta Funduszy Europejskich na lata 2021-2027 w zakresie informacji i promocji</w:t>
      </w:r>
      <w:r w:rsidR="003F273F">
        <w:rPr>
          <w:rStyle w:val="Odwoanieprzypisudolnego"/>
          <w:rFonts w:ascii="Calibri" w:hAnsi="Calibri" w:cs="Calibri"/>
        </w:rPr>
        <w:footnoteReference w:id="13"/>
      </w:r>
      <w:r w:rsidRPr="00F14EF2">
        <w:rPr>
          <w:rFonts w:ascii="Calibri" w:hAnsi="Calibri" w:cs="Calibri"/>
        </w:rPr>
        <w:t xml:space="preserve">  oraz zgodnie załącznikiem nr 10 do Umowy (Wyciąg z zapisów „Podręcznika wnioskodawcy i beneficjenta).</w:t>
      </w:r>
    </w:p>
    <w:p w14:paraId="79B507CD" w14:textId="0C3F8E43" w:rsidR="00833FF4" w:rsidRPr="00F14EF2" w:rsidRDefault="00833FF4" w:rsidP="00957DC7">
      <w:pPr>
        <w:pStyle w:val="Akapitzlist"/>
        <w:numPr>
          <w:ilvl w:val="0"/>
          <w:numId w:val="53"/>
        </w:numPr>
        <w:spacing w:before="120" w:after="120" w:line="360" w:lineRule="auto"/>
        <w:ind w:left="851"/>
        <w:rPr>
          <w:rFonts w:ascii="Calibri" w:hAnsi="Calibri" w:cs="Calibri"/>
        </w:rPr>
      </w:pPr>
      <w:r w:rsidRPr="00F14EF2">
        <w:rPr>
          <w:rFonts w:ascii="Calibri" w:hAnsi="Calibri" w:cs="Calibri"/>
        </w:rPr>
        <w:t>W okresie realizacji projektu, o którym mowa w § 3 ust. 1 Beneficjent jest</w:t>
      </w:r>
      <w:r w:rsidR="003F273F" w:rsidRPr="00F14EF2">
        <w:rPr>
          <w:rFonts w:ascii="Calibri" w:hAnsi="Calibri" w:cs="Calibri"/>
        </w:rPr>
        <w:t xml:space="preserve"> </w:t>
      </w:r>
      <w:r w:rsidRPr="00F14EF2">
        <w:rPr>
          <w:rFonts w:ascii="Calibri" w:hAnsi="Calibri" w:cs="Calibri"/>
        </w:rPr>
        <w:t>zobowiązany do:</w:t>
      </w:r>
    </w:p>
    <w:p w14:paraId="66B72962" w14:textId="5075D2B6" w:rsidR="00833FF4" w:rsidRPr="00F14EF2" w:rsidRDefault="00833FF4" w:rsidP="00957DC7">
      <w:pPr>
        <w:pStyle w:val="Akapitzlist"/>
        <w:numPr>
          <w:ilvl w:val="1"/>
          <w:numId w:val="54"/>
        </w:numPr>
        <w:spacing w:before="120" w:after="120" w:line="360" w:lineRule="auto"/>
        <w:rPr>
          <w:rFonts w:ascii="Calibri" w:hAnsi="Calibri" w:cs="Calibri"/>
        </w:rPr>
      </w:pPr>
      <w:r w:rsidRPr="00F14EF2">
        <w:rPr>
          <w:rFonts w:ascii="Calibri" w:hAnsi="Calibri" w:cs="Calibri"/>
        </w:rPr>
        <w:t xml:space="preserve">umieszczania w widoczny sposób znaku Funduszy Europejskich, znaku barw Rzeczypospolitej Polskiej (jeśli dotyczy; wersja </w:t>
      </w:r>
      <w:proofErr w:type="spellStart"/>
      <w:r w:rsidRPr="00F14EF2">
        <w:rPr>
          <w:rFonts w:ascii="Calibri" w:hAnsi="Calibri" w:cs="Calibri"/>
        </w:rPr>
        <w:t>pełnokolorowa</w:t>
      </w:r>
      <w:proofErr w:type="spellEnd"/>
      <w:r w:rsidRPr="00F14EF2">
        <w:rPr>
          <w:rFonts w:ascii="Calibri" w:hAnsi="Calibri" w:cs="Calibri"/>
        </w:rPr>
        <w:t>), znaku Unii Europejskiej i oficjalnego logo promocyjnego Województwa Opolskiego (dot. lit. a – c) na:</w:t>
      </w:r>
    </w:p>
    <w:p w14:paraId="1BBB7410" w14:textId="2B885370" w:rsidR="00833FF4" w:rsidRPr="00F14EF2" w:rsidRDefault="00833FF4" w:rsidP="00957DC7">
      <w:pPr>
        <w:pStyle w:val="Akapitzlist"/>
        <w:numPr>
          <w:ilvl w:val="1"/>
          <w:numId w:val="55"/>
        </w:numPr>
        <w:spacing w:before="120" w:after="120" w:line="360" w:lineRule="auto"/>
        <w:rPr>
          <w:rFonts w:ascii="Calibri" w:hAnsi="Calibri" w:cs="Calibri"/>
        </w:rPr>
      </w:pPr>
      <w:r w:rsidRPr="00F14EF2">
        <w:rPr>
          <w:rFonts w:ascii="Calibri" w:hAnsi="Calibri" w:cs="Calibri"/>
        </w:rPr>
        <w:t>wszystkich prowadzonych działaniach informacyjnych i promocyjnych dotyczących projektu,</w:t>
      </w:r>
    </w:p>
    <w:p w14:paraId="01604D07" w14:textId="4DCF767A" w:rsidR="00833FF4" w:rsidRPr="00F14EF2" w:rsidRDefault="00833FF4" w:rsidP="00957DC7">
      <w:pPr>
        <w:pStyle w:val="Akapitzlist"/>
        <w:numPr>
          <w:ilvl w:val="1"/>
          <w:numId w:val="55"/>
        </w:numPr>
        <w:spacing w:before="120" w:after="120" w:line="360" w:lineRule="auto"/>
        <w:rPr>
          <w:rFonts w:ascii="Calibri" w:hAnsi="Calibri" w:cs="Calibri"/>
        </w:rPr>
      </w:pPr>
      <w:r w:rsidRPr="00F14EF2">
        <w:rPr>
          <w:rFonts w:ascii="Calibri" w:hAnsi="Calibri" w:cs="Calibri"/>
        </w:rPr>
        <w:t>wszystkich dokumentach i materiałach (m. in. produkty drukowane lub cyfrowe) podawanych do wiadomości publicznej,</w:t>
      </w:r>
    </w:p>
    <w:p w14:paraId="6677B665" w14:textId="6D43B4C9" w:rsidR="00833FF4" w:rsidRPr="00F14EF2" w:rsidRDefault="00833FF4" w:rsidP="00957DC7">
      <w:pPr>
        <w:pStyle w:val="Akapitzlist"/>
        <w:numPr>
          <w:ilvl w:val="1"/>
          <w:numId w:val="55"/>
        </w:numPr>
        <w:spacing w:before="120" w:after="120" w:line="360" w:lineRule="auto"/>
        <w:rPr>
          <w:rFonts w:ascii="Calibri" w:hAnsi="Calibri" w:cs="Calibri"/>
        </w:rPr>
      </w:pPr>
      <w:r w:rsidRPr="00F14EF2">
        <w:rPr>
          <w:rFonts w:ascii="Calibri" w:hAnsi="Calibri" w:cs="Calibri"/>
        </w:rPr>
        <w:t>wszystkich dokumentach i materiałach dla osób i podmiotów uczestniczących w projekcie,</w:t>
      </w:r>
    </w:p>
    <w:p w14:paraId="199D2B05" w14:textId="55174A00" w:rsidR="00833FF4" w:rsidRPr="00F14EF2" w:rsidRDefault="00833FF4" w:rsidP="00957DC7">
      <w:pPr>
        <w:pStyle w:val="Akapitzlist"/>
        <w:numPr>
          <w:ilvl w:val="1"/>
          <w:numId w:val="55"/>
        </w:numPr>
        <w:spacing w:before="120" w:after="120" w:line="360" w:lineRule="auto"/>
        <w:rPr>
          <w:rFonts w:ascii="Calibri" w:hAnsi="Calibri" w:cs="Calibri"/>
        </w:rPr>
      </w:pPr>
      <w:r w:rsidRPr="00F14EF2">
        <w:rPr>
          <w:rFonts w:ascii="Calibri" w:hAnsi="Calibri" w:cs="Calibri"/>
        </w:rPr>
        <w:t>produktach, sprzęcie, pojazdach, aparaturze itp., powstałych lub zakupionych                 z projektu, poprzez umieszczenie trwałego oznakowania w postaci naklejek,</w:t>
      </w:r>
    </w:p>
    <w:p w14:paraId="3D881417" w14:textId="0EC6D9B2" w:rsidR="00833FF4" w:rsidRPr="00F14EF2" w:rsidRDefault="00833FF4" w:rsidP="00957DC7">
      <w:pPr>
        <w:pStyle w:val="Akapitzlist"/>
        <w:numPr>
          <w:ilvl w:val="1"/>
          <w:numId w:val="54"/>
        </w:numPr>
        <w:spacing w:before="120" w:after="120" w:line="360" w:lineRule="auto"/>
        <w:rPr>
          <w:rFonts w:ascii="Calibri" w:hAnsi="Calibri" w:cs="Calibri"/>
        </w:rPr>
      </w:pPr>
      <w:r w:rsidRPr="00F14EF2">
        <w:rPr>
          <w:rFonts w:ascii="Calibri" w:hAnsi="Calibri" w:cs="Calibri"/>
        </w:rPr>
        <w:t>umieszczenia w miejscu realizacji projektu trwałej tablicy informacyjnej podkreślającej fakt otrzymania dofinansowania z Unii Europejskiej, niezwłocznie po rozpoczęciu fizycznej realizacji projektu obejmującego inwestycje rzeczowe lub zainstalowaniu zakupionego sprzętu, w odniesieniu do:</w:t>
      </w:r>
    </w:p>
    <w:p w14:paraId="0EBB3624" w14:textId="1FEB48BB" w:rsidR="00833FF4" w:rsidRPr="00F14EF2" w:rsidRDefault="00833FF4" w:rsidP="00957DC7">
      <w:pPr>
        <w:pStyle w:val="Akapitzlist"/>
        <w:numPr>
          <w:ilvl w:val="0"/>
          <w:numId w:val="56"/>
        </w:numPr>
        <w:spacing w:before="120" w:after="120" w:line="360" w:lineRule="auto"/>
        <w:ind w:left="1560"/>
        <w:rPr>
          <w:rFonts w:ascii="Calibri" w:hAnsi="Calibri" w:cs="Calibri"/>
        </w:rPr>
      </w:pPr>
      <w:r w:rsidRPr="00F14EF2">
        <w:rPr>
          <w:rFonts w:ascii="Calibri" w:hAnsi="Calibri" w:cs="Calibri"/>
        </w:rPr>
        <w:lastRenderedPageBreak/>
        <w:t>Projektów wspieranych z Europejskiego Funduszu Rozwoju Regionalnego i Funduszu Spójności, którego całkowity koszt przekracza 500 000 euro</w:t>
      </w:r>
      <w:r w:rsidR="003F273F">
        <w:rPr>
          <w:rStyle w:val="Odwoanieprzypisudolnego"/>
          <w:rFonts w:ascii="Calibri" w:hAnsi="Calibri" w:cs="Calibri"/>
        </w:rPr>
        <w:footnoteReference w:id="14"/>
      </w:r>
      <w:r w:rsidRPr="00F14EF2">
        <w:rPr>
          <w:rFonts w:ascii="Calibri" w:hAnsi="Calibri" w:cs="Calibri"/>
        </w:rPr>
        <w:t xml:space="preserve"> .</w:t>
      </w:r>
    </w:p>
    <w:p w14:paraId="3F18B3EF" w14:textId="77777777" w:rsidR="00833FF4" w:rsidRPr="00F14EF2" w:rsidRDefault="00833FF4" w:rsidP="004D0A43">
      <w:pPr>
        <w:pStyle w:val="Akapitzlist"/>
        <w:spacing w:before="120" w:after="120" w:line="360" w:lineRule="auto"/>
        <w:rPr>
          <w:rFonts w:ascii="Calibri" w:hAnsi="Calibri" w:cs="Calibri"/>
        </w:rPr>
      </w:pPr>
      <w:r w:rsidRPr="00F14EF2">
        <w:rPr>
          <w:rFonts w:ascii="Calibri" w:hAnsi="Calibri" w:cs="Calibri"/>
        </w:rPr>
        <w:t>W przypadku, gdy miejsce realizacji Projektu nie zapewnia swobodnego dotarcia do ogółu społeczeństwa z informacją o realizacji tego projektu, umiejscowienie tablicy powinno być uzgodnione z Instytucją Zarządzającą.</w:t>
      </w:r>
    </w:p>
    <w:p w14:paraId="31BB9BC9" w14:textId="77777777" w:rsidR="00833FF4" w:rsidRPr="00F14EF2" w:rsidRDefault="00833FF4" w:rsidP="004D0A43">
      <w:pPr>
        <w:pStyle w:val="Akapitzlist"/>
        <w:spacing w:before="120" w:after="120" w:line="360" w:lineRule="auto"/>
        <w:rPr>
          <w:rFonts w:ascii="Calibri" w:hAnsi="Calibri" w:cs="Calibri"/>
        </w:rPr>
      </w:pPr>
      <w:r w:rsidRPr="00F14EF2">
        <w:rPr>
          <w:rFonts w:ascii="Calibri" w:hAnsi="Calibri" w:cs="Calibri"/>
        </w:rPr>
        <w:t>Tablica musi być umieszczona niezwłocznie po rozpoczęciu fizycznej realizacji projektu lub zainstalowaniu zakupionego sprzętu aż do końca okresu trwałości projektu. W przypadku projektów dofinansowanych z priorytetów pomocy technicznej krajowych i regionalnych programów tablica musi być umieszczona niezwłocznie po rozpoczęciu fizycznej realizacji projektu przez okres 3 lat od zakończenia realizacji projektu.</w:t>
      </w:r>
    </w:p>
    <w:p w14:paraId="567BE9D5" w14:textId="77777777" w:rsidR="00F14EF2" w:rsidRDefault="00833FF4" w:rsidP="00957DC7">
      <w:pPr>
        <w:pStyle w:val="Akapitzlist"/>
        <w:numPr>
          <w:ilvl w:val="1"/>
          <w:numId w:val="54"/>
        </w:numPr>
        <w:spacing w:before="120" w:after="120" w:line="360" w:lineRule="auto"/>
        <w:rPr>
          <w:rFonts w:ascii="Calibri" w:hAnsi="Calibri" w:cs="Calibri"/>
        </w:rPr>
      </w:pPr>
      <w:r w:rsidRPr="00F14EF2">
        <w:rPr>
          <w:rFonts w:ascii="Calibri" w:hAnsi="Calibri" w:cs="Calibri"/>
        </w:rPr>
        <w:t>w przypadku projektów innych niż te, o których mowa w pkt 2), umieszczenia                                 w widocznym miejscu realizacji projektu przynajmniej jednego trwałego plakatu</w:t>
      </w:r>
      <w:r w:rsidR="00F14EF2">
        <w:rPr>
          <w:rFonts w:ascii="Calibri" w:hAnsi="Calibri" w:cs="Calibri"/>
        </w:rPr>
        <w:t xml:space="preserve"> o </w:t>
      </w:r>
      <w:r w:rsidRPr="00F14EF2">
        <w:rPr>
          <w:rFonts w:ascii="Calibri" w:hAnsi="Calibri" w:cs="Calibri"/>
        </w:rPr>
        <w:t>minimalnym formacie A3 lub podobnej wielkości elektronicznego wyświetlacza, podkreślającego fakt otrzymania dofinansowania z Unii Europejskiej,</w:t>
      </w:r>
    </w:p>
    <w:p w14:paraId="15B708B7" w14:textId="3EF19F60" w:rsidR="00833FF4" w:rsidRPr="00F14EF2" w:rsidRDefault="00833FF4" w:rsidP="00957DC7">
      <w:pPr>
        <w:pStyle w:val="Akapitzlist"/>
        <w:numPr>
          <w:ilvl w:val="1"/>
          <w:numId w:val="54"/>
        </w:numPr>
        <w:spacing w:before="120" w:after="120" w:line="360" w:lineRule="auto"/>
        <w:rPr>
          <w:rFonts w:ascii="Calibri" w:hAnsi="Calibri" w:cs="Calibri"/>
        </w:rPr>
      </w:pPr>
      <w:r w:rsidRPr="00F14EF2">
        <w:rPr>
          <w:rFonts w:ascii="Calibri" w:hAnsi="Calibri" w:cs="Calibri"/>
        </w:rPr>
        <w:t>umieszczenia krótkiego opisu projektu na oficjalnej stronie internetowej Beneficjenta, jeśli ją posiada i na jego stronach mediów społecznościowych</w:t>
      </w:r>
      <w:r w:rsidR="003F273F">
        <w:rPr>
          <w:rStyle w:val="Odwoanieprzypisudolnego"/>
          <w:rFonts w:ascii="Calibri" w:hAnsi="Calibri" w:cs="Calibri"/>
        </w:rPr>
        <w:footnoteReference w:id="15"/>
      </w:r>
      <w:r w:rsidRPr="00F14EF2">
        <w:rPr>
          <w:rFonts w:ascii="Calibri" w:hAnsi="Calibri" w:cs="Calibri"/>
        </w:rPr>
        <w:t xml:space="preserve"> . Opis projektu musi zawierać:</w:t>
      </w:r>
    </w:p>
    <w:p w14:paraId="29D618BE" w14:textId="233B629D" w:rsidR="00833FF4" w:rsidRPr="00F14EF2" w:rsidRDefault="00833FF4" w:rsidP="00957DC7">
      <w:pPr>
        <w:pStyle w:val="Akapitzlist"/>
        <w:numPr>
          <w:ilvl w:val="2"/>
          <w:numId w:val="57"/>
        </w:numPr>
        <w:spacing w:before="120" w:after="120" w:line="360" w:lineRule="auto"/>
        <w:ind w:left="1418"/>
        <w:rPr>
          <w:rFonts w:ascii="Calibri" w:hAnsi="Calibri" w:cs="Calibri"/>
        </w:rPr>
      </w:pPr>
      <w:r w:rsidRPr="00F14EF2">
        <w:rPr>
          <w:rFonts w:ascii="Calibri" w:hAnsi="Calibri" w:cs="Calibri"/>
        </w:rPr>
        <w:t>tytuł projektu lub jego skróconą nazwę,</w:t>
      </w:r>
    </w:p>
    <w:p w14:paraId="157FF6B6" w14:textId="1AB40926" w:rsidR="00833FF4" w:rsidRPr="00F14EF2" w:rsidRDefault="00833FF4" w:rsidP="00957DC7">
      <w:pPr>
        <w:pStyle w:val="Akapitzlist"/>
        <w:numPr>
          <w:ilvl w:val="2"/>
          <w:numId w:val="57"/>
        </w:numPr>
        <w:spacing w:before="120" w:after="120" w:line="360" w:lineRule="auto"/>
        <w:ind w:left="1418"/>
        <w:rPr>
          <w:rFonts w:ascii="Calibri" w:hAnsi="Calibri" w:cs="Calibri"/>
        </w:rPr>
      </w:pPr>
      <w:r w:rsidRPr="00F14EF2">
        <w:rPr>
          <w:rFonts w:ascii="Calibri" w:hAnsi="Calibri" w:cs="Calibri"/>
        </w:rPr>
        <w:t>podkreślenie faktu otrzymania wsparcia finansowego z Unii Europejskiej przez zamieszczenie znaku Funduszy Europejskich, znaku barw Rzeczypospolitej Polskiej, znaku Unii Europejskiej i oficjalnego logo promocyjnego Województwa Opolskiego,</w:t>
      </w:r>
    </w:p>
    <w:p w14:paraId="692854BE" w14:textId="117BC4B6" w:rsidR="00833FF4" w:rsidRPr="00F14EF2" w:rsidRDefault="00833FF4" w:rsidP="00957DC7">
      <w:pPr>
        <w:pStyle w:val="Akapitzlist"/>
        <w:numPr>
          <w:ilvl w:val="2"/>
          <w:numId w:val="57"/>
        </w:numPr>
        <w:spacing w:before="120" w:after="120" w:line="360" w:lineRule="auto"/>
        <w:ind w:left="1418"/>
        <w:rPr>
          <w:rFonts w:ascii="Calibri" w:hAnsi="Calibri" w:cs="Calibri"/>
        </w:rPr>
      </w:pPr>
      <w:r w:rsidRPr="00F14EF2">
        <w:rPr>
          <w:rFonts w:ascii="Calibri" w:hAnsi="Calibri" w:cs="Calibri"/>
        </w:rPr>
        <w:t>zadania, działania, które będą realizowane w ramach projektu (opis, co zostanie zrobione, zakupione etc.),</w:t>
      </w:r>
    </w:p>
    <w:p w14:paraId="4B47F8CE" w14:textId="6395E427" w:rsidR="00833FF4" w:rsidRPr="00F14EF2" w:rsidRDefault="00833FF4" w:rsidP="00957DC7">
      <w:pPr>
        <w:pStyle w:val="Akapitzlist"/>
        <w:numPr>
          <w:ilvl w:val="2"/>
          <w:numId w:val="57"/>
        </w:numPr>
        <w:spacing w:before="120" w:after="120" w:line="360" w:lineRule="auto"/>
        <w:ind w:left="1418"/>
        <w:rPr>
          <w:rFonts w:ascii="Calibri" w:hAnsi="Calibri" w:cs="Calibri"/>
        </w:rPr>
      </w:pPr>
      <w:r w:rsidRPr="00F14EF2">
        <w:rPr>
          <w:rFonts w:ascii="Calibri" w:hAnsi="Calibri" w:cs="Calibri"/>
        </w:rPr>
        <w:t>grupy docelowe (do kogo skierowany jest projekt, kto z niego skorzysta),</w:t>
      </w:r>
    </w:p>
    <w:p w14:paraId="2320D360" w14:textId="6E146515" w:rsidR="00833FF4" w:rsidRPr="00F14EF2" w:rsidRDefault="00833FF4" w:rsidP="00957DC7">
      <w:pPr>
        <w:pStyle w:val="Akapitzlist"/>
        <w:numPr>
          <w:ilvl w:val="2"/>
          <w:numId w:val="57"/>
        </w:numPr>
        <w:spacing w:before="120" w:after="120" w:line="360" w:lineRule="auto"/>
        <w:ind w:left="1418"/>
        <w:rPr>
          <w:rFonts w:ascii="Calibri" w:hAnsi="Calibri" w:cs="Calibri"/>
        </w:rPr>
      </w:pPr>
      <w:r w:rsidRPr="00F14EF2">
        <w:rPr>
          <w:rFonts w:ascii="Calibri" w:hAnsi="Calibri" w:cs="Calibri"/>
        </w:rPr>
        <w:t>cel lub cele projektu,</w:t>
      </w:r>
    </w:p>
    <w:p w14:paraId="3D59C9DD" w14:textId="3978EAD3" w:rsidR="00833FF4" w:rsidRPr="00F14EF2" w:rsidRDefault="00833FF4" w:rsidP="00957DC7">
      <w:pPr>
        <w:pStyle w:val="Akapitzlist"/>
        <w:numPr>
          <w:ilvl w:val="2"/>
          <w:numId w:val="57"/>
        </w:numPr>
        <w:spacing w:before="120" w:after="120" w:line="360" w:lineRule="auto"/>
        <w:ind w:left="1418"/>
        <w:rPr>
          <w:rFonts w:ascii="Calibri" w:hAnsi="Calibri" w:cs="Calibri"/>
        </w:rPr>
      </w:pPr>
      <w:r w:rsidRPr="00F14EF2">
        <w:rPr>
          <w:rFonts w:ascii="Calibri" w:hAnsi="Calibri" w:cs="Calibri"/>
        </w:rPr>
        <w:t>efekty, rezultaty projektu (jeśli opis zadań, działań nie zawiera opisu efektów, rezultatów),</w:t>
      </w:r>
    </w:p>
    <w:p w14:paraId="38A201C5" w14:textId="1AAD8BA7" w:rsidR="00833FF4" w:rsidRPr="00F14EF2" w:rsidRDefault="00833FF4" w:rsidP="00957DC7">
      <w:pPr>
        <w:pStyle w:val="Akapitzlist"/>
        <w:numPr>
          <w:ilvl w:val="2"/>
          <w:numId w:val="57"/>
        </w:numPr>
        <w:spacing w:before="120" w:after="120" w:line="360" w:lineRule="auto"/>
        <w:ind w:left="1418"/>
        <w:rPr>
          <w:rFonts w:ascii="Calibri" w:hAnsi="Calibri" w:cs="Calibri"/>
        </w:rPr>
      </w:pPr>
      <w:r w:rsidRPr="00F14EF2">
        <w:rPr>
          <w:rFonts w:ascii="Calibri" w:hAnsi="Calibri" w:cs="Calibri"/>
        </w:rPr>
        <w:t>wartość projektu (całkowity koszt projektu),</w:t>
      </w:r>
    </w:p>
    <w:p w14:paraId="3A2ABE48" w14:textId="7171A85D" w:rsidR="00833FF4" w:rsidRPr="00F14EF2" w:rsidRDefault="00833FF4" w:rsidP="00957DC7">
      <w:pPr>
        <w:pStyle w:val="Akapitzlist"/>
        <w:numPr>
          <w:ilvl w:val="2"/>
          <w:numId w:val="57"/>
        </w:numPr>
        <w:spacing w:before="120" w:after="120" w:line="360" w:lineRule="auto"/>
        <w:ind w:left="1418"/>
        <w:rPr>
          <w:rFonts w:ascii="Calibri" w:hAnsi="Calibri" w:cs="Calibri"/>
        </w:rPr>
      </w:pPr>
      <w:r w:rsidRPr="00F14EF2">
        <w:rPr>
          <w:rFonts w:ascii="Calibri" w:hAnsi="Calibri" w:cs="Calibri"/>
        </w:rPr>
        <w:lastRenderedPageBreak/>
        <w:t>wysokość wkładu Funduszy Europejskich</w:t>
      </w:r>
    </w:p>
    <w:p w14:paraId="14D29039" w14:textId="35E4CC01" w:rsidR="00833FF4" w:rsidRPr="00F14EF2" w:rsidRDefault="00833FF4" w:rsidP="00957DC7">
      <w:pPr>
        <w:pStyle w:val="Akapitzlist"/>
        <w:numPr>
          <w:ilvl w:val="2"/>
          <w:numId w:val="57"/>
        </w:numPr>
        <w:spacing w:before="120" w:after="120" w:line="360" w:lineRule="auto"/>
        <w:ind w:left="1418"/>
        <w:rPr>
          <w:rFonts w:ascii="Calibri" w:hAnsi="Calibri" w:cs="Calibri"/>
        </w:rPr>
      </w:pPr>
      <w:r w:rsidRPr="00F14EF2">
        <w:rPr>
          <w:rFonts w:ascii="Calibri" w:hAnsi="Calibri" w:cs="Calibri"/>
        </w:rPr>
        <w:t xml:space="preserve">hasztagi: #FunduszeUE lub #FunduszeEuropejskie. </w:t>
      </w:r>
    </w:p>
    <w:p w14:paraId="6CF399CB" w14:textId="6CE87B70" w:rsidR="00833FF4" w:rsidRPr="007426BB" w:rsidRDefault="00833FF4" w:rsidP="00957DC7">
      <w:pPr>
        <w:pStyle w:val="Akapitzlist"/>
        <w:numPr>
          <w:ilvl w:val="1"/>
          <w:numId w:val="54"/>
        </w:numPr>
        <w:spacing w:before="120" w:after="120" w:line="360" w:lineRule="auto"/>
        <w:ind w:left="851"/>
        <w:rPr>
          <w:rFonts w:ascii="Calibri" w:hAnsi="Calibri" w:cs="Calibri"/>
        </w:rPr>
      </w:pPr>
      <w:r w:rsidRPr="007426BB">
        <w:rPr>
          <w:rFonts w:ascii="Calibri" w:hAnsi="Calibri" w:cs="Calibri"/>
        </w:rPr>
        <w:t>Jeżeli projekt ma znaczenie strategiczne</w:t>
      </w:r>
      <w:r w:rsidR="003F273F">
        <w:rPr>
          <w:rStyle w:val="Odwoanieprzypisudolnego"/>
          <w:rFonts w:ascii="Calibri" w:hAnsi="Calibri" w:cs="Calibri"/>
        </w:rPr>
        <w:footnoteReference w:id="16"/>
      </w:r>
      <w:r w:rsidRPr="007426BB">
        <w:rPr>
          <w:rFonts w:ascii="Calibri" w:hAnsi="Calibri" w:cs="Calibri"/>
        </w:rPr>
        <w:t xml:space="preserve">   lub jego całkowity koszt przekracza 10 mln euro</w:t>
      </w:r>
      <w:r w:rsidR="003F273F">
        <w:rPr>
          <w:rStyle w:val="Odwoanieprzypisudolnego"/>
          <w:rFonts w:ascii="Calibri" w:hAnsi="Calibri" w:cs="Calibri"/>
        </w:rPr>
        <w:footnoteReference w:id="17"/>
      </w:r>
      <w:r w:rsidRPr="007426BB">
        <w:rPr>
          <w:rFonts w:ascii="Calibri" w:hAnsi="Calibri" w:cs="Calibri"/>
        </w:rPr>
        <w:t xml:space="preserve">  , zorganizowania wydarzenia lub działania informacyjno-promocyjnego (np. konferencję prasową, wydarzenie promujące projekt, prezentację projektu na targach branżowych) w ważnym momencie realizacji projektu, np. na otwarcie projektu, zakończenie projektu lub jego ważnego etapu np. rozpoczęcie inwestycji, oddanie inwestycji do użytkowania itp.</w:t>
      </w:r>
    </w:p>
    <w:p w14:paraId="585FFEB3" w14:textId="77777777" w:rsidR="00833FF4" w:rsidRPr="00F14EF2" w:rsidRDefault="00833FF4" w:rsidP="004D0A43">
      <w:pPr>
        <w:pStyle w:val="Akapitzlist"/>
        <w:spacing w:before="120" w:after="120" w:line="360" w:lineRule="auto"/>
        <w:rPr>
          <w:rFonts w:ascii="Calibri" w:hAnsi="Calibri" w:cs="Calibri"/>
        </w:rPr>
      </w:pPr>
      <w:r w:rsidRPr="00F14EF2">
        <w:rPr>
          <w:rFonts w:ascii="Calibri" w:hAnsi="Calibri" w:cs="Calibri"/>
        </w:rPr>
        <w:t xml:space="preserve">Do udziału w wydarzeniu informacyjno-promocyjnym należy zaprosić z co najmniej </w:t>
      </w:r>
    </w:p>
    <w:p w14:paraId="75BAFFE7" w14:textId="22D5F72F" w:rsidR="00833FF4" w:rsidRPr="00F14EF2" w:rsidRDefault="00833FF4" w:rsidP="004D0A43">
      <w:pPr>
        <w:pStyle w:val="Akapitzlist"/>
        <w:spacing w:before="120" w:after="120" w:line="360" w:lineRule="auto"/>
        <w:rPr>
          <w:rFonts w:ascii="Calibri" w:hAnsi="Calibri" w:cs="Calibri"/>
        </w:rPr>
      </w:pPr>
      <w:r w:rsidRPr="00F14EF2">
        <w:rPr>
          <w:rFonts w:ascii="Calibri" w:hAnsi="Calibri" w:cs="Calibri"/>
        </w:rPr>
        <w:t xml:space="preserve">4-tygodniowym wyprzedzeniem przedstawicieli Komisji Europejskiej i Instytucji Zarządzającej za pośrednictwem poczty elektronicznej </w:t>
      </w:r>
      <w:bookmarkStart w:id="5" w:name="_Hlk191968518"/>
      <w:r w:rsidR="007833F8" w:rsidRPr="007833F8">
        <w:rPr>
          <w:rFonts w:ascii="Calibri" w:eastAsia="Calibri" w:hAnsi="Calibri" w:cs="Calibri"/>
          <w:iCs/>
          <w:kern w:val="0"/>
          <w14:ligatures w14:val="none"/>
        </w:rPr>
        <w:t>europejskie@opolskie.pl</w:t>
      </w:r>
      <w:bookmarkEnd w:id="5"/>
      <w:r w:rsidR="007833F8" w:rsidRPr="007833F8">
        <w:t xml:space="preserve"> </w:t>
      </w:r>
      <w:r w:rsidRPr="00F14EF2">
        <w:rPr>
          <w:rFonts w:ascii="Calibri" w:hAnsi="Calibri" w:cs="Calibri"/>
        </w:rPr>
        <w:t xml:space="preserve">oraz </w:t>
      </w:r>
      <w:bookmarkStart w:id="6" w:name="_Hlk191968381"/>
      <w:r w:rsidRPr="00F14EF2">
        <w:rPr>
          <w:rFonts w:ascii="Calibri" w:hAnsi="Calibri" w:cs="Calibri"/>
        </w:rPr>
        <w:t>regio-poland@ec.europa.eu</w:t>
      </w:r>
      <w:bookmarkEnd w:id="6"/>
      <w:r w:rsidR="007833F8">
        <w:rPr>
          <w:rFonts w:ascii="Calibri" w:hAnsi="Calibri" w:cs="Calibri"/>
        </w:rPr>
        <w:t>.</w:t>
      </w:r>
    </w:p>
    <w:p w14:paraId="48691C27" w14:textId="392EFAFE" w:rsidR="00833FF4" w:rsidRPr="007426BB" w:rsidRDefault="00833FF4" w:rsidP="00957DC7">
      <w:pPr>
        <w:pStyle w:val="Akapitzlist"/>
        <w:numPr>
          <w:ilvl w:val="1"/>
          <w:numId w:val="54"/>
        </w:numPr>
        <w:spacing w:before="120" w:after="120" w:line="360" w:lineRule="auto"/>
        <w:ind w:left="851"/>
        <w:rPr>
          <w:rFonts w:ascii="Calibri" w:hAnsi="Calibri" w:cs="Calibri"/>
        </w:rPr>
      </w:pPr>
      <w:r w:rsidRPr="007426BB">
        <w:rPr>
          <w:rFonts w:ascii="Calibri" w:hAnsi="Calibri" w:cs="Calibri"/>
        </w:rPr>
        <w:t>dokumentowania działań informacyjnych i promocyjnych prowadzonych w ramach projektu.</w:t>
      </w:r>
    </w:p>
    <w:p w14:paraId="0369ED39" w14:textId="355E5F81" w:rsidR="00833FF4" w:rsidRPr="00F14EF2" w:rsidRDefault="00833FF4" w:rsidP="00957DC7">
      <w:pPr>
        <w:pStyle w:val="Akapitzlist"/>
        <w:numPr>
          <w:ilvl w:val="0"/>
          <w:numId w:val="53"/>
        </w:numPr>
        <w:spacing w:before="120" w:after="120" w:line="360" w:lineRule="auto"/>
        <w:rPr>
          <w:rFonts w:ascii="Calibri" w:hAnsi="Calibri" w:cs="Calibri"/>
        </w:rPr>
      </w:pPr>
      <w:r w:rsidRPr="00F14EF2">
        <w:rPr>
          <w:rFonts w:ascii="Calibri" w:hAnsi="Calibri" w:cs="Calibri"/>
        </w:rPr>
        <w:t>Beneficjent, który realizuje projekt o całkowitym koszcie przekraczającym 5 mln euro</w:t>
      </w:r>
      <w:r w:rsidR="003F273F">
        <w:rPr>
          <w:rStyle w:val="Odwoanieprzypisudolnego"/>
          <w:rFonts w:ascii="Calibri" w:hAnsi="Calibri" w:cs="Calibri"/>
        </w:rPr>
        <w:footnoteReference w:id="18"/>
      </w:r>
      <w:r w:rsidRPr="00F14EF2">
        <w:rPr>
          <w:rFonts w:ascii="Calibri" w:hAnsi="Calibri" w:cs="Calibri"/>
        </w:rPr>
        <w:t xml:space="preserve">  (z wyłączeniem beneficjentów, którzy realizują wyłącznie projekty pomocy technicznej), informuje Instytucję Zarządzającą o:</w:t>
      </w:r>
    </w:p>
    <w:p w14:paraId="11BE4A26" w14:textId="3289FDEF" w:rsidR="00833FF4" w:rsidRPr="00F14EF2" w:rsidRDefault="00833FF4" w:rsidP="00957DC7">
      <w:pPr>
        <w:pStyle w:val="Akapitzlist"/>
        <w:numPr>
          <w:ilvl w:val="1"/>
          <w:numId w:val="58"/>
        </w:numPr>
        <w:spacing w:before="120" w:after="120" w:line="360" w:lineRule="auto"/>
        <w:rPr>
          <w:rFonts w:ascii="Calibri" w:hAnsi="Calibri" w:cs="Calibri"/>
        </w:rPr>
      </w:pPr>
      <w:r w:rsidRPr="00F14EF2">
        <w:rPr>
          <w:rFonts w:ascii="Calibri" w:hAnsi="Calibri" w:cs="Calibri"/>
        </w:rPr>
        <w:t>planowanych wydarzeniach informacyjno-promocyjnych związanych z projektem,</w:t>
      </w:r>
    </w:p>
    <w:p w14:paraId="4C2F4E40" w14:textId="0D441B42" w:rsidR="00833FF4" w:rsidRPr="00F14EF2" w:rsidRDefault="00833FF4" w:rsidP="00957DC7">
      <w:pPr>
        <w:pStyle w:val="Akapitzlist"/>
        <w:numPr>
          <w:ilvl w:val="1"/>
          <w:numId w:val="58"/>
        </w:numPr>
        <w:spacing w:before="120" w:after="120" w:line="360" w:lineRule="auto"/>
        <w:rPr>
          <w:rFonts w:ascii="Calibri" w:hAnsi="Calibri" w:cs="Calibri"/>
        </w:rPr>
      </w:pPr>
      <w:r w:rsidRPr="00F14EF2">
        <w:rPr>
          <w:rFonts w:ascii="Calibri" w:hAnsi="Calibri" w:cs="Calibri"/>
        </w:rPr>
        <w:t>innych planowanych wydarzeniach i istotnych okolicznościach związanych z realizacją projektu, które mogą mieć znaczenie dla opinii publicznej i mogą służyć budowaniu marki Funduszy Europejskich</w:t>
      </w:r>
      <w:r w:rsidR="003F273F">
        <w:rPr>
          <w:rStyle w:val="Odwoanieprzypisudolnego"/>
          <w:rFonts w:ascii="Calibri" w:hAnsi="Calibri" w:cs="Calibri"/>
        </w:rPr>
        <w:footnoteReference w:id="19"/>
      </w:r>
      <w:r w:rsidRPr="00F14EF2">
        <w:rPr>
          <w:rFonts w:ascii="Calibri" w:hAnsi="Calibri" w:cs="Calibri"/>
        </w:rPr>
        <w:t xml:space="preserve">. </w:t>
      </w:r>
    </w:p>
    <w:p w14:paraId="34E0243D" w14:textId="1F3866D9" w:rsidR="00833FF4" w:rsidRPr="007426BB" w:rsidRDefault="00833FF4" w:rsidP="00957DC7">
      <w:pPr>
        <w:pStyle w:val="Akapitzlist"/>
        <w:numPr>
          <w:ilvl w:val="0"/>
          <w:numId w:val="53"/>
        </w:numPr>
        <w:spacing w:before="120" w:after="120" w:line="360" w:lineRule="auto"/>
        <w:rPr>
          <w:rFonts w:ascii="Calibri" w:hAnsi="Calibri" w:cs="Calibri"/>
        </w:rPr>
      </w:pPr>
      <w:r w:rsidRPr="00F14EF2">
        <w:rPr>
          <w:rFonts w:ascii="Calibri" w:hAnsi="Calibri" w:cs="Calibri"/>
        </w:rPr>
        <w:t xml:space="preserve">Beneficjent przekazuje informacje o planowanych wydarzeniach, o których mowa </w:t>
      </w:r>
      <w:r w:rsidRPr="007426BB">
        <w:rPr>
          <w:rFonts w:ascii="Calibri" w:hAnsi="Calibri" w:cs="Calibri"/>
        </w:rPr>
        <w:t xml:space="preserve">w ust. 3, na co najmniej 14 dni przed wydarzeniem za pośrednictwem poczty elektronicznej na adres Instytucji Zarządzającej </w:t>
      </w:r>
      <w:bookmarkStart w:id="7" w:name="_Hlk191968369"/>
      <w:r w:rsidR="00D66658">
        <w:fldChar w:fldCharType="begin"/>
      </w:r>
      <w:r w:rsidR="00D66658">
        <w:instrText>HYPERLINK "mailto:europejskie@opolskie.pl"</w:instrText>
      </w:r>
      <w:r w:rsidR="00D66658">
        <w:fldChar w:fldCharType="separate"/>
      </w:r>
      <w:r w:rsidR="00D66658" w:rsidRPr="007426BB">
        <w:rPr>
          <w:rFonts w:ascii="Calibri" w:eastAsia="Calibri" w:hAnsi="Calibri" w:cs="Calibri"/>
          <w:iCs/>
          <w:color w:val="0000FF"/>
          <w:kern w:val="0"/>
          <w:u w:val="single"/>
          <w14:ligatures w14:val="none"/>
        </w:rPr>
        <w:t>europejskie@opolskie.pl</w:t>
      </w:r>
      <w:r w:rsidR="00D66658">
        <w:fldChar w:fldCharType="end"/>
      </w:r>
      <w:bookmarkEnd w:id="7"/>
      <w:r w:rsidRPr="007426BB">
        <w:rPr>
          <w:rFonts w:ascii="Calibri" w:hAnsi="Calibri" w:cs="Calibri"/>
        </w:rPr>
        <w:t xml:space="preserve">. Informacja </w:t>
      </w:r>
      <w:r w:rsidRPr="007426BB">
        <w:rPr>
          <w:rFonts w:ascii="Calibri" w:hAnsi="Calibri" w:cs="Calibri"/>
        </w:rPr>
        <w:lastRenderedPageBreak/>
        <w:t>powinna wskazywać dane kontaktowe osób ze strony Beneficjenta zaangażowanych w wydarzenie.</w:t>
      </w:r>
    </w:p>
    <w:p w14:paraId="15DB02DE" w14:textId="10589D54" w:rsidR="00833FF4" w:rsidRPr="00F14EF2" w:rsidRDefault="00833FF4" w:rsidP="00957DC7">
      <w:pPr>
        <w:pStyle w:val="Akapitzlist"/>
        <w:numPr>
          <w:ilvl w:val="0"/>
          <w:numId w:val="53"/>
        </w:numPr>
        <w:spacing w:before="120" w:after="120" w:line="360" w:lineRule="auto"/>
        <w:rPr>
          <w:rFonts w:ascii="Calibri" w:hAnsi="Calibri" w:cs="Calibri"/>
        </w:rPr>
      </w:pPr>
      <w:r w:rsidRPr="00F14EF2">
        <w:rPr>
          <w:rFonts w:ascii="Calibri" w:hAnsi="Calibri" w:cs="Calibri"/>
        </w:rPr>
        <w:t>Każdorazowo na prośbę Instytucji Zarządzającej, Beneficjent jest zobowiązany do zorganizowania wspólnego wydarzenia informacyjno-promocyjnego dla mediów (np. briefingu prasowego, konferencji prasowej) z przedstawicielami Instytucji Zarządzającej.</w:t>
      </w:r>
    </w:p>
    <w:p w14:paraId="0E09B5CD" w14:textId="72E206DC" w:rsidR="00833FF4" w:rsidRPr="00F14EF2" w:rsidRDefault="00833FF4" w:rsidP="00957DC7">
      <w:pPr>
        <w:pStyle w:val="Akapitzlist"/>
        <w:numPr>
          <w:ilvl w:val="0"/>
          <w:numId w:val="53"/>
        </w:numPr>
        <w:spacing w:before="120" w:after="120" w:line="360" w:lineRule="auto"/>
        <w:rPr>
          <w:rFonts w:ascii="Calibri" w:hAnsi="Calibri" w:cs="Calibri"/>
        </w:rPr>
      </w:pPr>
      <w:r w:rsidRPr="00F14EF2">
        <w:rPr>
          <w:rFonts w:ascii="Calibri" w:hAnsi="Calibri" w:cs="Calibri"/>
        </w:rPr>
        <w:t>Jeśli Beneficjent realizuje projekt, w którym przewidziany jest udział uczestników projektu</w:t>
      </w:r>
      <w:r w:rsidR="00D66658">
        <w:rPr>
          <w:rStyle w:val="Odwoanieprzypisudolnego"/>
          <w:rFonts w:ascii="Calibri" w:hAnsi="Calibri" w:cs="Calibri"/>
        </w:rPr>
        <w:footnoteReference w:id="20"/>
      </w:r>
      <w:r w:rsidRPr="00F14EF2">
        <w:rPr>
          <w:rFonts w:ascii="Calibri" w:hAnsi="Calibri" w:cs="Calibri"/>
        </w:rPr>
        <w:t xml:space="preserve"> , Beneficjent zobowiązany jest do rzetelnego i regularnego wprowadzania aktualnych danych do wyszukiwarki wsparcia dla potencjalnych beneficjentów                                         i uczestników projektu, dostępnej na Portalu Funduszy Europejskich.</w:t>
      </w:r>
    </w:p>
    <w:p w14:paraId="254D4CA5" w14:textId="51CE4568" w:rsidR="00833FF4" w:rsidRPr="00F14EF2" w:rsidRDefault="00833FF4" w:rsidP="00957DC7">
      <w:pPr>
        <w:pStyle w:val="Akapitzlist"/>
        <w:numPr>
          <w:ilvl w:val="0"/>
          <w:numId w:val="53"/>
        </w:numPr>
        <w:spacing w:before="120" w:after="120" w:line="360" w:lineRule="auto"/>
        <w:rPr>
          <w:rFonts w:ascii="Calibri" w:hAnsi="Calibri" w:cs="Calibri"/>
        </w:rPr>
      </w:pPr>
      <w:r w:rsidRPr="00F14EF2">
        <w:rPr>
          <w:rFonts w:ascii="Calibri" w:hAnsi="Calibri" w:cs="Calibri"/>
        </w:rPr>
        <w:t xml:space="preserve">W przypadku niewywiązania się Beneficjenta z obowiązków określonych w ust. 2 pkt 1) lit. a) - c) oraz pkt 2) - 5), Instytucja Zarządzająca wzywa Beneficjenta do podjęcia działań zaradczych w terminie i na warunkach określonych w wezwaniu. W przypadku braku wykonania przez Beneficjenta działań zaradczych, o których mowa w wezwaniu, Instytucja Zarządzająca pomniejsza maksymalną kwotę dofinansowania, o której mowa w § 2 ust. 4 o wartość nie większą niż 3 % tego dofinansowania, zgodnie z wykazem pomniejszenia wartości dofinansowania projektu w zakresie obowiązków komunikacyjnych, który stanowi </w:t>
      </w:r>
      <w:r w:rsidRPr="00F14EF2">
        <w:rPr>
          <w:rFonts w:ascii="Calibri" w:hAnsi="Calibri" w:cs="Calibri"/>
          <w:b/>
          <w:bCs/>
        </w:rPr>
        <w:t>Załącznik nr 10a</w:t>
      </w:r>
      <w:r w:rsidRPr="00F14EF2">
        <w:rPr>
          <w:rFonts w:ascii="Calibri" w:hAnsi="Calibri" w:cs="Calibri"/>
        </w:rPr>
        <w:t xml:space="preserve"> do Umowy (Wykaz pomniejszenia wartości dofinansowania </w:t>
      </w:r>
      <w:proofErr w:type="gramStart"/>
      <w:r w:rsidRPr="00F14EF2">
        <w:rPr>
          <w:rFonts w:ascii="Calibri" w:hAnsi="Calibri" w:cs="Calibri"/>
        </w:rPr>
        <w:t>projektu  w</w:t>
      </w:r>
      <w:proofErr w:type="gramEnd"/>
      <w:r w:rsidRPr="00F14EF2">
        <w:rPr>
          <w:rFonts w:ascii="Calibri" w:hAnsi="Calibri" w:cs="Calibri"/>
        </w:rPr>
        <w:t xml:space="preserve"> zakresie obowiązków komunikacyjnych beneficjentów FE). W takim przypadku Instytucja Zarządzająca w drodze jednostronnego oświadczenia woli, które jest wiążące dla Beneficjenta, dokona zmiany maksymalnej kwoty dofinansowania, o której mowa w § 2 ust. 4, o czym poinformuje Beneficjenta w formie pisemnej lub elektronicznej. Jeżeli w wyniku pomniejszenia dofinansowania okaże się, że Beneficjent otrzymał środki w kwocie wyższej niż maksymalna wysokość dofinansowania, o której mowa w zdaniu poprzednim, różnica podlega zwrotowi bez odsetek w terminie i na zasadach określonych przez Instytucję Zarządzającą. Po bezskutecznym upływie terminu do zwrotu, następuje on w trybie i na zasadach określonych w art. 207 </w:t>
      </w:r>
      <w:proofErr w:type="spellStart"/>
      <w:r w:rsidRPr="00F14EF2">
        <w:rPr>
          <w:rFonts w:ascii="Calibri" w:hAnsi="Calibri" w:cs="Calibri"/>
        </w:rPr>
        <w:t>Ufp</w:t>
      </w:r>
      <w:proofErr w:type="spellEnd"/>
      <w:r w:rsidRPr="00F14EF2">
        <w:rPr>
          <w:rFonts w:ascii="Calibri" w:hAnsi="Calibri" w:cs="Calibri"/>
        </w:rPr>
        <w:t>.</w:t>
      </w:r>
    </w:p>
    <w:p w14:paraId="15B2D3E8" w14:textId="0649E0BF" w:rsidR="00833FF4" w:rsidRPr="007426BB" w:rsidRDefault="00833FF4" w:rsidP="00957DC7">
      <w:pPr>
        <w:pStyle w:val="Akapitzlist"/>
        <w:numPr>
          <w:ilvl w:val="0"/>
          <w:numId w:val="53"/>
        </w:numPr>
        <w:spacing w:before="120" w:after="120" w:line="360" w:lineRule="auto"/>
        <w:rPr>
          <w:rFonts w:ascii="Calibri" w:hAnsi="Calibri" w:cs="Calibri"/>
        </w:rPr>
      </w:pPr>
      <w:r w:rsidRPr="00F14EF2">
        <w:rPr>
          <w:rFonts w:ascii="Calibri" w:hAnsi="Calibri" w:cs="Calibri"/>
        </w:rPr>
        <w:t xml:space="preserve">W przypadku stworzenia przez osobę trzecią utworów, w rozumieniu art. 1 ustawy </w:t>
      </w:r>
      <w:r w:rsidRPr="007426BB">
        <w:rPr>
          <w:rFonts w:ascii="Calibri" w:hAnsi="Calibri" w:cs="Calibri"/>
        </w:rPr>
        <w:t xml:space="preserve">z dnia 4 lutego 1994 r. o Prawie autorskim i prawach pokrewnych (tj. Dz.U. z 2025 r. </w:t>
      </w:r>
      <w:r w:rsidRPr="007426BB">
        <w:rPr>
          <w:rFonts w:ascii="Calibri" w:hAnsi="Calibri" w:cs="Calibri"/>
        </w:rPr>
        <w:lastRenderedPageBreak/>
        <w:t>poz. 24), związanych z komunikacją i widocznością (np. zdjęcia, filmy, broszury, ulotki, prezentacje multimedialne nt. projektu), powstałych w ramach projektu Beneficjent zobowiązuje się do uzyskania od tej osoby bez odrębnego wynagrodzenia majątkowych praw autorskich do tych utworów.</w:t>
      </w:r>
    </w:p>
    <w:p w14:paraId="051834F1" w14:textId="5A6205D8" w:rsidR="00833FF4" w:rsidRPr="007426BB" w:rsidRDefault="00833FF4" w:rsidP="00957DC7">
      <w:pPr>
        <w:pStyle w:val="Akapitzlist"/>
        <w:numPr>
          <w:ilvl w:val="0"/>
          <w:numId w:val="53"/>
        </w:numPr>
        <w:spacing w:before="120" w:after="120" w:line="360" w:lineRule="auto"/>
        <w:rPr>
          <w:rFonts w:ascii="Calibri" w:hAnsi="Calibri" w:cs="Calibri"/>
        </w:rPr>
      </w:pPr>
      <w:r w:rsidRPr="00F14EF2">
        <w:rPr>
          <w:rFonts w:ascii="Calibri" w:hAnsi="Calibri" w:cs="Calibri"/>
        </w:rPr>
        <w:t xml:space="preserve">Każdorazowo, na wniosek Instytucji Koordynującej Umowę Partnerstwa, Instytucji Zarządzającej i unijnych instytucji lub organów i jednostek organizacyjnych, Beneficjent zobowiązuje się do udostępnienia tym podmiotom utworów związanych komunikacją </w:t>
      </w:r>
      <w:r w:rsidRPr="007426BB">
        <w:rPr>
          <w:rFonts w:ascii="Calibri" w:hAnsi="Calibri" w:cs="Calibri"/>
        </w:rPr>
        <w:t>i widocznością (np. zdjęcia, filmy, broszury, ulotki, prezentacje multimedialne nt. Projektu) powstałych w ramach projektu.</w:t>
      </w:r>
    </w:p>
    <w:p w14:paraId="0CB3C344" w14:textId="2B576649" w:rsidR="00833FF4" w:rsidRPr="00F14EF2" w:rsidRDefault="00833FF4" w:rsidP="00957DC7">
      <w:pPr>
        <w:pStyle w:val="Akapitzlist"/>
        <w:numPr>
          <w:ilvl w:val="0"/>
          <w:numId w:val="53"/>
        </w:numPr>
        <w:spacing w:before="120" w:after="120" w:line="360" w:lineRule="auto"/>
        <w:rPr>
          <w:rFonts w:ascii="Calibri" w:hAnsi="Calibri" w:cs="Calibri"/>
        </w:rPr>
      </w:pPr>
      <w:r w:rsidRPr="00F14EF2">
        <w:rPr>
          <w:rFonts w:ascii="Calibri" w:hAnsi="Calibri" w:cs="Calibri"/>
        </w:rPr>
        <w:t xml:space="preserve">Na wniosek Instytucji Koordynującej Umowę Partnerstwa, Instytucji Zarządzającej </w:t>
      </w:r>
    </w:p>
    <w:p w14:paraId="6756C6A4" w14:textId="77777777" w:rsidR="00833FF4" w:rsidRPr="007426BB" w:rsidRDefault="00833FF4" w:rsidP="004D0A43">
      <w:pPr>
        <w:spacing w:before="120" w:after="120" w:line="360" w:lineRule="auto"/>
        <w:ind w:left="360"/>
        <w:contextualSpacing/>
        <w:rPr>
          <w:rFonts w:ascii="Calibri" w:hAnsi="Calibri" w:cs="Calibri"/>
        </w:rPr>
      </w:pPr>
      <w:r w:rsidRPr="007426BB">
        <w:rPr>
          <w:rFonts w:ascii="Calibri" w:hAnsi="Calibri" w:cs="Calibri"/>
        </w:rPr>
        <w:t>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070F719A" w14:textId="262496A7" w:rsidR="00833FF4" w:rsidRPr="00F14EF2" w:rsidRDefault="00833FF4" w:rsidP="00957DC7">
      <w:pPr>
        <w:pStyle w:val="Akapitzlist"/>
        <w:numPr>
          <w:ilvl w:val="1"/>
          <w:numId w:val="59"/>
        </w:numPr>
        <w:spacing w:before="120" w:after="120" w:line="360" w:lineRule="auto"/>
        <w:rPr>
          <w:rFonts w:ascii="Calibri" w:hAnsi="Calibri" w:cs="Calibri"/>
        </w:rPr>
      </w:pPr>
      <w:r w:rsidRPr="00F14EF2">
        <w:rPr>
          <w:rFonts w:ascii="Calibri" w:hAnsi="Calibri" w:cs="Calibri"/>
        </w:rPr>
        <w:t>na terytorium Rzeczypospolitej Polskiej oraz na terytorium innych państw członkowskich Unii Europejskiej,</w:t>
      </w:r>
    </w:p>
    <w:p w14:paraId="7685C342" w14:textId="7F3305E5" w:rsidR="00833FF4" w:rsidRPr="00F14EF2" w:rsidRDefault="00833FF4" w:rsidP="00957DC7">
      <w:pPr>
        <w:pStyle w:val="Akapitzlist"/>
        <w:numPr>
          <w:ilvl w:val="1"/>
          <w:numId w:val="59"/>
        </w:numPr>
        <w:spacing w:before="120" w:after="120" w:line="360" w:lineRule="auto"/>
        <w:rPr>
          <w:rFonts w:ascii="Calibri" w:hAnsi="Calibri" w:cs="Calibri"/>
        </w:rPr>
      </w:pPr>
      <w:r w:rsidRPr="00F14EF2">
        <w:rPr>
          <w:rFonts w:ascii="Calibri" w:hAnsi="Calibri" w:cs="Calibri"/>
        </w:rPr>
        <w:t>na okres 10 lat,</w:t>
      </w:r>
    </w:p>
    <w:p w14:paraId="04A0C287" w14:textId="78D2A3EA" w:rsidR="00833FF4" w:rsidRPr="00F14EF2" w:rsidRDefault="00833FF4" w:rsidP="00957DC7">
      <w:pPr>
        <w:pStyle w:val="Akapitzlist"/>
        <w:numPr>
          <w:ilvl w:val="1"/>
          <w:numId w:val="59"/>
        </w:numPr>
        <w:spacing w:before="120" w:after="120" w:line="360" w:lineRule="auto"/>
        <w:rPr>
          <w:rFonts w:ascii="Calibri" w:hAnsi="Calibri" w:cs="Calibri"/>
        </w:rPr>
      </w:pPr>
      <w:r w:rsidRPr="00F14EF2">
        <w:rPr>
          <w:rFonts w:ascii="Calibri" w:hAnsi="Calibri" w:cs="Calibri"/>
        </w:rPr>
        <w:t>bez ograniczeń co do liczby egzemplarzy i nośników, w zakresie następujących pól eksploatacji:</w:t>
      </w:r>
    </w:p>
    <w:p w14:paraId="6681E325" w14:textId="5161E79D" w:rsidR="00833FF4" w:rsidRPr="007426BB" w:rsidRDefault="00833FF4" w:rsidP="00957DC7">
      <w:pPr>
        <w:pStyle w:val="Akapitzlist"/>
        <w:numPr>
          <w:ilvl w:val="2"/>
          <w:numId w:val="60"/>
        </w:numPr>
        <w:spacing w:before="120" w:after="120" w:line="360" w:lineRule="auto"/>
        <w:ind w:left="1418"/>
        <w:rPr>
          <w:rFonts w:ascii="Calibri" w:hAnsi="Calibri" w:cs="Calibri"/>
        </w:rPr>
      </w:pPr>
      <w:r w:rsidRPr="00F14EF2">
        <w:rPr>
          <w:rFonts w:ascii="Calibri" w:hAnsi="Calibri" w:cs="Calibri"/>
        </w:rPr>
        <w:t xml:space="preserve">utrwalanie – w szczególności drukiem, zapisem w pamięci komputera </w:t>
      </w:r>
      <w:r w:rsidRPr="007426BB">
        <w:rPr>
          <w:rFonts w:ascii="Calibri" w:hAnsi="Calibri" w:cs="Calibri"/>
        </w:rPr>
        <w:t>i na nośnikach elektronicznych, oraz zwielokrotnianie, powielanie i kopiowanie tak powstałych egzemplarzy dowolną techniką,</w:t>
      </w:r>
    </w:p>
    <w:p w14:paraId="6C7B639D" w14:textId="31E7C83F" w:rsidR="00833FF4" w:rsidRPr="007426BB" w:rsidRDefault="00833FF4" w:rsidP="00957DC7">
      <w:pPr>
        <w:pStyle w:val="Akapitzlist"/>
        <w:numPr>
          <w:ilvl w:val="2"/>
          <w:numId w:val="60"/>
        </w:numPr>
        <w:spacing w:before="120" w:after="120" w:line="360" w:lineRule="auto"/>
        <w:ind w:left="1418"/>
        <w:rPr>
          <w:rFonts w:ascii="Calibri" w:hAnsi="Calibri" w:cs="Calibri"/>
        </w:rPr>
      </w:pPr>
      <w:r w:rsidRPr="00F14EF2">
        <w:rPr>
          <w:rFonts w:ascii="Calibri" w:hAnsi="Calibri" w:cs="Calibri"/>
        </w:rPr>
        <w:t xml:space="preserve">rozpowszechnianie oraz publikowanie w dowolny sposób (w tym poprzez: wyświetlanie lub publiczne odtwarzanie lub wprowadzanie do pamięci komputera i sieci multimedialnych, w tym Internetu) – w całości lub </w:t>
      </w:r>
      <w:r w:rsidRPr="007426BB">
        <w:rPr>
          <w:rFonts w:ascii="Calibri" w:hAnsi="Calibri" w:cs="Calibri"/>
        </w:rPr>
        <w:t>w części, jak również w połączeniu z innymi utworami,</w:t>
      </w:r>
    </w:p>
    <w:p w14:paraId="54A97ACA" w14:textId="249907B9" w:rsidR="00833FF4" w:rsidRPr="00F14EF2" w:rsidRDefault="00833FF4" w:rsidP="00957DC7">
      <w:pPr>
        <w:pStyle w:val="Akapitzlist"/>
        <w:numPr>
          <w:ilvl w:val="2"/>
          <w:numId w:val="60"/>
        </w:numPr>
        <w:spacing w:before="120" w:after="120" w:line="360" w:lineRule="auto"/>
        <w:ind w:left="1418"/>
        <w:rPr>
          <w:rFonts w:ascii="Calibri" w:hAnsi="Calibri" w:cs="Calibri"/>
        </w:rPr>
      </w:pPr>
      <w:r w:rsidRPr="00F14EF2">
        <w:rPr>
          <w:rFonts w:ascii="Calibri" w:hAnsi="Calibri" w:cs="Calibri"/>
        </w:rPr>
        <w:t>publiczna dystrybucja utworów lub ich kopii we wszelkich formach (np. książka, broszura, CD, Internet),</w:t>
      </w:r>
    </w:p>
    <w:p w14:paraId="04D881DC" w14:textId="371CEDEB" w:rsidR="00833FF4" w:rsidRPr="00F14EF2" w:rsidRDefault="00833FF4" w:rsidP="00957DC7">
      <w:pPr>
        <w:pStyle w:val="Akapitzlist"/>
        <w:numPr>
          <w:ilvl w:val="2"/>
          <w:numId w:val="60"/>
        </w:numPr>
        <w:spacing w:before="120" w:after="120" w:line="360" w:lineRule="auto"/>
        <w:ind w:left="1418"/>
        <w:rPr>
          <w:rFonts w:ascii="Calibri" w:hAnsi="Calibri" w:cs="Calibri"/>
        </w:rPr>
      </w:pPr>
      <w:r w:rsidRPr="00F14EF2">
        <w:rPr>
          <w:rFonts w:ascii="Calibri" w:hAnsi="Calibri" w:cs="Calibri"/>
        </w:rPr>
        <w:t xml:space="preserve">udostępnianie, w tym unijnym instytucjom, organom lub jednostkom organizacyjnym Unii Europejskiej, Instytucji Koordynującej Umowę Partnerstwa, Instytucji Zarządzającej oraz ich pracownikom oraz publiczne </w:t>
      </w:r>
      <w:r w:rsidRPr="00F14EF2">
        <w:rPr>
          <w:rFonts w:ascii="Calibri" w:hAnsi="Calibri" w:cs="Calibri"/>
        </w:rPr>
        <w:lastRenderedPageBreak/>
        <w:t>udostępnianie przy wykorzystaniu wszelkich środków komunikacji (np. Internet),</w:t>
      </w:r>
    </w:p>
    <w:p w14:paraId="00FA8CAC" w14:textId="465CA159" w:rsidR="00833FF4" w:rsidRPr="00F14EF2" w:rsidRDefault="00833FF4" w:rsidP="00957DC7">
      <w:pPr>
        <w:pStyle w:val="Akapitzlist"/>
        <w:numPr>
          <w:ilvl w:val="2"/>
          <w:numId w:val="60"/>
        </w:numPr>
        <w:spacing w:before="120" w:after="120" w:line="360" w:lineRule="auto"/>
        <w:ind w:left="1418"/>
        <w:rPr>
          <w:rFonts w:ascii="Calibri" w:hAnsi="Calibri" w:cs="Calibri"/>
        </w:rPr>
      </w:pPr>
      <w:r w:rsidRPr="00F14EF2">
        <w:rPr>
          <w:rFonts w:ascii="Calibri" w:hAnsi="Calibri" w:cs="Calibri"/>
        </w:rPr>
        <w:t>przechowywanie i archiwizowanie w postaci papierowej albo elektronicznej.</w:t>
      </w:r>
    </w:p>
    <w:p w14:paraId="26F35B5B" w14:textId="14EA6232" w:rsidR="00833FF4" w:rsidRPr="007426BB" w:rsidRDefault="00833FF4" w:rsidP="00957DC7">
      <w:pPr>
        <w:pStyle w:val="Akapitzlist"/>
        <w:numPr>
          <w:ilvl w:val="1"/>
          <w:numId w:val="59"/>
        </w:numPr>
        <w:spacing w:before="120" w:after="120" w:line="360" w:lineRule="auto"/>
        <w:rPr>
          <w:rFonts w:ascii="Calibri" w:hAnsi="Calibri" w:cs="Calibri"/>
        </w:rPr>
      </w:pPr>
      <w:r w:rsidRPr="007426BB">
        <w:rPr>
          <w:rFonts w:ascii="Calibri" w:hAnsi="Calibri" w:cs="Calibri"/>
        </w:rPr>
        <w:t xml:space="preserve">z prawem do udzielania osobom trzecim sublicencji na warunkach i polach eksploatacji, o których mowa </w:t>
      </w:r>
      <w:proofErr w:type="gramStart"/>
      <w:r w:rsidRPr="007426BB">
        <w:rPr>
          <w:rFonts w:ascii="Calibri" w:hAnsi="Calibri" w:cs="Calibri"/>
        </w:rPr>
        <w:t xml:space="preserve">w </w:t>
      </w:r>
      <w:proofErr w:type="spellStart"/>
      <w:r w:rsidR="005F6103">
        <w:rPr>
          <w:rFonts w:ascii="Calibri" w:hAnsi="Calibri" w:cs="Calibri"/>
        </w:rPr>
        <w:t>w</w:t>
      </w:r>
      <w:proofErr w:type="spellEnd"/>
      <w:proofErr w:type="gramEnd"/>
      <w:r w:rsidR="005F6103">
        <w:rPr>
          <w:rFonts w:ascii="Calibri" w:hAnsi="Calibri" w:cs="Calibri"/>
        </w:rPr>
        <w:t xml:space="preserve"> p) 3 w </w:t>
      </w:r>
      <w:r w:rsidRPr="005F7783">
        <w:rPr>
          <w:rFonts w:ascii="Calibri" w:hAnsi="Calibri" w:cs="Calibri"/>
          <w:color w:val="000000" w:themeColor="text1"/>
        </w:rPr>
        <w:t>niniejszym ustępie.</w:t>
      </w:r>
    </w:p>
    <w:p w14:paraId="05B17CA8" w14:textId="4CBA364C" w:rsidR="00833FF4" w:rsidRPr="007426BB" w:rsidRDefault="00833FF4" w:rsidP="00957DC7">
      <w:pPr>
        <w:pStyle w:val="Akapitzlist"/>
        <w:numPr>
          <w:ilvl w:val="0"/>
          <w:numId w:val="53"/>
        </w:numPr>
        <w:spacing w:before="120" w:after="120" w:line="360" w:lineRule="auto"/>
        <w:rPr>
          <w:rFonts w:ascii="Calibri" w:hAnsi="Calibri" w:cs="Calibri"/>
        </w:rPr>
      </w:pPr>
      <w:r w:rsidRPr="00F14EF2">
        <w:rPr>
          <w:rFonts w:ascii="Calibri" w:hAnsi="Calibri" w:cs="Calibri"/>
        </w:rPr>
        <w:t xml:space="preserve">Znaki graficzne oraz obowiązkowe wzory tablic, plakatów i naklejek są określone </w:t>
      </w:r>
      <w:r w:rsidRPr="007426BB">
        <w:rPr>
          <w:rFonts w:ascii="Calibri" w:hAnsi="Calibri" w:cs="Calibri"/>
        </w:rPr>
        <w:t xml:space="preserve">w Księdze Tożsamości Wizualnej i dostępne na stronie www.funduszeue.opolskie.pl oraz w </w:t>
      </w:r>
      <w:r w:rsidRPr="007426BB">
        <w:rPr>
          <w:rFonts w:ascii="Calibri" w:hAnsi="Calibri" w:cs="Calibri"/>
          <w:b/>
          <w:bCs/>
        </w:rPr>
        <w:t>Załączniku nr 10</w:t>
      </w:r>
      <w:r w:rsidRPr="007426BB">
        <w:rPr>
          <w:rFonts w:ascii="Calibri" w:hAnsi="Calibri" w:cs="Calibri"/>
        </w:rPr>
        <w:t xml:space="preserve"> do Umowy (Wyciąg z zapisów „Podręcznika wnioskodawcy i beneficjenta Funduszy Europejskich na lata 2021-2027 w zakresie informacji i promocji”).</w:t>
      </w:r>
    </w:p>
    <w:p w14:paraId="0507E432" w14:textId="470811F6" w:rsidR="00833FF4" w:rsidRPr="00F14EF2" w:rsidRDefault="00833FF4" w:rsidP="00957DC7">
      <w:pPr>
        <w:pStyle w:val="Akapitzlist"/>
        <w:numPr>
          <w:ilvl w:val="0"/>
          <w:numId w:val="53"/>
        </w:numPr>
        <w:spacing w:before="120" w:after="120" w:line="360" w:lineRule="auto"/>
        <w:rPr>
          <w:rFonts w:ascii="Calibri" w:hAnsi="Calibri" w:cs="Calibri"/>
        </w:rPr>
      </w:pPr>
      <w:r w:rsidRPr="00F14EF2">
        <w:rPr>
          <w:rFonts w:ascii="Calibri" w:hAnsi="Calibri" w:cs="Calibri"/>
        </w:rPr>
        <w:t xml:space="preserve">Zmiana adresów poczty elektronicznej, wskazanych w ust. 2 pkt 5) i ust. 4 i strony internetowej wskazanej w ust. 11 nie wymaga aneksowania umowy. Instytucja Zarządzająca poinformuje Beneficjenta o tym fakcie w formie pisemnej lub elektronicznej, wraz ze wskazaniem daty, od której obowiązuje zmieniony adres. Zmiana jest </w:t>
      </w:r>
      <w:proofErr w:type="gramStart"/>
      <w:r w:rsidRPr="00F14EF2">
        <w:rPr>
          <w:rFonts w:ascii="Calibri" w:hAnsi="Calibri" w:cs="Calibri"/>
        </w:rPr>
        <w:t>skuteczna  z</w:t>
      </w:r>
      <w:proofErr w:type="gramEnd"/>
      <w:r w:rsidRPr="00F14EF2">
        <w:rPr>
          <w:rFonts w:ascii="Calibri" w:hAnsi="Calibri" w:cs="Calibri"/>
        </w:rPr>
        <w:t xml:space="preserve"> chwilą doręczenia informacji Beneficjentowi.</w:t>
      </w:r>
    </w:p>
    <w:p w14:paraId="1AC9F742" w14:textId="0250CC56" w:rsidR="00833FF4" w:rsidRPr="00F14EF2" w:rsidRDefault="00833FF4" w:rsidP="00957DC7">
      <w:pPr>
        <w:pStyle w:val="Akapitzlist"/>
        <w:numPr>
          <w:ilvl w:val="0"/>
          <w:numId w:val="53"/>
        </w:numPr>
        <w:spacing w:before="120" w:after="120" w:line="360" w:lineRule="auto"/>
        <w:rPr>
          <w:rFonts w:ascii="Calibri" w:hAnsi="Calibri" w:cs="Calibri"/>
        </w:rPr>
      </w:pPr>
      <w:r w:rsidRPr="00F14EF2">
        <w:rPr>
          <w:rFonts w:ascii="Calibri" w:hAnsi="Calibri" w:cs="Calibri"/>
        </w:rPr>
        <w:t>Beneficjent przyjmuje do wiadomości, że objęcie dofinansowaniem oznacza umieszczenie danych beneficjenta w publikowanym przez Instytucję Zarządzającą wykazie projektów</w:t>
      </w:r>
      <w:r w:rsidR="00D66658">
        <w:rPr>
          <w:rStyle w:val="Odwoanieprzypisudolnego"/>
          <w:rFonts w:ascii="Calibri" w:hAnsi="Calibri" w:cs="Calibri"/>
        </w:rPr>
        <w:footnoteReference w:id="21"/>
      </w:r>
      <w:r w:rsidRPr="00F14EF2">
        <w:rPr>
          <w:rFonts w:ascii="Calibri" w:hAnsi="Calibri" w:cs="Calibri"/>
        </w:rPr>
        <w:t xml:space="preserve">. </w:t>
      </w:r>
    </w:p>
    <w:p w14:paraId="3DFB5B51" w14:textId="77777777" w:rsidR="00D66658" w:rsidRPr="00833FF4" w:rsidRDefault="00D66658" w:rsidP="004D0A43">
      <w:pPr>
        <w:spacing w:before="120" w:after="120" w:line="360" w:lineRule="auto"/>
        <w:contextualSpacing/>
        <w:rPr>
          <w:rFonts w:ascii="Calibri" w:hAnsi="Calibri" w:cs="Calibri"/>
        </w:rPr>
      </w:pPr>
    </w:p>
    <w:p w14:paraId="4BDA8C03" w14:textId="1A3A1EBE" w:rsidR="00D66658" w:rsidRPr="00D66658" w:rsidRDefault="00833FF4" w:rsidP="004D0A43">
      <w:pPr>
        <w:spacing w:before="120" w:after="120" w:line="360" w:lineRule="auto"/>
        <w:contextualSpacing/>
        <w:rPr>
          <w:rFonts w:ascii="Calibri" w:hAnsi="Calibri" w:cs="Calibri"/>
          <w:b/>
          <w:bCs/>
        </w:rPr>
      </w:pPr>
      <w:r w:rsidRPr="00D66658">
        <w:rPr>
          <w:rFonts w:ascii="Calibri" w:hAnsi="Calibri" w:cs="Calibri"/>
          <w:b/>
          <w:bCs/>
        </w:rPr>
        <w:t>Zmiany w Projekcie</w:t>
      </w:r>
    </w:p>
    <w:p w14:paraId="2E7E8EA0" w14:textId="77777777" w:rsidR="00833FF4" w:rsidRPr="00D66658" w:rsidRDefault="00833FF4" w:rsidP="004D0A43">
      <w:pPr>
        <w:spacing w:before="120" w:after="120" w:line="360" w:lineRule="auto"/>
        <w:contextualSpacing/>
        <w:rPr>
          <w:rFonts w:ascii="Calibri" w:hAnsi="Calibri" w:cs="Calibri"/>
          <w:b/>
          <w:bCs/>
        </w:rPr>
      </w:pPr>
      <w:r w:rsidRPr="00D66658">
        <w:rPr>
          <w:rFonts w:ascii="Calibri" w:hAnsi="Calibri" w:cs="Calibri"/>
          <w:b/>
          <w:bCs/>
        </w:rPr>
        <w:t>§ 25</w:t>
      </w:r>
    </w:p>
    <w:p w14:paraId="48325762" w14:textId="0F72D884" w:rsidR="00833FF4" w:rsidRPr="007426BB" w:rsidRDefault="00833FF4" w:rsidP="00957DC7">
      <w:pPr>
        <w:pStyle w:val="Akapitzlist"/>
        <w:numPr>
          <w:ilvl w:val="3"/>
          <w:numId w:val="61"/>
        </w:numPr>
        <w:spacing w:before="120" w:after="120" w:line="360" w:lineRule="auto"/>
        <w:ind w:left="426"/>
        <w:rPr>
          <w:rFonts w:ascii="Calibri" w:hAnsi="Calibri" w:cs="Calibri"/>
        </w:rPr>
      </w:pPr>
      <w:r w:rsidRPr="007426BB">
        <w:rPr>
          <w:rFonts w:ascii="Calibri" w:hAnsi="Calibri" w:cs="Calibri"/>
        </w:rPr>
        <w:t>Beneficjent może dokonywać zmian w Projekcie</w:t>
      </w:r>
      <w:r w:rsidR="00D66658">
        <w:rPr>
          <w:rStyle w:val="Odwoanieprzypisudolnego"/>
          <w:rFonts w:ascii="Calibri" w:hAnsi="Calibri" w:cs="Calibri"/>
        </w:rPr>
        <w:footnoteReference w:id="22"/>
      </w:r>
      <w:r w:rsidRPr="007426BB">
        <w:rPr>
          <w:rFonts w:ascii="Calibri" w:hAnsi="Calibri" w:cs="Calibri"/>
        </w:rPr>
        <w:t xml:space="preserve"> , za zgodą pisemną Instytucji Zarządzającej, jeżeli:</w:t>
      </w:r>
    </w:p>
    <w:p w14:paraId="4E4F1A79" w14:textId="2D1F331B" w:rsidR="00833FF4" w:rsidRPr="007426BB" w:rsidRDefault="00833FF4" w:rsidP="00957DC7">
      <w:pPr>
        <w:pStyle w:val="Akapitzlist"/>
        <w:numPr>
          <w:ilvl w:val="1"/>
          <w:numId w:val="62"/>
        </w:numPr>
        <w:spacing w:before="120" w:after="120" w:line="360" w:lineRule="auto"/>
        <w:rPr>
          <w:rFonts w:ascii="Calibri" w:hAnsi="Calibri" w:cs="Calibri"/>
        </w:rPr>
      </w:pPr>
      <w:r w:rsidRPr="007426BB">
        <w:rPr>
          <w:rFonts w:ascii="Calibri" w:hAnsi="Calibri" w:cs="Calibri"/>
        </w:rPr>
        <w:t>zmiany nie wpłynęłyby na wynik oceny Projektu w sposób, który skutkowałby negatywną oceną Projektu, albo</w:t>
      </w:r>
    </w:p>
    <w:p w14:paraId="5A999323" w14:textId="2A205FFC" w:rsidR="00833FF4" w:rsidRPr="007426BB" w:rsidRDefault="00833FF4" w:rsidP="00957DC7">
      <w:pPr>
        <w:pStyle w:val="Akapitzlist"/>
        <w:numPr>
          <w:ilvl w:val="1"/>
          <w:numId w:val="62"/>
        </w:numPr>
        <w:spacing w:before="120" w:after="120" w:line="360" w:lineRule="auto"/>
        <w:rPr>
          <w:rFonts w:ascii="Calibri" w:hAnsi="Calibri" w:cs="Calibri"/>
        </w:rPr>
      </w:pPr>
      <w:r w:rsidRPr="007426BB">
        <w:rPr>
          <w:rFonts w:ascii="Calibri" w:hAnsi="Calibri" w:cs="Calibri"/>
        </w:rPr>
        <w:t>zmiany wynikają z wystąpienia okoliczności niezależnych od Beneficjenta, których nie mógł przewidzieć, działając z należytą starannością, oraz zmieniony projekt w wystarczającym stopniu będzie przyczyniał się do realizacji celów programu.</w:t>
      </w:r>
    </w:p>
    <w:p w14:paraId="53AAA1E0" w14:textId="01ADE5C1" w:rsidR="00833FF4" w:rsidRPr="007426BB" w:rsidRDefault="00833FF4" w:rsidP="00957DC7">
      <w:pPr>
        <w:pStyle w:val="Akapitzlist"/>
        <w:numPr>
          <w:ilvl w:val="0"/>
          <w:numId w:val="61"/>
        </w:numPr>
        <w:spacing w:before="120" w:after="120" w:line="360" w:lineRule="auto"/>
        <w:rPr>
          <w:rFonts w:ascii="Calibri" w:hAnsi="Calibri" w:cs="Calibri"/>
        </w:rPr>
      </w:pPr>
      <w:r w:rsidRPr="007426BB">
        <w:rPr>
          <w:rFonts w:ascii="Calibri" w:hAnsi="Calibri" w:cs="Calibri"/>
        </w:rPr>
        <w:t xml:space="preserve">Zmiany, o których mowa w ust. </w:t>
      </w:r>
      <w:proofErr w:type="gramStart"/>
      <w:r w:rsidRPr="007426BB">
        <w:rPr>
          <w:rFonts w:ascii="Calibri" w:hAnsi="Calibri" w:cs="Calibri"/>
        </w:rPr>
        <w:t>1,  Beneficjent</w:t>
      </w:r>
      <w:proofErr w:type="gramEnd"/>
      <w:r w:rsidRPr="007426BB">
        <w:rPr>
          <w:rFonts w:ascii="Calibri" w:hAnsi="Calibri" w:cs="Calibri"/>
        </w:rPr>
        <w:t xml:space="preserve"> ma obowiązek zgłosić w formie pisemnej Instytucji Zarządzającej niezwłocznie poprzez system LSI2021, nie później niż </w:t>
      </w:r>
      <w:r w:rsidRPr="007426BB">
        <w:rPr>
          <w:rFonts w:ascii="Calibri" w:hAnsi="Calibri" w:cs="Calibri"/>
        </w:rPr>
        <w:lastRenderedPageBreak/>
        <w:t>na 1 miesiąc przed planowanym zakończeniem realizacji Projektu. O konieczności przyjęcia zmiany Umowy decyduje Instytucja Zarządzająca. W uzasadnionych sytuacjach Instytucja Zarządzająca może rozpatrzeć zmiany złożone po terminie 1 miesiąca przed planowanym zakończeniem realizacji Projektu.</w:t>
      </w:r>
    </w:p>
    <w:p w14:paraId="5410EB0F" w14:textId="17ADCB8B" w:rsidR="00833FF4" w:rsidRPr="007426BB" w:rsidRDefault="00833FF4" w:rsidP="00957DC7">
      <w:pPr>
        <w:pStyle w:val="Akapitzlist"/>
        <w:numPr>
          <w:ilvl w:val="0"/>
          <w:numId w:val="61"/>
        </w:numPr>
        <w:spacing w:before="120" w:after="120" w:line="360" w:lineRule="auto"/>
        <w:rPr>
          <w:rFonts w:ascii="Calibri" w:hAnsi="Calibri" w:cs="Calibri"/>
        </w:rPr>
      </w:pPr>
      <w:r w:rsidRPr="007426BB">
        <w:rPr>
          <w:rFonts w:ascii="Calibri" w:hAnsi="Calibri" w:cs="Calibri"/>
        </w:rPr>
        <w:t xml:space="preserve">W celu zgłoszenia zmian, o których mowa w ust. 1, oraz zmian okresu realizacji projektu, o którym mowa w § 3 ust. 1, Beneficjent przesyła, nie częściej niż raz na kwartał za pośrednictwem LSI 2021, zaktualizowany wniosek wraz z formularzem zmian, którego wzór stanowi </w:t>
      </w:r>
      <w:r w:rsidRPr="007426BB">
        <w:rPr>
          <w:rFonts w:ascii="Calibri" w:hAnsi="Calibri" w:cs="Calibri"/>
          <w:b/>
          <w:bCs/>
        </w:rPr>
        <w:t>Załącznik nr 6</w:t>
      </w:r>
      <w:r w:rsidRPr="007426BB">
        <w:rPr>
          <w:rFonts w:ascii="Calibri" w:hAnsi="Calibri" w:cs="Calibri"/>
        </w:rPr>
        <w:t xml:space="preserve"> do Umowy. Aktualizacja wzoru formularza zmian nie wymaga aneksu do Umowy. </w:t>
      </w:r>
    </w:p>
    <w:p w14:paraId="281692BD" w14:textId="05A77A4B" w:rsidR="00833FF4" w:rsidRPr="007426BB" w:rsidRDefault="00833FF4" w:rsidP="00957DC7">
      <w:pPr>
        <w:pStyle w:val="Akapitzlist"/>
        <w:numPr>
          <w:ilvl w:val="0"/>
          <w:numId w:val="61"/>
        </w:numPr>
        <w:spacing w:before="120" w:after="120" w:line="360" w:lineRule="auto"/>
        <w:rPr>
          <w:rFonts w:ascii="Calibri" w:hAnsi="Calibri" w:cs="Calibri"/>
        </w:rPr>
      </w:pPr>
      <w:r w:rsidRPr="007426BB">
        <w:rPr>
          <w:rFonts w:ascii="Calibri" w:hAnsi="Calibri" w:cs="Calibri"/>
        </w:rPr>
        <w:t>Dopuszczalne są przesunięcia kwotowe między zadaniami i kategoriami określonymi we wniosku, pod warunkiem uzyskania zgody Instytucji Zarządzającej, z uwzględnieniem zapisów wytycznych dotyczących kwalifikowalności.</w:t>
      </w:r>
    </w:p>
    <w:p w14:paraId="050832E8" w14:textId="3B223821" w:rsidR="00833FF4" w:rsidRPr="007426BB" w:rsidRDefault="00833FF4" w:rsidP="00957DC7">
      <w:pPr>
        <w:pStyle w:val="Akapitzlist"/>
        <w:numPr>
          <w:ilvl w:val="0"/>
          <w:numId w:val="61"/>
        </w:numPr>
        <w:spacing w:before="120" w:after="120" w:line="360" w:lineRule="auto"/>
        <w:rPr>
          <w:rFonts w:ascii="Calibri" w:hAnsi="Calibri" w:cs="Calibri"/>
        </w:rPr>
      </w:pPr>
      <w:r w:rsidRPr="007426BB">
        <w:rPr>
          <w:rFonts w:ascii="Calibri" w:hAnsi="Calibri" w:cs="Calibri"/>
        </w:rPr>
        <w:t>Jeżeli wartość wydatków kwalifikowanych ulegnie zmniejszeniu w stosunku do wartości wydatków kwalifikowanych określonych we Wniosku, wysokość kwoty dofinansowania ulega odpowiedniemu zmniejszeniu z zachowaniem udziału procentowego dofinansowania w wydatkach kwalifikowanych określonego we Wniosku.</w:t>
      </w:r>
    </w:p>
    <w:p w14:paraId="2695A462" w14:textId="42C5D696" w:rsidR="00833FF4" w:rsidRPr="007426BB" w:rsidRDefault="00833FF4" w:rsidP="00957DC7">
      <w:pPr>
        <w:pStyle w:val="Akapitzlist"/>
        <w:numPr>
          <w:ilvl w:val="0"/>
          <w:numId w:val="61"/>
        </w:numPr>
        <w:spacing w:before="120" w:after="120" w:line="360" w:lineRule="auto"/>
        <w:rPr>
          <w:rFonts w:ascii="Calibri" w:hAnsi="Calibri" w:cs="Calibri"/>
        </w:rPr>
      </w:pPr>
      <w:r w:rsidRPr="007426BB">
        <w:rPr>
          <w:rFonts w:ascii="Calibri" w:hAnsi="Calibri" w:cs="Calibri"/>
        </w:rPr>
        <w:t>Jeżeli wartość wydatków kwalifikowalnych ulegnie zwiększeniu w stosunku do sumy wartości tych wydatków, określonych we Wniosku, wysokość kwotowa dofinansowania nie ulega zmianie, zostaje obniżony procentowy poziom dofinansowania.</w:t>
      </w:r>
    </w:p>
    <w:p w14:paraId="55CFFC9F" w14:textId="521C36A9" w:rsidR="00833FF4" w:rsidRPr="007426BB" w:rsidRDefault="00833FF4" w:rsidP="00957DC7">
      <w:pPr>
        <w:pStyle w:val="Akapitzlist"/>
        <w:numPr>
          <w:ilvl w:val="0"/>
          <w:numId w:val="61"/>
        </w:numPr>
        <w:spacing w:before="120" w:after="120" w:line="360" w:lineRule="auto"/>
        <w:rPr>
          <w:rFonts w:ascii="Calibri" w:hAnsi="Calibri" w:cs="Calibri"/>
        </w:rPr>
      </w:pPr>
      <w:r w:rsidRPr="007426BB">
        <w:rPr>
          <w:rFonts w:ascii="Calibri" w:hAnsi="Calibri" w:cs="Calibri"/>
        </w:rPr>
        <w:t>Instytucja Zarządzająca na pisemny wniosek Beneficjenta może wstrzymać zmianę wysokości dofinansowania, o której mowa w ust. 4 i ust. 5, do czasu ustalenia ostatecznej wartości wydatków kwalifikowalnych Projektu.</w:t>
      </w:r>
    </w:p>
    <w:p w14:paraId="5BCDEB7C" w14:textId="006FEF2C" w:rsidR="00833FF4" w:rsidRPr="007426BB" w:rsidRDefault="00833FF4" w:rsidP="00957DC7">
      <w:pPr>
        <w:pStyle w:val="Akapitzlist"/>
        <w:numPr>
          <w:ilvl w:val="0"/>
          <w:numId w:val="61"/>
        </w:numPr>
        <w:spacing w:before="120" w:after="120" w:line="360" w:lineRule="auto"/>
        <w:rPr>
          <w:rFonts w:ascii="Calibri" w:hAnsi="Calibri" w:cs="Calibri"/>
        </w:rPr>
      </w:pPr>
      <w:r w:rsidRPr="007426BB">
        <w:rPr>
          <w:rFonts w:ascii="Calibri" w:hAnsi="Calibri" w:cs="Calibri"/>
        </w:rPr>
        <w:t>Zmiana wartości dofinansowania, o której mowa w ust. 4 i ust. 5 w przypadku Projektu partnerskiego może być rozpatrywana przez Instytucję Zarządzającą osobno w odniesieniu do Beneficjent oraz Partnerów.</w:t>
      </w:r>
    </w:p>
    <w:p w14:paraId="12845356" w14:textId="08CB159D" w:rsidR="00833FF4" w:rsidRPr="007426BB" w:rsidRDefault="00833FF4" w:rsidP="00957DC7">
      <w:pPr>
        <w:pStyle w:val="Akapitzlist"/>
        <w:numPr>
          <w:ilvl w:val="0"/>
          <w:numId w:val="61"/>
        </w:numPr>
        <w:spacing w:before="120" w:after="120" w:line="360" w:lineRule="auto"/>
        <w:rPr>
          <w:rFonts w:ascii="Calibri" w:hAnsi="Calibri" w:cs="Calibri"/>
        </w:rPr>
      </w:pPr>
      <w:r w:rsidRPr="007426BB">
        <w:rPr>
          <w:rFonts w:ascii="Calibri" w:hAnsi="Calibri" w:cs="Calibri"/>
        </w:rPr>
        <w:t xml:space="preserve">W uzasadnionych przypadkach Instytucja Zarządzająca może podjąć decyzję </w:t>
      </w:r>
      <w:r w:rsidR="007426BB">
        <w:rPr>
          <w:rFonts w:ascii="Calibri" w:hAnsi="Calibri" w:cs="Calibri"/>
        </w:rPr>
        <w:t xml:space="preserve">o </w:t>
      </w:r>
      <w:r w:rsidRPr="007426BB">
        <w:rPr>
          <w:rFonts w:ascii="Calibri" w:hAnsi="Calibri" w:cs="Calibri"/>
        </w:rPr>
        <w:t>zwiększeniu Dofinansowania, o którym mowa w § 2 ust. 4, na zasadach przez siebie określonych.</w:t>
      </w:r>
    </w:p>
    <w:p w14:paraId="6745F4A0" w14:textId="575993A7" w:rsidR="00833FF4" w:rsidRPr="007426BB" w:rsidRDefault="00833FF4" w:rsidP="00957DC7">
      <w:pPr>
        <w:pStyle w:val="Akapitzlist"/>
        <w:numPr>
          <w:ilvl w:val="0"/>
          <w:numId w:val="61"/>
        </w:numPr>
        <w:spacing w:before="120" w:after="120" w:line="360" w:lineRule="auto"/>
        <w:rPr>
          <w:rFonts w:ascii="Calibri" w:hAnsi="Calibri" w:cs="Calibri"/>
        </w:rPr>
      </w:pPr>
      <w:r w:rsidRPr="007426BB">
        <w:rPr>
          <w:rFonts w:ascii="Calibri" w:hAnsi="Calibri" w:cs="Calibri"/>
        </w:rPr>
        <w:t xml:space="preserve">Wszelkie wydatki w ramach Projektu, których poniesienie stało się konieczne po podpisaniu Umowy, a których poniesienie jest konieczne w celu prawidłowego zrealizowania projektu, Beneficjent ma obowiązek zgłosić Instytucji Zarządzającej. </w:t>
      </w:r>
      <w:r w:rsidRPr="007426BB">
        <w:rPr>
          <w:rFonts w:ascii="Calibri" w:hAnsi="Calibri" w:cs="Calibri"/>
        </w:rPr>
        <w:lastRenderedPageBreak/>
        <w:t>Instytucja Zarządzająca może podjąć decyzję o wprowadzeniu tych wydatków do zapisów Umowy jako wydatków niekwalifikowalnych lub kwalifikowanych. Instytucja Zarządzająca podejmując decyzję o wprowadzeniu ww. wydatków do wydatków niekwalifikowanych lub kwalifikowanych bierze pod uwagę cel Projektu określony we wniosku, oraz zapisy § 4 ust. 1.</w:t>
      </w:r>
    </w:p>
    <w:p w14:paraId="3C095E84" w14:textId="309919CD" w:rsidR="00833FF4" w:rsidRPr="007426BB" w:rsidRDefault="00833FF4" w:rsidP="00957DC7">
      <w:pPr>
        <w:pStyle w:val="Akapitzlist"/>
        <w:numPr>
          <w:ilvl w:val="0"/>
          <w:numId w:val="61"/>
        </w:numPr>
        <w:spacing w:before="120" w:after="120" w:line="360" w:lineRule="auto"/>
        <w:rPr>
          <w:rFonts w:ascii="Calibri" w:hAnsi="Calibri" w:cs="Calibri"/>
        </w:rPr>
      </w:pPr>
      <w:r w:rsidRPr="007426BB">
        <w:rPr>
          <w:rFonts w:ascii="Calibri" w:hAnsi="Calibri" w:cs="Calibri"/>
        </w:rPr>
        <w:t>Zmiana formy prawnej Beneficjenta, przekształcenia własnościowe lub konieczność wprowadzenia innych zmian, mogących skutkować przeniesieniem praw i obowiązków wynikających z niniejszej Umowy, możliwe są wyłącznie po uprzednim poinformowaniu Instytucji Zarządzającej o konieczności ich wprowadzenia i zaakceptowaniu ich przez Instytucję Zarządzającą. Niezgłoszenie ww. zmian przez Beneficjenta Instytucji Zarządzającej przed ich wprowadzeniem lub nie uzyskanie akceptacji Instytucji Zarządzającej na dokonanie ww. zmian może skutkować rozwiązaniem Umowy na zasadach w niej przewidzianych.</w:t>
      </w:r>
    </w:p>
    <w:p w14:paraId="1DD78DCE" w14:textId="77777777" w:rsidR="00D66658" w:rsidRDefault="00D66658" w:rsidP="004D0A43">
      <w:pPr>
        <w:spacing w:before="120" w:after="120" w:line="360" w:lineRule="auto"/>
        <w:contextualSpacing/>
        <w:rPr>
          <w:rFonts w:ascii="Calibri" w:hAnsi="Calibri" w:cs="Calibri"/>
          <w:b/>
          <w:bCs/>
        </w:rPr>
      </w:pPr>
    </w:p>
    <w:p w14:paraId="59459E11" w14:textId="16498748" w:rsidR="00833FF4" w:rsidRPr="00D66658" w:rsidRDefault="00833FF4" w:rsidP="004D0A43">
      <w:pPr>
        <w:spacing w:before="120" w:after="120" w:line="360" w:lineRule="auto"/>
        <w:contextualSpacing/>
        <w:rPr>
          <w:rFonts w:ascii="Calibri" w:hAnsi="Calibri" w:cs="Calibri"/>
          <w:b/>
          <w:bCs/>
        </w:rPr>
      </w:pPr>
      <w:r w:rsidRPr="00D66658">
        <w:rPr>
          <w:rFonts w:ascii="Calibri" w:hAnsi="Calibri" w:cs="Calibri"/>
          <w:b/>
          <w:bCs/>
        </w:rPr>
        <w:t xml:space="preserve">Zasady równościowe - Zasada równości kobiet i mężczyzn oraz zasada równości szans </w:t>
      </w:r>
    </w:p>
    <w:p w14:paraId="5ECDE4BD" w14:textId="77777777" w:rsidR="00833FF4" w:rsidRPr="00D66658" w:rsidRDefault="00833FF4" w:rsidP="004D0A43">
      <w:pPr>
        <w:spacing w:before="120" w:after="120" w:line="360" w:lineRule="auto"/>
        <w:contextualSpacing/>
        <w:rPr>
          <w:rFonts w:ascii="Calibri" w:hAnsi="Calibri" w:cs="Calibri"/>
          <w:b/>
          <w:bCs/>
        </w:rPr>
      </w:pPr>
      <w:r w:rsidRPr="00D66658">
        <w:rPr>
          <w:rFonts w:ascii="Calibri" w:hAnsi="Calibri" w:cs="Calibri"/>
          <w:b/>
          <w:bCs/>
        </w:rPr>
        <w:t>i niedyskryminacji</w:t>
      </w:r>
    </w:p>
    <w:p w14:paraId="26C92FEF" w14:textId="77777777" w:rsidR="00833FF4" w:rsidRPr="00D66658" w:rsidRDefault="00833FF4" w:rsidP="004D0A43">
      <w:pPr>
        <w:spacing w:before="120" w:after="120" w:line="360" w:lineRule="auto"/>
        <w:contextualSpacing/>
        <w:rPr>
          <w:rFonts w:ascii="Calibri" w:hAnsi="Calibri" w:cs="Calibri"/>
          <w:b/>
          <w:bCs/>
        </w:rPr>
      </w:pPr>
      <w:r w:rsidRPr="00D66658">
        <w:rPr>
          <w:rFonts w:ascii="Calibri" w:hAnsi="Calibri" w:cs="Calibri"/>
          <w:b/>
          <w:bCs/>
        </w:rPr>
        <w:t>§ 26</w:t>
      </w:r>
    </w:p>
    <w:p w14:paraId="0F40BA98" w14:textId="780BB76F" w:rsidR="00833FF4" w:rsidRPr="007426BB" w:rsidRDefault="00833FF4" w:rsidP="00957DC7">
      <w:pPr>
        <w:pStyle w:val="Akapitzlist"/>
        <w:numPr>
          <w:ilvl w:val="0"/>
          <w:numId w:val="63"/>
        </w:numPr>
        <w:spacing w:before="120" w:after="120" w:line="360" w:lineRule="auto"/>
        <w:rPr>
          <w:rFonts w:ascii="Calibri" w:hAnsi="Calibri" w:cs="Calibri"/>
        </w:rPr>
      </w:pPr>
      <w:r w:rsidRPr="007426BB">
        <w:rPr>
          <w:rFonts w:ascii="Calibri" w:hAnsi="Calibri" w:cs="Calibri"/>
        </w:rPr>
        <w:t>Beneficjent zobowiązuje się do przestrzegania zasad równościowych, w tym Standardów dostępności dla polityki spójności na lata 2021-2027, Karty Praw Podstawowych (KPP) (w szczególności z artykułami wskazanymi w Procedurze składania zgłoszeń o podejrzeniu niezgodności z Kartą praw podstawowych (KPP) do praktyki wdrażania programu regionalnego Fundusze Europejskie dla Opolskiego 2021-2027 dostępnej na stronie internetowej Instytucji Zarządzającej ) oraz Konwencji o prawach osób niepełnosprawnych (KPON) (w szczególności z artykułami wskazanymi w Procedurze służącej do włączania zapisów Konwencji o prawach osób niepełnosprawnych (KPON) do praktyki wdrażania programu regionalnego Fundusze Europejskie dla Opolskiego 2021-2027 dostępnej na stronie internetowej Instytucji Zarządzającej).</w:t>
      </w:r>
    </w:p>
    <w:p w14:paraId="414319BB" w14:textId="2B1717B4" w:rsidR="00833FF4" w:rsidRPr="007426BB" w:rsidRDefault="00833FF4" w:rsidP="00957DC7">
      <w:pPr>
        <w:pStyle w:val="Akapitzlist"/>
        <w:numPr>
          <w:ilvl w:val="0"/>
          <w:numId w:val="63"/>
        </w:numPr>
        <w:spacing w:before="120" w:after="120" w:line="360" w:lineRule="auto"/>
        <w:rPr>
          <w:rFonts w:ascii="Calibri" w:hAnsi="Calibri" w:cs="Calibri"/>
        </w:rPr>
      </w:pPr>
      <w:r w:rsidRPr="007426BB">
        <w:rPr>
          <w:rFonts w:ascii="Calibri" w:hAnsi="Calibri" w:cs="Calibri"/>
        </w:rPr>
        <w:t>W przypadku Beneficjentów będących jednostkami samorządu terytorialnego lub podmiotami od nich zależnymi lub przez nie kontrolowanymi, warunek ten nie odnosi się wyłącznie do działalności prowadzonej w ramach Projektu, ale do ogółu podejmowanych przez jednostkę działań, w tym ustanawianych przez Beneficjenta aktów prawa miejscowego.</w:t>
      </w:r>
    </w:p>
    <w:p w14:paraId="02BFAC61" w14:textId="21088F8B" w:rsidR="00833FF4" w:rsidRPr="007426BB" w:rsidRDefault="00833FF4" w:rsidP="00957DC7">
      <w:pPr>
        <w:pStyle w:val="Akapitzlist"/>
        <w:numPr>
          <w:ilvl w:val="0"/>
          <w:numId w:val="63"/>
        </w:numPr>
        <w:spacing w:before="120" w:after="120" w:line="360" w:lineRule="auto"/>
        <w:rPr>
          <w:rFonts w:ascii="Calibri" w:hAnsi="Calibri" w:cs="Calibri"/>
        </w:rPr>
      </w:pPr>
      <w:r w:rsidRPr="007426BB">
        <w:rPr>
          <w:rFonts w:ascii="Calibri" w:hAnsi="Calibri" w:cs="Calibri"/>
        </w:rPr>
        <w:lastRenderedPageBreak/>
        <w:t>W przypadku Beneficjentów, o których mowa w ust. 2, podpisanie Umowy</w:t>
      </w:r>
      <w:r w:rsidR="007426BB">
        <w:rPr>
          <w:rFonts w:ascii="Calibri" w:hAnsi="Calibri" w:cs="Calibri"/>
        </w:rPr>
        <w:t xml:space="preserve"> o </w:t>
      </w:r>
      <w:r w:rsidRPr="007426BB">
        <w:rPr>
          <w:rFonts w:ascii="Calibri" w:hAnsi="Calibri" w:cs="Calibri"/>
        </w:rPr>
        <w:t xml:space="preserve">dofinansowanie jest jednoznaczne ze złożeniem przez Beneficjenta oświadczenia, iż instytucja którą reprezentuje nie podejmowała i nie podejmuje jakichkolwiek działań dyskryminujących, w tym nie ustanowiła jakichkolwiek aktów prawa miejscowego, sprzecznych z zasadami, o których mowa w art. 9 ust. 3 rozporządzenia ogólnego, </w:t>
      </w:r>
      <w:r w:rsidR="007426BB">
        <w:rPr>
          <w:rFonts w:ascii="Calibri" w:hAnsi="Calibri" w:cs="Calibri"/>
        </w:rPr>
        <w:br/>
      </w:r>
      <w:r w:rsidRPr="007426BB">
        <w:rPr>
          <w:rFonts w:ascii="Calibri" w:hAnsi="Calibri" w:cs="Calibri"/>
        </w:rPr>
        <w:t>a w przypadku podjęcia takich działań przez Beneficjenta, podjęte zostały działania naprawcze, skutkujące uchyleniem działań dyskryminujących, w szczególności uchylające dyskryminujące akty prawa miejscowego Beneficjenta.</w:t>
      </w:r>
    </w:p>
    <w:p w14:paraId="0E44A742" w14:textId="2BC1A081" w:rsidR="00833FF4" w:rsidRPr="007426BB" w:rsidRDefault="00833FF4" w:rsidP="00957DC7">
      <w:pPr>
        <w:pStyle w:val="Akapitzlist"/>
        <w:numPr>
          <w:ilvl w:val="0"/>
          <w:numId w:val="63"/>
        </w:numPr>
        <w:spacing w:before="120" w:after="120" w:line="360" w:lineRule="auto"/>
        <w:rPr>
          <w:rFonts w:ascii="Calibri" w:hAnsi="Calibri" w:cs="Calibri"/>
        </w:rPr>
      </w:pPr>
      <w:r w:rsidRPr="007426BB">
        <w:rPr>
          <w:rFonts w:ascii="Calibri" w:hAnsi="Calibri" w:cs="Calibri"/>
        </w:rPr>
        <w:t>Beneficjent, o którym mowa w ust. 2, podpisując niniejszą Umowę o dofinansowaniu oświadcza również, że na dzień zawarcia Umowy o dofinansowaniu nie toczy się wobec niego jakiekolwiek postępowanie w związku z możliwością podejmowania przez Beneficjenta działań dyskryminacyjnych, nie zostały wydane jakiekolwiek orzeczenia organów administracji publicznej lub sądów stwierdzające podejmowanie działań dyskryminacyjnych przez Beneficjenta, a w przypadku wydania orzeczenia stwierdzającego podejmowanie działań dyskryminacyjnych przez Beneficjenta, Beneficjent, oświadcza, że podjęte zostały działania naprawcze, skutkujące uchyleniem działań dyskryminujących, w szczególności uchylające dyskryminujące akty prawa miejscowego Beneficjenta.</w:t>
      </w:r>
    </w:p>
    <w:p w14:paraId="7AD15449" w14:textId="591B2764" w:rsidR="00833FF4" w:rsidRPr="007426BB" w:rsidRDefault="00833FF4" w:rsidP="00957DC7">
      <w:pPr>
        <w:pStyle w:val="Akapitzlist"/>
        <w:numPr>
          <w:ilvl w:val="0"/>
          <w:numId w:val="63"/>
        </w:numPr>
        <w:spacing w:before="120" w:after="120" w:line="360" w:lineRule="auto"/>
        <w:rPr>
          <w:rFonts w:ascii="Calibri" w:hAnsi="Calibri" w:cs="Calibri"/>
        </w:rPr>
      </w:pPr>
      <w:r w:rsidRPr="007426BB">
        <w:rPr>
          <w:rFonts w:ascii="Calibri" w:hAnsi="Calibri" w:cs="Calibri"/>
        </w:rPr>
        <w:t>Beneficjent jest zobowiązany niezwłocznie poinformować Instytucję Zarządzającą                       o wystąpieniu jakichkolwiek okoliczności, które powodować będą nieaktualność w/w oświadczeń Beneficjenta wskazanych w ust. 3 i 4, w szczególności o podjęciu działań dyskryminacyjnych, w tym o ustanowieniu przez Beneficjenta aktów prawa miejscowego,  sprzecznych z zasadami, o których mowa w art. 9 ust. 3 rozporządzenia ogólnego, toczących się wobec Beneficjenta postępowaniach lub wydanych wobec Beneficjenta orzeczeniach organów administracji publicznej lub sądów, w przedmiocie podejmowania przez Beneficjenta działań dyskryminacyjnych.</w:t>
      </w:r>
    </w:p>
    <w:p w14:paraId="4B9B6609" w14:textId="52E76CE8" w:rsidR="00833FF4" w:rsidRPr="007426BB" w:rsidRDefault="00833FF4" w:rsidP="00957DC7">
      <w:pPr>
        <w:pStyle w:val="Akapitzlist"/>
        <w:numPr>
          <w:ilvl w:val="0"/>
          <w:numId w:val="63"/>
        </w:numPr>
        <w:spacing w:before="120" w:after="120" w:line="360" w:lineRule="auto"/>
        <w:rPr>
          <w:rFonts w:ascii="Calibri" w:hAnsi="Calibri" w:cs="Calibri"/>
        </w:rPr>
      </w:pPr>
      <w:r w:rsidRPr="007426BB">
        <w:rPr>
          <w:rFonts w:ascii="Calibri" w:hAnsi="Calibri" w:cs="Calibri"/>
        </w:rPr>
        <w:t>Beneficjent zobowiązuje się do przestrzegania zasad równościowych, w tym Standardów dostępności dla polityki spójności na lata 2021-2027, Karty Praw Podstawowych (KPP) oraz Konwencji o prawach osób niepełnosprawnych (KPON) na wszystkich etapach wdrażania Projektu (w tym w odniesieniu do uczestników projektów).</w:t>
      </w:r>
    </w:p>
    <w:p w14:paraId="23A6484E" w14:textId="219B1B93" w:rsidR="00833FF4" w:rsidRPr="007426BB" w:rsidRDefault="00833FF4" w:rsidP="00957DC7">
      <w:pPr>
        <w:pStyle w:val="Akapitzlist"/>
        <w:numPr>
          <w:ilvl w:val="0"/>
          <w:numId w:val="63"/>
        </w:numPr>
        <w:spacing w:before="120" w:after="120" w:line="360" w:lineRule="auto"/>
        <w:rPr>
          <w:rFonts w:ascii="Calibri" w:hAnsi="Calibri" w:cs="Calibri"/>
        </w:rPr>
      </w:pPr>
      <w:r w:rsidRPr="007426BB">
        <w:rPr>
          <w:rFonts w:ascii="Calibri" w:hAnsi="Calibri" w:cs="Calibri"/>
        </w:rPr>
        <w:t>Powyższe ma charakter deklaratywny wyłącznie na etapie wnioskowania i będzie podlegać weryfikacji na etapie rozliczania i kontroli.</w:t>
      </w:r>
    </w:p>
    <w:p w14:paraId="3D30946E" w14:textId="277E06F4" w:rsidR="00833FF4" w:rsidRPr="007426BB" w:rsidRDefault="00833FF4" w:rsidP="00957DC7">
      <w:pPr>
        <w:pStyle w:val="Akapitzlist"/>
        <w:numPr>
          <w:ilvl w:val="0"/>
          <w:numId w:val="63"/>
        </w:numPr>
        <w:spacing w:before="120" w:after="120" w:line="360" w:lineRule="auto"/>
        <w:rPr>
          <w:rFonts w:ascii="Calibri" w:hAnsi="Calibri" w:cs="Calibri"/>
        </w:rPr>
      </w:pPr>
      <w:r w:rsidRPr="007426BB">
        <w:rPr>
          <w:rFonts w:ascii="Calibri" w:hAnsi="Calibri" w:cs="Calibri"/>
        </w:rPr>
        <w:lastRenderedPageBreak/>
        <w:t>W przypadku powzięcia wiedzy lub otrzymania zgłoszenia o podejrzeniu naruszenia przez Beneficjenta zasad równościowych lub/i podejmowanych działań dyskryminacyjnych, sprzecznych z zasadami horyzontalnymi, o których mowa w art. 9 ust. 3 rozporządzenia ogólnego, wypłata dofinansowania przewidzianego w Umowie może zostać wstrzymana do czasu wyjaśnienia sprawy.</w:t>
      </w:r>
    </w:p>
    <w:p w14:paraId="21FC749D" w14:textId="7224F4BA" w:rsidR="00833FF4" w:rsidRPr="007426BB" w:rsidRDefault="00833FF4" w:rsidP="00957DC7">
      <w:pPr>
        <w:pStyle w:val="Akapitzlist"/>
        <w:numPr>
          <w:ilvl w:val="0"/>
          <w:numId w:val="63"/>
        </w:numPr>
        <w:spacing w:before="120" w:after="120" w:line="360" w:lineRule="auto"/>
        <w:rPr>
          <w:rFonts w:ascii="Calibri" w:hAnsi="Calibri" w:cs="Calibri"/>
        </w:rPr>
      </w:pPr>
      <w:r w:rsidRPr="007426BB">
        <w:rPr>
          <w:rFonts w:ascii="Calibri" w:hAnsi="Calibri" w:cs="Calibri"/>
        </w:rPr>
        <w:t xml:space="preserve">Po rozpatrzeniu sprawy przez właściwy organ/instytucję, w zależności od okoliczności może to oznaczać uznanie za niekwalifikowalne wszystkich wydatków w ramach Projektu i obciążenie Beneficjenta korektą finansową lub pomniejszeniem wydatków, </w:t>
      </w:r>
      <w:r w:rsidR="007426BB">
        <w:rPr>
          <w:rFonts w:ascii="Calibri" w:hAnsi="Calibri" w:cs="Calibri"/>
        </w:rPr>
        <w:t xml:space="preserve">o </w:t>
      </w:r>
      <w:r w:rsidRPr="007426BB">
        <w:rPr>
          <w:rFonts w:ascii="Calibri" w:hAnsi="Calibri" w:cs="Calibri"/>
        </w:rPr>
        <w:t>których mowa w art. 26 ustawy wdrożeniowej.</w:t>
      </w:r>
    </w:p>
    <w:p w14:paraId="6D127DFA" w14:textId="373D5222" w:rsidR="00833FF4" w:rsidRPr="007426BB" w:rsidRDefault="00833FF4" w:rsidP="00957DC7">
      <w:pPr>
        <w:pStyle w:val="Akapitzlist"/>
        <w:numPr>
          <w:ilvl w:val="0"/>
          <w:numId w:val="63"/>
        </w:numPr>
        <w:spacing w:before="120" w:after="120" w:line="360" w:lineRule="auto"/>
        <w:rPr>
          <w:rFonts w:ascii="Calibri" w:hAnsi="Calibri" w:cs="Calibri"/>
        </w:rPr>
      </w:pPr>
      <w:r w:rsidRPr="007426BB">
        <w:rPr>
          <w:rFonts w:ascii="Calibri" w:hAnsi="Calibri" w:cs="Calibri"/>
        </w:rPr>
        <w:t>W przypadku rażących lub notorycznych naruszeń Standardów dostępności dla polityki spójności 2021-2027, stanowiących załącznik nr 2 do Wytycznych dotyczących realizacji zasad równościowych w ramach funduszy unijnych na lata 2021-2027 lub uchylania się beneficjenta od realizacji działań naprawczych Instytucja Zarządzająca może uznać część wydatków za niekwalifikowalne. Skutkować może to obciążeniem Beneficjenta korektą finansową lub pomniejszeniem wydatków, o których mowa w art. 26 ustawy wdrożeniowej.</w:t>
      </w:r>
    </w:p>
    <w:p w14:paraId="37C6F887" w14:textId="77777777" w:rsidR="00D66658" w:rsidRDefault="00D66658" w:rsidP="004D0A43">
      <w:pPr>
        <w:spacing w:before="120" w:after="120" w:line="360" w:lineRule="auto"/>
        <w:contextualSpacing/>
        <w:rPr>
          <w:rFonts w:ascii="Calibri" w:hAnsi="Calibri" w:cs="Calibri"/>
          <w:b/>
          <w:bCs/>
        </w:rPr>
      </w:pPr>
    </w:p>
    <w:p w14:paraId="7977E2F1" w14:textId="7167D799" w:rsidR="00833FF4" w:rsidRPr="00D66658" w:rsidRDefault="00833FF4" w:rsidP="004D0A43">
      <w:pPr>
        <w:spacing w:before="120" w:after="120" w:line="360" w:lineRule="auto"/>
        <w:contextualSpacing/>
        <w:rPr>
          <w:rFonts w:ascii="Calibri" w:hAnsi="Calibri" w:cs="Calibri"/>
          <w:b/>
          <w:bCs/>
        </w:rPr>
      </w:pPr>
      <w:r w:rsidRPr="00D66658">
        <w:rPr>
          <w:rFonts w:ascii="Calibri" w:hAnsi="Calibri" w:cs="Calibri"/>
          <w:b/>
          <w:bCs/>
        </w:rPr>
        <w:t>Rozwiązanie Umowy</w:t>
      </w:r>
    </w:p>
    <w:p w14:paraId="074A32F6" w14:textId="77777777" w:rsidR="00833FF4" w:rsidRPr="00D66658" w:rsidRDefault="00833FF4" w:rsidP="004D0A43">
      <w:pPr>
        <w:spacing w:before="120" w:after="120" w:line="360" w:lineRule="auto"/>
        <w:contextualSpacing/>
        <w:rPr>
          <w:rFonts w:ascii="Calibri" w:hAnsi="Calibri" w:cs="Calibri"/>
          <w:b/>
          <w:bCs/>
        </w:rPr>
      </w:pPr>
      <w:r w:rsidRPr="00D66658">
        <w:rPr>
          <w:rFonts w:ascii="Calibri" w:hAnsi="Calibri" w:cs="Calibri"/>
          <w:b/>
          <w:bCs/>
        </w:rPr>
        <w:t>§ 27</w:t>
      </w:r>
    </w:p>
    <w:p w14:paraId="26AB3747" w14:textId="4D2B0B67" w:rsidR="00833FF4" w:rsidRPr="004D0A43" w:rsidRDefault="00833FF4" w:rsidP="00957DC7">
      <w:pPr>
        <w:pStyle w:val="Akapitzlist"/>
        <w:numPr>
          <w:ilvl w:val="3"/>
          <w:numId w:val="64"/>
        </w:numPr>
        <w:spacing w:before="120" w:after="120" w:line="360" w:lineRule="auto"/>
        <w:ind w:left="567"/>
        <w:rPr>
          <w:rFonts w:ascii="Calibri" w:hAnsi="Calibri" w:cs="Calibri"/>
        </w:rPr>
      </w:pPr>
      <w:r w:rsidRPr="007426BB">
        <w:rPr>
          <w:rFonts w:ascii="Calibri" w:hAnsi="Calibri" w:cs="Calibri"/>
        </w:rPr>
        <w:t xml:space="preserve">Instytucja Zarządzająca może rozwiązać niniejszą Umowę bez wypowiedzenia </w:t>
      </w:r>
      <w:r w:rsidRPr="004D0A43">
        <w:rPr>
          <w:rFonts w:ascii="Calibri" w:hAnsi="Calibri" w:cs="Calibri"/>
        </w:rPr>
        <w:t>w przypadku, gdy:</w:t>
      </w:r>
    </w:p>
    <w:p w14:paraId="11747749" w14:textId="1E6E2234" w:rsidR="00833FF4" w:rsidRPr="007426BB" w:rsidRDefault="00833FF4" w:rsidP="00957DC7">
      <w:pPr>
        <w:pStyle w:val="Akapitzlist"/>
        <w:numPr>
          <w:ilvl w:val="1"/>
          <w:numId w:val="65"/>
        </w:numPr>
        <w:spacing w:before="120" w:after="120" w:line="360" w:lineRule="auto"/>
        <w:rPr>
          <w:rFonts w:ascii="Calibri" w:hAnsi="Calibri" w:cs="Calibri"/>
        </w:rPr>
      </w:pPr>
      <w:r w:rsidRPr="007426BB">
        <w:rPr>
          <w:rFonts w:ascii="Calibri" w:hAnsi="Calibri" w:cs="Calibri"/>
        </w:rPr>
        <w:t>Beneficjent wykorzystał w całości bądź w części przekazane środki na cel inny niż określony w Projekcie lub niezgodnie z Umową;</w:t>
      </w:r>
    </w:p>
    <w:p w14:paraId="3C10F2DA" w14:textId="4A6DEAF0" w:rsidR="00833FF4" w:rsidRPr="007426BB" w:rsidRDefault="00833FF4" w:rsidP="00957DC7">
      <w:pPr>
        <w:pStyle w:val="Akapitzlist"/>
        <w:numPr>
          <w:ilvl w:val="1"/>
          <w:numId w:val="65"/>
        </w:numPr>
        <w:spacing w:before="120" w:after="120" w:line="360" w:lineRule="auto"/>
        <w:rPr>
          <w:rFonts w:ascii="Calibri" w:hAnsi="Calibri" w:cs="Calibri"/>
        </w:rPr>
      </w:pPr>
      <w:r w:rsidRPr="007426BB">
        <w:rPr>
          <w:rFonts w:ascii="Calibri" w:hAnsi="Calibri" w:cs="Calibri"/>
        </w:rPr>
        <w:t>Beneficjent złożył podrobione, przerobione lub stwierdzające nieprawdę dokumenty w celu uzyskania dofinansowania w ramach Umowy, w tym uznania za kwalifikowalne wydatków ponoszonych w ramach Projektu;</w:t>
      </w:r>
    </w:p>
    <w:p w14:paraId="71416C09" w14:textId="533A3B4D" w:rsidR="00833FF4" w:rsidRPr="007426BB" w:rsidRDefault="00833FF4" w:rsidP="00957DC7">
      <w:pPr>
        <w:pStyle w:val="Akapitzlist"/>
        <w:numPr>
          <w:ilvl w:val="1"/>
          <w:numId w:val="65"/>
        </w:numPr>
        <w:spacing w:before="120" w:after="120" w:line="360" w:lineRule="auto"/>
        <w:rPr>
          <w:rFonts w:ascii="Calibri" w:hAnsi="Calibri" w:cs="Calibri"/>
        </w:rPr>
      </w:pPr>
      <w:r w:rsidRPr="007426BB">
        <w:rPr>
          <w:rFonts w:ascii="Calibri" w:hAnsi="Calibri" w:cs="Calibri"/>
        </w:rPr>
        <w:t>Beneficjent z przyczyn leżących po jego stronie nie rozpoczął realizacji Projektu w ciągu 3 miesięcy od ustalonej we wniosku początkowej daty okresu realizacji Projektu;</w:t>
      </w:r>
    </w:p>
    <w:p w14:paraId="5AE4D476" w14:textId="50D5EE4A" w:rsidR="00833FF4" w:rsidRPr="004D0A43" w:rsidRDefault="00833FF4" w:rsidP="00957DC7">
      <w:pPr>
        <w:pStyle w:val="Akapitzlist"/>
        <w:numPr>
          <w:ilvl w:val="1"/>
          <w:numId w:val="65"/>
        </w:numPr>
        <w:spacing w:before="120" w:after="120" w:line="360" w:lineRule="auto"/>
        <w:rPr>
          <w:rFonts w:ascii="Calibri" w:hAnsi="Calibri" w:cs="Calibri"/>
        </w:rPr>
      </w:pPr>
      <w:r w:rsidRPr="007426BB">
        <w:rPr>
          <w:rFonts w:ascii="Calibri" w:hAnsi="Calibri" w:cs="Calibri"/>
        </w:rPr>
        <w:t xml:space="preserve">Beneficjent nie przedłoży zabezpieczenia prawidłowej realizacji Umowy zgodnie </w:t>
      </w:r>
      <w:r w:rsidRPr="004D0A43">
        <w:rPr>
          <w:rFonts w:ascii="Calibri" w:hAnsi="Calibri" w:cs="Calibri"/>
        </w:rPr>
        <w:t>z § 16.</w:t>
      </w:r>
    </w:p>
    <w:p w14:paraId="17B7A67C" w14:textId="406C64A4" w:rsidR="00833FF4" w:rsidRPr="007426BB" w:rsidRDefault="00833FF4" w:rsidP="00957DC7">
      <w:pPr>
        <w:pStyle w:val="Akapitzlist"/>
        <w:numPr>
          <w:ilvl w:val="0"/>
          <w:numId w:val="64"/>
        </w:numPr>
        <w:spacing w:before="120" w:after="120" w:line="360" w:lineRule="auto"/>
        <w:rPr>
          <w:rFonts w:ascii="Calibri" w:hAnsi="Calibri" w:cs="Calibri"/>
        </w:rPr>
      </w:pPr>
      <w:r w:rsidRPr="007426BB">
        <w:rPr>
          <w:rFonts w:ascii="Calibri" w:hAnsi="Calibri" w:cs="Calibri"/>
        </w:rPr>
        <w:t>Instytucja Zarządzająca może rozwiązać Umowę z zachowaniem jednomiesięcznego okresu wypowiedzenia, w przypadku, gdy:</w:t>
      </w:r>
    </w:p>
    <w:p w14:paraId="7B7AA0EF" w14:textId="4628D1E3" w:rsidR="00833FF4" w:rsidRPr="007426BB" w:rsidRDefault="00833FF4" w:rsidP="00957DC7">
      <w:pPr>
        <w:pStyle w:val="Akapitzlist"/>
        <w:numPr>
          <w:ilvl w:val="3"/>
          <w:numId w:val="66"/>
        </w:numPr>
        <w:spacing w:before="120" w:after="120" w:line="360" w:lineRule="auto"/>
        <w:rPr>
          <w:rFonts w:ascii="Calibri" w:hAnsi="Calibri" w:cs="Calibri"/>
        </w:rPr>
      </w:pPr>
      <w:r w:rsidRPr="007426BB">
        <w:rPr>
          <w:rFonts w:ascii="Calibri" w:hAnsi="Calibri" w:cs="Calibri"/>
        </w:rPr>
        <w:lastRenderedPageBreak/>
        <w:t>Beneficjent nie realizuje projektu zgodnie z wnioskiem, zaprzestał realizacji Projektu lub realizuje go w sposób niezgodny z Umową lub nie przestrzega zapisów Umowy w okresie jej obowiązywania;</w:t>
      </w:r>
    </w:p>
    <w:p w14:paraId="2A7CF260" w14:textId="5886DAC4" w:rsidR="00833FF4" w:rsidRPr="007426BB" w:rsidRDefault="00833FF4" w:rsidP="00957DC7">
      <w:pPr>
        <w:pStyle w:val="Akapitzlist"/>
        <w:numPr>
          <w:ilvl w:val="3"/>
          <w:numId w:val="66"/>
        </w:numPr>
        <w:spacing w:before="120" w:after="120" w:line="360" w:lineRule="auto"/>
        <w:rPr>
          <w:rFonts w:ascii="Calibri" w:hAnsi="Calibri" w:cs="Calibri"/>
        </w:rPr>
      </w:pPr>
      <w:r w:rsidRPr="007426BB">
        <w:rPr>
          <w:rFonts w:ascii="Calibri" w:hAnsi="Calibri" w:cs="Calibri"/>
        </w:rPr>
        <w:t>Beneficjent odmówił poddania się kontroli;</w:t>
      </w:r>
    </w:p>
    <w:p w14:paraId="166B28F7" w14:textId="5C549B87" w:rsidR="00833FF4" w:rsidRPr="007426BB" w:rsidRDefault="00833FF4" w:rsidP="00957DC7">
      <w:pPr>
        <w:pStyle w:val="Akapitzlist"/>
        <w:numPr>
          <w:ilvl w:val="3"/>
          <w:numId w:val="66"/>
        </w:numPr>
        <w:spacing w:before="120" w:after="120" w:line="360" w:lineRule="auto"/>
        <w:rPr>
          <w:rFonts w:ascii="Calibri" w:hAnsi="Calibri" w:cs="Calibri"/>
        </w:rPr>
      </w:pPr>
      <w:r w:rsidRPr="007426BB">
        <w:rPr>
          <w:rFonts w:ascii="Calibri" w:hAnsi="Calibri" w:cs="Calibri"/>
        </w:rPr>
        <w:t>Beneficjent w ustalonym przez Instytucję Zarządzająca terminie nie doprowadził do usunięcia stwierdzonych przez Instytucję Zarządzającą uchybień w realizacji Umowy;</w:t>
      </w:r>
    </w:p>
    <w:p w14:paraId="280F4846" w14:textId="0D0A0277" w:rsidR="00833FF4" w:rsidRPr="007426BB" w:rsidRDefault="00833FF4" w:rsidP="00957DC7">
      <w:pPr>
        <w:pStyle w:val="Akapitzlist"/>
        <w:numPr>
          <w:ilvl w:val="3"/>
          <w:numId w:val="66"/>
        </w:numPr>
        <w:spacing w:before="120" w:after="120" w:line="360" w:lineRule="auto"/>
        <w:rPr>
          <w:rFonts w:ascii="Calibri" w:hAnsi="Calibri" w:cs="Calibri"/>
        </w:rPr>
      </w:pPr>
      <w:r w:rsidRPr="007426BB">
        <w:rPr>
          <w:rFonts w:ascii="Calibri" w:hAnsi="Calibri" w:cs="Calibri"/>
        </w:rPr>
        <w:t>Beneficjent nie przedkłada zgodnie z umową wniosków o płatność;</w:t>
      </w:r>
    </w:p>
    <w:p w14:paraId="6D547646" w14:textId="257F7454" w:rsidR="00833FF4" w:rsidRPr="007426BB" w:rsidRDefault="00833FF4" w:rsidP="00957DC7">
      <w:pPr>
        <w:pStyle w:val="Akapitzlist"/>
        <w:numPr>
          <w:ilvl w:val="3"/>
          <w:numId w:val="66"/>
        </w:numPr>
        <w:spacing w:before="120" w:after="120" w:line="360" w:lineRule="auto"/>
        <w:rPr>
          <w:rFonts w:ascii="Calibri" w:hAnsi="Calibri" w:cs="Calibri"/>
        </w:rPr>
      </w:pPr>
      <w:r w:rsidRPr="007426BB">
        <w:rPr>
          <w:rFonts w:ascii="Calibri" w:hAnsi="Calibri" w:cs="Calibri"/>
        </w:rPr>
        <w:t>Beneficjent w sposób uporczywy uchyla się od wykonywania obowiązków, o których mowa w § 20 ust. 1.</w:t>
      </w:r>
    </w:p>
    <w:p w14:paraId="2B9BC852" w14:textId="7049250F" w:rsidR="00833FF4" w:rsidRPr="004D0A43" w:rsidRDefault="00833FF4" w:rsidP="00957DC7">
      <w:pPr>
        <w:pStyle w:val="Akapitzlist"/>
        <w:numPr>
          <w:ilvl w:val="0"/>
          <w:numId w:val="64"/>
        </w:numPr>
        <w:spacing w:before="120" w:after="120" w:line="360" w:lineRule="auto"/>
        <w:rPr>
          <w:rFonts w:ascii="Calibri" w:hAnsi="Calibri" w:cs="Calibri"/>
        </w:rPr>
      </w:pPr>
      <w:r w:rsidRPr="004D0A43">
        <w:rPr>
          <w:rFonts w:ascii="Calibri" w:hAnsi="Calibri" w:cs="Calibri"/>
        </w:rPr>
        <w:t>Umowa może zostać rozwiązana na wniosek każdej ze stron w przypadku wystąpienia okoliczności, które uniemożliwiają dalsze wykonywanie postanowień zawartych w Umowie. W przypadku złożenia przez Beneficjenta wniosku o rozwiązanie Umowy, jej rozwiązanie następuje po jego zaakceptowaniu przez IZ.</w:t>
      </w:r>
    </w:p>
    <w:p w14:paraId="13E3D529" w14:textId="77777777" w:rsidR="00D66658" w:rsidRDefault="00D66658" w:rsidP="004D0A43">
      <w:pPr>
        <w:spacing w:before="120" w:after="120" w:line="360" w:lineRule="auto"/>
        <w:contextualSpacing/>
        <w:rPr>
          <w:rFonts w:ascii="Calibri" w:hAnsi="Calibri" w:cs="Calibri"/>
          <w:b/>
          <w:bCs/>
        </w:rPr>
      </w:pPr>
    </w:p>
    <w:p w14:paraId="1260C75C" w14:textId="673914E7" w:rsidR="00833FF4" w:rsidRPr="00D66658" w:rsidRDefault="00833FF4" w:rsidP="004D0A43">
      <w:pPr>
        <w:spacing w:before="120" w:after="120" w:line="360" w:lineRule="auto"/>
        <w:contextualSpacing/>
        <w:rPr>
          <w:rFonts w:ascii="Calibri" w:hAnsi="Calibri" w:cs="Calibri"/>
          <w:b/>
          <w:bCs/>
        </w:rPr>
      </w:pPr>
      <w:r w:rsidRPr="00D66658">
        <w:rPr>
          <w:rFonts w:ascii="Calibri" w:hAnsi="Calibri" w:cs="Calibri"/>
          <w:b/>
          <w:bCs/>
        </w:rPr>
        <w:t>§ 28</w:t>
      </w:r>
    </w:p>
    <w:p w14:paraId="25CCD889" w14:textId="79929DE6" w:rsidR="00833FF4" w:rsidRPr="004D0A43" w:rsidRDefault="00833FF4" w:rsidP="00957DC7">
      <w:pPr>
        <w:pStyle w:val="Akapitzlist"/>
        <w:numPr>
          <w:ilvl w:val="3"/>
          <w:numId w:val="64"/>
        </w:numPr>
        <w:spacing w:before="120" w:after="120" w:line="360" w:lineRule="auto"/>
        <w:ind w:left="567"/>
        <w:rPr>
          <w:rFonts w:ascii="Calibri" w:hAnsi="Calibri" w:cs="Calibri"/>
        </w:rPr>
      </w:pPr>
      <w:r w:rsidRPr="004D0A43">
        <w:rPr>
          <w:rFonts w:ascii="Calibri" w:hAnsi="Calibri" w:cs="Calibri"/>
        </w:rPr>
        <w:t>W przypadku rozwiązania Umowy, na podstawie § 27, Beneficjent zobowiązany jest do zwrotu całości otrzymanego dofinansowania wraz z odsetkami w wysokości określonej jak dla zaległości podatkowych liczonymi od dnia przekazania środków dofinansowania do dnia zwrotu środków przez Beneficjenta, w terminie wskazanym w piśmie Instytucji Zarządzającej informującym o rozwiązaniu Umowy i wzywającym do zwrotu dofinansowania</w:t>
      </w:r>
    </w:p>
    <w:p w14:paraId="3E9BB784" w14:textId="04089066" w:rsidR="00833FF4" w:rsidRPr="004D0A43" w:rsidRDefault="00833FF4" w:rsidP="00957DC7">
      <w:pPr>
        <w:pStyle w:val="Akapitzlist"/>
        <w:numPr>
          <w:ilvl w:val="3"/>
          <w:numId w:val="64"/>
        </w:numPr>
        <w:spacing w:before="120" w:after="120" w:line="360" w:lineRule="auto"/>
        <w:ind w:left="567"/>
        <w:rPr>
          <w:rFonts w:ascii="Calibri" w:hAnsi="Calibri" w:cs="Calibri"/>
        </w:rPr>
      </w:pPr>
      <w:r w:rsidRPr="004D0A43">
        <w:rPr>
          <w:rFonts w:ascii="Calibri" w:hAnsi="Calibri" w:cs="Calibri"/>
        </w:rPr>
        <w:t>W przypadku niedokonania zwrotu dofinansowania wraz z odsetkami zgodnie z ust. 1, stosuje się odpowiednio § 15 Umowy.</w:t>
      </w:r>
    </w:p>
    <w:p w14:paraId="76DC222F" w14:textId="77777777" w:rsidR="00833FF4" w:rsidRPr="00833FF4" w:rsidRDefault="00833FF4" w:rsidP="004D0A43">
      <w:pPr>
        <w:spacing w:before="120" w:after="120" w:line="360" w:lineRule="auto"/>
        <w:contextualSpacing/>
        <w:rPr>
          <w:rFonts w:ascii="Calibri" w:hAnsi="Calibri" w:cs="Calibri"/>
        </w:rPr>
      </w:pPr>
    </w:p>
    <w:p w14:paraId="7618601A" w14:textId="77777777" w:rsidR="00833FF4" w:rsidRPr="00D66658" w:rsidRDefault="00833FF4" w:rsidP="004D0A43">
      <w:pPr>
        <w:spacing w:before="120" w:after="120" w:line="360" w:lineRule="auto"/>
        <w:contextualSpacing/>
        <w:rPr>
          <w:rFonts w:ascii="Calibri" w:hAnsi="Calibri" w:cs="Calibri"/>
          <w:b/>
          <w:bCs/>
        </w:rPr>
      </w:pPr>
      <w:r w:rsidRPr="00D66658">
        <w:rPr>
          <w:rFonts w:ascii="Calibri" w:hAnsi="Calibri" w:cs="Calibri"/>
          <w:b/>
          <w:bCs/>
        </w:rPr>
        <w:t>Postanowienia końcowe</w:t>
      </w:r>
    </w:p>
    <w:p w14:paraId="4BC5B1FB" w14:textId="77777777" w:rsidR="00833FF4" w:rsidRPr="00D66658" w:rsidRDefault="00833FF4" w:rsidP="004D0A43">
      <w:pPr>
        <w:spacing w:before="120" w:after="120" w:line="360" w:lineRule="auto"/>
        <w:contextualSpacing/>
        <w:rPr>
          <w:rFonts w:ascii="Calibri" w:hAnsi="Calibri" w:cs="Calibri"/>
          <w:b/>
          <w:bCs/>
        </w:rPr>
      </w:pPr>
      <w:r w:rsidRPr="00D66658">
        <w:rPr>
          <w:rFonts w:ascii="Calibri" w:hAnsi="Calibri" w:cs="Calibri"/>
          <w:b/>
          <w:bCs/>
        </w:rPr>
        <w:t>§ 29</w:t>
      </w:r>
    </w:p>
    <w:p w14:paraId="7AE38C7F" w14:textId="744B65D9" w:rsidR="00833FF4" w:rsidRPr="004D0A43" w:rsidRDefault="00833FF4" w:rsidP="00957DC7">
      <w:pPr>
        <w:pStyle w:val="Akapitzlist"/>
        <w:numPr>
          <w:ilvl w:val="3"/>
          <w:numId w:val="67"/>
        </w:numPr>
        <w:spacing w:before="120" w:after="120" w:line="360" w:lineRule="auto"/>
        <w:ind w:left="709"/>
        <w:rPr>
          <w:rFonts w:ascii="Calibri" w:hAnsi="Calibri" w:cs="Calibri"/>
        </w:rPr>
      </w:pPr>
      <w:r w:rsidRPr="004D0A43">
        <w:rPr>
          <w:rFonts w:ascii="Calibri" w:hAnsi="Calibri" w:cs="Calibri"/>
        </w:rPr>
        <w:t>Prawa i obowiązki Beneficjenta wynikające z Umowy nie mogą być przenoszone na osoby trzecie, bez uprzedniej zgody Instytucji Zarządzającej wyrażonej na piśmie. Powyższy zapis nie dotyczy przenoszenia praw i obowiązków w ramach umowy/porozumienia o partnerstwie.</w:t>
      </w:r>
    </w:p>
    <w:p w14:paraId="0691D236" w14:textId="70C5CBF7" w:rsidR="00833FF4" w:rsidRPr="004D0A43" w:rsidRDefault="00833FF4" w:rsidP="00957DC7">
      <w:pPr>
        <w:pStyle w:val="Akapitzlist"/>
        <w:numPr>
          <w:ilvl w:val="0"/>
          <w:numId w:val="67"/>
        </w:numPr>
        <w:spacing w:before="120" w:after="120" w:line="360" w:lineRule="auto"/>
        <w:rPr>
          <w:rFonts w:ascii="Calibri" w:hAnsi="Calibri" w:cs="Calibri"/>
        </w:rPr>
      </w:pPr>
      <w:r w:rsidRPr="004D0A43">
        <w:rPr>
          <w:rFonts w:ascii="Calibri" w:hAnsi="Calibri" w:cs="Calibri"/>
        </w:rPr>
        <w:lastRenderedPageBreak/>
        <w:t>Beneficjent zobowiązuje się wprowadzić do umowy/porozumienia o partnerstwie zapisy określające prawa i obowiązki partnerów wynikające z niniejszej Umowy.</w:t>
      </w:r>
    </w:p>
    <w:p w14:paraId="233A0EA7" w14:textId="77896183" w:rsidR="00833FF4" w:rsidRPr="004D0A43" w:rsidRDefault="00833FF4" w:rsidP="00957DC7">
      <w:pPr>
        <w:pStyle w:val="Akapitzlist"/>
        <w:numPr>
          <w:ilvl w:val="0"/>
          <w:numId w:val="67"/>
        </w:numPr>
        <w:spacing w:before="120" w:after="120" w:line="360" w:lineRule="auto"/>
        <w:rPr>
          <w:rFonts w:ascii="Calibri" w:hAnsi="Calibri" w:cs="Calibri"/>
        </w:rPr>
      </w:pPr>
      <w:r w:rsidRPr="004D0A43">
        <w:rPr>
          <w:rFonts w:ascii="Calibri" w:hAnsi="Calibri" w:cs="Calibri"/>
        </w:rPr>
        <w:t>Instytucja Zarządzająca na uzasadniony wniosek Beneficjenta, w granicach obowiązujących przepisów i niniejszej Umowy, może wyrazić zgodę na zmianę terminów, wskazanych w Umowie, obowiązujących Beneficjenta w zakresie składanych dokumentów, z wyłączeniem terminu na złożenie wniosku rozliczającego zaliczkę, o którym mowa w § 9 ust. 3.</w:t>
      </w:r>
    </w:p>
    <w:p w14:paraId="64536C4B" w14:textId="77777777" w:rsidR="004D0A43" w:rsidRPr="00833FF4" w:rsidRDefault="004D0A43" w:rsidP="004D0A43">
      <w:pPr>
        <w:spacing w:before="120" w:after="120" w:line="360" w:lineRule="auto"/>
        <w:contextualSpacing/>
        <w:rPr>
          <w:rFonts w:ascii="Calibri" w:hAnsi="Calibri" w:cs="Calibri"/>
        </w:rPr>
      </w:pPr>
    </w:p>
    <w:p w14:paraId="09424220" w14:textId="77777777" w:rsidR="00833FF4" w:rsidRPr="00D66658" w:rsidRDefault="00833FF4" w:rsidP="004D0A43">
      <w:pPr>
        <w:spacing w:before="120" w:after="120" w:line="360" w:lineRule="auto"/>
        <w:contextualSpacing/>
        <w:rPr>
          <w:rFonts w:ascii="Calibri" w:hAnsi="Calibri" w:cs="Calibri"/>
          <w:b/>
          <w:bCs/>
        </w:rPr>
      </w:pPr>
      <w:r w:rsidRPr="00D66658">
        <w:rPr>
          <w:rFonts w:ascii="Calibri" w:hAnsi="Calibri" w:cs="Calibri"/>
          <w:b/>
          <w:bCs/>
        </w:rPr>
        <w:t>§ 30</w:t>
      </w:r>
    </w:p>
    <w:p w14:paraId="4DEF73A1" w14:textId="77777777" w:rsidR="00833FF4" w:rsidRPr="00833FF4" w:rsidRDefault="00833FF4" w:rsidP="004D0A43">
      <w:pPr>
        <w:spacing w:before="120" w:after="120" w:line="360" w:lineRule="auto"/>
        <w:contextualSpacing/>
        <w:rPr>
          <w:rFonts w:ascii="Calibri" w:hAnsi="Calibri" w:cs="Calibri"/>
        </w:rPr>
      </w:pPr>
    </w:p>
    <w:p w14:paraId="7633D58E" w14:textId="77777777" w:rsidR="00833FF4" w:rsidRPr="00833FF4" w:rsidRDefault="00833FF4" w:rsidP="004D0A43">
      <w:pPr>
        <w:spacing w:before="120" w:after="120" w:line="360" w:lineRule="auto"/>
        <w:contextualSpacing/>
        <w:rPr>
          <w:rFonts w:ascii="Calibri" w:hAnsi="Calibri" w:cs="Calibri"/>
        </w:rPr>
      </w:pPr>
      <w:r w:rsidRPr="00833FF4">
        <w:rPr>
          <w:rFonts w:ascii="Calibri" w:hAnsi="Calibri" w:cs="Calibri"/>
        </w:rPr>
        <w:t xml:space="preserve">W sprawach nieuregulowanych Umową zastosowanie mają odpowiednie reguły i zasady wynikające z programu, a także odpowiednie przepisy prawa Unii Europejskiej, </w:t>
      </w:r>
    </w:p>
    <w:p w14:paraId="3D94A245" w14:textId="77777777" w:rsidR="00833FF4" w:rsidRPr="00833FF4" w:rsidRDefault="00833FF4" w:rsidP="004D0A43">
      <w:pPr>
        <w:spacing w:before="120" w:after="120" w:line="360" w:lineRule="auto"/>
        <w:contextualSpacing/>
        <w:rPr>
          <w:rFonts w:ascii="Calibri" w:hAnsi="Calibri" w:cs="Calibri"/>
        </w:rPr>
      </w:pPr>
      <w:r w:rsidRPr="00833FF4">
        <w:rPr>
          <w:rFonts w:ascii="Calibri" w:hAnsi="Calibri" w:cs="Calibri"/>
        </w:rPr>
        <w:t>w szczególności:</w:t>
      </w:r>
    </w:p>
    <w:p w14:paraId="0A220A4F" w14:textId="03BF7E7E" w:rsidR="00833FF4" w:rsidRPr="004D0A43" w:rsidRDefault="00833FF4" w:rsidP="00957DC7">
      <w:pPr>
        <w:pStyle w:val="Akapitzlist"/>
        <w:numPr>
          <w:ilvl w:val="0"/>
          <w:numId w:val="68"/>
        </w:numPr>
        <w:spacing w:before="120" w:after="120" w:line="360" w:lineRule="auto"/>
        <w:rPr>
          <w:rFonts w:ascii="Calibri" w:hAnsi="Calibri" w:cs="Calibri"/>
        </w:rPr>
      </w:pPr>
      <w:r w:rsidRPr="004D0A43">
        <w:rPr>
          <w:rFonts w:ascii="Calibri" w:hAnsi="Calibri" w:cs="Calibri"/>
        </w:rPr>
        <w:t>rozporządzenie ogólne,</w:t>
      </w:r>
    </w:p>
    <w:p w14:paraId="56F238FD" w14:textId="650D7D35" w:rsidR="00833FF4" w:rsidRPr="004D0A43" w:rsidRDefault="00833FF4" w:rsidP="00957DC7">
      <w:pPr>
        <w:pStyle w:val="Akapitzlist"/>
        <w:numPr>
          <w:ilvl w:val="0"/>
          <w:numId w:val="68"/>
        </w:numPr>
        <w:spacing w:before="120" w:after="120" w:line="360" w:lineRule="auto"/>
        <w:rPr>
          <w:rFonts w:ascii="Calibri" w:hAnsi="Calibri" w:cs="Calibri"/>
        </w:rPr>
      </w:pPr>
      <w:r w:rsidRPr="004D0A43">
        <w:rPr>
          <w:rFonts w:ascii="Calibri" w:hAnsi="Calibri" w:cs="Calibri"/>
        </w:rPr>
        <w:t>rozporządzenie Parlamentu Europejskiego i Rady (UE) 2021/1058 z dnia 24 czerwca 2021 r. w sprawie Europejskiego Funduszu Rozwoju Regionalnego i Funduszu Spójności,</w:t>
      </w:r>
    </w:p>
    <w:p w14:paraId="258115E8" w14:textId="516C82D0" w:rsidR="00833FF4" w:rsidRPr="004D0A43" w:rsidRDefault="00833FF4" w:rsidP="00957DC7">
      <w:pPr>
        <w:pStyle w:val="Akapitzlist"/>
        <w:numPr>
          <w:ilvl w:val="0"/>
          <w:numId w:val="68"/>
        </w:numPr>
        <w:spacing w:before="120" w:after="120" w:line="360" w:lineRule="auto"/>
        <w:rPr>
          <w:rFonts w:ascii="Calibri" w:hAnsi="Calibri" w:cs="Calibri"/>
        </w:rPr>
      </w:pPr>
      <w:r w:rsidRPr="004D0A43">
        <w:rPr>
          <w:rFonts w:ascii="Calibri" w:hAnsi="Calibri" w:cs="Calibri"/>
        </w:rPr>
        <w:t>ustawa z dnia 23 kwietnia 1964 r. - Kodeks cywilny (</w:t>
      </w:r>
      <w:proofErr w:type="spellStart"/>
      <w:r w:rsidRPr="004D0A43">
        <w:rPr>
          <w:rFonts w:ascii="Calibri" w:hAnsi="Calibri" w:cs="Calibri"/>
        </w:rPr>
        <w:t>t.j</w:t>
      </w:r>
      <w:proofErr w:type="spellEnd"/>
      <w:r w:rsidRPr="004D0A43">
        <w:rPr>
          <w:rFonts w:ascii="Calibri" w:hAnsi="Calibri" w:cs="Calibri"/>
        </w:rPr>
        <w:t xml:space="preserve">. Dz. U. z 2024 r. poz. 1061 z </w:t>
      </w:r>
      <w:proofErr w:type="spellStart"/>
      <w:r w:rsidRPr="004D0A43">
        <w:rPr>
          <w:rFonts w:ascii="Calibri" w:hAnsi="Calibri" w:cs="Calibri"/>
        </w:rPr>
        <w:t>późn</w:t>
      </w:r>
      <w:proofErr w:type="spellEnd"/>
      <w:r w:rsidRPr="004D0A43">
        <w:rPr>
          <w:rFonts w:ascii="Calibri" w:hAnsi="Calibri" w:cs="Calibri"/>
        </w:rPr>
        <w:t>. zm.),</w:t>
      </w:r>
    </w:p>
    <w:p w14:paraId="64323082" w14:textId="63E391D9" w:rsidR="00833FF4" w:rsidRPr="004D0A43" w:rsidRDefault="00833FF4" w:rsidP="00957DC7">
      <w:pPr>
        <w:pStyle w:val="Akapitzlist"/>
        <w:numPr>
          <w:ilvl w:val="0"/>
          <w:numId w:val="68"/>
        </w:numPr>
        <w:spacing w:before="120" w:after="120" w:line="360" w:lineRule="auto"/>
        <w:rPr>
          <w:rFonts w:ascii="Calibri" w:hAnsi="Calibri" w:cs="Calibri"/>
        </w:rPr>
      </w:pPr>
      <w:proofErr w:type="spellStart"/>
      <w:r w:rsidRPr="004D0A43">
        <w:rPr>
          <w:rFonts w:ascii="Calibri" w:hAnsi="Calibri" w:cs="Calibri"/>
        </w:rPr>
        <w:t>Ufp</w:t>
      </w:r>
      <w:proofErr w:type="spellEnd"/>
      <w:r w:rsidRPr="004D0A43">
        <w:rPr>
          <w:rFonts w:ascii="Calibri" w:hAnsi="Calibri" w:cs="Calibri"/>
        </w:rPr>
        <w:t>,</w:t>
      </w:r>
    </w:p>
    <w:p w14:paraId="747BD326" w14:textId="644CB724" w:rsidR="00833FF4" w:rsidRPr="004D0A43" w:rsidRDefault="00833FF4" w:rsidP="00957DC7">
      <w:pPr>
        <w:pStyle w:val="Akapitzlist"/>
        <w:numPr>
          <w:ilvl w:val="0"/>
          <w:numId w:val="68"/>
        </w:numPr>
        <w:spacing w:before="120" w:after="120" w:line="360" w:lineRule="auto"/>
        <w:rPr>
          <w:rFonts w:ascii="Calibri" w:hAnsi="Calibri" w:cs="Calibri"/>
        </w:rPr>
      </w:pPr>
      <w:r w:rsidRPr="004D0A43">
        <w:rPr>
          <w:rFonts w:ascii="Calibri" w:hAnsi="Calibri" w:cs="Calibri"/>
        </w:rPr>
        <w:t>ustawa wdrożeniowa,</w:t>
      </w:r>
    </w:p>
    <w:p w14:paraId="4D605689" w14:textId="210F09E8" w:rsidR="00833FF4" w:rsidRPr="004D0A43" w:rsidRDefault="00833FF4" w:rsidP="00957DC7">
      <w:pPr>
        <w:pStyle w:val="Akapitzlist"/>
        <w:numPr>
          <w:ilvl w:val="0"/>
          <w:numId w:val="68"/>
        </w:numPr>
        <w:spacing w:before="120" w:after="120" w:line="360" w:lineRule="auto"/>
        <w:rPr>
          <w:rFonts w:ascii="Calibri" w:hAnsi="Calibri" w:cs="Calibri"/>
        </w:rPr>
      </w:pPr>
      <w:r w:rsidRPr="004D0A43">
        <w:rPr>
          <w:rFonts w:ascii="Calibri" w:hAnsi="Calibri" w:cs="Calibri"/>
        </w:rPr>
        <w:t xml:space="preserve">ustawa </w:t>
      </w:r>
      <w:proofErr w:type="spellStart"/>
      <w:r w:rsidRPr="004D0A43">
        <w:rPr>
          <w:rFonts w:ascii="Calibri" w:hAnsi="Calibri" w:cs="Calibri"/>
        </w:rPr>
        <w:t>Pzp</w:t>
      </w:r>
      <w:proofErr w:type="spellEnd"/>
      <w:r w:rsidRPr="004D0A43">
        <w:rPr>
          <w:rFonts w:ascii="Calibri" w:hAnsi="Calibri" w:cs="Calibri"/>
        </w:rPr>
        <w:t>,</w:t>
      </w:r>
    </w:p>
    <w:p w14:paraId="5E16DA68" w14:textId="08C49874" w:rsidR="004D0A43" w:rsidRDefault="00833FF4" w:rsidP="00957DC7">
      <w:pPr>
        <w:pStyle w:val="Akapitzlist"/>
        <w:numPr>
          <w:ilvl w:val="0"/>
          <w:numId w:val="68"/>
        </w:numPr>
        <w:spacing w:before="120" w:after="120" w:line="360" w:lineRule="auto"/>
        <w:rPr>
          <w:rFonts w:ascii="Calibri" w:hAnsi="Calibri" w:cs="Calibri"/>
        </w:rPr>
      </w:pPr>
      <w:r w:rsidRPr="004D0A43">
        <w:rPr>
          <w:rFonts w:ascii="Calibri" w:hAnsi="Calibri" w:cs="Calibri"/>
        </w:rPr>
        <w:t xml:space="preserve">rozporządzenie Ministra Funduszy i Polityki Regionalnej z dnia 21 września 2022 r. </w:t>
      </w:r>
      <w:r w:rsidR="007833F8">
        <w:rPr>
          <w:rFonts w:ascii="Calibri" w:hAnsi="Calibri" w:cs="Calibri"/>
        </w:rPr>
        <w:br/>
      </w:r>
      <w:r w:rsidRPr="004D0A43">
        <w:rPr>
          <w:rFonts w:ascii="Calibri" w:hAnsi="Calibri" w:cs="Calibri"/>
        </w:rPr>
        <w:t>w sprawie zaliczek w ramach programów finansowanych z udziałem środków europejskich (Dz. U. z 2022 r., poz. 2055),</w:t>
      </w:r>
    </w:p>
    <w:p w14:paraId="4D92FDDD" w14:textId="77777777" w:rsidR="004D0A43" w:rsidRDefault="00833FF4" w:rsidP="00957DC7">
      <w:pPr>
        <w:pStyle w:val="Akapitzlist"/>
        <w:numPr>
          <w:ilvl w:val="0"/>
          <w:numId w:val="68"/>
        </w:numPr>
        <w:spacing w:before="120" w:after="120" w:line="360" w:lineRule="auto"/>
        <w:rPr>
          <w:rFonts w:ascii="Calibri" w:hAnsi="Calibri" w:cs="Calibri"/>
        </w:rPr>
      </w:pPr>
      <w:r w:rsidRPr="004D0A43">
        <w:rPr>
          <w:rFonts w:ascii="Calibri" w:hAnsi="Calibri" w:cs="Calibri"/>
        </w:rPr>
        <w:t>rozporządzenie wydane na podstawie zapisu art. 30 ust. 4 ustawy wdrożeniowej,</w:t>
      </w:r>
    </w:p>
    <w:p w14:paraId="0CE9A4A3" w14:textId="3CC78701" w:rsidR="00833FF4" w:rsidRPr="004D0A43" w:rsidRDefault="00833FF4" w:rsidP="00957DC7">
      <w:pPr>
        <w:pStyle w:val="Akapitzlist"/>
        <w:numPr>
          <w:ilvl w:val="0"/>
          <w:numId w:val="68"/>
        </w:numPr>
        <w:spacing w:before="120" w:after="120" w:line="360" w:lineRule="auto"/>
        <w:rPr>
          <w:rFonts w:ascii="Calibri" w:hAnsi="Calibri" w:cs="Calibri"/>
        </w:rPr>
      </w:pPr>
      <w:r w:rsidRPr="004D0A43">
        <w:rPr>
          <w:rFonts w:ascii="Calibri" w:hAnsi="Calibri" w:cs="Calibri"/>
        </w:rPr>
        <w:t>przepisy dotyczące szczegółowego przeznaczenia, warunków i trybu udzielania pomocy finansowej przy korzystaniu podczas realizacji projektu ze środków stanowiących pomoc publiczną.</w:t>
      </w:r>
    </w:p>
    <w:p w14:paraId="1131BB0F" w14:textId="77777777" w:rsidR="00833FF4" w:rsidRPr="00D66658" w:rsidRDefault="00833FF4" w:rsidP="004D0A43">
      <w:pPr>
        <w:spacing w:before="120" w:after="120" w:line="360" w:lineRule="auto"/>
        <w:contextualSpacing/>
        <w:rPr>
          <w:rFonts w:ascii="Calibri" w:hAnsi="Calibri" w:cs="Calibri"/>
          <w:b/>
          <w:bCs/>
        </w:rPr>
      </w:pPr>
      <w:r w:rsidRPr="00D66658">
        <w:rPr>
          <w:rFonts w:ascii="Calibri" w:hAnsi="Calibri" w:cs="Calibri"/>
          <w:b/>
          <w:bCs/>
        </w:rPr>
        <w:t>§ 31</w:t>
      </w:r>
    </w:p>
    <w:p w14:paraId="62B39DA2" w14:textId="1EC7CCF2" w:rsidR="00833FF4" w:rsidRPr="004D0A43" w:rsidRDefault="00833FF4" w:rsidP="00957DC7">
      <w:pPr>
        <w:pStyle w:val="Akapitzlist"/>
        <w:numPr>
          <w:ilvl w:val="3"/>
          <w:numId w:val="69"/>
        </w:numPr>
        <w:spacing w:before="120" w:after="120" w:line="360" w:lineRule="auto"/>
        <w:ind w:left="709"/>
        <w:rPr>
          <w:rFonts w:ascii="Calibri" w:hAnsi="Calibri" w:cs="Calibri"/>
        </w:rPr>
      </w:pPr>
      <w:r w:rsidRPr="004D0A43">
        <w:rPr>
          <w:rFonts w:ascii="Calibri" w:hAnsi="Calibri" w:cs="Calibri"/>
        </w:rPr>
        <w:t>Spory związane z realizacją Umowy strony będą starały się rozwiązać polubownie.</w:t>
      </w:r>
    </w:p>
    <w:p w14:paraId="1FB32A24" w14:textId="617A61AD" w:rsidR="00833FF4" w:rsidRPr="004D0A43" w:rsidRDefault="00833FF4" w:rsidP="00957DC7">
      <w:pPr>
        <w:pStyle w:val="Akapitzlist"/>
        <w:numPr>
          <w:ilvl w:val="0"/>
          <w:numId w:val="69"/>
        </w:numPr>
        <w:spacing w:before="120" w:after="120" w:line="360" w:lineRule="auto"/>
        <w:rPr>
          <w:rFonts w:ascii="Calibri" w:hAnsi="Calibri" w:cs="Calibri"/>
        </w:rPr>
      </w:pPr>
      <w:r w:rsidRPr="004D0A43">
        <w:rPr>
          <w:rFonts w:ascii="Calibri" w:hAnsi="Calibri" w:cs="Calibri"/>
        </w:rPr>
        <w:lastRenderedPageBreak/>
        <w:t xml:space="preserve">W przypadku braku porozumienia spór będzie podlegał rozstrzygnięciu przez sąd powszechny właściwy dla siedziby Instytucji Zarządzającej, z wyjątkiem sporów związanych ze zwrotem środków na podstawie przepisów </w:t>
      </w:r>
      <w:proofErr w:type="spellStart"/>
      <w:r w:rsidRPr="004D0A43">
        <w:rPr>
          <w:rFonts w:ascii="Calibri" w:hAnsi="Calibri" w:cs="Calibri"/>
        </w:rPr>
        <w:t>Ufp</w:t>
      </w:r>
      <w:proofErr w:type="spellEnd"/>
      <w:r w:rsidRPr="004D0A43">
        <w:rPr>
          <w:rFonts w:ascii="Calibri" w:hAnsi="Calibri" w:cs="Calibri"/>
        </w:rPr>
        <w:t>.</w:t>
      </w:r>
    </w:p>
    <w:p w14:paraId="29EC3547" w14:textId="77777777" w:rsidR="00833FF4" w:rsidRPr="00D66658" w:rsidRDefault="00833FF4" w:rsidP="004D0A43">
      <w:pPr>
        <w:spacing w:before="120" w:after="120" w:line="360" w:lineRule="auto"/>
        <w:contextualSpacing/>
        <w:rPr>
          <w:rFonts w:ascii="Calibri" w:hAnsi="Calibri" w:cs="Calibri"/>
          <w:b/>
          <w:bCs/>
        </w:rPr>
      </w:pPr>
      <w:r w:rsidRPr="00D66658">
        <w:rPr>
          <w:rFonts w:ascii="Calibri" w:hAnsi="Calibri" w:cs="Calibri"/>
          <w:b/>
          <w:bCs/>
        </w:rPr>
        <w:t>§ 32</w:t>
      </w:r>
    </w:p>
    <w:p w14:paraId="65C49B6A" w14:textId="77777777" w:rsidR="00833FF4" w:rsidRPr="00833FF4" w:rsidRDefault="00833FF4" w:rsidP="004D0A43">
      <w:pPr>
        <w:spacing w:before="120" w:after="120" w:line="360" w:lineRule="auto"/>
        <w:contextualSpacing/>
        <w:rPr>
          <w:rFonts w:ascii="Calibri" w:hAnsi="Calibri" w:cs="Calibri"/>
        </w:rPr>
      </w:pPr>
    </w:p>
    <w:p w14:paraId="71BD68BE" w14:textId="77777777" w:rsidR="00AF48EC" w:rsidRDefault="00833FF4" w:rsidP="00AF48EC">
      <w:pPr>
        <w:pStyle w:val="Akapitzlist"/>
        <w:numPr>
          <w:ilvl w:val="3"/>
          <w:numId w:val="69"/>
        </w:numPr>
        <w:spacing w:before="120" w:after="120" w:line="360" w:lineRule="auto"/>
        <w:ind w:left="709"/>
        <w:rPr>
          <w:rFonts w:ascii="Calibri" w:hAnsi="Calibri" w:cs="Calibri"/>
        </w:rPr>
      </w:pPr>
      <w:r w:rsidRPr="004D0A43">
        <w:rPr>
          <w:rFonts w:ascii="Calibri" w:hAnsi="Calibri" w:cs="Calibri"/>
        </w:rPr>
        <w:t>Wszelkie wątpliwości związane z realizacją Umowy wyjaśniane będą w formie pisemnej.</w:t>
      </w:r>
    </w:p>
    <w:p w14:paraId="62F3F1C5" w14:textId="77777777" w:rsidR="00AF48EC" w:rsidRDefault="00833FF4" w:rsidP="00AF48EC">
      <w:pPr>
        <w:pStyle w:val="Akapitzlist"/>
        <w:numPr>
          <w:ilvl w:val="3"/>
          <w:numId w:val="69"/>
        </w:numPr>
        <w:spacing w:before="120" w:after="120" w:line="360" w:lineRule="auto"/>
        <w:ind w:left="709"/>
        <w:rPr>
          <w:rFonts w:ascii="Calibri" w:hAnsi="Calibri" w:cs="Calibri"/>
        </w:rPr>
      </w:pPr>
      <w:r w:rsidRPr="00AF48EC">
        <w:rPr>
          <w:rFonts w:ascii="Calibri" w:hAnsi="Calibri" w:cs="Calibri"/>
        </w:rPr>
        <w:t xml:space="preserve">Zmiany w treści Umowy wymagają formy aneksu do Umowy, z zastrzeżeniem § 3 ust. </w:t>
      </w:r>
      <w:proofErr w:type="gramStart"/>
      <w:r w:rsidRPr="00AF48EC">
        <w:rPr>
          <w:rFonts w:ascii="Calibri" w:hAnsi="Calibri" w:cs="Calibri"/>
        </w:rPr>
        <w:t>4</w:t>
      </w:r>
      <w:r w:rsidR="004D0A43" w:rsidRPr="00AF48EC">
        <w:rPr>
          <w:rFonts w:ascii="Calibri" w:hAnsi="Calibri" w:cs="Calibri"/>
        </w:rPr>
        <w:t>,</w:t>
      </w:r>
      <w:r w:rsidRPr="00AF48EC">
        <w:rPr>
          <w:rFonts w:ascii="Calibri" w:hAnsi="Calibri" w:cs="Calibri"/>
        </w:rPr>
        <w:t xml:space="preserve">  §</w:t>
      </w:r>
      <w:proofErr w:type="gramEnd"/>
      <w:r w:rsidRPr="00AF48EC">
        <w:rPr>
          <w:rFonts w:ascii="Calibri" w:hAnsi="Calibri" w:cs="Calibri"/>
        </w:rPr>
        <w:t xml:space="preserve"> 24 ust. 12.</w:t>
      </w:r>
    </w:p>
    <w:p w14:paraId="315E4577" w14:textId="2AADA732" w:rsidR="00833FF4" w:rsidRPr="00AF48EC" w:rsidRDefault="00833FF4" w:rsidP="00AF48EC">
      <w:pPr>
        <w:pStyle w:val="Akapitzlist"/>
        <w:numPr>
          <w:ilvl w:val="3"/>
          <w:numId w:val="69"/>
        </w:numPr>
        <w:spacing w:before="120" w:after="120" w:line="360" w:lineRule="auto"/>
        <w:ind w:left="709"/>
        <w:rPr>
          <w:rFonts w:ascii="Calibri" w:hAnsi="Calibri" w:cs="Calibri"/>
        </w:rPr>
      </w:pPr>
      <w:r w:rsidRPr="00AF48EC">
        <w:rPr>
          <w:rFonts w:ascii="Calibri" w:hAnsi="Calibri" w:cs="Calibri"/>
        </w:rPr>
        <w:t xml:space="preserve">Za formę pisemną uważa się również korespondencję prowadzoną za pośrednictwem CST 2021, </w:t>
      </w:r>
      <w:proofErr w:type="spellStart"/>
      <w:proofErr w:type="gramStart"/>
      <w:r w:rsidRPr="00AF48EC">
        <w:rPr>
          <w:rFonts w:ascii="Calibri" w:hAnsi="Calibri" w:cs="Calibri"/>
        </w:rPr>
        <w:t>EPUAP</w:t>
      </w:r>
      <w:r w:rsidR="00AF48EC" w:rsidRPr="00AF48EC">
        <w:rPr>
          <w:rFonts w:ascii="Calibri" w:hAnsi="Calibri" w:cs="Calibri"/>
        </w:rPr>
        <w:t>,e</w:t>
      </w:r>
      <w:proofErr w:type="spellEnd"/>
      <w:proofErr w:type="gramEnd"/>
      <w:r w:rsidR="00AF48EC" w:rsidRPr="00AF48EC">
        <w:rPr>
          <w:rFonts w:ascii="Calibri" w:hAnsi="Calibri" w:cs="Calibri"/>
        </w:rPr>
        <w:t>-DORĘCZENIA</w:t>
      </w:r>
      <w:r w:rsidRPr="00AF48EC">
        <w:rPr>
          <w:rFonts w:ascii="Calibri" w:hAnsi="Calibri" w:cs="Calibri"/>
        </w:rPr>
        <w:t xml:space="preserve"> lub poczty elektronicznej</w:t>
      </w:r>
      <w:r w:rsidR="00D66658">
        <w:rPr>
          <w:rStyle w:val="Odwoanieprzypisudolnego"/>
          <w:rFonts w:ascii="Calibri" w:hAnsi="Calibri" w:cs="Calibri"/>
        </w:rPr>
        <w:footnoteReference w:id="23"/>
      </w:r>
      <w:r w:rsidRPr="00AF48EC">
        <w:rPr>
          <w:rFonts w:ascii="Calibri" w:hAnsi="Calibri" w:cs="Calibri"/>
        </w:rPr>
        <w:t xml:space="preserve"> , z uwzględnieniem zapisów § 17 ust. 11.</w:t>
      </w:r>
    </w:p>
    <w:p w14:paraId="089BB7AE" w14:textId="77777777" w:rsidR="00833FF4" w:rsidRPr="00833FF4" w:rsidRDefault="00833FF4" w:rsidP="004D0A43">
      <w:pPr>
        <w:spacing w:before="120" w:after="120" w:line="360" w:lineRule="auto"/>
        <w:contextualSpacing/>
        <w:rPr>
          <w:rFonts w:ascii="Calibri" w:hAnsi="Calibri" w:cs="Calibri"/>
        </w:rPr>
      </w:pPr>
    </w:p>
    <w:p w14:paraId="7D8B5140" w14:textId="77777777" w:rsidR="00833FF4" w:rsidRPr="00D66658" w:rsidRDefault="00833FF4" w:rsidP="004D0A43">
      <w:pPr>
        <w:spacing w:before="120" w:after="120" w:line="360" w:lineRule="auto"/>
        <w:contextualSpacing/>
        <w:rPr>
          <w:rFonts w:ascii="Calibri" w:hAnsi="Calibri" w:cs="Calibri"/>
          <w:b/>
          <w:bCs/>
        </w:rPr>
      </w:pPr>
      <w:r w:rsidRPr="00D66658">
        <w:rPr>
          <w:rFonts w:ascii="Calibri" w:hAnsi="Calibri" w:cs="Calibri"/>
          <w:b/>
          <w:bCs/>
        </w:rPr>
        <w:t>§ 33</w:t>
      </w:r>
    </w:p>
    <w:p w14:paraId="26A52211" w14:textId="0B37B17A" w:rsidR="00833FF4" w:rsidRPr="004D0A43" w:rsidRDefault="00833FF4" w:rsidP="00957DC7">
      <w:pPr>
        <w:pStyle w:val="Akapitzlist"/>
        <w:numPr>
          <w:ilvl w:val="3"/>
          <w:numId w:val="71"/>
        </w:numPr>
        <w:spacing w:before="120" w:after="120" w:line="360" w:lineRule="auto"/>
        <w:ind w:left="709"/>
        <w:rPr>
          <w:rFonts w:ascii="Calibri" w:hAnsi="Calibri" w:cs="Calibri"/>
        </w:rPr>
      </w:pPr>
      <w:r w:rsidRPr="004D0A43">
        <w:rPr>
          <w:rFonts w:ascii="Calibri" w:hAnsi="Calibri" w:cs="Calibri"/>
        </w:rPr>
        <w:t>Umowa została sporządzona w dwóch jednobrzmiących egzemplarzach, po jednym dla każdej ze stron.</w:t>
      </w:r>
    </w:p>
    <w:p w14:paraId="2818B826" w14:textId="41A21187" w:rsidR="00833FF4" w:rsidRPr="004D0A43" w:rsidRDefault="00833FF4" w:rsidP="00957DC7">
      <w:pPr>
        <w:pStyle w:val="Akapitzlist"/>
        <w:numPr>
          <w:ilvl w:val="0"/>
          <w:numId w:val="71"/>
        </w:numPr>
        <w:spacing w:before="120" w:after="120" w:line="360" w:lineRule="auto"/>
        <w:ind w:left="709"/>
        <w:rPr>
          <w:rFonts w:ascii="Calibri" w:hAnsi="Calibri" w:cs="Calibri"/>
        </w:rPr>
      </w:pPr>
      <w:r w:rsidRPr="004D0A43">
        <w:rPr>
          <w:rFonts w:ascii="Calibri" w:hAnsi="Calibri" w:cs="Calibri"/>
        </w:rPr>
        <w:t>Integralną część niniejszej Umowy stanowią następujące załączniki:</w:t>
      </w:r>
    </w:p>
    <w:p w14:paraId="3320D57F" w14:textId="5917D046" w:rsidR="00833FF4" w:rsidRPr="00833FF4" w:rsidRDefault="00833FF4" w:rsidP="004D0A43">
      <w:pPr>
        <w:spacing w:before="120" w:after="120" w:line="360" w:lineRule="auto"/>
        <w:ind w:left="851" w:hanging="142"/>
        <w:contextualSpacing/>
        <w:rPr>
          <w:rFonts w:ascii="Calibri" w:hAnsi="Calibri" w:cs="Calibri"/>
        </w:rPr>
      </w:pPr>
      <w:r w:rsidRPr="00833FF4">
        <w:rPr>
          <w:rFonts w:ascii="Calibri" w:hAnsi="Calibri" w:cs="Calibri"/>
        </w:rPr>
        <w:t>1)</w:t>
      </w:r>
      <w:r w:rsidRPr="00833FF4">
        <w:rPr>
          <w:rFonts w:ascii="Calibri" w:hAnsi="Calibri" w:cs="Calibri"/>
        </w:rPr>
        <w:tab/>
        <w:t xml:space="preserve">Załącznik nr 1: Wniosek suma kontrolna … </w:t>
      </w:r>
      <w:r w:rsidRPr="004D0A43">
        <w:rPr>
          <w:rFonts w:ascii="Calibri" w:hAnsi="Calibri" w:cs="Calibri"/>
          <w:b/>
          <w:bCs/>
        </w:rPr>
        <w:t>[należy wpisać sumę kontrolną</w:t>
      </w:r>
      <w:r w:rsidR="004D0A43">
        <w:rPr>
          <w:rFonts w:ascii="Calibri" w:hAnsi="Calibri" w:cs="Calibri"/>
          <w:b/>
          <w:bCs/>
        </w:rPr>
        <w:br/>
        <w:t xml:space="preserve">          </w:t>
      </w:r>
      <w:r w:rsidRPr="004D0A43">
        <w:rPr>
          <w:rFonts w:ascii="Calibri" w:hAnsi="Calibri" w:cs="Calibri"/>
          <w:b/>
          <w:bCs/>
        </w:rPr>
        <w:t xml:space="preserve"> wniosku o dofinansowanie].</w:t>
      </w:r>
    </w:p>
    <w:p w14:paraId="0DAB3664" w14:textId="77777777" w:rsidR="00833FF4" w:rsidRPr="00833FF4" w:rsidRDefault="00833FF4" w:rsidP="004D0A43">
      <w:pPr>
        <w:spacing w:before="120" w:after="120" w:line="360" w:lineRule="auto"/>
        <w:ind w:left="851" w:hanging="142"/>
        <w:contextualSpacing/>
        <w:rPr>
          <w:rFonts w:ascii="Calibri" w:hAnsi="Calibri" w:cs="Calibri"/>
        </w:rPr>
      </w:pPr>
      <w:r w:rsidRPr="00833FF4">
        <w:rPr>
          <w:rFonts w:ascii="Calibri" w:hAnsi="Calibri" w:cs="Calibri"/>
        </w:rPr>
        <w:t>2)</w:t>
      </w:r>
      <w:r w:rsidRPr="00833FF4">
        <w:rPr>
          <w:rFonts w:ascii="Calibri" w:hAnsi="Calibri" w:cs="Calibri"/>
        </w:rPr>
        <w:tab/>
        <w:t>Załącznik nr 2: Harmonogram płatności.</w:t>
      </w:r>
    </w:p>
    <w:p w14:paraId="7C525837" w14:textId="77777777" w:rsidR="00833FF4" w:rsidRPr="00833FF4" w:rsidRDefault="00833FF4" w:rsidP="004D0A43">
      <w:pPr>
        <w:spacing w:before="120" w:after="120" w:line="360" w:lineRule="auto"/>
        <w:ind w:left="851" w:hanging="142"/>
        <w:contextualSpacing/>
        <w:rPr>
          <w:rFonts w:ascii="Calibri" w:hAnsi="Calibri" w:cs="Calibri"/>
        </w:rPr>
      </w:pPr>
      <w:r w:rsidRPr="00833FF4">
        <w:rPr>
          <w:rFonts w:ascii="Calibri" w:hAnsi="Calibri" w:cs="Calibri"/>
        </w:rPr>
        <w:t>3)</w:t>
      </w:r>
      <w:r w:rsidRPr="00833FF4">
        <w:rPr>
          <w:rFonts w:ascii="Calibri" w:hAnsi="Calibri" w:cs="Calibri"/>
        </w:rPr>
        <w:tab/>
        <w:t>Załącznik nr 3: Harmonogram składania wniosków o płatność.</w:t>
      </w:r>
    </w:p>
    <w:p w14:paraId="7E0F3787" w14:textId="09D40B06" w:rsidR="00833FF4" w:rsidRPr="00833FF4" w:rsidRDefault="00833FF4" w:rsidP="004D0A43">
      <w:pPr>
        <w:spacing w:before="120" w:after="120" w:line="360" w:lineRule="auto"/>
        <w:ind w:left="851" w:hanging="142"/>
        <w:contextualSpacing/>
        <w:rPr>
          <w:rFonts w:ascii="Calibri" w:hAnsi="Calibri" w:cs="Calibri"/>
        </w:rPr>
      </w:pPr>
      <w:r w:rsidRPr="00833FF4">
        <w:rPr>
          <w:rFonts w:ascii="Calibri" w:hAnsi="Calibri" w:cs="Calibri"/>
        </w:rPr>
        <w:t>4)</w:t>
      </w:r>
      <w:r w:rsidRPr="00833FF4">
        <w:rPr>
          <w:rFonts w:ascii="Calibri" w:hAnsi="Calibri" w:cs="Calibri"/>
        </w:rPr>
        <w:tab/>
        <w:t>Załącznik nr 4: Wzór zestawienia wszystkich dokumentów księgowych dot.</w:t>
      </w:r>
      <w:r w:rsidR="004D0A43">
        <w:rPr>
          <w:rFonts w:ascii="Calibri" w:hAnsi="Calibri" w:cs="Calibri"/>
        </w:rPr>
        <w:br/>
        <w:t xml:space="preserve">           </w:t>
      </w:r>
      <w:r w:rsidRPr="00833FF4">
        <w:rPr>
          <w:rFonts w:ascii="Calibri" w:hAnsi="Calibri" w:cs="Calibri"/>
        </w:rPr>
        <w:t>realizowanego projektu.</w:t>
      </w:r>
    </w:p>
    <w:p w14:paraId="28D2387F" w14:textId="77777777" w:rsidR="00833FF4" w:rsidRPr="00833FF4" w:rsidRDefault="00833FF4" w:rsidP="004D0A43">
      <w:pPr>
        <w:spacing w:before="120" w:after="120" w:line="360" w:lineRule="auto"/>
        <w:ind w:left="851" w:hanging="142"/>
        <w:contextualSpacing/>
        <w:rPr>
          <w:rFonts w:ascii="Calibri" w:hAnsi="Calibri" w:cs="Calibri"/>
        </w:rPr>
      </w:pPr>
      <w:r w:rsidRPr="00833FF4">
        <w:rPr>
          <w:rFonts w:ascii="Calibri" w:hAnsi="Calibri" w:cs="Calibri"/>
        </w:rPr>
        <w:t>5)</w:t>
      </w:r>
      <w:r w:rsidRPr="00833FF4">
        <w:rPr>
          <w:rFonts w:ascii="Calibri" w:hAnsi="Calibri" w:cs="Calibri"/>
        </w:rPr>
        <w:tab/>
        <w:t>Załącznik nr 5: Wzór wniosku o płatność.</w:t>
      </w:r>
    </w:p>
    <w:p w14:paraId="23CE1CC1" w14:textId="77777777" w:rsidR="00833FF4" w:rsidRPr="00833FF4" w:rsidRDefault="00833FF4" w:rsidP="004D0A43">
      <w:pPr>
        <w:spacing w:before="120" w:after="120" w:line="360" w:lineRule="auto"/>
        <w:ind w:left="851" w:hanging="142"/>
        <w:contextualSpacing/>
        <w:rPr>
          <w:rFonts w:ascii="Calibri" w:hAnsi="Calibri" w:cs="Calibri"/>
        </w:rPr>
      </w:pPr>
      <w:r w:rsidRPr="00833FF4">
        <w:rPr>
          <w:rFonts w:ascii="Calibri" w:hAnsi="Calibri" w:cs="Calibri"/>
        </w:rPr>
        <w:t>6)</w:t>
      </w:r>
      <w:r w:rsidRPr="00833FF4">
        <w:rPr>
          <w:rFonts w:ascii="Calibri" w:hAnsi="Calibri" w:cs="Calibri"/>
        </w:rPr>
        <w:tab/>
        <w:t>Załącznik nr 6: Wzór formularza zmian.</w:t>
      </w:r>
    </w:p>
    <w:p w14:paraId="3531EFEE" w14:textId="77777777" w:rsidR="00833FF4" w:rsidRPr="00833FF4" w:rsidRDefault="00833FF4" w:rsidP="004D0A43">
      <w:pPr>
        <w:spacing w:before="120" w:after="120" w:line="360" w:lineRule="auto"/>
        <w:ind w:left="851" w:hanging="142"/>
        <w:contextualSpacing/>
        <w:rPr>
          <w:rFonts w:ascii="Calibri" w:hAnsi="Calibri" w:cs="Calibri"/>
        </w:rPr>
      </w:pPr>
      <w:r w:rsidRPr="00833FF4">
        <w:rPr>
          <w:rFonts w:ascii="Calibri" w:hAnsi="Calibri" w:cs="Calibri"/>
        </w:rPr>
        <w:t>7)</w:t>
      </w:r>
      <w:r w:rsidRPr="00833FF4">
        <w:rPr>
          <w:rFonts w:ascii="Calibri" w:hAnsi="Calibri" w:cs="Calibri"/>
        </w:rPr>
        <w:tab/>
        <w:t>Załącznik nr 7: Zakres danych osobowych powierzonych do przetwarzania.</w:t>
      </w:r>
    </w:p>
    <w:p w14:paraId="57CE52CE" w14:textId="77777777" w:rsidR="00833FF4" w:rsidRPr="00833FF4" w:rsidRDefault="00833FF4" w:rsidP="004D0A43">
      <w:pPr>
        <w:spacing w:before="120" w:after="120" w:line="360" w:lineRule="auto"/>
        <w:ind w:left="851" w:hanging="142"/>
        <w:contextualSpacing/>
        <w:rPr>
          <w:rFonts w:ascii="Calibri" w:hAnsi="Calibri" w:cs="Calibri"/>
        </w:rPr>
      </w:pPr>
      <w:r w:rsidRPr="00833FF4">
        <w:rPr>
          <w:rFonts w:ascii="Calibri" w:hAnsi="Calibri" w:cs="Calibri"/>
        </w:rPr>
        <w:t>8)</w:t>
      </w:r>
      <w:r w:rsidRPr="00833FF4">
        <w:rPr>
          <w:rFonts w:ascii="Calibri" w:hAnsi="Calibri" w:cs="Calibri"/>
        </w:rPr>
        <w:tab/>
        <w:t>Załącznik nr 8: Wzór upoważnienia do przetwarzania danych osobowych.</w:t>
      </w:r>
    </w:p>
    <w:p w14:paraId="214B7E68" w14:textId="581A378A" w:rsidR="00833FF4" w:rsidRPr="00833FF4" w:rsidRDefault="00833FF4" w:rsidP="004D0A43">
      <w:pPr>
        <w:spacing w:before="120" w:after="120" w:line="360" w:lineRule="auto"/>
        <w:ind w:left="851" w:hanging="142"/>
        <w:contextualSpacing/>
        <w:rPr>
          <w:rFonts w:ascii="Calibri" w:hAnsi="Calibri" w:cs="Calibri"/>
        </w:rPr>
      </w:pPr>
      <w:r w:rsidRPr="00833FF4">
        <w:rPr>
          <w:rFonts w:ascii="Calibri" w:hAnsi="Calibri" w:cs="Calibri"/>
        </w:rPr>
        <w:t>9)</w:t>
      </w:r>
      <w:r w:rsidRPr="00833FF4">
        <w:rPr>
          <w:rFonts w:ascii="Calibri" w:hAnsi="Calibri" w:cs="Calibri"/>
        </w:rPr>
        <w:tab/>
        <w:t>Załącznik nr 9: Wzór odwołania upoważnienia do przetwarzania danych</w:t>
      </w:r>
      <w:r w:rsidR="004D0A43">
        <w:rPr>
          <w:rFonts w:ascii="Calibri" w:hAnsi="Calibri" w:cs="Calibri"/>
        </w:rPr>
        <w:br/>
        <w:t xml:space="preserve">          </w:t>
      </w:r>
      <w:r w:rsidRPr="00833FF4">
        <w:rPr>
          <w:rFonts w:ascii="Calibri" w:hAnsi="Calibri" w:cs="Calibri"/>
        </w:rPr>
        <w:t xml:space="preserve"> osobowych.</w:t>
      </w:r>
    </w:p>
    <w:p w14:paraId="683D1FE4" w14:textId="791EAE04" w:rsidR="00833FF4" w:rsidRPr="00833FF4" w:rsidRDefault="00833FF4" w:rsidP="004D0A43">
      <w:pPr>
        <w:spacing w:before="120" w:after="120" w:line="360" w:lineRule="auto"/>
        <w:ind w:left="851" w:hanging="142"/>
        <w:contextualSpacing/>
        <w:rPr>
          <w:rFonts w:ascii="Calibri" w:hAnsi="Calibri" w:cs="Calibri"/>
        </w:rPr>
      </w:pPr>
      <w:r w:rsidRPr="00833FF4">
        <w:rPr>
          <w:rFonts w:ascii="Calibri" w:hAnsi="Calibri" w:cs="Calibri"/>
        </w:rPr>
        <w:lastRenderedPageBreak/>
        <w:t>10)</w:t>
      </w:r>
      <w:r w:rsidRPr="00833FF4">
        <w:rPr>
          <w:rFonts w:ascii="Calibri" w:hAnsi="Calibri" w:cs="Calibri"/>
        </w:rPr>
        <w:tab/>
        <w:t>Załącznik nr 10: Wyciąg z zapisów „Podręcznika wnioskodawcy i beneficjenta</w:t>
      </w:r>
      <w:r w:rsidR="004D0A43">
        <w:rPr>
          <w:rFonts w:ascii="Calibri" w:hAnsi="Calibri" w:cs="Calibri"/>
        </w:rPr>
        <w:br/>
        <w:t xml:space="preserve">         </w:t>
      </w:r>
      <w:r w:rsidRPr="00833FF4">
        <w:rPr>
          <w:rFonts w:ascii="Calibri" w:hAnsi="Calibri" w:cs="Calibri"/>
        </w:rPr>
        <w:t xml:space="preserve"> Funduszy Europejskich na lata 2021-2027 w zakresie informacji i promocji”.</w:t>
      </w:r>
    </w:p>
    <w:p w14:paraId="0BFD4BF1" w14:textId="70BC9F9C" w:rsidR="00833FF4" w:rsidRPr="00833FF4" w:rsidRDefault="00833FF4" w:rsidP="004D0A43">
      <w:pPr>
        <w:spacing w:before="120" w:after="120" w:line="360" w:lineRule="auto"/>
        <w:ind w:left="851" w:hanging="142"/>
        <w:contextualSpacing/>
        <w:rPr>
          <w:rFonts w:ascii="Calibri" w:hAnsi="Calibri" w:cs="Calibri"/>
        </w:rPr>
      </w:pPr>
      <w:r w:rsidRPr="00833FF4">
        <w:rPr>
          <w:rFonts w:ascii="Calibri" w:hAnsi="Calibri" w:cs="Calibri"/>
        </w:rPr>
        <w:t>11)</w:t>
      </w:r>
      <w:r w:rsidRPr="00833FF4">
        <w:rPr>
          <w:rFonts w:ascii="Calibri" w:hAnsi="Calibri" w:cs="Calibri"/>
        </w:rPr>
        <w:tab/>
        <w:t xml:space="preserve">Załącznik nr 10a: Wykaz pomniejszenia wartości dofinansowania projektu </w:t>
      </w:r>
      <w:r w:rsidR="004D0A43">
        <w:rPr>
          <w:rFonts w:ascii="Calibri" w:hAnsi="Calibri" w:cs="Calibri"/>
        </w:rPr>
        <w:br/>
        <w:t xml:space="preserve">          </w:t>
      </w:r>
      <w:r w:rsidRPr="00833FF4">
        <w:rPr>
          <w:rFonts w:ascii="Calibri" w:hAnsi="Calibri" w:cs="Calibri"/>
        </w:rPr>
        <w:t>w</w:t>
      </w:r>
      <w:r w:rsidR="004D0A43">
        <w:rPr>
          <w:rFonts w:ascii="Calibri" w:hAnsi="Calibri" w:cs="Calibri"/>
        </w:rPr>
        <w:t xml:space="preserve"> </w:t>
      </w:r>
      <w:r w:rsidRPr="00833FF4">
        <w:rPr>
          <w:rFonts w:ascii="Calibri" w:hAnsi="Calibri" w:cs="Calibri"/>
        </w:rPr>
        <w:t>zakresie obowiązków komunikacyjnych beneficjentów FE.</w:t>
      </w:r>
    </w:p>
    <w:p w14:paraId="0F57156D" w14:textId="77777777" w:rsidR="00833FF4" w:rsidRPr="00833FF4" w:rsidRDefault="00833FF4" w:rsidP="004D0A43">
      <w:pPr>
        <w:spacing w:before="120" w:after="120" w:line="360" w:lineRule="auto"/>
        <w:ind w:left="851" w:hanging="142"/>
        <w:contextualSpacing/>
        <w:rPr>
          <w:rFonts w:ascii="Calibri" w:hAnsi="Calibri" w:cs="Calibri"/>
        </w:rPr>
      </w:pPr>
      <w:r w:rsidRPr="00833FF4">
        <w:rPr>
          <w:rFonts w:ascii="Calibri" w:hAnsi="Calibri" w:cs="Calibri"/>
        </w:rPr>
        <w:t>12)</w:t>
      </w:r>
      <w:r w:rsidRPr="00833FF4">
        <w:rPr>
          <w:rFonts w:ascii="Calibri" w:hAnsi="Calibri" w:cs="Calibri"/>
        </w:rPr>
        <w:tab/>
        <w:t xml:space="preserve">Załącznik nr 10b: Wzór oświadczenie przekazania licencji. </w:t>
      </w:r>
    </w:p>
    <w:p w14:paraId="1ADDA4E8" w14:textId="77777777" w:rsidR="00833FF4" w:rsidRPr="00833FF4" w:rsidRDefault="00833FF4" w:rsidP="004D0A43">
      <w:pPr>
        <w:spacing w:before="120" w:after="120" w:line="360" w:lineRule="auto"/>
        <w:ind w:left="851" w:hanging="142"/>
        <w:contextualSpacing/>
        <w:rPr>
          <w:rFonts w:ascii="Calibri" w:hAnsi="Calibri" w:cs="Calibri"/>
        </w:rPr>
      </w:pPr>
      <w:r w:rsidRPr="00833FF4">
        <w:rPr>
          <w:rFonts w:ascii="Calibri" w:hAnsi="Calibri" w:cs="Calibri"/>
        </w:rPr>
        <w:t>13)</w:t>
      </w:r>
      <w:r w:rsidRPr="00833FF4">
        <w:rPr>
          <w:rFonts w:ascii="Calibri" w:hAnsi="Calibri" w:cs="Calibri"/>
        </w:rPr>
        <w:tab/>
        <w:t>Załącznik nr 11: Wzór sprawozdania z osiągniętych wskaźników rezultatu.</w:t>
      </w:r>
    </w:p>
    <w:p w14:paraId="440C157F" w14:textId="77777777" w:rsidR="00833FF4" w:rsidRPr="00833FF4" w:rsidRDefault="00833FF4" w:rsidP="004D0A43">
      <w:pPr>
        <w:spacing w:before="120" w:after="120" w:line="360" w:lineRule="auto"/>
        <w:ind w:left="851" w:hanging="142"/>
        <w:contextualSpacing/>
        <w:rPr>
          <w:rFonts w:ascii="Calibri" w:hAnsi="Calibri" w:cs="Calibri"/>
        </w:rPr>
      </w:pPr>
      <w:r w:rsidRPr="00833FF4">
        <w:rPr>
          <w:rFonts w:ascii="Calibri" w:hAnsi="Calibri" w:cs="Calibri"/>
        </w:rPr>
        <w:t>14)</w:t>
      </w:r>
      <w:r w:rsidRPr="00833FF4">
        <w:rPr>
          <w:rFonts w:ascii="Calibri" w:hAnsi="Calibri" w:cs="Calibri"/>
        </w:rPr>
        <w:tab/>
        <w:t xml:space="preserve">Załącznik nr 12: Oświadczenie o kwalifikowalności VAT </w:t>
      </w:r>
      <w:r w:rsidRPr="004D0A43">
        <w:rPr>
          <w:rFonts w:ascii="Calibri" w:hAnsi="Calibri" w:cs="Calibri"/>
          <w:b/>
          <w:bCs/>
        </w:rPr>
        <w:t>[jeśli dotyczy]</w:t>
      </w:r>
      <w:r w:rsidRPr="00833FF4">
        <w:rPr>
          <w:rFonts w:ascii="Calibri" w:hAnsi="Calibri" w:cs="Calibri"/>
        </w:rPr>
        <w:t>.</w:t>
      </w:r>
    </w:p>
    <w:p w14:paraId="1EA19257" w14:textId="3645A1C8" w:rsidR="00833FF4" w:rsidRPr="00833FF4" w:rsidRDefault="00833FF4" w:rsidP="004D0A43">
      <w:pPr>
        <w:spacing w:before="120" w:after="120" w:line="360" w:lineRule="auto"/>
        <w:ind w:left="851" w:hanging="142"/>
        <w:contextualSpacing/>
        <w:rPr>
          <w:rFonts w:ascii="Calibri" w:hAnsi="Calibri" w:cs="Calibri"/>
        </w:rPr>
      </w:pPr>
      <w:r w:rsidRPr="00833FF4">
        <w:rPr>
          <w:rFonts w:ascii="Calibri" w:hAnsi="Calibri" w:cs="Calibri"/>
        </w:rPr>
        <w:t>15)</w:t>
      </w:r>
      <w:r w:rsidRPr="00833FF4">
        <w:rPr>
          <w:rFonts w:ascii="Calibri" w:hAnsi="Calibri" w:cs="Calibri"/>
        </w:rPr>
        <w:tab/>
        <w:t>Załącznik nr 13: Wzór Oświadczenia o kwalifikowalności Vat na zakończenie</w:t>
      </w:r>
      <w:r w:rsidR="004D0A43">
        <w:rPr>
          <w:rFonts w:ascii="Calibri" w:hAnsi="Calibri" w:cs="Calibri"/>
        </w:rPr>
        <w:br/>
        <w:t xml:space="preserve">         </w:t>
      </w:r>
      <w:r w:rsidRPr="00833FF4">
        <w:rPr>
          <w:rFonts w:ascii="Calibri" w:hAnsi="Calibri" w:cs="Calibri"/>
        </w:rPr>
        <w:t xml:space="preserve"> projektu </w:t>
      </w:r>
      <w:r w:rsidRPr="004D0A43">
        <w:rPr>
          <w:rFonts w:ascii="Calibri" w:hAnsi="Calibri" w:cs="Calibri"/>
          <w:b/>
          <w:bCs/>
        </w:rPr>
        <w:t>[jeśli dotyczy]</w:t>
      </w:r>
      <w:r w:rsidRPr="00833FF4">
        <w:rPr>
          <w:rFonts w:ascii="Calibri" w:hAnsi="Calibri" w:cs="Calibri"/>
        </w:rPr>
        <w:t>.</w:t>
      </w:r>
    </w:p>
    <w:p w14:paraId="3777C7FB" w14:textId="59BC4B6A" w:rsidR="00833FF4" w:rsidRPr="00833FF4" w:rsidRDefault="00833FF4" w:rsidP="004D0A43">
      <w:pPr>
        <w:spacing w:before="120" w:after="120" w:line="360" w:lineRule="auto"/>
        <w:ind w:left="851" w:hanging="142"/>
        <w:contextualSpacing/>
        <w:rPr>
          <w:rFonts w:ascii="Calibri" w:hAnsi="Calibri" w:cs="Calibri"/>
        </w:rPr>
      </w:pPr>
      <w:r w:rsidRPr="00833FF4">
        <w:rPr>
          <w:rFonts w:ascii="Calibri" w:hAnsi="Calibri" w:cs="Calibri"/>
        </w:rPr>
        <w:t>16)</w:t>
      </w:r>
      <w:r w:rsidRPr="00833FF4">
        <w:rPr>
          <w:rFonts w:ascii="Calibri" w:hAnsi="Calibri" w:cs="Calibri"/>
        </w:rPr>
        <w:tab/>
        <w:t>Załącznik nr 14: Wniosek o dodanie osoby uprawnionej zarządzającej</w:t>
      </w:r>
      <w:r w:rsidR="004D0A43">
        <w:rPr>
          <w:rFonts w:ascii="Calibri" w:hAnsi="Calibri" w:cs="Calibri"/>
        </w:rPr>
        <w:br/>
        <w:t xml:space="preserve">         </w:t>
      </w:r>
      <w:r w:rsidRPr="00833FF4">
        <w:rPr>
          <w:rFonts w:ascii="Calibri" w:hAnsi="Calibri" w:cs="Calibri"/>
        </w:rPr>
        <w:t xml:space="preserve"> projektem po stronie Beneficjenta.</w:t>
      </w:r>
    </w:p>
    <w:p w14:paraId="093FC0C1" w14:textId="77777777" w:rsidR="00833FF4" w:rsidRPr="00833FF4" w:rsidRDefault="00833FF4" w:rsidP="004D0A43">
      <w:pPr>
        <w:spacing w:before="120" w:after="120" w:line="360" w:lineRule="auto"/>
        <w:ind w:left="851" w:hanging="142"/>
        <w:contextualSpacing/>
        <w:rPr>
          <w:rFonts w:ascii="Calibri" w:hAnsi="Calibri" w:cs="Calibri"/>
        </w:rPr>
      </w:pPr>
      <w:r w:rsidRPr="00833FF4">
        <w:rPr>
          <w:rFonts w:ascii="Calibri" w:hAnsi="Calibri" w:cs="Calibri"/>
        </w:rPr>
        <w:t>17)</w:t>
      </w:r>
      <w:r w:rsidRPr="00833FF4">
        <w:rPr>
          <w:rFonts w:ascii="Calibri" w:hAnsi="Calibri" w:cs="Calibri"/>
        </w:rPr>
        <w:tab/>
        <w:t>Załącznik nr 15: Baza personelu zaangażowanego w realizację projektu.</w:t>
      </w:r>
    </w:p>
    <w:p w14:paraId="6DD2540C" w14:textId="77777777" w:rsidR="00833FF4" w:rsidRPr="00833FF4" w:rsidRDefault="00833FF4" w:rsidP="004D0A43">
      <w:pPr>
        <w:spacing w:before="120" w:after="120" w:line="360" w:lineRule="auto"/>
        <w:contextualSpacing/>
        <w:rPr>
          <w:rFonts w:ascii="Calibri" w:hAnsi="Calibri" w:cs="Calibri"/>
        </w:rPr>
      </w:pPr>
    </w:p>
    <w:p w14:paraId="38EF4972" w14:textId="77777777" w:rsidR="00833FF4" w:rsidRPr="00833FF4" w:rsidRDefault="00833FF4" w:rsidP="004D0A43">
      <w:pPr>
        <w:spacing w:before="120" w:after="120" w:line="360" w:lineRule="auto"/>
        <w:contextualSpacing/>
        <w:rPr>
          <w:rFonts w:ascii="Calibri" w:hAnsi="Calibri" w:cs="Calibri"/>
        </w:rPr>
      </w:pPr>
    </w:p>
    <w:p w14:paraId="4EE16245" w14:textId="77777777" w:rsidR="00833FF4" w:rsidRPr="00833FF4" w:rsidRDefault="00833FF4" w:rsidP="004D0A43">
      <w:pPr>
        <w:spacing w:before="120" w:after="120" w:line="360" w:lineRule="auto"/>
        <w:contextualSpacing/>
        <w:rPr>
          <w:rFonts w:ascii="Calibri" w:hAnsi="Calibri" w:cs="Calibri"/>
        </w:rPr>
      </w:pPr>
      <w:r w:rsidRPr="00833FF4">
        <w:rPr>
          <w:rFonts w:ascii="Calibri" w:hAnsi="Calibri" w:cs="Calibri"/>
        </w:rPr>
        <w:t xml:space="preserve">          Podpisy i pieczęcie:</w:t>
      </w:r>
    </w:p>
    <w:p w14:paraId="3783D253" w14:textId="77777777" w:rsidR="00833FF4" w:rsidRPr="00833FF4" w:rsidRDefault="00833FF4" w:rsidP="004D0A43">
      <w:pPr>
        <w:spacing w:before="120" w:after="120" w:line="360" w:lineRule="auto"/>
        <w:contextualSpacing/>
        <w:rPr>
          <w:rFonts w:ascii="Calibri" w:hAnsi="Calibri" w:cs="Calibri"/>
        </w:rPr>
      </w:pPr>
    </w:p>
    <w:p w14:paraId="57288B26" w14:textId="77777777" w:rsidR="00833FF4" w:rsidRPr="00833FF4" w:rsidRDefault="00833FF4" w:rsidP="004D0A43">
      <w:pPr>
        <w:spacing w:before="120" w:after="120" w:line="360" w:lineRule="auto"/>
        <w:contextualSpacing/>
        <w:rPr>
          <w:rFonts w:ascii="Calibri" w:hAnsi="Calibri" w:cs="Calibri"/>
        </w:rPr>
      </w:pPr>
    </w:p>
    <w:p w14:paraId="496F1835" w14:textId="77777777" w:rsidR="00833FF4" w:rsidRPr="00833FF4" w:rsidRDefault="00833FF4" w:rsidP="004D0A43">
      <w:pPr>
        <w:spacing w:before="120" w:after="120" w:line="360" w:lineRule="auto"/>
        <w:contextualSpacing/>
        <w:rPr>
          <w:rFonts w:ascii="Calibri" w:hAnsi="Calibri" w:cs="Calibri"/>
        </w:rPr>
      </w:pPr>
    </w:p>
    <w:p w14:paraId="46007635" w14:textId="77777777" w:rsidR="00833FF4" w:rsidRPr="00833FF4" w:rsidRDefault="00833FF4" w:rsidP="004D0A43">
      <w:pPr>
        <w:spacing w:before="120" w:after="120" w:line="360" w:lineRule="auto"/>
        <w:contextualSpacing/>
        <w:rPr>
          <w:rFonts w:ascii="Calibri" w:hAnsi="Calibri" w:cs="Calibri"/>
        </w:rPr>
      </w:pPr>
    </w:p>
    <w:p w14:paraId="1AC397A3" w14:textId="77777777" w:rsidR="00833FF4" w:rsidRPr="00833FF4" w:rsidRDefault="00833FF4" w:rsidP="004D0A43">
      <w:pPr>
        <w:spacing w:before="120" w:after="120" w:line="360" w:lineRule="auto"/>
        <w:contextualSpacing/>
        <w:rPr>
          <w:rFonts w:ascii="Calibri" w:hAnsi="Calibri" w:cs="Calibri"/>
        </w:rPr>
      </w:pPr>
      <w:r w:rsidRPr="00833FF4">
        <w:rPr>
          <w:rFonts w:ascii="Calibri" w:hAnsi="Calibri" w:cs="Calibri"/>
        </w:rPr>
        <w:t xml:space="preserve">....................................................                                           </w:t>
      </w:r>
      <w:r w:rsidRPr="00833FF4">
        <w:rPr>
          <w:rFonts w:ascii="Calibri" w:hAnsi="Calibri" w:cs="Calibri"/>
        </w:rPr>
        <w:tab/>
        <w:t>................................................</w:t>
      </w:r>
    </w:p>
    <w:p w14:paraId="65490351" w14:textId="27A609F6" w:rsidR="001A7CE6" w:rsidRPr="00833FF4" w:rsidRDefault="00833FF4" w:rsidP="004D0A43">
      <w:pPr>
        <w:spacing w:before="120" w:after="120" w:line="360" w:lineRule="auto"/>
        <w:contextualSpacing/>
        <w:rPr>
          <w:rFonts w:ascii="Calibri" w:hAnsi="Calibri" w:cs="Calibri"/>
        </w:rPr>
      </w:pPr>
      <w:r w:rsidRPr="00833FF4">
        <w:rPr>
          <w:rFonts w:ascii="Calibri" w:hAnsi="Calibri" w:cs="Calibri"/>
        </w:rPr>
        <w:t xml:space="preserve">      Instytucja Zarządzająca                                                          </w:t>
      </w:r>
      <w:r w:rsidRPr="00833FF4">
        <w:rPr>
          <w:rFonts w:ascii="Calibri" w:hAnsi="Calibri" w:cs="Calibri"/>
        </w:rPr>
        <w:tab/>
        <w:t xml:space="preserve">               Beneficjent</w:t>
      </w:r>
    </w:p>
    <w:sectPr w:rsidR="001A7CE6" w:rsidRPr="00833FF4" w:rsidSect="005F7783">
      <w:footerReference w:type="default" r:id="rId9"/>
      <w:headerReference w:type="first" r:id="rId10"/>
      <w:pgSz w:w="11906" w:h="16838"/>
      <w:pgMar w:top="709"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CEACB5" w14:textId="77777777" w:rsidR="002841D8" w:rsidRDefault="002841D8" w:rsidP="00833FF4">
      <w:pPr>
        <w:spacing w:after="0" w:line="240" w:lineRule="auto"/>
      </w:pPr>
      <w:r>
        <w:separator/>
      </w:r>
    </w:p>
  </w:endnote>
  <w:endnote w:type="continuationSeparator" w:id="0">
    <w:p w14:paraId="21680D5D" w14:textId="77777777" w:rsidR="002841D8" w:rsidRDefault="002841D8" w:rsidP="00833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6786631"/>
      <w:docPartObj>
        <w:docPartGallery w:val="Page Numbers (Bottom of Page)"/>
        <w:docPartUnique/>
      </w:docPartObj>
    </w:sdtPr>
    <w:sdtEndPr/>
    <w:sdtContent>
      <w:p w14:paraId="2BC5EE17" w14:textId="6A496226" w:rsidR="00833FF4" w:rsidRDefault="00833FF4">
        <w:pPr>
          <w:pStyle w:val="Stopka"/>
          <w:jc w:val="center"/>
        </w:pPr>
        <w:r>
          <w:fldChar w:fldCharType="begin"/>
        </w:r>
        <w:r>
          <w:instrText>PAGE   \* MERGEFORMAT</w:instrText>
        </w:r>
        <w:r>
          <w:fldChar w:fldCharType="separate"/>
        </w:r>
        <w:r>
          <w:t>2</w:t>
        </w:r>
        <w:r>
          <w:fldChar w:fldCharType="end"/>
        </w:r>
      </w:p>
    </w:sdtContent>
  </w:sdt>
  <w:p w14:paraId="08E6FF31" w14:textId="77777777" w:rsidR="00833FF4" w:rsidRDefault="00833FF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44BF1B" w14:textId="77777777" w:rsidR="002841D8" w:rsidRDefault="002841D8" w:rsidP="00833FF4">
      <w:pPr>
        <w:spacing w:after="0" w:line="240" w:lineRule="auto"/>
      </w:pPr>
      <w:r>
        <w:separator/>
      </w:r>
    </w:p>
  </w:footnote>
  <w:footnote w:type="continuationSeparator" w:id="0">
    <w:p w14:paraId="50B42071" w14:textId="77777777" w:rsidR="002841D8" w:rsidRDefault="002841D8" w:rsidP="00833FF4">
      <w:pPr>
        <w:spacing w:after="0" w:line="240" w:lineRule="auto"/>
      </w:pPr>
      <w:r>
        <w:continuationSeparator/>
      </w:r>
    </w:p>
  </w:footnote>
  <w:footnote w:id="1">
    <w:p w14:paraId="50215709" w14:textId="77777777" w:rsidR="00833FF4" w:rsidRPr="00833FF4" w:rsidRDefault="00833FF4" w:rsidP="00833FF4">
      <w:pPr>
        <w:pStyle w:val="Tekstprzypisudolnego"/>
        <w:rPr>
          <w:rFonts w:ascii="Calibri" w:eastAsia="Times New Roman" w:hAnsi="Calibri" w:cs="Calibri"/>
          <w:kern w:val="0"/>
          <w:sz w:val="24"/>
          <w:szCs w:val="24"/>
          <w:lang w:eastAsia="pl-PL"/>
          <w14:ligatures w14:val="none"/>
        </w:rPr>
      </w:pPr>
      <w:r w:rsidRPr="00833FF4">
        <w:rPr>
          <w:rStyle w:val="Odwoanieprzypisudolnego"/>
          <w:rFonts w:ascii="Calibri" w:hAnsi="Calibri" w:cs="Calibri"/>
          <w:sz w:val="24"/>
          <w:szCs w:val="24"/>
        </w:rPr>
        <w:footnoteRef/>
      </w:r>
      <w:r w:rsidRPr="00833FF4">
        <w:rPr>
          <w:rFonts w:ascii="Calibri" w:hAnsi="Calibri" w:cs="Calibri"/>
          <w:sz w:val="24"/>
          <w:szCs w:val="24"/>
        </w:rPr>
        <w:t xml:space="preserve"> </w:t>
      </w:r>
      <w:r w:rsidRPr="00833FF4">
        <w:rPr>
          <w:rFonts w:ascii="Calibri" w:eastAsia="Times New Roman" w:hAnsi="Calibri" w:cs="Calibri"/>
          <w:kern w:val="0"/>
          <w:sz w:val="24"/>
          <w:szCs w:val="24"/>
          <w:lang w:eastAsia="pl-PL"/>
          <w14:ligatures w14:val="none"/>
        </w:rPr>
        <w:t>Wzór Umowy może być przez strony uzupełniony o postanowienia niezbędne dla realizacji Projektu, w szczególności w zakresie wynikającym z przepisów prawa.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realizacje projektów na podstawie odrębnych przepisów prawa krajowego.</w:t>
      </w:r>
    </w:p>
    <w:p w14:paraId="65358200" w14:textId="2A14D5D4" w:rsidR="00833FF4" w:rsidRDefault="00833FF4">
      <w:pPr>
        <w:pStyle w:val="Tekstprzypisudolnego"/>
      </w:pPr>
    </w:p>
  </w:footnote>
  <w:footnote w:id="2">
    <w:p w14:paraId="4D9123C3" w14:textId="77777777" w:rsidR="00833FF4" w:rsidRPr="00833FF4" w:rsidRDefault="00833FF4" w:rsidP="00833FF4">
      <w:pPr>
        <w:pStyle w:val="Tekstprzypisudolnego"/>
        <w:rPr>
          <w:rFonts w:ascii="Calibri" w:eastAsia="Times New Roman" w:hAnsi="Calibri" w:cs="Calibri"/>
          <w:kern w:val="0"/>
          <w:sz w:val="24"/>
          <w:szCs w:val="24"/>
          <w:lang w:eastAsia="pl-PL"/>
          <w14:ligatures w14:val="none"/>
        </w:rPr>
      </w:pPr>
      <w:r w:rsidRPr="00833FF4">
        <w:rPr>
          <w:rStyle w:val="Odwoanieprzypisudolnego"/>
          <w:rFonts w:ascii="Calibri" w:hAnsi="Calibri" w:cs="Calibri"/>
          <w:sz w:val="24"/>
          <w:szCs w:val="24"/>
        </w:rPr>
        <w:footnoteRef/>
      </w:r>
      <w:r w:rsidRPr="00833FF4">
        <w:rPr>
          <w:rFonts w:ascii="Calibri" w:hAnsi="Calibri" w:cs="Calibri"/>
          <w:sz w:val="24"/>
          <w:szCs w:val="24"/>
        </w:rPr>
        <w:t xml:space="preserve"> </w:t>
      </w:r>
      <w:r w:rsidRPr="00833FF4">
        <w:rPr>
          <w:rFonts w:ascii="Calibri" w:eastAsia="Times New Roman" w:hAnsi="Calibri" w:cs="Calibri"/>
          <w:kern w:val="0"/>
          <w:sz w:val="24"/>
          <w:szCs w:val="24"/>
          <w:lang w:eastAsia="pl-PL"/>
          <w14:ligatures w14:val="none"/>
        </w:rPr>
        <w:t>W przypadku, gdy w projekcie występuje więcej niż 1 podmiot upoważniony do ponoszenia wydatków, zapis należy powielić analogicznie dla pozostałych podmiotów. Jeżeli wydatki w projekcie będą ponoszone wyłącznie przez Beneficjenta lub partnera, ust. 7 nie wypełnia się.</w:t>
      </w:r>
    </w:p>
    <w:p w14:paraId="14031018" w14:textId="5415C8A1" w:rsidR="00833FF4" w:rsidRDefault="00833FF4">
      <w:pPr>
        <w:pStyle w:val="Tekstprzypisudolnego"/>
      </w:pPr>
    </w:p>
  </w:footnote>
  <w:footnote w:id="3">
    <w:p w14:paraId="493084D5" w14:textId="77777777" w:rsidR="00592603" w:rsidRDefault="00592603" w:rsidP="00592603">
      <w:pPr>
        <w:spacing w:after="0"/>
        <w:jc w:val="both"/>
        <w:rPr>
          <w:rFonts w:cstheme="minorHAnsi"/>
        </w:rPr>
      </w:pPr>
      <w:bookmarkStart w:id="0" w:name="_Hlk166482700"/>
      <w:r>
        <w:rPr>
          <w:rStyle w:val="Odwoanieprzypisudolnego"/>
        </w:rPr>
        <w:footnoteRef/>
      </w:r>
      <w:r>
        <w:t xml:space="preserve"> </w:t>
      </w:r>
      <w:r>
        <w:rPr>
          <w:rFonts w:cstheme="minorHAnsi"/>
        </w:rPr>
        <w:t xml:space="preserve">Wszystkie inwestycje w infrastrukturę transportową wspierane w ramach działania 4.2 muszą wynikać z Planu Transportowego Województwa Opolskiego 2030 lub odpowiedniego dokumentu planowania transportu na poziomie lokalnym. </w:t>
      </w:r>
    </w:p>
    <w:p w14:paraId="6564C428" w14:textId="77777777" w:rsidR="00592603" w:rsidRDefault="00592603" w:rsidP="00592603">
      <w:pPr>
        <w:spacing w:after="0"/>
        <w:jc w:val="both"/>
        <w:rPr>
          <w:rFonts w:cstheme="minorHAnsi"/>
        </w:rPr>
      </w:pPr>
      <w:r>
        <w:rPr>
          <w:rFonts w:cstheme="minorHAnsi"/>
        </w:rPr>
        <w:t>W przypadku gdy na dzień złożenia wniosku o dofinansowanie przedmiotowy dokument nie zostanie przyjęty/zatwierdzony, dopuszcza się weryfikację zgodności inwestycji w infrastrukturę transportową powtórnie przed zatwierdzeniem wniosku końcowego o płatność.</w:t>
      </w:r>
    </w:p>
    <w:bookmarkEnd w:id="0"/>
    <w:p w14:paraId="65C61822" w14:textId="77777777" w:rsidR="00592603" w:rsidRDefault="00592603" w:rsidP="00592603">
      <w:pPr>
        <w:pStyle w:val="Tekstprzypisudolnego"/>
      </w:pPr>
    </w:p>
  </w:footnote>
  <w:footnote w:id="4">
    <w:p w14:paraId="7A716A83" w14:textId="308C49A4" w:rsidR="00833FF4" w:rsidRPr="00833FF4" w:rsidRDefault="00833FF4">
      <w:pPr>
        <w:pStyle w:val="Tekstprzypisudolnego"/>
        <w:rPr>
          <w:rFonts w:ascii="Calibri" w:hAnsi="Calibri" w:cs="Calibri"/>
          <w:sz w:val="24"/>
          <w:szCs w:val="24"/>
        </w:rPr>
      </w:pPr>
      <w:r w:rsidRPr="00833FF4">
        <w:rPr>
          <w:rStyle w:val="Odwoanieprzypisudolnego"/>
          <w:rFonts w:ascii="Calibri" w:hAnsi="Calibri" w:cs="Calibri"/>
          <w:sz w:val="24"/>
          <w:szCs w:val="24"/>
        </w:rPr>
        <w:footnoteRef/>
      </w:r>
      <w:r w:rsidRPr="00833FF4">
        <w:rPr>
          <w:rFonts w:ascii="Calibri" w:hAnsi="Calibri" w:cs="Calibri"/>
          <w:sz w:val="24"/>
          <w:szCs w:val="24"/>
        </w:rPr>
        <w:t xml:space="preserve"> Nie dotyczy wydatków rozliczanych metodami uproszczonymi.</w:t>
      </w:r>
    </w:p>
  </w:footnote>
  <w:footnote w:id="5">
    <w:p w14:paraId="45DE720A" w14:textId="2D26DE79" w:rsidR="00FB0255" w:rsidRPr="00FB0255" w:rsidRDefault="00FB0255">
      <w:pPr>
        <w:pStyle w:val="Tekstprzypisudolnego"/>
        <w:rPr>
          <w:rFonts w:ascii="Calibri" w:hAnsi="Calibri" w:cs="Calibri"/>
          <w:sz w:val="24"/>
          <w:szCs w:val="24"/>
        </w:rPr>
      </w:pPr>
      <w:r w:rsidRPr="00FB0255">
        <w:rPr>
          <w:rStyle w:val="Odwoanieprzypisudolnego"/>
          <w:rFonts w:ascii="Calibri" w:hAnsi="Calibri" w:cs="Calibri"/>
          <w:sz w:val="24"/>
          <w:szCs w:val="24"/>
        </w:rPr>
        <w:footnoteRef/>
      </w:r>
      <w:r w:rsidRPr="00FB0255">
        <w:rPr>
          <w:rFonts w:ascii="Calibri" w:hAnsi="Calibri" w:cs="Calibri"/>
          <w:sz w:val="24"/>
          <w:szCs w:val="24"/>
        </w:rPr>
        <w:t xml:space="preserve"> Nie dotyczy wydatków rozliczanych metodami uproszczonymi.</w:t>
      </w:r>
    </w:p>
  </w:footnote>
  <w:footnote w:id="6">
    <w:p w14:paraId="4FABF441" w14:textId="0F4E2CCF" w:rsidR="00FB0255" w:rsidRPr="00FB0255" w:rsidRDefault="00FB0255">
      <w:pPr>
        <w:pStyle w:val="Tekstprzypisudolnego"/>
        <w:rPr>
          <w:rFonts w:ascii="Calibri" w:hAnsi="Calibri" w:cs="Calibri"/>
          <w:sz w:val="24"/>
          <w:szCs w:val="24"/>
        </w:rPr>
      </w:pPr>
      <w:r w:rsidRPr="00FB0255">
        <w:rPr>
          <w:rStyle w:val="Odwoanieprzypisudolnego"/>
          <w:rFonts w:ascii="Calibri" w:hAnsi="Calibri" w:cs="Calibri"/>
          <w:sz w:val="24"/>
          <w:szCs w:val="24"/>
        </w:rPr>
        <w:footnoteRef/>
      </w:r>
      <w:r w:rsidRPr="00FB0255">
        <w:rPr>
          <w:rFonts w:ascii="Calibri" w:hAnsi="Calibri" w:cs="Calibri"/>
          <w:sz w:val="24"/>
          <w:szCs w:val="24"/>
        </w:rPr>
        <w:t xml:space="preserve"> Nie dotyczy wydatków rozliczanych metodami uproszczonymi</w:t>
      </w:r>
    </w:p>
  </w:footnote>
  <w:footnote w:id="7">
    <w:p w14:paraId="712D37F7" w14:textId="2928765D" w:rsidR="00583D0D" w:rsidRPr="00583D0D" w:rsidRDefault="00583D0D">
      <w:pPr>
        <w:pStyle w:val="Tekstprzypisudolnego"/>
        <w:rPr>
          <w:rFonts w:ascii="Calibri" w:hAnsi="Calibri" w:cs="Calibri"/>
          <w:sz w:val="24"/>
          <w:szCs w:val="24"/>
        </w:rPr>
      </w:pPr>
      <w:r w:rsidRPr="00583D0D">
        <w:rPr>
          <w:rStyle w:val="Odwoanieprzypisudolnego"/>
          <w:rFonts w:ascii="Calibri" w:hAnsi="Calibri" w:cs="Calibri"/>
          <w:sz w:val="24"/>
          <w:szCs w:val="24"/>
        </w:rPr>
        <w:footnoteRef/>
      </w:r>
      <w:r w:rsidRPr="00583D0D">
        <w:rPr>
          <w:rFonts w:ascii="Calibri" w:hAnsi="Calibri" w:cs="Calibri"/>
          <w:sz w:val="24"/>
          <w:szCs w:val="24"/>
        </w:rPr>
        <w:t xml:space="preserve"> Przez kontrolę rozumie się również audyty upoważnionych organów audytowych</w:t>
      </w:r>
    </w:p>
  </w:footnote>
  <w:footnote w:id="8">
    <w:p w14:paraId="702A3904" w14:textId="0BF73077" w:rsidR="00583D0D" w:rsidRPr="00583D0D" w:rsidRDefault="00583D0D">
      <w:pPr>
        <w:pStyle w:val="Tekstprzypisudolnego"/>
        <w:rPr>
          <w:rFonts w:ascii="Calibri" w:hAnsi="Calibri" w:cs="Calibri"/>
          <w:sz w:val="24"/>
          <w:szCs w:val="24"/>
        </w:rPr>
      </w:pPr>
      <w:r w:rsidRPr="00583D0D">
        <w:rPr>
          <w:rStyle w:val="Odwoanieprzypisudolnego"/>
          <w:rFonts w:ascii="Calibri" w:hAnsi="Calibri" w:cs="Calibri"/>
          <w:sz w:val="24"/>
          <w:szCs w:val="24"/>
        </w:rPr>
        <w:footnoteRef/>
      </w:r>
      <w:r w:rsidRPr="00583D0D">
        <w:rPr>
          <w:rFonts w:ascii="Calibri" w:hAnsi="Calibri" w:cs="Calibri"/>
          <w:sz w:val="24"/>
          <w:szCs w:val="24"/>
        </w:rPr>
        <w:t xml:space="preserve"> Nie ma zastosowania do Beneficjenta będącego jednostką sektora finansów publicznych albo fundacją, której jedynym fundatorem jest Skarb Państwa, a także do Banku Gospodarstwa Krajowego.</w:t>
      </w:r>
    </w:p>
  </w:footnote>
  <w:footnote w:id="9">
    <w:p w14:paraId="65BC7317" w14:textId="7EF66B21" w:rsidR="00583D0D" w:rsidRPr="00583D0D" w:rsidRDefault="00583D0D">
      <w:pPr>
        <w:pStyle w:val="Tekstprzypisudolnego"/>
        <w:rPr>
          <w:rFonts w:ascii="Calibri" w:hAnsi="Calibri" w:cs="Calibri"/>
          <w:sz w:val="24"/>
          <w:szCs w:val="24"/>
        </w:rPr>
      </w:pPr>
      <w:r w:rsidRPr="00583D0D">
        <w:rPr>
          <w:rStyle w:val="Odwoanieprzypisudolnego"/>
          <w:rFonts w:ascii="Calibri" w:hAnsi="Calibri" w:cs="Calibri"/>
          <w:sz w:val="24"/>
          <w:szCs w:val="24"/>
        </w:rPr>
        <w:footnoteRef/>
      </w:r>
      <w:r w:rsidRPr="00583D0D">
        <w:rPr>
          <w:rFonts w:ascii="Calibri" w:hAnsi="Calibri" w:cs="Calibri"/>
          <w:sz w:val="24"/>
          <w:szCs w:val="24"/>
        </w:rPr>
        <w:t xml:space="preserve"> Niepotrzebne skreślić.</w:t>
      </w:r>
    </w:p>
  </w:footnote>
  <w:footnote w:id="10">
    <w:p w14:paraId="63726145" w14:textId="175D3C69" w:rsidR="00583D0D" w:rsidRPr="00583D0D" w:rsidRDefault="00583D0D">
      <w:pPr>
        <w:pStyle w:val="Tekstprzypisudolnego"/>
        <w:rPr>
          <w:rFonts w:ascii="Calibri" w:hAnsi="Calibri" w:cs="Calibri"/>
          <w:sz w:val="24"/>
          <w:szCs w:val="24"/>
        </w:rPr>
      </w:pPr>
      <w:r w:rsidRPr="00583D0D">
        <w:rPr>
          <w:rStyle w:val="Odwoanieprzypisudolnego"/>
          <w:rFonts w:ascii="Calibri" w:hAnsi="Calibri" w:cs="Calibri"/>
          <w:sz w:val="24"/>
          <w:szCs w:val="24"/>
        </w:rPr>
        <w:footnoteRef/>
      </w:r>
      <w:r w:rsidRPr="00583D0D">
        <w:rPr>
          <w:rFonts w:ascii="Calibri" w:hAnsi="Calibri" w:cs="Calibri"/>
          <w:sz w:val="24"/>
          <w:szCs w:val="24"/>
        </w:rPr>
        <w:t xml:space="preserve"> Dotyczy przypadku, gdy Projekt jest realizowany w ramach partnerstwa</w:t>
      </w:r>
    </w:p>
  </w:footnote>
  <w:footnote w:id="11">
    <w:p w14:paraId="176C3DAE" w14:textId="18AE98C0" w:rsidR="00583D0D" w:rsidRPr="00583D0D" w:rsidRDefault="00583D0D">
      <w:pPr>
        <w:pStyle w:val="Tekstprzypisudolnego"/>
        <w:rPr>
          <w:rFonts w:ascii="Calibri" w:hAnsi="Calibri" w:cs="Calibri"/>
          <w:sz w:val="24"/>
          <w:szCs w:val="24"/>
        </w:rPr>
      </w:pPr>
      <w:r w:rsidRPr="00583D0D">
        <w:rPr>
          <w:rStyle w:val="Odwoanieprzypisudolnego"/>
          <w:rFonts w:ascii="Calibri" w:hAnsi="Calibri" w:cs="Calibri"/>
          <w:sz w:val="24"/>
          <w:szCs w:val="24"/>
        </w:rPr>
        <w:footnoteRef/>
      </w:r>
      <w:r w:rsidRPr="00583D0D">
        <w:rPr>
          <w:rFonts w:ascii="Calibri" w:hAnsi="Calibri" w:cs="Calibri"/>
          <w:sz w:val="24"/>
          <w:szCs w:val="24"/>
        </w:rPr>
        <w:t xml:space="preserve"> Nie dotyczy wydatków rozliczanych metodami uproszczonymi</w:t>
      </w:r>
    </w:p>
  </w:footnote>
  <w:footnote w:id="12">
    <w:p w14:paraId="106A5966" w14:textId="77777777" w:rsidR="00F14EF2" w:rsidRDefault="00F14EF2" w:rsidP="00F14EF2">
      <w:pPr>
        <w:pStyle w:val="Tekstprzypisudolnego"/>
        <w:rPr>
          <w:rFonts w:ascii="Calibri" w:hAnsi="Calibri"/>
          <w:sz w:val="16"/>
          <w:szCs w:val="16"/>
        </w:rPr>
      </w:pPr>
      <w:r>
        <w:rPr>
          <w:rStyle w:val="Odwoanieprzypisudolnego"/>
          <w:rFonts w:ascii="Calibri" w:hAnsi="Calibri"/>
          <w:sz w:val="16"/>
          <w:szCs w:val="16"/>
        </w:rPr>
        <w:footnoteRef/>
      </w:r>
      <w:r>
        <w:rPr>
          <w:rFonts w:ascii="Calibri" w:hAnsi="Calibri"/>
          <w:sz w:val="16"/>
          <w:szCs w:val="16"/>
        </w:rPr>
        <w:t xml:space="preserve"> </w:t>
      </w:r>
      <w:bookmarkStart w:id="3" w:name="_Hlk191897575"/>
      <w:r w:rsidRPr="00C12001">
        <w:rPr>
          <w:rFonts w:ascii="Calibri" w:hAnsi="Calibri"/>
          <w:sz w:val="24"/>
          <w:szCs w:val="24"/>
        </w:rPr>
        <w:t>Dotyczy przypadku, gdy Projekt jest realizowany w ramach partnerstwa.</w:t>
      </w:r>
      <w:bookmarkEnd w:id="3"/>
    </w:p>
  </w:footnote>
  <w:footnote w:id="13">
    <w:p w14:paraId="1BD17CA6" w14:textId="77777777" w:rsidR="003F273F" w:rsidRPr="003F273F" w:rsidRDefault="003F273F" w:rsidP="003F273F">
      <w:pPr>
        <w:rPr>
          <w:rFonts w:ascii="Calibri" w:hAnsi="Calibri" w:cs="Calibri"/>
        </w:rPr>
      </w:pPr>
      <w:r w:rsidRPr="003F273F">
        <w:rPr>
          <w:rStyle w:val="Odwoanieprzypisudolnego"/>
          <w:rFonts w:ascii="Calibri" w:hAnsi="Calibri" w:cs="Calibri"/>
        </w:rPr>
        <w:footnoteRef/>
      </w:r>
      <w:r w:rsidRPr="003F273F">
        <w:rPr>
          <w:rFonts w:ascii="Calibri" w:hAnsi="Calibri" w:cs="Calibri"/>
        </w:rPr>
        <w:t xml:space="preserve"> https://www.funduszeeuropejskie.gov.pl/strony/o-funduszach/fundusze-2021-2027/prawo-i-dokumenty/zasady-komunikacji-fe/#Podr%C4%99cznik%20informacji%20i%20promocji</w:t>
      </w:r>
    </w:p>
    <w:p w14:paraId="705BDDBE" w14:textId="4EA7B356" w:rsidR="003F273F" w:rsidRDefault="003F273F">
      <w:pPr>
        <w:pStyle w:val="Tekstprzypisudolnego"/>
      </w:pPr>
    </w:p>
  </w:footnote>
  <w:footnote w:id="14">
    <w:p w14:paraId="57C75394" w14:textId="72E18753" w:rsidR="003F273F" w:rsidRPr="003F273F" w:rsidRDefault="003F273F">
      <w:pPr>
        <w:pStyle w:val="Tekstprzypisudolnego"/>
        <w:rPr>
          <w:rFonts w:ascii="Calibri" w:hAnsi="Calibri" w:cs="Calibri"/>
          <w:sz w:val="24"/>
          <w:szCs w:val="24"/>
        </w:rPr>
      </w:pPr>
      <w:r w:rsidRPr="003F273F">
        <w:rPr>
          <w:rStyle w:val="Odwoanieprzypisudolnego"/>
          <w:rFonts w:ascii="Calibri" w:hAnsi="Calibri" w:cs="Calibri"/>
          <w:sz w:val="24"/>
          <w:szCs w:val="24"/>
        </w:rPr>
        <w:footnoteRef/>
      </w:r>
      <w:r w:rsidRPr="003F273F">
        <w:rPr>
          <w:rFonts w:ascii="Calibri" w:hAnsi="Calibri" w:cs="Calibr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umowy o dofinansowaniu.</w:t>
      </w:r>
    </w:p>
  </w:footnote>
  <w:footnote w:id="15">
    <w:p w14:paraId="0716AD45" w14:textId="03B415D0" w:rsidR="003F273F" w:rsidRDefault="003F273F">
      <w:pPr>
        <w:pStyle w:val="Tekstprzypisudolnego"/>
      </w:pPr>
      <w:r w:rsidRPr="003F273F">
        <w:rPr>
          <w:rStyle w:val="Odwoanieprzypisudolnego"/>
          <w:rFonts w:ascii="Calibri" w:hAnsi="Calibri" w:cs="Calibri"/>
          <w:sz w:val="24"/>
          <w:szCs w:val="24"/>
        </w:rPr>
        <w:footnoteRef/>
      </w:r>
      <w:r>
        <w:t xml:space="preserve"> </w:t>
      </w:r>
      <w:bookmarkStart w:id="4" w:name="_Hlk191897899"/>
      <w:r w:rsidRPr="003F273F">
        <w:rPr>
          <w:rFonts w:ascii="Calibri" w:eastAsia="Calibri" w:hAnsi="Calibri" w:cs="Calibri"/>
          <w:kern w:val="0"/>
          <w:sz w:val="24"/>
          <w:szCs w:val="24"/>
          <w14:ligatures w14:val="none"/>
        </w:rPr>
        <w:t>Jeżeli Beneficjent nie posiada takiego profilu, musi go założyć (przynajmniej jeden profil).</w:t>
      </w:r>
      <w:bookmarkEnd w:id="4"/>
    </w:p>
  </w:footnote>
  <w:footnote w:id="16">
    <w:p w14:paraId="23276FF8" w14:textId="4EFEE70D" w:rsidR="003F273F" w:rsidRPr="003F273F" w:rsidRDefault="003F273F">
      <w:pPr>
        <w:pStyle w:val="Tekstprzypisudolnego"/>
        <w:rPr>
          <w:rFonts w:ascii="Calibri" w:hAnsi="Calibri" w:cs="Calibri"/>
          <w:sz w:val="24"/>
          <w:szCs w:val="24"/>
        </w:rPr>
      </w:pPr>
      <w:r w:rsidRPr="003F273F">
        <w:rPr>
          <w:rStyle w:val="Odwoanieprzypisudolnego"/>
          <w:rFonts w:ascii="Calibri" w:hAnsi="Calibri" w:cs="Calibri"/>
          <w:sz w:val="24"/>
          <w:szCs w:val="24"/>
        </w:rPr>
        <w:footnoteRef/>
      </w:r>
      <w:r w:rsidRPr="003F273F">
        <w:rPr>
          <w:rFonts w:ascii="Calibri" w:hAnsi="Calibri" w:cs="Calibri"/>
          <w:sz w:val="24"/>
          <w:szCs w:val="24"/>
        </w:rPr>
        <w:t xml:space="preserve"> Projekt, który wnosi znaczący wkład w osiąganie celów programu i który podlega szczególnym środkom dotyczącym monitorowania i komunikacji.</w:t>
      </w:r>
    </w:p>
  </w:footnote>
  <w:footnote w:id="17">
    <w:p w14:paraId="5D0FCFD5" w14:textId="6B017FCA" w:rsidR="003F273F" w:rsidRPr="003F273F" w:rsidRDefault="003F273F">
      <w:pPr>
        <w:pStyle w:val="Tekstprzypisudolnego"/>
        <w:rPr>
          <w:rFonts w:ascii="Calibri" w:hAnsi="Calibri" w:cs="Calibri"/>
          <w:sz w:val="24"/>
          <w:szCs w:val="24"/>
        </w:rPr>
      </w:pPr>
      <w:r w:rsidRPr="003F273F">
        <w:rPr>
          <w:rStyle w:val="Odwoanieprzypisudolnego"/>
          <w:rFonts w:ascii="Calibri" w:hAnsi="Calibri" w:cs="Calibri"/>
          <w:sz w:val="24"/>
          <w:szCs w:val="24"/>
        </w:rPr>
        <w:footnoteRef/>
      </w:r>
      <w:r w:rsidRPr="003F273F">
        <w:rPr>
          <w:rFonts w:ascii="Calibri" w:hAnsi="Calibri" w:cs="Calibr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umowy o dofinansowanie.</w:t>
      </w:r>
    </w:p>
  </w:footnote>
  <w:footnote w:id="18">
    <w:p w14:paraId="4FC74430" w14:textId="77777777" w:rsidR="003F273F" w:rsidRPr="003F273F" w:rsidRDefault="003F273F" w:rsidP="003F273F">
      <w:pPr>
        <w:pStyle w:val="Tekstprzypisudolnego"/>
        <w:rPr>
          <w:rFonts w:ascii="Calibri" w:hAnsi="Calibri" w:cs="Calibri"/>
          <w:sz w:val="24"/>
          <w:szCs w:val="24"/>
        </w:rPr>
      </w:pPr>
      <w:r w:rsidRPr="003F273F">
        <w:rPr>
          <w:rStyle w:val="Odwoanieprzypisudolnego"/>
          <w:rFonts w:ascii="Calibri" w:hAnsi="Calibri" w:cs="Calibri"/>
          <w:sz w:val="24"/>
          <w:szCs w:val="24"/>
        </w:rPr>
        <w:footnoteRef/>
      </w:r>
      <w:r w:rsidRPr="003F273F">
        <w:rPr>
          <w:rFonts w:ascii="Calibri" w:hAnsi="Calibri" w:cs="Calibr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umowy </w:t>
      </w:r>
    </w:p>
    <w:p w14:paraId="7F08D039" w14:textId="2A8FB34A" w:rsidR="003F273F" w:rsidRPr="003F273F" w:rsidRDefault="003F273F" w:rsidP="003F273F">
      <w:pPr>
        <w:pStyle w:val="Tekstprzypisudolnego"/>
        <w:rPr>
          <w:rFonts w:ascii="Calibri" w:hAnsi="Calibri" w:cs="Calibri"/>
          <w:sz w:val="24"/>
          <w:szCs w:val="24"/>
        </w:rPr>
      </w:pPr>
      <w:r w:rsidRPr="003F273F">
        <w:rPr>
          <w:rFonts w:ascii="Calibri" w:hAnsi="Calibri" w:cs="Calibri"/>
          <w:sz w:val="24"/>
          <w:szCs w:val="24"/>
        </w:rPr>
        <w:t>o dofinansowaniu</w:t>
      </w:r>
    </w:p>
  </w:footnote>
  <w:footnote w:id="19">
    <w:p w14:paraId="0E2AE122" w14:textId="6EE539E6" w:rsidR="003F273F" w:rsidRPr="003F273F" w:rsidRDefault="003F273F" w:rsidP="003F273F">
      <w:pPr>
        <w:pStyle w:val="Tekstprzypisudolnego"/>
        <w:rPr>
          <w:rFonts w:ascii="Calibri" w:hAnsi="Calibri" w:cs="Calibri"/>
          <w:sz w:val="24"/>
          <w:szCs w:val="24"/>
        </w:rPr>
      </w:pPr>
      <w:r w:rsidRPr="003F273F">
        <w:rPr>
          <w:rStyle w:val="Odwoanieprzypisudolnego"/>
          <w:rFonts w:ascii="Calibri" w:hAnsi="Calibri" w:cs="Calibri"/>
          <w:sz w:val="24"/>
          <w:szCs w:val="24"/>
        </w:rPr>
        <w:footnoteRef/>
      </w:r>
      <w:r w:rsidRPr="003F273F">
        <w:rPr>
          <w:rFonts w:ascii="Calibri" w:hAnsi="Calibri" w:cs="Calibri"/>
          <w:sz w:val="24"/>
          <w:szCs w:val="24"/>
        </w:rPr>
        <w:t xml:space="preserve"> Wydarzenia otwierające/kończące realizację projektu lub </w:t>
      </w:r>
      <w:proofErr w:type="gramStart"/>
      <w:r w:rsidRPr="003F273F">
        <w:rPr>
          <w:rFonts w:ascii="Calibri" w:hAnsi="Calibri" w:cs="Calibri"/>
          <w:sz w:val="24"/>
          <w:szCs w:val="24"/>
        </w:rPr>
        <w:t xml:space="preserve">związane </w:t>
      </w:r>
      <w:r>
        <w:rPr>
          <w:rFonts w:ascii="Calibri" w:hAnsi="Calibri" w:cs="Calibri"/>
          <w:sz w:val="24"/>
          <w:szCs w:val="24"/>
        </w:rPr>
        <w:t xml:space="preserve"> </w:t>
      </w:r>
      <w:r w:rsidRPr="003F273F">
        <w:rPr>
          <w:rFonts w:ascii="Calibri" w:hAnsi="Calibri" w:cs="Calibri"/>
          <w:sz w:val="24"/>
          <w:szCs w:val="24"/>
        </w:rPr>
        <w:t>z</w:t>
      </w:r>
      <w:proofErr w:type="gramEnd"/>
      <w:r w:rsidRPr="003F273F">
        <w:rPr>
          <w:rFonts w:ascii="Calibri" w:hAnsi="Calibri" w:cs="Calibri"/>
          <w:sz w:val="24"/>
          <w:szCs w:val="24"/>
        </w:rPr>
        <w:t xml:space="preserve"> rozpoczęciem</w:t>
      </w:r>
      <w:r>
        <w:rPr>
          <w:rFonts w:ascii="Calibri" w:hAnsi="Calibri" w:cs="Calibri"/>
          <w:sz w:val="24"/>
          <w:szCs w:val="24"/>
        </w:rPr>
        <w:t xml:space="preserve"> </w:t>
      </w:r>
      <w:r w:rsidRPr="003F273F">
        <w:rPr>
          <w:rFonts w:ascii="Calibri" w:hAnsi="Calibri" w:cs="Calibri"/>
          <w:sz w:val="24"/>
          <w:szCs w:val="24"/>
        </w:rPr>
        <w:t>/realizacją/zakończeniem ważnego etapu projektu.</w:t>
      </w:r>
    </w:p>
  </w:footnote>
  <w:footnote w:id="20">
    <w:p w14:paraId="7A268480" w14:textId="1DFDF902" w:rsidR="00D66658" w:rsidRPr="00D66658" w:rsidRDefault="00D66658">
      <w:pPr>
        <w:pStyle w:val="Tekstprzypisudolnego"/>
        <w:rPr>
          <w:rFonts w:ascii="Calibri" w:hAnsi="Calibri" w:cs="Calibri"/>
          <w:sz w:val="24"/>
          <w:szCs w:val="24"/>
        </w:rPr>
      </w:pPr>
      <w:r w:rsidRPr="00D66658">
        <w:rPr>
          <w:rStyle w:val="Odwoanieprzypisudolnego"/>
          <w:rFonts w:ascii="Calibri" w:hAnsi="Calibri" w:cs="Calibri"/>
          <w:sz w:val="24"/>
          <w:szCs w:val="24"/>
        </w:rPr>
        <w:footnoteRef/>
      </w:r>
      <w:r w:rsidRPr="00D66658">
        <w:rPr>
          <w:rFonts w:ascii="Calibri" w:hAnsi="Calibri" w:cs="Calibri"/>
          <w:sz w:val="24"/>
          <w:szCs w:val="24"/>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21">
    <w:p w14:paraId="0C16B502" w14:textId="103B29FE" w:rsidR="00D66658" w:rsidRPr="00D66658" w:rsidRDefault="00D66658">
      <w:pPr>
        <w:pStyle w:val="Tekstprzypisudolnego"/>
        <w:rPr>
          <w:rFonts w:ascii="Calibri" w:hAnsi="Calibri" w:cs="Calibri"/>
          <w:sz w:val="24"/>
          <w:szCs w:val="24"/>
        </w:rPr>
      </w:pPr>
      <w:r w:rsidRPr="00D66658">
        <w:rPr>
          <w:rStyle w:val="Odwoanieprzypisudolnego"/>
          <w:rFonts w:ascii="Calibri" w:hAnsi="Calibri" w:cs="Calibri"/>
          <w:sz w:val="24"/>
          <w:szCs w:val="24"/>
        </w:rPr>
        <w:footnoteRef/>
      </w:r>
      <w:r w:rsidRPr="00D66658">
        <w:rPr>
          <w:rFonts w:ascii="Calibri" w:hAnsi="Calibri" w:cs="Calibri"/>
          <w:sz w:val="24"/>
          <w:szCs w:val="24"/>
        </w:rPr>
        <w:t xml:space="preserve"> Zgodnie z art. 49 ust. 3 i 5 rozporządzenia ogólnego</w:t>
      </w:r>
    </w:p>
  </w:footnote>
  <w:footnote w:id="22">
    <w:p w14:paraId="0BAE8FA8" w14:textId="59E103C7" w:rsidR="00D66658" w:rsidRPr="00D66658" w:rsidRDefault="00D66658">
      <w:pPr>
        <w:pStyle w:val="Tekstprzypisudolnego"/>
        <w:rPr>
          <w:rFonts w:ascii="Calibri" w:hAnsi="Calibri" w:cs="Calibri"/>
          <w:sz w:val="24"/>
          <w:szCs w:val="24"/>
        </w:rPr>
      </w:pPr>
      <w:r w:rsidRPr="00D66658">
        <w:rPr>
          <w:rStyle w:val="Odwoanieprzypisudolnego"/>
          <w:rFonts w:ascii="Calibri" w:hAnsi="Calibri" w:cs="Calibri"/>
          <w:sz w:val="24"/>
          <w:szCs w:val="24"/>
        </w:rPr>
        <w:footnoteRef/>
      </w:r>
      <w:r w:rsidRPr="00D66658">
        <w:rPr>
          <w:rFonts w:ascii="Calibri" w:hAnsi="Calibri" w:cs="Calibri"/>
          <w:sz w:val="24"/>
          <w:szCs w:val="24"/>
        </w:rPr>
        <w:t xml:space="preserve"> Zgodnie z zapisami art. 62 ustawy wdrożeniowej.</w:t>
      </w:r>
    </w:p>
  </w:footnote>
  <w:footnote w:id="23">
    <w:p w14:paraId="1E9DBF75" w14:textId="3DC62B50" w:rsidR="00D66658" w:rsidRPr="00D66658" w:rsidRDefault="00D66658">
      <w:pPr>
        <w:pStyle w:val="Tekstprzypisudolnego"/>
        <w:rPr>
          <w:rFonts w:ascii="Calibri" w:hAnsi="Calibri" w:cs="Calibri"/>
          <w:sz w:val="24"/>
          <w:szCs w:val="24"/>
        </w:rPr>
      </w:pPr>
      <w:r w:rsidRPr="00D66658">
        <w:rPr>
          <w:rStyle w:val="Odwoanieprzypisudolnego"/>
          <w:rFonts w:ascii="Calibri" w:hAnsi="Calibri" w:cs="Calibri"/>
          <w:sz w:val="24"/>
          <w:szCs w:val="24"/>
        </w:rPr>
        <w:footnoteRef/>
      </w:r>
      <w:r w:rsidRPr="00D66658">
        <w:rPr>
          <w:rFonts w:ascii="Calibri" w:hAnsi="Calibri" w:cs="Calibri"/>
          <w:sz w:val="24"/>
          <w:szCs w:val="24"/>
        </w:rPr>
        <w:t xml:space="preserve"> W przypadku poczty elektronicznej korespondencję do IZ należy kierować na adres: </w:t>
      </w:r>
      <w:hyperlink r:id="rId1" w:history="1">
        <w:r w:rsidRPr="00D66658">
          <w:rPr>
            <w:rFonts w:ascii="Calibri" w:eastAsia="Calibri" w:hAnsi="Calibri" w:cs="Calibri"/>
            <w:color w:val="0000FF"/>
            <w:kern w:val="0"/>
            <w:sz w:val="24"/>
            <w:szCs w:val="24"/>
            <w:u w:val="single"/>
            <w14:ligatures w14:val="none"/>
          </w:rPr>
          <w:t>dpf@opolskie.pl</w:t>
        </w:r>
      </w:hyperlink>
      <w:r w:rsidRPr="00D66658">
        <w:rPr>
          <w:rFonts w:ascii="Calibri" w:eastAsia="Calibri" w:hAnsi="Calibri" w:cs="Calibri"/>
          <w:kern w:val="0"/>
          <w:sz w:val="24"/>
          <w:szCs w:val="24"/>
          <w14:ligatures w14:val="none"/>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AFDF9" w14:textId="25E3E394" w:rsidR="005F7783" w:rsidRPr="005F7783" w:rsidRDefault="005F7783" w:rsidP="005F7783">
    <w:pPr>
      <w:tabs>
        <w:tab w:val="center" w:pos="4536"/>
        <w:tab w:val="right" w:pos="9072"/>
      </w:tabs>
      <w:spacing w:after="0" w:line="240" w:lineRule="auto"/>
      <w:rPr>
        <w:rFonts w:ascii="Calibri" w:eastAsia="Calibri" w:hAnsi="Calibri" w:cs="Times New Roman"/>
        <w:kern w:val="0"/>
        <w14:ligatures w14:val="none"/>
      </w:rPr>
    </w:pPr>
    <w:r w:rsidRPr="005F7783">
      <w:rPr>
        <w:rFonts w:ascii="Calibri" w:eastAsia="Calibri" w:hAnsi="Calibri" w:cs="Times New Roman"/>
        <w:kern w:val="0"/>
        <w14:ligatures w14:val="none"/>
      </w:rPr>
      <w:t xml:space="preserve">Załącznik nr 1 do Uchwały nr </w:t>
    </w:r>
    <w:r w:rsidR="003D1CD6" w:rsidRPr="003D1CD6">
      <w:rPr>
        <w:rFonts w:ascii="Calibri" w:eastAsia="Calibri" w:hAnsi="Calibri" w:cs="Times New Roman"/>
        <w:kern w:val="0"/>
        <w14:ligatures w14:val="none"/>
      </w:rPr>
      <w:t>2314</w:t>
    </w:r>
    <w:r w:rsidRPr="005F7783">
      <w:rPr>
        <w:rFonts w:ascii="Calibri" w:eastAsia="Calibri" w:hAnsi="Calibri" w:cs="Times New Roman"/>
        <w:kern w:val="0"/>
        <w14:ligatures w14:val="none"/>
      </w:rPr>
      <w:t>/2025</w:t>
    </w:r>
  </w:p>
  <w:p w14:paraId="7D3E2174" w14:textId="77777777" w:rsidR="005F7783" w:rsidRPr="005F7783" w:rsidRDefault="005F7783" w:rsidP="005F7783">
    <w:pPr>
      <w:tabs>
        <w:tab w:val="center" w:pos="4536"/>
        <w:tab w:val="right" w:pos="9072"/>
      </w:tabs>
      <w:spacing w:after="0" w:line="240" w:lineRule="auto"/>
      <w:rPr>
        <w:rFonts w:ascii="Calibri" w:eastAsia="Calibri" w:hAnsi="Calibri" w:cs="Times New Roman"/>
        <w:kern w:val="0"/>
        <w14:ligatures w14:val="none"/>
      </w:rPr>
    </w:pPr>
    <w:r w:rsidRPr="005F7783">
      <w:rPr>
        <w:rFonts w:ascii="Calibri" w:eastAsia="Calibri" w:hAnsi="Calibri" w:cs="Times New Roman"/>
        <w:kern w:val="0"/>
        <w14:ligatures w14:val="none"/>
      </w:rPr>
      <w:t>Zarządu Województwa Opolskiego</w:t>
    </w:r>
  </w:p>
  <w:p w14:paraId="539663D6" w14:textId="77777777" w:rsidR="005F7783" w:rsidRPr="005F7783" w:rsidRDefault="005F7783" w:rsidP="005F7783">
    <w:pPr>
      <w:tabs>
        <w:tab w:val="center" w:pos="4536"/>
        <w:tab w:val="right" w:pos="9072"/>
      </w:tabs>
      <w:spacing w:after="0" w:line="240" w:lineRule="auto"/>
      <w:rPr>
        <w:rFonts w:ascii="Calibri" w:eastAsia="Calibri" w:hAnsi="Calibri" w:cs="Times New Roman"/>
        <w:kern w:val="0"/>
        <w14:ligatures w14:val="none"/>
      </w:rPr>
    </w:pPr>
    <w:r w:rsidRPr="005F7783">
      <w:rPr>
        <w:rFonts w:ascii="Calibri" w:eastAsia="Calibri" w:hAnsi="Calibri" w:cs="Times New Roman"/>
        <w:kern w:val="0"/>
        <w14:ligatures w14:val="none"/>
      </w:rPr>
      <w:t>z dnia 11 marca 2025 r.</w:t>
    </w:r>
  </w:p>
  <w:p w14:paraId="2A8C3211" w14:textId="77777777" w:rsidR="005F7783" w:rsidRDefault="005F778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E"/>
    <w:multiLevelType w:val="singleLevel"/>
    <w:tmpl w:val="DF16C88C"/>
    <w:name w:val="WW8Num46"/>
    <w:lvl w:ilvl="0">
      <w:start w:val="2"/>
      <w:numFmt w:val="decimal"/>
      <w:lvlText w:val="%1."/>
      <w:lvlJc w:val="left"/>
      <w:pPr>
        <w:tabs>
          <w:tab w:val="num" w:pos="360"/>
        </w:tabs>
        <w:ind w:left="360" w:hanging="360"/>
      </w:pPr>
      <w:rPr>
        <w:rFonts w:hint="default"/>
        <w:i w:val="0"/>
      </w:rPr>
    </w:lvl>
  </w:abstractNum>
  <w:abstractNum w:abstractNumId="1" w15:restartNumberingAfterBreak="0">
    <w:nsid w:val="038C4C61"/>
    <w:multiLevelType w:val="hybridMultilevel"/>
    <w:tmpl w:val="95DC9B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0565B2"/>
    <w:multiLevelType w:val="hybridMultilevel"/>
    <w:tmpl w:val="FAAC4776"/>
    <w:lvl w:ilvl="0" w:tplc="ADA40348">
      <w:start w:val="12"/>
      <w:numFmt w:val="decimal"/>
      <w:lvlText w:val="%1."/>
      <w:lvlJc w:val="left"/>
      <w:pPr>
        <w:ind w:left="1065" w:hanging="705"/>
      </w:pPr>
      <w:rPr>
        <w:rFonts w:hint="default"/>
      </w:rPr>
    </w:lvl>
    <w:lvl w:ilvl="1" w:tplc="C802771A">
      <w:start w:val="1"/>
      <w:numFmt w:val="lowerLetter"/>
      <w:lvlText w:val="%2)"/>
      <w:lvlJc w:val="left"/>
      <w:pPr>
        <w:ind w:left="1440" w:hanging="360"/>
      </w:pPr>
      <w:rPr>
        <w:rFonts w:hint="default"/>
      </w:rPr>
    </w:lvl>
    <w:lvl w:ilvl="2" w:tplc="D5B6402A">
      <w:start w:val="2"/>
      <w:numFmt w:val="bullet"/>
      <w:lvlText w:val=""/>
      <w:lvlJc w:val="left"/>
      <w:pPr>
        <w:ind w:left="2340" w:hanging="360"/>
      </w:pPr>
      <w:rPr>
        <w:rFonts w:ascii="Symbol" w:eastAsiaTheme="minorHAnsi" w:hAnsi="Symbol"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9D0F12"/>
    <w:multiLevelType w:val="hybridMultilevel"/>
    <w:tmpl w:val="1EE0D9C0"/>
    <w:lvl w:ilvl="0" w:tplc="FFFFFFFF">
      <w:start w:val="1"/>
      <w:numFmt w:val="decimal"/>
      <w:lvlText w:val="%1."/>
      <w:lvlJc w:val="left"/>
      <w:pPr>
        <w:ind w:left="720" w:hanging="360"/>
      </w:pPr>
    </w:lvl>
    <w:lvl w:ilvl="1" w:tplc="04150011">
      <w:start w:val="1"/>
      <w:numFmt w:val="decimal"/>
      <w:lvlText w:val="%2)"/>
      <w:lvlJc w:val="left"/>
      <w:pPr>
        <w:ind w:left="216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8C35D55"/>
    <w:multiLevelType w:val="hybridMultilevel"/>
    <w:tmpl w:val="1EC84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A230B5"/>
    <w:multiLevelType w:val="hybridMultilevel"/>
    <w:tmpl w:val="0D0AA040"/>
    <w:lvl w:ilvl="0" w:tplc="50ECF758">
      <w:start w:val="1"/>
      <w:numFmt w:val="decimal"/>
      <w:lvlText w:val="%1."/>
      <w:lvlJc w:val="left"/>
      <w:pPr>
        <w:tabs>
          <w:tab w:val="num" w:pos="3600"/>
        </w:tabs>
        <w:ind w:left="3600" w:hanging="360"/>
      </w:pPr>
      <w:rPr>
        <w:rFonts w:hint="default"/>
      </w:rPr>
    </w:lvl>
    <w:lvl w:ilvl="1" w:tplc="04150011">
      <w:start w:val="1"/>
      <w:numFmt w:val="decimal"/>
      <w:lvlText w:val="%2)"/>
      <w:lvlJc w:val="left"/>
      <w:pPr>
        <w:tabs>
          <w:tab w:val="num" w:pos="1440"/>
        </w:tabs>
        <w:ind w:left="1440" w:hanging="360"/>
      </w:pPr>
      <w:rPr>
        <w:rFonts w:hint="default"/>
      </w:rPr>
    </w:lvl>
    <w:lvl w:ilvl="2" w:tplc="69DEC07C">
      <w:start w:val="2"/>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B2C3B79"/>
    <w:multiLevelType w:val="hybridMultilevel"/>
    <w:tmpl w:val="AB14B58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CB64E6B"/>
    <w:multiLevelType w:val="hybridMultilevel"/>
    <w:tmpl w:val="76368D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0576EB"/>
    <w:multiLevelType w:val="hybridMultilevel"/>
    <w:tmpl w:val="DB90C2BA"/>
    <w:lvl w:ilvl="0" w:tplc="FFFFFFFF">
      <w:start w:val="1"/>
      <w:numFmt w:val="decimal"/>
      <w:lvlText w:val="%1."/>
      <w:lvlJc w:val="left"/>
      <w:pPr>
        <w:ind w:left="720" w:hanging="360"/>
      </w:pPr>
    </w:lvl>
    <w:lvl w:ilvl="1" w:tplc="04150011">
      <w:start w:val="1"/>
      <w:numFmt w:val="decimal"/>
      <w:lvlText w:val="%2)"/>
      <w:lvlJc w:val="left"/>
      <w:pPr>
        <w:ind w:left="2160" w:hanging="360"/>
      </w:pPr>
    </w:lvl>
    <w:lvl w:ilvl="2" w:tplc="FFFFFFFF">
      <w:start w:val="1"/>
      <w:numFmt w:val="decimal"/>
      <w:lvlText w:val="%3."/>
      <w:lvlJc w:val="right"/>
      <w:pPr>
        <w:ind w:left="2160" w:hanging="180"/>
      </w:pPr>
      <w:rPr>
        <w:rFonts w:ascii="Calibri" w:eastAsiaTheme="minorHAnsi" w:hAnsi="Calibri" w:cs="Calibri"/>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E423BCD"/>
    <w:multiLevelType w:val="hybridMultilevel"/>
    <w:tmpl w:val="6600654E"/>
    <w:lvl w:ilvl="0" w:tplc="D8FA7EE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ED47D8E"/>
    <w:multiLevelType w:val="hybridMultilevel"/>
    <w:tmpl w:val="F29C0C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0A1883"/>
    <w:multiLevelType w:val="hybridMultilevel"/>
    <w:tmpl w:val="3FC4CB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D755C0"/>
    <w:multiLevelType w:val="hybridMultilevel"/>
    <w:tmpl w:val="8FA2AB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1261D48"/>
    <w:multiLevelType w:val="hybridMultilevel"/>
    <w:tmpl w:val="02A26CC6"/>
    <w:lvl w:ilvl="0" w:tplc="CAD27C9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1C973F8"/>
    <w:multiLevelType w:val="hybridMultilevel"/>
    <w:tmpl w:val="0F5C92D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50017">
      <w:start w:val="1"/>
      <w:numFmt w:val="lowerLetter"/>
      <w:lvlText w:val="%3)"/>
      <w:lvlJc w:val="left"/>
      <w:pPr>
        <w:ind w:left="72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415277A"/>
    <w:multiLevelType w:val="hybridMultilevel"/>
    <w:tmpl w:val="BD18CE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5440C13"/>
    <w:multiLevelType w:val="hybridMultilevel"/>
    <w:tmpl w:val="B8C28242"/>
    <w:lvl w:ilvl="0" w:tplc="95740EFE">
      <w:start w:val="3"/>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67C3EB4"/>
    <w:multiLevelType w:val="hybridMultilevel"/>
    <w:tmpl w:val="C30C5920"/>
    <w:lvl w:ilvl="0" w:tplc="FFFFFFFF">
      <w:start w:val="1"/>
      <w:numFmt w:val="decimal"/>
      <w:lvlText w:val="%1."/>
      <w:lvlJc w:val="left"/>
      <w:pPr>
        <w:ind w:left="720" w:hanging="360"/>
      </w:pPr>
    </w:lvl>
    <w:lvl w:ilvl="1" w:tplc="04150011">
      <w:start w:val="1"/>
      <w:numFmt w:val="decimal"/>
      <w:lvlText w:val="%2)"/>
      <w:lvlJc w:val="left"/>
      <w:pPr>
        <w:ind w:left="1077"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6BC7045"/>
    <w:multiLevelType w:val="hybridMultilevel"/>
    <w:tmpl w:val="4DCA97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7030D6F"/>
    <w:multiLevelType w:val="hybridMultilevel"/>
    <w:tmpl w:val="1E90C6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760693B"/>
    <w:multiLevelType w:val="hybridMultilevel"/>
    <w:tmpl w:val="A74C9212"/>
    <w:lvl w:ilvl="0" w:tplc="FFFFFFFF">
      <w:start w:val="1"/>
      <w:numFmt w:val="decimal"/>
      <w:lvlText w:val="%1."/>
      <w:lvlJc w:val="left"/>
      <w:pPr>
        <w:ind w:left="720" w:hanging="360"/>
      </w:pPr>
    </w:lvl>
    <w:lvl w:ilvl="1" w:tplc="04150011">
      <w:start w:val="1"/>
      <w:numFmt w:val="decimal"/>
      <w:lvlText w:val="%2)"/>
      <w:lvlJc w:val="left"/>
      <w:pPr>
        <w:ind w:left="216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8146343"/>
    <w:multiLevelType w:val="hybridMultilevel"/>
    <w:tmpl w:val="97AC43C8"/>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8505C3C"/>
    <w:multiLevelType w:val="hybridMultilevel"/>
    <w:tmpl w:val="5E520B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8E711E4"/>
    <w:multiLevelType w:val="hybridMultilevel"/>
    <w:tmpl w:val="407A0CEC"/>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971293B"/>
    <w:multiLevelType w:val="hybridMultilevel"/>
    <w:tmpl w:val="EC7E1E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9CD08EE"/>
    <w:multiLevelType w:val="hybridMultilevel"/>
    <w:tmpl w:val="6B4EECE6"/>
    <w:lvl w:ilvl="0" w:tplc="81AE6530">
      <w:start w:val="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BAA735A"/>
    <w:multiLevelType w:val="hybridMultilevel"/>
    <w:tmpl w:val="40905B4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1D267AC8"/>
    <w:multiLevelType w:val="hybridMultilevel"/>
    <w:tmpl w:val="BFE671F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50017">
      <w:start w:val="1"/>
      <w:numFmt w:val="lowerLetter"/>
      <w:lvlText w:val="%3)"/>
      <w:lvlJc w:val="left"/>
      <w:pPr>
        <w:ind w:left="72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1D9763AB"/>
    <w:multiLevelType w:val="hybridMultilevel"/>
    <w:tmpl w:val="60ACFE36"/>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0D13AAA"/>
    <w:multiLevelType w:val="hybridMultilevel"/>
    <w:tmpl w:val="66789B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150011">
      <w:start w:val="1"/>
      <w:numFmt w:val="decimal"/>
      <w:lvlText w:val="%4)"/>
      <w:lvlJc w:val="left"/>
      <w:pPr>
        <w:ind w:left="216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20EE78A3"/>
    <w:multiLevelType w:val="hybridMultilevel"/>
    <w:tmpl w:val="9B2A41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7285877"/>
    <w:multiLevelType w:val="hybridMultilevel"/>
    <w:tmpl w:val="84CE537A"/>
    <w:lvl w:ilvl="0" w:tplc="0415000F">
      <w:start w:val="1"/>
      <w:numFmt w:val="decimal"/>
      <w:lvlText w:val="%1."/>
      <w:lvlJc w:val="left"/>
      <w:pPr>
        <w:ind w:left="720" w:hanging="360"/>
      </w:pPr>
    </w:lvl>
    <w:lvl w:ilvl="1" w:tplc="E5C43EAC">
      <w:start w:val="1"/>
      <w:numFmt w:val="decimal"/>
      <w:lvlText w:val="%2)"/>
      <w:lvlJc w:val="left"/>
      <w:pPr>
        <w:ind w:left="1785" w:hanging="705"/>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7661D51"/>
    <w:multiLevelType w:val="hybridMultilevel"/>
    <w:tmpl w:val="B18E23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7DE3763"/>
    <w:multiLevelType w:val="hybridMultilevel"/>
    <w:tmpl w:val="296A33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D53085"/>
    <w:multiLevelType w:val="hybridMultilevel"/>
    <w:tmpl w:val="F5600960"/>
    <w:lvl w:ilvl="0" w:tplc="FFFFFFFF">
      <w:start w:val="1"/>
      <w:numFmt w:val="decimal"/>
      <w:lvlText w:val="%1."/>
      <w:lvlJc w:val="left"/>
      <w:pPr>
        <w:ind w:left="720" w:hanging="360"/>
      </w:pPr>
    </w:lvl>
    <w:lvl w:ilvl="1" w:tplc="04150011">
      <w:start w:val="1"/>
      <w:numFmt w:val="decimal"/>
      <w:lvlText w:val="%2)"/>
      <w:lvlJc w:val="left"/>
      <w:pPr>
        <w:ind w:left="216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AAF41E7"/>
    <w:multiLevelType w:val="hybridMultilevel"/>
    <w:tmpl w:val="8CEE1256"/>
    <w:lvl w:ilvl="0" w:tplc="FFFFFFFF">
      <w:start w:val="1"/>
      <w:numFmt w:val="decimal"/>
      <w:lvlText w:val="%1."/>
      <w:lvlJc w:val="left"/>
      <w:pPr>
        <w:ind w:left="720" w:hanging="360"/>
      </w:pPr>
    </w:lvl>
    <w:lvl w:ilvl="1" w:tplc="04150011">
      <w:start w:val="1"/>
      <w:numFmt w:val="decimal"/>
      <w:lvlText w:val="%2)"/>
      <w:lvlJc w:val="left"/>
      <w:pPr>
        <w:ind w:left="216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2B4C46D0"/>
    <w:multiLevelType w:val="hybridMultilevel"/>
    <w:tmpl w:val="6D7EEB5C"/>
    <w:lvl w:ilvl="0" w:tplc="E384D308">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7" w15:restartNumberingAfterBreak="0">
    <w:nsid w:val="2BFC1D96"/>
    <w:multiLevelType w:val="hybridMultilevel"/>
    <w:tmpl w:val="1AB28FA2"/>
    <w:lvl w:ilvl="0" w:tplc="04150011">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38" w15:restartNumberingAfterBreak="0">
    <w:nsid w:val="301718B5"/>
    <w:multiLevelType w:val="hybridMultilevel"/>
    <w:tmpl w:val="CFEE8640"/>
    <w:lvl w:ilvl="0" w:tplc="FFFFFFFF">
      <w:start w:val="1"/>
      <w:numFmt w:val="lowerLetter"/>
      <w:lvlText w:val="%1)"/>
      <w:lvlJc w:val="left"/>
      <w:pPr>
        <w:ind w:left="1146" w:hanging="360"/>
      </w:pPr>
    </w:lvl>
    <w:lvl w:ilvl="1" w:tplc="04150017">
      <w:start w:val="1"/>
      <w:numFmt w:val="lowerLetter"/>
      <w:lvlText w:val="%2)"/>
      <w:lvlJc w:val="left"/>
      <w:pPr>
        <w:ind w:left="1866" w:hanging="360"/>
      </w:pPr>
    </w:lvl>
    <w:lvl w:ilvl="2" w:tplc="63009292">
      <w:start w:val="1"/>
      <w:numFmt w:val="decimal"/>
      <w:lvlText w:val="%3."/>
      <w:lvlJc w:val="left"/>
      <w:pPr>
        <w:ind w:left="3111" w:hanging="705"/>
      </w:pPr>
      <w:rPr>
        <w:rFonts w:hint="default"/>
      </w:rPr>
    </w:lvl>
    <w:lvl w:ilvl="3" w:tplc="D3CA8CE4">
      <w:start w:val="1"/>
      <w:numFmt w:val="decimal"/>
      <w:lvlText w:val="%4)"/>
      <w:lvlJc w:val="left"/>
      <w:pPr>
        <w:ind w:left="3651" w:hanging="705"/>
      </w:pPr>
      <w:rPr>
        <w:rFonts w:hint="default"/>
      </w:r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9" w15:restartNumberingAfterBreak="0">
    <w:nsid w:val="35571911"/>
    <w:multiLevelType w:val="hybridMultilevel"/>
    <w:tmpl w:val="B19ACD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60C30BE"/>
    <w:multiLevelType w:val="hybridMultilevel"/>
    <w:tmpl w:val="3DBA6A22"/>
    <w:lvl w:ilvl="0" w:tplc="CF16335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7240C4B"/>
    <w:multiLevelType w:val="hybridMultilevel"/>
    <w:tmpl w:val="A5C053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7976763"/>
    <w:multiLevelType w:val="hybridMultilevel"/>
    <w:tmpl w:val="E4CE41EE"/>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39122429"/>
    <w:multiLevelType w:val="hybridMultilevel"/>
    <w:tmpl w:val="8D78BAE8"/>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4" w15:restartNumberingAfterBreak="0">
    <w:nsid w:val="39407F3C"/>
    <w:multiLevelType w:val="hybridMultilevel"/>
    <w:tmpl w:val="E77633B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5" w15:restartNumberingAfterBreak="0">
    <w:nsid w:val="3AE52E7F"/>
    <w:multiLevelType w:val="hybridMultilevel"/>
    <w:tmpl w:val="0C7C30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D040907"/>
    <w:multiLevelType w:val="hybridMultilevel"/>
    <w:tmpl w:val="DF4637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EE62C75"/>
    <w:multiLevelType w:val="hybridMultilevel"/>
    <w:tmpl w:val="6B7865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0FA706B"/>
    <w:multiLevelType w:val="hybridMultilevel"/>
    <w:tmpl w:val="025CFF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5C83F8A"/>
    <w:multiLevelType w:val="hybridMultilevel"/>
    <w:tmpl w:val="3D1CCB8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46E20ED3"/>
    <w:multiLevelType w:val="hybridMultilevel"/>
    <w:tmpl w:val="631A702A"/>
    <w:lvl w:ilvl="0" w:tplc="FFFFFFFF">
      <w:start w:val="1"/>
      <w:numFmt w:val="decimal"/>
      <w:lvlText w:val="%1."/>
      <w:lvlJc w:val="left"/>
      <w:pPr>
        <w:ind w:left="720" w:hanging="360"/>
      </w:pPr>
    </w:lvl>
    <w:lvl w:ilvl="1" w:tplc="04150017">
      <w:start w:val="1"/>
      <w:numFmt w:val="lowerLetter"/>
      <w:lvlText w:val="%2)"/>
      <w:lvlJc w:val="left"/>
      <w:pPr>
        <w:ind w:left="1428"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C326689"/>
    <w:multiLevelType w:val="hybridMultilevel"/>
    <w:tmpl w:val="8D4412D4"/>
    <w:lvl w:ilvl="0" w:tplc="FFFFFFFF">
      <w:start w:val="1"/>
      <w:numFmt w:val="decimal"/>
      <w:lvlText w:val="%1."/>
      <w:lvlJc w:val="left"/>
      <w:pPr>
        <w:ind w:left="720" w:hanging="360"/>
      </w:pPr>
    </w:lvl>
    <w:lvl w:ilvl="1" w:tplc="04150011">
      <w:start w:val="1"/>
      <w:numFmt w:val="decimal"/>
      <w:lvlText w:val="%2)"/>
      <w:lvlJc w:val="left"/>
      <w:pPr>
        <w:ind w:left="216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4FB06B51"/>
    <w:multiLevelType w:val="hybridMultilevel"/>
    <w:tmpl w:val="5686D5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3077493"/>
    <w:multiLevelType w:val="hybridMultilevel"/>
    <w:tmpl w:val="C7AA45C2"/>
    <w:lvl w:ilvl="0" w:tplc="864CAB0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6233291"/>
    <w:multiLevelType w:val="hybridMultilevel"/>
    <w:tmpl w:val="D4AEC42C"/>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583A77B2"/>
    <w:multiLevelType w:val="hybridMultilevel"/>
    <w:tmpl w:val="19CAE3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B78478B"/>
    <w:multiLevelType w:val="hybridMultilevel"/>
    <w:tmpl w:val="8CBA4AB2"/>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7" w15:restartNumberingAfterBreak="0">
    <w:nsid w:val="5FA75296"/>
    <w:multiLevelType w:val="hybridMultilevel"/>
    <w:tmpl w:val="F144600E"/>
    <w:lvl w:ilvl="0" w:tplc="0415000F">
      <w:start w:val="1"/>
      <w:numFmt w:val="decimal"/>
      <w:lvlText w:val="%1."/>
      <w:lvlJc w:val="left"/>
      <w:pPr>
        <w:ind w:left="720" w:hanging="360"/>
      </w:pPr>
    </w:lvl>
    <w:lvl w:ilvl="1" w:tplc="D7740D64">
      <w:start w:val="1"/>
      <w:numFmt w:val="decimal"/>
      <w:lvlText w:val="%2)"/>
      <w:lvlJc w:val="left"/>
      <w:pPr>
        <w:ind w:left="1785" w:hanging="705"/>
      </w:pPr>
      <w:rPr>
        <w:rFonts w:hint="default"/>
      </w:rPr>
    </w:lvl>
    <w:lvl w:ilvl="2" w:tplc="668C6FA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0A32AB5"/>
    <w:multiLevelType w:val="hybridMultilevel"/>
    <w:tmpl w:val="14F2EE26"/>
    <w:lvl w:ilvl="0" w:tplc="0415000F">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9" w15:restartNumberingAfterBreak="0">
    <w:nsid w:val="60F42A02"/>
    <w:multiLevelType w:val="hybridMultilevel"/>
    <w:tmpl w:val="514A10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E2DA5AC2">
      <w:start w:val="1"/>
      <w:numFmt w:val="decimal"/>
      <w:lvlText w:val="%3."/>
      <w:lvlJc w:val="right"/>
      <w:pPr>
        <w:ind w:left="2160" w:hanging="180"/>
      </w:pPr>
      <w:rPr>
        <w:rFonts w:ascii="Calibri" w:eastAsiaTheme="minorHAnsi" w:hAnsi="Calibri" w:cs="Calibri"/>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1D27F39"/>
    <w:multiLevelType w:val="hybridMultilevel"/>
    <w:tmpl w:val="4FBEB1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1F11AE9"/>
    <w:multiLevelType w:val="hybridMultilevel"/>
    <w:tmpl w:val="46EA04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37F4056"/>
    <w:multiLevelType w:val="hybridMultilevel"/>
    <w:tmpl w:val="D46E25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3D2491E"/>
    <w:multiLevelType w:val="hybridMultilevel"/>
    <w:tmpl w:val="9E3278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5AB1E06"/>
    <w:multiLevelType w:val="hybridMultilevel"/>
    <w:tmpl w:val="F192232E"/>
    <w:lvl w:ilvl="0" w:tplc="FFFFFFFF">
      <w:start w:val="1"/>
      <w:numFmt w:val="decimal"/>
      <w:lvlText w:val="%1."/>
      <w:lvlJc w:val="left"/>
      <w:pPr>
        <w:ind w:left="720" w:hanging="360"/>
      </w:pPr>
    </w:lvl>
    <w:lvl w:ilvl="1" w:tplc="04150011">
      <w:start w:val="1"/>
      <w:numFmt w:val="decimal"/>
      <w:lvlText w:val="%2)"/>
      <w:lvlJc w:val="left"/>
      <w:pPr>
        <w:ind w:left="1077"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673074CB"/>
    <w:multiLevelType w:val="hybridMultilevel"/>
    <w:tmpl w:val="B544A9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7BC5FA7"/>
    <w:multiLevelType w:val="hybridMultilevel"/>
    <w:tmpl w:val="AF78229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8803C11"/>
    <w:multiLevelType w:val="hybridMultilevel"/>
    <w:tmpl w:val="843A215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decimal"/>
      <w:lvlText w:val="%3."/>
      <w:lvlJc w:val="right"/>
      <w:pPr>
        <w:ind w:left="2160" w:hanging="180"/>
      </w:pPr>
      <w:rPr>
        <w:rFonts w:ascii="Calibri" w:eastAsiaTheme="minorHAnsi" w:hAnsi="Calibri" w:cs="Calibri"/>
      </w:rPr>
    </w:lvl>
    <w:lvl w:ilvl="3" w:tplc="04150011">
      <w:start w:val="1"/>
      <w:numFmt w:val="decimal"/>
      <w:lvlText w:val="%4)"/>
      <w:lvlJc w:val="left"/>
      <w:pPr>
        <w:ind w:left="216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6F3F10E5"/>
    <w:multiLevelType w:val="hybridMultilevel"/>
    <w:tmpl w:val="B46E80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5273750"/>
    <w:multiLevelType w:val="hybridMultilevel"/>
    <w:tmpl w:val="548841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5627230"/>
    <w:multiLevelType w:val="hybridMultilevel"/>
    <w:tmpl w:val="0CAA243A"/>
    <w:lvl w:ilvl="0" w:tplc="FFFFFFFF">
      <w:start w:val="1"/>
      <w:numFmt w:val="decimal"/>
      <w:lvlText w:val="%1."/>
      <w:lvlJc w:val="left"/>
      <w:pPr>
        <w:ind w:left="720" w:hanging="360"/>
      </w:pPr>
    </w:lvl>
    <w:lvl w:ilvl="1" w:tplc="04150011">
      <w:start w:val="1"/>
      <w:numFmt w:val="decimal"/>
      <w:lvlText w:val="%2)"/>
      <w:lvlJc w:val="left"/>
      <w:pPr>
        <w:ind w:left="216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72" w15:restartNumberingAfterBreak="0">
    <w:nsid w:val="78094266"/>
    <w:multiLevelType w:val="hybridMultilevel"/>
    <w:tmpl w:val="FE62C0EA"/>
    <w:lvl w:ilvl="0" w:tplc="EBF6D3FA">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73" w15:restartNumberingAfterBreak="0">
    <w:nsid w:val="7AE74331"/>
    <w:multiLevelType w:val="hybridMultilevel"/>
    <w:tmpl w:val="B1EC5B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150011">
      <w:start w:val="1"/>
      <w:numFmt w:val="decimal"/>
      <w:lvlText w:val="%4)"/>
      <w:lvlJc w:val="left"/>
      <w:pPr>
        <w:ind w:left="1077"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7B070790"/>
    <w:multiLevelType w:val="hybridMultilevel"/>
    <w:tmpl w:val="C242D69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B472B14"/>
    <w:multiLevelType w:val="hybridMultilevel"/>
    <w:tmpl w:val="A9523F70"/>
    <w:lvl w:ilvl="0" w:tplc="43940D6C">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CC1559B"/>
    <w:multiLevelType w:val="hybridMultilevel"/>
    <w:tmpl w:val="833AC442"/>
    <w:lvl w:ilvl="0" w:tplc="FFFFFFFF">
      <w:start w:val="1"/>
      <w:numFmt w:val="decimal"/>
      <w:lvlText w:val="%1."/>
      <w:lvlJc w:val="left"/>
      <w:pPr>
        <w:ind w:left="720" w:hanging="360"/>
      </w:pPr>
    </w:lvl>
    <w:lvl w:ilvl="1" w:tplc="04150011">
      <w:start w:val="1"/>
      <w:numFmt w:val="decimal"/>
      <w:lvlText w:val="%2)"/>
      <w:lvlJc w:val="left"/>
      <w:pPr>
        <w:ind w:left="1077"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7DAC13BB"/>
    <w:multiLevelType w:val="hybridMultilevel"/>
    <w:tmpl w:val="48766774"/>
    <w:lvl w:ilvl="0" w:tplc="FFFFFFFF">
      <w:start w:val="1"/>
      <w:numFmt w:val="decimal"/>
      <w:lvlText w:val="%1."/>
      <w:lvlJc w:val="left"/>
      <w:pPr>
        <w:ind w:left="720" w:hanging="360"/>
      </w:pPr>
    </w:lvl>
    <w:lvl w:ilvl="1" w:tplc="04150011">
      <w:start w:val="1"/>
      <w:numFmt w:val="decimal"/>
      <w:lvlText w:val="%2)"/>
      <w:lvlJc w:val="left"/>
      <w:pPr>
        <w:ind w:left="1077"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7EC04D4E"/>
    <w:multiLevelType w:val="hybridMultilevel"/>
    <w:tmpl w:val="720CCC02"/>
    <w:lvl w:ilvl="0" w:tplc="FFFFFFFF">
      <w:start w:val="1"/>
      <w:numFmt w:val="decimal"/>
      <w:lvlText w:val="%1."/>
      <w:lvlJc w:val="left"/>
      <w:pPr>
        <w:ind w:left="720" w:hanging="360"/>
      </w:pPr>
    </w:lvl>
    <w:lvl w:ilvl="1" w:tplc="04150011">
      <w:start w:val="1"/>
      <w:numFmt w:val="decimal"/>
      <w:lvlText w:val="%2)"/>
      <w:lvlJc w:val="left"/>
      <w:pPr>
        <w:ind w:left="1077"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7F8447DD"/>
    <w:multiLevelType w:val="hybridMultilevel"/>
    <w:tmpl w:val="35F08FF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num w:numId="1" w16cid:durableId="339426531">
    <w:abstractNumId w:val="22"/>
  </w:num>
  <w:num w:numId="2" w16cid:durableId="357047578">
    <w:abstractNumId w:val="19"/>
  </w:num>
  <w:num w:numId="3" w16cid:durableId="256405555">
    <w:abstractNumId w:val="15"/>
  </w:num>
  <w:num w:numId="4" w16cid:durableId="1553077814">
    <w:abstractNumId w:val="53"/>
  </w:num>
  <w:num w:numId="5" w16cid:durableId="556236060">
    <w:abstractNumId w:val="75"/>
  </w:num>
  <w:num w:numId="6" w16cid:durableId="539049507">
    <w:abstractNumId w:val="2"/>
  </w:num>
  <w:num w:numId="7" w16cid:durableId="362748902">
    <w:abstractNumId w:val="38"/>
  </w:num>
  <w:num w:numId="8" w16cid:durableId="701201803">
    <w:abstractNumId w:val="4"/>
  </w:num>
  <w:num w:numId="9" w16cid:durableId="1048845762">
    <w:abstractNumId w:val="57"/>
  </w:num>
  <w:num w:numId="10" w16cid:durableId="816999381">
    <w:abstractNumId w:val="37"/>
  </w:num>
  <w:num w:numId="11" w16cid:durableId="1687974819">
    <w:abstractNumId w:val="12"/>
  </w:num>
  <w:num w:numId="12" w16cid:durableId="2069448384">
    <w:abstractNumId w:val="42"/>
  </w:num>
  <w:num w:numId="13" w16cid:durableId="1054544265">
    <w:abstractNumId w:val="56"/>
  </w:num>
  <w:num w:numId="14" w16cid:durableId="311838815">
    <w:abstractNumId w:val="39"/>
  </w:num>
  <w:num w:numId="15" w16cid:durableId="1077635846">
    <w:abstractNumId w:val="49"/>
  </w:num>
  <w:num w:numId="16" w16cid:durableId="1570844101">
    <w:abstractNumId w:val="13"/>
  </w:num>
  <w:num w:numId="17" w16cid:durableId="81027996">
    <w:abstractNumId w:val="31"/>
  </w:num>
  <w:num w:numId="18" w16cid:durableId="1650397849">
    <w:abstractNumId w:val="33"/>
  </w:num>
  <w:num w:numId="19" w16cid:durableId="1368065179">
    <w:abstractNumId w:val="6"/>
  </w:num>
  <w:num w:numId="20" w16cid:durableId="1243442741">
    <w:abstractNumId w:val="32"/>
  </w:num>
  <w:num w:numId="21" w16cid:durableId="1220246971">
    <w:abstractNumId w:val="21"/>
  </w:num>
  <w:num w:numId="22" w16cid:durableId="1775512708">
    <w:abstractNumId w:val="72"/>
  </w:num>
  <w:num w:numId="23" w16cid:durableId="990136465">
    <w:abstractNumId w:val="18"/>
  </w:num>
  <w:num w:numId="24" w16cid:durableId="1490252134">
    <w:abstractNumId w:val="28"/>
  </w:num>
  <w:num w:numId="25" w16cid:durableId="661591140">
    <w:abstractNumId w:val="54"/>
  </w:num>
  <w:num w:numId="26" w16cid:durableId="2032149580">
    <w:abstractNumId w:val="23"/>
  </w:num>
  <w:num w:numId="27" w16cid:durableId="1817527912">
    <w:abstractNumId w:val="55"/>
  </w:num>
  <w:num w:numId="28" w16cid:durableId="1525051093">
    <w:abstractNumId w:val="43"/>
  </w:num>
  <w:num w:numId="29" w16cid:durableId="949821019">
    <w:abstractNumId w:val="29"/>
  </w:num>
  <w:num w:numId="30" w16cid:durableId="658460619">
    <w:abstractNumId w:val="58"/>
  </w:num>
  <w:num w:numId="31" w16cid:durableId="1278027680">
    <w:abstractNumId w:val="59"/>
  </w:num>
  <w:num w:numId="32" w16cid:durableId="292105059">
    <w:abstractNumId w:val="67"/>
  </w:num>
  <w:num w:numId="33" w16cid:durableId="927344225">
    <w:abstractNumId w:val="25"/>
  </w:num>
  <w:num w:numId="34" w16cid:durableId="1900902917">
    <w:abstractNumId w:val="8"/>
  </w:num>
  <w:num w:numId="35" w16cid:durableId="1191840518">
    <w:abstractNumId w:val="11"/>
  </w:num>
  <w:num w:numId="36" w16cid:durableId="345791623">
    <w:abstractNumId w:val="34"/>
  </w:num>
  <w:num w:numId="37" w16cid:durableId="680664385">
    <w:abstractNumId w:val="69"/>
  </w:num>
  <w:num w:numId="38" w16cid:durableId="200825947">
    <w:abstractNumId w:val="35"/>
  </w:num>
  <w:num w:numId="39" w16cid:durableId="1513569901">
    <w:abstractNumId w:val="3"/>
  </w:num>
  <w:num w:numId="40" w16cid:durableId="572667926">
    <w:abstractNumId w:val="60"/>
  </w:num>
  <w:num w:numId="41" w16cid:durableId="571475927">
    <w:abstractNumId w:val="1"/>
  </w:num>
  <w:num w:numId="42" w16cid:durableId="1983994412">
    <w:abstractNumId w:val="70"/>
  </w:num>
  <w:num w:numId="43" w16cid:durableId="13266894">
    <w:abstractNumId w:val="7"/>
  </w:num>
  <w:num w:numId="44" w16cid:durableId="193664453">
    <w:abstractNumId w:val="62"/>
  </w:num>
  <w:num w:numId="45" w16cid:durableId="1640838139">
    <w:abstractNumId w:val="66"/>
  </w:num>
  <w:num w:numId="46" w16cid:durableId="1557427689">
    <w:abstractNumId w:val="51"/>
  </w:num>
  <w:num w:numId="47" w16cid:durableId="1397783839">
    <w:abstractNumId w:val="20"/>
  </w:num>
  <w:num w:numId="48" w16cid:durableId="1771468597">
    <w:abstractNumId w:val="0"/>
  </w:num>
  <w:num w:numId="49" w16cid:durableId="1678848887">
    <w:abstractNumId w:val="44"/>
  </w:num>
  <w:num w:numId="50" w16cid:durableId="1848445349">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33576475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963608227">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952082921">
    <w:abstractNumId w:val="10"/>
  </w:num>
  <w:num w:numId="54" w16cid:durableId="1976594447">
    <w:abstractNumId w:val="64"/>
  </w:num>
  <w:num w:numId="55" w16cid:durableId="1721516854">
    <w:abstractNumId w:val="50"/>
  </w:num>
  <w:num w:numId="56" w16cid:durableId="259725781">
    <w:abstractNumId w:val="45"/>
  </w:num>
  <w:num w:numId="57" w16cid:durableId="1158111621">
    <w:abstractNumId w:val="14"/>
  </w:num>
  <w:num w:numId="58" w16cid:durableId="1519734133">
    <w:abstractNumId w:val="76"/>
  </w:num>
  <w:num w:numId="59" w16cid:durableId="1269510523">
    <w:abstractNumId w:val="17"/>
  </w:num>
  <w:num w:numId="60" w16cid:durableId="513496817">
    <w:abstractNumId w:val="27"/>
  </w:num>
  <w:num w:numId="61" w16cid:durableId="1389718779">
    <w:abstractNumId w:val="24"/>
  </w:num>
  <w:num w:numId="62" w16cid:durableId="611135518">
    <w:abstractNumId w:val="77"/>
  </w:num>
  <w:num w:numId="63" w16cid:durableId="998341672">
    <w:abstractNumId w:val="63"/>
  </w:num>
  <w:num w:numId="64" w16cid:durableId="853419970">
    <w:abstractNumId w:val="74"/>
  </w:num>
  <w:num w:numId="65" w16cid:durableId="1724257645">
    <w:abstractNumId w:val="78"/>
  </w:num>
  <w:num w:numId="66" w16cid:durableId="1999770960">
    <w:abstractNumId w:val="73"/>
  </w:num>
  <w:num w:numId="67" w16cid:durableId="1833063881">
    <w:abstractNumId w:val="48"/>
  </w:num>
  <w:num w:numId="68" w16cid:durableId="1727677946">
    <w:abstractNumId w:val="47"/>
  </w:num>
  <w:num w:numId="69" w16cid:durableId="1475290573">
    <w:abstractNumId w:val="65"/>
  </w:num>
  <w:num w:numId="70" w16cid:durableId="940331648">
    <w:abstractNumId w:val="41"/>
  </w:num>
  <w:num w:numId="71" w16cid:durableId="319774084">
    <w:abstractNumId w:val="61"/>
  </w:num>
  <w:num w:numId="72" w16cid:durableId="2084062883">
    <w:abstractNumId w:val="30"/>
  </w:num>
  <w:num w:numId="73" w16cid:durableId="1168861650">
    <w:abstractNumId w:val="36"/>
  </w:num>
  <w:num w:numId="74" w16cid:durableId="1012296118">
    <w:abstractNumId w:val="46"/>
  </w:num>
  <w:num w:numId="75" w16cid:durableId="924416833">
    <w:abstractNumId w:val="52"/>
  </w:num>
  <w:num w:numId="76" w16cid:durableId="975450678">
    <w:abstractNumId w:val="68"/>
  </w:num>
  <w:num w:numId="77" w16cid:durableId="831988528">
    <w:abstractNumId w:val="16"/>
  </w:num>
  <w:num w:numId="78" w16cid:durableId="1096169781">
    <w:abstractNumId w:val="5"/>
  </w:num>
  <w:num w:numId="79" w16cid:durableId="1948804097">
    <w:abstractNumId w:val="40"/>
  </w:num>
  <w:num w:numId="80" w16cid:durableId="322591796">
    <w:abstractNumId w:val="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FF4"/>
    <w:rsid w:val="00003AA1"/>
    <w:rsid w:val="000D0527"/>
    <w:rsid w:val="00136166"/>
    <w:rsid w:val="0013711D"/>
    <w:rsid w:val="00154391"/>
    <w:rsid w:val="001A2612"/>
    <w:rsid w:val="001A7CE6"/>
    <w:rsid w:val="001C067E"/>
    <w:rsid w:val="001C22EC"/>
    <w:rsid w:val="002841D8"/>
    <w:rsid w:val="002D1706"/>
    <w:rsid w:val="003C0BE3"/>
    <w:rsid w:val="003D1CD6"/>
    <w:rsid w:val="003F273F"/>
    <w:rsid w:val="0042605B"/>
    <w:rsid w:val="00457308"/>
    <w:rsid w:val="0047408C"/>
    <w:rsid w:val="004D0A43"/>
    <w:rsid w:val="004E3C26"/>
    <w:rsid w:val="004E5D56"/>
    <w:rsid w:val="00583D0D"/>
    <w:rsid w:val="00592603"/>
    <w:rsid w:val="005F6103"/>
    <w:rsid w:val="005F7783"/>
    <w:rsid w:val="006421B2"/>
    <w:rsid w:val="00683319"/>
    <w:rsid w:val="00683EE5"/>
    <w:rsid w:val="00711525"/>
    <w:rsid w:val="007426BB"/>
    <w:rsid w:val="00770D64"/>
    <w:rsid w:val="00772D3C"/>
    <w:rsid w:val="00776DE2"/>
    <w:rsid w:val="007833F8"/>
    <w:rsid w:val="007B7EA8"/>
    <w:rsid w:val="00802B02"/>
    <w:rsid w:val="00833FF4"/>
    <w:rsid w:val="008E419A"/>
    <w:rsid w:val="00930C6D"/>
    <w:rsid w:val="009442CE"/>
    <w:rsid w:val="00957DC7"/>
    <w:rsid w:val="009D4C45"/>
    <w:rsid w:val="009E59B8"/>
    <w:rsid w:val="00A0366F"/>
    <w:rsid w:val="00A30B00"/>
    <w:rsid w:val="00A331D5"/>
    <w:rsid w:val="00A83943"/>
    <w:rsid w:val="00AF48EC"/>
    <w:rsid w:val="00B254B2"/>
    <w:rsid w:val="00C57068"/>
    <w:rsid w:val="00CC0457"/>
    <w:rsid w:val="00CC70DB"/>
    <w:rsid w:val="00D0639B"/>
    <w:rsid w:val="00D66658"/>
    <w:rsid w:val="00DB0793"/>
    <w:rsid w:val="00EB4709"/>
    <w:rsid w:val="00F14EF2"/>
    <w:rsid w:val="00F51A1E"/>
    <w:rsid w:val="00F76975"/>
    <w:rsid w:val="00FB02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71E2F"/>
  <w15:chartTrackingRefBased/>
  <w15:docId w15:val="{656471F8-D68F-43B9-851D-E7FAAF632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33F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833F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833FF4"/>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833FF4"/>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833FF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833FF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33FF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33FF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33FF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33FF4"/>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833FF4"/>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833FF4"/>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833FF4"/>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833FF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833FF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33FF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33FF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33FF4"/>
    <w:rPr>
      <w:rFonts w:eastAsiaTheme="majorEastAsia" w:cstheme="majorBidi"/>
      <w:color w:val="272727" w:themeColor="text1" w:themeTint="D8"/>
    </w:rPr>
  </w:style>
  <w:style w:type="paragraph" w:styleId="Tytu">
    <w:name w:val="Title"/>
    <w:basedOn w:val="Normalny"/>
    <w:next w:val="Normalny"/>
    <w:link w:val="TytuZnak"/>
    <w:uiPriority w:val="10"/>
    <w:qFormat/>
    <w:rsid w:val="00833FF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33FF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33FF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33FF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33FF4"/>
    <w:pPr>
      <w:spacing w:before="160"/>
      <w:jc w:val="center"/>
    </w:pPr>
    <w:rPr>
      <w:i/>
      <w:iCs/>
      <w:color w:val="404040" w:themeColor="text1" w:themeTint="BF"/>
    </w:rPr>
  </w:style>
  <w:style w:type="character" w:customStyle="1" w:styleId="CytatZnak">
    <w:name w:val="Cytat Znak"/>
    <w:basedOn w:val="Domylnaczcionkaakapitu"/>
    <w:link w:val="Cytat"/>
    <w:uiPriority w:val="29"/>
    <w:rsid w:val="00833FF4"/>
    <w:rPr>
      <w:i/>
      <w:iCs/>
      <w:color w:val="404040" w:themeColor="text1" w:themeTint="BF"/>
    </w:rPr>
  </w:style>
  <w:style w:type="paragraph" w:styleId="Akapitzlist">
    <w:name w:val="List Paragraph"/>
    <w:basedOn w:val="Normalny"/>
    <w:uiPriority w:val="34"/>
    <w:qFormat/>
    <w:rsid w:val="00833FF4"/>
    <w:pPr>
      <w:ind w:left="720"/>
      <w:contextualSpacing/>
    </w:pPr>
  </w:style>
  <w:style w:type="character" w:styleId="Wyrnienieintensywne">
    <w:name w:val="Intense Emphasis"/>
    <w:basedOn w:val="Domylnaczcionkaakapitu"/>
    <w:uiPriority w:val="21"/>
    <w:qFormat/>
    <w:rsid w:val="00833FF4"/>
    <w:rPr>
      <w:i/>
      <w:iCs/>
      <w:color w:val="0F4761" w:themeColor="accent1" w:themeShade="BF"/>
    </w:rPr>
  </w:style>
  <w:style w:type="paragraph" w:styleId="Cytatintensywny">
    <w:name w:val="Intense Quote"/>
    <w:basedOn w:val="Normalny"/>
    <w:next w:val="Normalny"/>
    <w:link w:val="CytatintensywnyZnak"/>
    <w:uiPriority w:val="30"/>
    <w:qFormat/>
    <w:rsid w:val="00833F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833FF4"/>
    <w:rPr>
      <w:i/>
      <w:iCs/>
      <w:color w:val="0F4761" w:themeColor="accent1" w:themeShade="BF"/>
    </w:rPr>
  </w:style>
  <w:style w:type="character" w:styleId="Odwoanieintensywne">
    <w:name w:val="Intense Reference"/>
    <w:basedOn w:val="Domylnaczcionkaakapitu"/>
    <w:uiPriority w:val="32"/>
    <w:qFormat/>
    <w:rsid w:val="00833FF4"/>
    <w:rPr>
      <w:b/>
      <w:bCs/>
      <w:smallCaps/>
      <w:color w:val="0F4761" w:themeColor="accent1" w:themeShade="BF"/>
      <w:spacing w:val="5"/>
    </w:rPr>
  </w:style>
  <w:style w:type="paragraph" w:styleId="Nagwek">
    <w:name w:val="header"/>
    <w:basedOn w:val="Normalny"/>
    <w:link w:val="NagwekZnak"/>
    <w:uiPriority w:val="99"/>
    <w:unhideWhenUsed/>
    <w:rsid w:val="00833FF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33FF4"/>
  </w:style>
  <w:style w:type="paragraph" w:styleId="Stopka">
    <w:name w:val="footer"/>
    <w:basedOn w:val="Normalny"/>
    <w:link w:val="StopkaZnak"/>
    <w:uiPriority w:val="99"/>
    <w:unhideWhenUsed/>
    <w:rsid w:val="00833FF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33FF4"/>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
    <w:basedOn w:val="Normalny"/>
    <w:link w:val="TekstprzypisudolnegoZnak"/>
    <w:uiPriority w:val="99"/>
    <w:unhideWhenUsed/>
    <w:rsid w:val="00833FF4"/>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
    <w:basedOn w:val="Domylnaczcionkaakapitu"/>
    <w:link w:val="Tekstprzypisudolnego"/>
    <w:uiPriority w:val="99"/>
    <w:rsid w:val="00833FF4"/>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833FF4"/>
    <w:rPr>
      <w:vertAlign w:val="superscript"/>
    </w:rPr>
  </w:style>
  <w:style w:type="character" w:styleId="Hipercze">
    <w:name w:val="Hyperlink"/>
    <w:basedOn w:val="Domylnaczcionkaakapitu"/>
    <w:uiPriority w:val="99"/>
    <w:unhideWhenUsed/>
    <w:rsid w:val="007833F8"/>
    <w:rPr>
      <w:color w:val="467886" w:themeColor="hyperlink"/>
      <w:u w:val="single"/>
    </w:rPr>
  </w:style>
  <w:style w:type="character" w:styleId="Nierozpoznanawzmianka">
    <w:name w:val="Unresolved Mention"/>
    <w:basedOn w:val="Domylnaczcionkaakapitu"/>
    <w:uiPriority w:val="99"/>
    <w:semiHidden/>
    <w:unhideWhenUsed/>
    <w:rsid w:val="007833F8"/>
    <w:rPr>
      <w:color w:val="605E5C"/>
      <w:shd w:val="clear" w:color="auto" w:fill="E1DFDD"/>
    </w:rPr>
  </w:style>
  <w:style w:type="character" w:styleId="Odwoaniedokomentarza">
    <w:name w:val="annotation reference"/>
    <w:basedOn w:val="Domylnaczcionkaakapitu"/>
    <w:uiPriority w:val="99"/>
    <w:semiHidden/>
    <w:unhideWhenUsed/>
    <w:rsid w:val="001A2612"/>
    <w:rPr>
      <w:sz w:val="16"/>
      <w:szCs w:val="16"/>
    </w:rPr>
  </w:style>
  <w:style w:type="paragraph" w:styleId="Tekstkomentarza">
    <w:name w:val="annotation text"/>
    <w:basedOn w:val="Normalny"/>
    <w:link w:val="TekstkomentarzaZnak"/>
    <w:uiPriority w:val="99"/>
    <w:semiHidden/>
    <w:unhideWhenUsed/>
    <w:rsid w:val="001A261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A2612"/>
    <w:rPr>
      <w:sz w:val="20"/>
      <w:szCs w:val="20"/>
    </w:rPr>
  </w:style>
  <w:style w:type="paragraph" w:styleId="Tematkomentarza">
    <w:name w:val="annotation subject"/>
    <w:basedOn w:val="Tekstkomentarza"/>
    <w:next w:val="Tekstkomentarza"/>
    <w:link w:val="TematkomentarzaZnak"/>
    <w:uiPriority w:val="99"/>
    <w:semiHidden/>
    <w:unhideWhenUsed/>
    <w:rsid w:val="001A2612"/>
    <w:rPr>
      <w:b/>
      <w:bCs/>
    </w:rPr>
  </w:style>
  <w:style w:type="character" w:customStyle="1" w:styleId="TematkomentarzaZnak">
    <w:name w:val="Temat komentarza Znak"/>
    <w:basedOn w:val="TekstkomentarzaZnak"/>
    <w:link w:val="Tematkomentarza"/>
    <w:uiPriority w:val="99"/>
    <w:semiHidden/>
    <w:rsid w:val="001A2612"/>
    <w:rPr>
      <w:b/>
      <w:bCs/>
      <w:sz w:val="20"/>
      <w:szCs w:val="20"/>
    </w:rPr>
  </w:style>
  <w:style w:type="paragraph" w:styleId="Poprawka">
    <w:name w:val="Revision"/>
    <w:hidden/>
    <w:uiPriority w:val="99"/>
    <w:semiHidden/>
    <w:rsid w:val="009442C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mailto:dpf@opolsk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655C90-A726-4080-A5E6-EE0C9F08A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64</Pages>
  <Words>18789</Words>
  <Characters>112734</Characters>
  <Application>Microsoft Office Word</Application>
  <DocSecurity>0</DocSecurity>
  <Lines>939</Lines>
  <Paragraphs>262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KOWALCZYK</dc:creator>
  <cp:keywords/>
  <dc:description/>
  <cp:lastModifiedBy>Patrycja Wojciechowska</cp:lastModifiedBy>
  <cp:revision>8</cp:revision>
  <cp:lastPrinted>2025-03-18T09:56:00Z</cp:lastPrinted>
  <dcterms:created xsi:type="dcterms:W3CDTF">2025-03-07T07:36:00Z</dcterms:created>
  <dcterms:modified xsi:type="dcterms:W3CDTF">2025-03-18T09:56:00Z</dcterms:modified>
</cp:coreProperties>
</file>