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E8DBC" w14:textId="4598A4BF" w:rsidR="002B1D0A" w:rsidRPr="004E7F48" w:rsidRDefault="00A21A53" w:rsidP="003B731A">
      <w:pPr>
        <w:pStyle w:val="Nagwek"/>
        <w:ind w:left="-426" w:firstLine="426"/>
        <w:rPr>
          <w:snapToGrid w:val="0"/>
        </w:rPr>
      </w:pPr>
      <w:bookmarkStart w:id="0" w:name="_GoBack"/>
      <w:bookmarkEnd w:id="0"/>
      <w:r>
        <w:rPr>
          <w:b/>
          <w:noProof/>
          <w:snapToGrid w:val="0"/>
          <w:u w:val="single"/>
          <w:lang w:val="pl-PL" w:eastAsia="pl-PL"/>
        </w:rPr>
        <w:drawing>
          <wp:inline distT="0" distB="0" distL="0" distR="0" wp14:anchorId="4EED329A" wp14:editId="30842156">
            <wp:extent cx="6362700" cy="699135"/>
            <wp:effectExtent l="0" t="0" r="0" b="5715"/>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99135"/>
                    </a:xfrm>
                    <a:prstGeom prst="rect">
                      <a:avLst/>
                    </a:prstGeom>
                    <a:noFill/>
                  </pic:spPr>
                </pic:pic>
              </a:graphicData>
            </a:graphic>
          </wp:inline>
        </w:drawing>
      </w:r>
    </w:p>
    <w:p w14:paraId="50E0353F" w14:textId="77777777" w:rsidR="001049C6" w:rsidRDefault="001049C6" w:rsidP="00112BF8">
      <w:pPr>
        <w:widowControl w:val="0"/>
        <w:spacing w:line="276" w:lineRule="auto"/>
        <w:rPr>
          <w:b/>
          <w:snapToGrid w:val="0"/>
          <w:color w:val="000000"/>
          <w:sz w:val="36"/>
          <w:szCs w:val="28"/>
        </w:rPr>
      </w:pPr>
    </w:p>
    <w:p w14:paraId="44678475" w14:textId="77777777" w:rsidR="003C155F" w:rsidRPr="003C57DD" w:rsidRDefault="003C155F" w:rsidP="00112BF8">
      <w:pPr>
        <w:widowControl w:val="0"/>
        <w:spacing w:line="276" w:lineRule="auto"/>
        <w:rPr>
          <w:b/>
          <w:snapToGrid w:val="0"/>
          <w:sz w:val="36"/>
          <w:szCs w:val="28"/>
        </w:rPr>
      </w:pPr>
      <w:r w:rsidRPr="003C57DD">
        <w:rPr>
          <w:b/>
          <w:snapToGrid w:val="0"/>
          <w:sz w:val="36"/>
          <w:szCs w:val="28"/>
        </w:rPr>
        <w:t>REGULAMIN</w:t>
      </w:r>
      <w:r w:rsidR="003B731A" w:rsidRPr="003C57DD">
        <w:rPr>
          <w:b/>
          <w:snapToGrid w:val="0"/>
          <w:sz w:val="36"/>
          <w:szCs w:val="28"/>
        </w:rPr>
        <w:t xml:space="preserve"> </w:t>
      </w:r>
      <w:r w:rsidRPr="003C57DD">
        <w:rPr>
          <w:b/>
          <w:snapToGrid w:val="0"/>
          <w:sz w:val="36"/>
          <w:szCs w:val="28"/>
        </w:rPr>
        <w:t xml:space="preserve">WYBORU PROJEKTÓW </w:t>
      </w:r>
    </w:p>
    <w:p w14:paraId="52515CC9" w14:textId="77777777" w:rsidR="00112BF8" w:rsidRPr="003C57DD" w:rsidRDefault="003C155F" w:rsidP="00112BF8">
      <w:pPr>
        <w:widowControl w:val="0"/>
        <w:spacing w:line="276" w:lineRule="auto"/>
        <w:rPr>
          <w:b/>
          <w:snapToGrid w:val="0"/>
          <w:sz w:val="36"/>
          <w:szCs w:val="28"/>
        </w:rPr>
      </w:pPr>
      <w:r w:rsidRPr="003C57DD">
        <w:rPr>
          <w:b/>
          <w:sz w:val="36"/>
          <w:szCs w:val="28"/>
        </w:rPr>
        <w:t>Fundusze Europejskie dla Opolskiego 2021-2027</w:t>
      </w:r>
    </w:p>
    <w:p w14:paraId="16617485" w14:textId="77777777" w:rsidR="00112BF8" w:rsidRPr="003C57DD" w:rsidRDefault="00112BF8" w:rsidP="00112BF8">
      <w:pPr>
        <w:tabs>
          <w:tab w:val="left" w:pos="3810"/>
        </w:tabs>
        <w:spacing w:line="276" w:lineRule="auto"/>
        <w:rPr>
          <w:b/>
        </w:rPr>
      </w:pPr>
    </w:p>
    <w:p w14:paraId="33BFE291" w14:textId="77777777" w:rsidR="000D7D92" w:rsidRPr="003C57DD" w:rsidRDefault="003C155F" w:rsidP="000D7D92">
      <w:pPr>
        <w:widowControl w:val="0"/>
        <w:spacing w:line="276" w:lineRule="auto"/>
        <w:rPr>
          <w:b/>
          <w:snapToGrid w:val="0"/>
          <w:sz w:val="32"/>
          <w:szCs w:val="32"/>
        </w:rPr>
      </w:pPr>
      <w:r w:rsidRPr="003C57DD">
        <w:rPr>
          <w:b/>
          <w:snapToGrid w:val="0"/>
          <w:sz w:val="32"/>
          <w:szCs w:val="32"/>
        </w:rPr>
        <w:t>D</w:t>
      </w:r>
      <w:r w:rsidR="000D7D92" w:rsidRPr="003C57DD">
        <w:rPr>
          <w:b/>
          <w:snapToGrid w:val="0"/>
          <w:sz w:val="32"/>
          <w:szCs w:val="32"/>
        </w:rPr>
        <w:t xml:space="preserve">otyczący projektów złożonych w ramach postępowania konkurencyjnego </w:t>
      </w:r>
      <w:r w:rsidRPr="003C57DD">
        <w:rPr>
          <w:b/>
          <w:snapToGrid w:val="0"/>
          <w:sz w:val="32"/>
          <w:szCs w:val="32"/>
        </w:rPr>
        <w:t>Działanie</w:t>
      </w:r>
      <w:r w:rsidR="000D7D92" w:rsidRPr="003C57DD">
        <w:rPr>
          <w:b/>
          <w:snapToGrid w:val="0"/>
          <w:sz w:val="32"/>
          <w:szCs w:val="32"/>
        </w:rPr>
        <w:t xml:space="preserve"> 1.</w:t>
      </w:r>
      <w:r w:rsidR="00DF7B50" w:rsidRPr="003C57DD">
        <w:rPr>
          <w:b/>
          <w:snapToGrid w:val="0"/>
          <w:sz w:val="32"/>
          <w:szCs w:val="32"/>
        </w:rPr>
        <w:t>9</w:t>
      </w:r>
      <w:r w:rsidR="003C57DD" w:rsidRPr="003C57DD">
        <w:rPr>
          <w:b/>
          <w:snapToGrid w:val="0"/>
          <w:sz w:val="32"/>
          <w:szCs w:val="32"/>
        </w:rPr>
        <w:t xml:space="preserve"> Wdrożenie B+R przez MŚP</w:t>
      </w:r>
    </w:p>
    <w:p w14:paraId="63639CC1" w14:textId="77777777" w:rsidR="000D7D92" w:rsidRPr="000A2D6C" w:rsidRDefault="000D7D92" w:rsidP="000D7D92">
      <w:pPr>
        <w:tabs>
          <w:tab w:val="left" w:pos="3810"/>
        </w:tabs>
        <w:spacing w:line="276" w:lineRule="auto"/>
        <w:rPr>
          <w:b/>
          <w:color w:val="FF0000"/>
          <w:sz w:val="32"/>
          <w:szCs w:val="32"/>
        </w:rPr>
      </w:pPr>
    </w:p>
    <w:p w14:paraId="7F818E46" w14:textId="77777777" w:rsidR="000D7D92" w:rsidRPr="00755282" w:rsidRDefault="000D7D92" w:rsidP="000D7D92">
      <w:pPr>
        <w:rPr>
          <w:b/>
        </w:rPr>
      </w:pPr>
      <w:r w:rsidRPr="00755282">
        <w:rPr>
          <w:b/>
        </w:rPr>
        <w:t>Cel Polityki</w:t>
      </w:r>
      <w:r w:rsidRPr="00755282">
        <w:t xml:space="preserve"> </w:t>
      </w:r>
      <w:r w:rsidR="003C155F" w:rsidRPr="00755282">
        <w:t xml:space="preserve">1: </w:t>
      </w:r>
      <w:r w:rsidRPr="00755282">
        <w:t>Bardziej konkurencyjna i inteligentna Europa dzięki wspieraniu innowacyjnej i inteligentnej transformacji gospodarczej oraz regionalnej łączności cyfrowej</w:t>
      </w:r>
    </w:p>
    <w:p w14:paraId="283BFE6E" w14:textId="77777777" w:rsidR="000D7D92" w:rsidRPr="00755282" w:rsidRDefault="000D7D92" w:rsidP="000D7D92">
      <w:pPr>
        <w:tabs>
          <w:tab w:val="left" w:pos="3810"/>
        </w:tabs>
        <w:spacing w:line="276" w:lineRule="auto"/>
        <w:rPr>
          <w:b/>
        </w:rPr>
      </w:pPr>
    </w:p>
    <w:p w14:paraId="209C8420" w14:textId="77777777" w:rsidR="003C155F" w:rsidRPr="00755282" w:rsidRDefault="000D7D92" w:rsidP="000D7D92">
      <w:pPr>
        <w:tabs>
          <w:tab w:val="left" w:pos="3810"/>
        </w:tabs>
        <w:spacing w:line="276" w:lineRule="auto"/>
      </w:pPr>
      <w:r w:rsidRPr="00755282">
        <w:rPr>
          <w:b/>
        </w:rPr>
        <w:t>Cel szczegółowy EFRR</w:t>
      </w:r>
      <w:r w:rsidR="003C155F" w:rsidRPr="00755282">
        <w:rPr>
          <w:b/>
        </w:rPr>
        <w:t>/FS</w:t>
      </w:r>
      <w:r w:rsidRPr="00755282">
        <w:rPr>
          <w:b/>
        </w:rPr>
        <w:t>.CP1.I</w:t>
      </w:r>
      <w:r w:rsidR="00DA419F" w:rsidRPr="00755282">
        <w:rPr>
          <w:b/>
        </w:rPr>
        <w:t>II</w:t>
      </w:r>
      <w:r w:rsidRPr="00755282">
        <w:rPr>
          <w:b/>
        </w:rPr>
        <w:t xml:space="preserve"> - </w:t>
      </w:r>
      <w:r w:rsidR="00DA419F" w:rsidRPr="00755282">
        <w:t>Wzmacnianie trwałego wzrostu i konkurencyjności MŚP oraz tworzenie miejsc pracy w MŚP, w tym poprzez inwestycje produkcyjne</w:t>
      </w:r>
    </w:p>
    <w:p w14:paraId="2F858203" w14:textId="77777777" w:rsidR="003C155F" w:rsidRPr="000A2D6C" w:rsidRDefault="003C155F" w:rsidP="000D7D92">
      <w:pPr>
        <w:tabs>
          <w:tab w:val="left" w:pos="3810"/>
        </w:tabs>
        <w:spacing w:line="276" w:lineRule="auto"/>
        <w:rPr>
          <w:b/>
          <w:sz w:val="32"/>
          <w:szCs w:val="32"/>
        </w:rPr>
      </w:pPr>
      <w:r w:rsidRPr="000A2D6C">
        <w:rPr>
          <w:b/>
          <w:sz w:val="32"/>
          <w:szCs w:val="32"/>
        </w:rPr>
        <w:t xml:space="preserve">Nabór nr: </w:t>
      </w:r>
    </w:p>
    <w:p w14:paraId="2FD98462" w14:textId="77777777" w:rsidR="003C155F" w:rsidRPr="003C57DD" w:rsidRDefault="003C155F" w:rsidP="000D7D92">
      <w:pPr>
        <w:tabs>
          <w:tab w:val="left" w:pos="3810"/>
        </w:tabs>
        <w:spacing w:line="276" w:lineRule="auto"/>
        <w:rPr>
          <w:b/>
          <w:sz w:val="32"/>
          <w:szCs w:val="32"/>
        </w:rPr>
      </w:pPr>
      <w:r w:rsidRPr="003C57DD">
        <w:rPr>
          <w:b/>
          <w:sz w:val="32"/>
          <w:szCs w:val="32"/>
        </w:rPr>
        <w:t>FEOP.01.0</w:t>
      </w:r>
      <w:r w:rsidR="00DF7B50" w:rsidRPr="003C57DD">
        <w:rPr>
          <w:b/>
          <w:sz w:val="32"/>
          <w:szCs w:val="32"/>
        </w:rPr>
        <w:t>9</w:t>
      </w:r>
      <w:r w:rsidR="003C57DD" w:rsidRPr="003C57DD">
        <w:rPr>
          <w:b/>
          <w:sz w:val="32"/>
          <w:szCs w:val="32"/>
        </w:rPr>
        <w:t>-IP.01</w:t>
      </w:r>
      <w:r w:rsidRPr="003C57DD">
        <w:rPr>
          <w:b/>
          <w:sz w:val="32"/>
          <w:szCs w:val="32"/>
        </w:rPr>
        <w:t>-001/24</w:t>
      </w:r>
    </w:p>
    <w:p w14:paraId="1840B959" w14:textId="3B3D428F" w:rsidR="00755282" w:rsidRDefault="00755282" w:rsidP="00755282">
      <w:pPr>
        <w:tabs>
          <w:tab w:val="right" w:pos="4536"/>
        </w:tabs>
        <w:spacing w:line="240" w:lineRule="atLeast"/>
        <w:contextualSpacing/>
        <w:jc w:val="right"/>
        <w:rPr>
          <w:rFonts w:cs="Arial"/>
        </w:rPr>
      </w:pPr>
      <w:r>
        <w:rPr>
          <w:rFonts w:cs="Arial"/>
        </w:rPr>
        <w:t>Szymon Ogłaza                          ………………………………………….</w:t>
      </w:r>
    </w:p>
    <w:p w14:paraId="54E7AA48" w14:textId="77777777" w:rsidR="00755282" w:rsidRDefault="00755282" w:rsidP="00755282">
      <w:pPr>
        <w:tabs>
          <w:tab w:val="right" w:pos="4536"/>
        </w:tabs>
        <w:spacing w:line="240" w:lineRule="atLeast"/>
        <w:contextualSpacing/>
        <w:jc w:val="right"/>
        <w:rPr>
          <w:rFonts w:cs="Arial"/>
        </w:rPr>
      </w:pPr>
    </w:p>
    <w:p w14:paraId="2F20518C" w14:textId="1B0BB561" w:rsidR="00755282" w:rsidRDefault="00755282" w:rsidP="00755282">
      <w:pPr>
        <w:tabs>
          <w:tab w:val="right" w:pos="4536"/>
        </w:tabs>
        <w:spacing w:line="240" w:lineRule="atLeast"/>
        <w:contextualSpacing/>
        <w:jc w:val="right"/>
        <w:rPr>
          <w:rFonts w:cs="Arial"/>
        </w:rPr>
      </w:pPr>
      <w:r>
        <w:rPr>
          <w:rFonts w:cs="Arial"/>
        </w:rPr>
        <w:t>Zuzanna Donath-Kasiura         ………………………………………….</w:t>
      </w:r>
    </w:p>
    <w:p w14:paraId="7FCE9D5F" w14:textId="77777777" w:rsidR="00755282" w:rsidRDefault="00755282" w:rsidP="00755282">
      <w:pPr>
        <w:tabs>
          <w:tab w:val="right" w:pos="4536"/>
        </w:tabs>
        <w:spacing w:line="240" w:lineRule="atLeast"/>
        <w:contextualSpacing/>
        <w:jc w:val="right"/>
        <w:rPr>
          <w:rFonts w:cs="Arial"/>
        </w:rPr>
      </w:pPr>
    </w:p>
    <w:p w14:paraId="65EE2A5C" w14:textId="077BFDA2" w:rsidR="00755282" w:rsidRDefault="00755282" w:rsidP="00755282">
      <w:pPr>
        <w:spacing w:after="0" w:line="240" w:lineRule="atLeast"/>
        <w:contextualSpacing/>
        <w:jc w:val="right"/>
        <w:rPr>
          <w:rFonts w:cs="Arial"/>
        </w:rPr>
      </w:pPr>
      <w:r>
        <w:rPr>
          <w:rFonts w:cs="Arial"/>
        </w:rPr>
        <w:t>Zbigniew Kubalańca                 ………………………………………….</w:t>
      </w:r>
    </w:p>
    <w:p w14:paraId="03DB1D75" w14:textId="77777777" w:rsidR="00755282" w:rsidRDefault="00755282" w:rsidP="00755282">
      <w:pPr>
        <w:spacing w:after="0" w:line="240" w:lineRule="atLeast"/>
        <w:contextualSpacing/>
        <w:jc w:val="right"/>
        <w:rPr>
          <w:rFonts w:cs="Arial"/>
        </w:rPr>
      </w:pPr>
    </w:p>
    <w:p w14:paraId="1C69DC55" w14:textId="2604E159" w:rsidR="00755282" w:rsidRDefault="00755282" w:rsidP="00755282">
      <w:pPr>
        <w:spacing w:after="0" w:line="240" w:lineRule="atLeast"/>
        <w:contextualSpacing/>
        <w:jc w:val="right"/>
        <w:rPr>
          <w:rFonts w:cs="Arial"/>
        </w:rPr>
      </w:pPr>
      <w:r>
        <w:rPr>
          <w:rFonts w:cs="Arial"/>
        </w:rPr>
        <w:t>Robert Węgrzyn                        …………………………………………</w:t>
      </w:r>
    </w:p>
    <w:p w14:paraId="07F8FB16" w14:textId="77777777" w:rsidR="00755282" w:rsidRDefault="00755282" w:rsidP="00755282">
      <w:pPr>
        <w:spacing w:after="0" w:line="240" w:lineRule="atLeast"/>
        <w:contextualSpacing/>
        <w:jc w:val="right"/>
        <w:rPr>
          <w:rFonts w:cs="Arial"/>
        </w:rPr>
      </w:pPr>
    </w:p>
    <w:p w14:paraId="554557EF" w14:textId="11A9BCAD" w:rsidR="00755282" w:rsidRDefault="00755282" w:rsidP="00755282">
      <w:pPr>
        <w:spacing w:after="0" w:line="240" w:lineRule="atLeast"/>
        <w:contextualSpacing/>
        <w:jc w:val="right"/>
      </w:pPr>
      <w:r>
        <w:t>A</w:t>
      </w:r>
      <w:r w:rsidR="00DF70CC">
        <w:t>n</w:t>
      </w:r>
      <w:r>
        <w:t>toni Konopka                          …………………………………………</w:t>
      </w:r>
    </w:p>
    <w:p w14:paraId="2A29D108" w14:textId="77777777" w:rsidR="00755282" w:rsidRDefault="00755282" w:rsidP="00755282">
      <w:pPr>
        <w:spacing w:after="0" w:line="240" w:lineRule="atLeast"/>
        <w:contextualSpacing/>
        <w:jc w:val="right"/>
        <w:rPr>
          <w:rFonts w:cs="Arial"/>
        </w:rPr>
      </w:pPr>
    </w:p>
    <w:p w14:paraId="6B860EE3" w14:textId="77777777" w:rsidR="00755282" w:rsidRDefault="00755282" w:rsidP="00A632A5">
      <w:pPr>
        <w:spacing w:after="0" w:line="276" w:lineRule="auto"/>
        <w:rPr>
          <w:rFonts w:cs="Arial"/>
        </w:rPr>
      </w:pPr>
    </w:p>
    <w:p w14:paraId="2C752376" w14:textId="13778716" w:rsidR="00112BF8" w:rsidRPr="00A632A5" w:rsidRDefault="00A632A5" w:rsidP="00A632A5">
      <w:pPr>
        <w:spacing w:after="0" w:line="276" w:lineRule="auto"/>
        <w:rPr>
          <w:rFonts w:cs="Times New Roman"/>
          <w:b/>
          <w:bCs/>
          <w:color w:val="000000"/>
        </w:rPr>
      </w:pPr>
      <w:r w:rsidRPr="00A632A5">
        <w:rPr>
          <w:rFonts w:cs="Times New Roman"/>
          <w:b/>
          <w:bCs/>
          <w:color w:val="000000"/>
        </w:rPr>
        <w:t>Wersja ze zmianami</w:t>
      </w:r>
      <w:r w:rsidR="00112BF8" w:rsidRPr="002C51F3">
        <w:tab/>
      </w:r>
      <w:r w:rsidR="00112BF8" w:rsidRPr="002C51F3">
        <w:tab/>
      </w:r>
    </w:p>
    <w:p w14:paraId="24DE275B" w14:textId="77777777" w:rsidR="00112BF8" w:rsidRPr="002C51F3" w:rsidRDefault="00112BF8" w:rsidP="001049C6">
      <w:pPr>
        <w:tabs>
          <w:tab w:val="left" w:pos="4065"/>
        </w:tabs>
        <w:contextualSpacing/>
        <w:rPr>
          <w:color w:val="000000"/>
        </w:rPr>
      </w:pPr>
      <w:r w:rsidRPr="002C51F3">
        <w:rPr>
          <w:color w:val="000000"/>
        </w:rPr>
        <w:t>Dokument przyjęty przez Zarząd Województwa Opolskiego</w:t>
      </w:r>
    </w:p>
    <w:p w14:paraId="79989E74" w14:textId="18DC6908" w:rsidR="00112BF8" w:rsidRPr="002C51F3" w:rsidRDefault="008D4612" w:rsidP="001049C6">
      <w:pPr>
        <w:tabs>
          <w:tab w:val="left" w:pos="4065"/>
        </w:tabs>
        <w:contextualSpacing/>
      </w:pPr>
      <w:r>
        <w:t>Uchwałą nr</w:t>
      </w:r>
      <w:r w:rsidR="00DF7B50">
        <w:t xml:space="preserve">   </w:t>
      </w:r>
      <w:r w:rsidR="00755282">
        <w:t xml:space="preserve">   </w:t>
      </w:r>
      <w:r w:rsidR="00DF7B50">
        <w:t xml:space="preserve">   </w:t>
      </w:r>
      <w:r w:rsidR="00441FC5">
        <w:t>/</w:t>
      </w:r>
      <w:r w:rsidR="006C4C44" w:rsidRPr="006C4C44">
        <w:t>202</w:t>
      </w:r>
      <w:r w:rsidR="00B4331E">
        <w:t>4</w:t>
      </w:r>
      <w:r w:rsidR="006C4C44">
        <w:t xml:space="preserve"> </w:t>
      </w:r>
      <w:r>
        <w:t>z</w:t>
      </w:r>
      <w:r w:rsidR="006C4C44">
        <w:t xml:space="preserve"> </w:t>
      </w:r>
      <w:r w:rsidR="00DF7B50">
        <w:t xml:space="preserve">   </w:t>
      </w:r>
      <w:r w:rsidR="00A738EB">
        <w:t xml:space="preserve">   </w:t>
      </w:r>
      <w:r w:rsidR="00662C33">
        <w:t xml:space="preserve">listopada </w:t>
      </w:r>
      <w:r w:rsidR="00112BF8" w:rsidRPr="002C51F3">
        <w:t>202</w:t>
      </w:r>
      <w:r w:rsidR="00B4331E">
        <w:t>4</w:t>
      </w:r>
      <w:r w:rsidR="00112BF8" w:rsidRPr="002C51F3">
        <w:t xml:space="preserve"> r.</w:t>
      </w:r>
    </w:p>
    <w:p w14:paraId="6F03C485" w14:textId="4A505EAF" w:rsidR="00112BF8" w:rsidRPr="00962236" w:rsidRDefault="00393D5A" w:rsidP="001049C6">
      <w:pPr>
        <w:tabs>
          <w:tab w:val="left" w:pos="4065"/>
        </w:tabs>
        <w:contextualSpacing/>
        <w:rPr>
          <w:color w:val="000000"/>
        </w:rPr>
      </w:pPr>
      <w:r>
        <w:rPr>
          <w:color w:val="000000"/>
        </w:rPr>
        <w:t xml:space="preserve">stanowiący załącznik nr </w:t>
      </w:r>
      <w:r w:rsidR="00962236">
        <w:rPr>
          <w:color w:val="000000"/>
        </w:rPr>
        <w:t>2</w:t>
      </w:r>
      <w:r w:rsidR="00A632A5" w:rsidRPr="002C51F3">
        <w:rPr>
          <w:color w:val="000000"/>
        </w:rPr>
        <w:t xml:space="preserve"> </w:t>
      </w:r>
      <w:r w:rsidR="00112BF8" w:rsidRPr="002C51F3">
        <w:rPr>
          <w:color w:val="000000"/>
        </w:rPr>
        <w:t>do niniejszej uchwały</w:t>
      </w:r>
    </w:p>
    <w:p w14:paraId="7E97103C" w14:textId="77777777" w:rsidR="00112BF8" w:rsidRDefault="00112BF8" w:rsidP="001049C6">
      <w:pPr>
        <w:contextualSpacing/>
      </w:pPr>
      <w:r w:rsidRPr="002C51F3">
        <w:rPr>
          <w:color w:val="000000"/>
        </w:rPr>
        <w:t xml:space="preserve">Opole, </w:t>
      </w:r>
      <w:r w:rsidR="00662C33">
        <w:t>listopad</w:t>
      </w:r>
      <w:r w:rsidR="00B27DB7" w:rsidRPr="002C51F3">
        <w:rPr>
          <w:i/>
          <w:color w:val="000000"/>
        </w:rPr>
        <w:t xml:space="preserve"> </w:t>
      </w:r>
      <w:r w:rsidRPr="002C51F3">
        <w:rPr>
          <w:color w:val="000000"/>
        </w:rPr>
        <w:t>202</w:t>
      </w:r>
      <w:r w:rsidR="00B4331E">
        <w:rPr>
          <w:color w:val="000000"/>
        </w:rPr>
        <w:t>4</w:t>
      </w:r>
      <w:r w:rsidRPr="002C51F3">
        <w:rPr>
          <w:color w:val="000000"/>
        </w:rPr>
        <w:t xml:space="preserve"> r.</w:t>
      </w:r>
    </w:p>
    <w:p w14:paraId="0456B99F" w14:textId="77777777" w:rsidR="00ED01C7" w:rsidRDefault="00ED01C7" w:rsidP="00F46181">
      <w:pPr>
        <w:spacing w:line="276" w:lineRule="auto"/>
        <w:rPr>
          <w:sz w:val="22"/>
          <w:szCs w:val="22"/>
        </w:rPr>
      </w:pPr>
    </w:p>
    <w:p w14:paraId="0E1BCAED" w14:textId="77777777" w:rsidR="00ED01C7" w:rsidRDefault="00ED01C7" w:rsidP="00F46181">
      <w:pPr>
        <w:spacing w:line="276" w:lineRule="auto"/>
        <w:rPr>
          <w:sz w:val="22"/>
          <w:szCs w:val="22"/>
        </w:rPr>
      </w:pPr>
    </w:p>
    <w:p w14:paraId="5B44A87C" w14:textId="77777777" w:rsidR="00ED01C7" w:rsidRDefault="00ED01C7" w:rsidP="00F46181">
      <w:pPr>
        <w:spacing w:line="276" w:lineRule="auto"/>
        <w:rPr>
          <w:sz w:val="22"/>
          <w:szCs w:val="22"/>
        </w:rPr>
      </w:pPr>
    </w:p>
    <w:p w14:paraId="74007456" w14:textId="77777777" w:rsidR="00ED01C7" w:rsidRDefault="00ED01C7" w:rsidP="00F46181">
      <w:pPr>
        <w:spacing w:line="276" w:lineRule="auto"/>
        <w:rPr>
          <w:sz w:val="22"/>
          <w:szCs w:val="22"/>
        </w:rPr>
      </w:pPr>
    </w:p>
    <w:p w14:paraId="507BF888" w14:textId="77777777" w:rsidR="00ED01C7" w:rsidRDefault="00ED01C7" w:rsidP="00F46181">
      <w:pPr>
        <w:spacing w:line="276" w:lineRule="auto"/>
        <w:rPr>
          <w:sz w:val="22"/>
          <w:szCs w:val="22"/>
        </w:rPr>
      </w:pPr>
    </w:p>
    <w:p w14:paraId="3EFA6BD2" w14:textId="77777777" w:rsidR="00ED01C7" w:rsidRDefault="00ED01C7" w:rsidP="00F46181">
      <w:pPr>
        <w:spacing w:line="276" w:lineRule="auto"/>
        <w:rPr>
          <w:sz w:val="22"/>
          <w:szCs w:val="22"/>
        </w:rPr>
      </w:pPr>
    </w:p>
    <w:p w14:paraId="28073F24" w14:textId="77777777" w:rsidR="00ED01C7" w:rsidRDefault="00ED01C7" w:rsidP="00F46181">
      <w:pPr>
        <w:spacing w:line="276" w:lineRule="auto"/>
        <w:rPr>
          <w:sz w:val="22"/>
          <w:szCs w:val="22"/>
        </w:rPr>
      </w:pPr>
    </w:p>
    <w:p w14:paraId="390E187A" w14:textId="77777777" w:rsidR="00ED01C7" w:rsidRDefault="00ED01C7" w:rsidP="00F46181">
      <w:pPr>
        <w:spacing w:line="276" w:lineRule="auto"/>
        <w:rPr>
          <w:sz w:val="22"/>
          <w:szCs w:val="22"/>
        </w:rPr>
      </w:pPr>
    </w:p>
    <w:p w14:paraId="6CCDD656" w14:textId="77777777" w:rsidR="00ED01C7" w:rsidRDefault="00ED01C7" w:rsidP="00F46181">
      <w:pPr>
        <w:spacing w:line="276" w:lineRule="auto"/>
        <w:rPr>
          <w:sz w:val="22"/>
          <w:szCs w:val="22"/>
        </w:rPr>
      </w:pPr>
    </w:p>
    <w:p w14:paraId="2FA48F2A" w14:textId="77777777" w:rsidR="00ED01C7" w:rsidRDefault="00ED01C7" w:rsidP="00F46181">
      <w:pPr>
        <w:spacing w:line="276" w:lineRule="auto"/>
        <w:rPr>
          <w:sz w:val="22"/>
          <w:szCs w:val="22"/>
        </w:rPr>
      </w:pPr>
    </w:p>
    <w:p w14:paraId="571503B7" w14:textId="77777777" w:rsidR="00ED01C7" w:rsidRDefault="00ED01C7" w:rsidP="00F46181">
      <w:pPr>
        <w:spacing w:line="276" w:lineRule="auto"/>
        <w:rPr>
          <w:sz w:val="22"/>
          <w:szCs w:val="22"/>
        </w:rPr>
      </w:pPr>
    </w:p>
    <w:p w14:paraId="5C3C6BEE" w14:textId="77777777" w:rsidR="00ED01C7" w:rsidRDefault="00ED01C7" w:rsidP="00F46181">
      <w:pPr>
        <w:spacing w:line="276" w:lineRule="auto"/>
        <w:rPr>
          <w:sz w:val="22"/>
          <w:szCs w:val="22"/>
        </w:rPr>
      </w:pPr>
    </w:p>
    <w:p w14:paraId="15056B3F" w14:textId="77777777" w:rsidR="00ED01C7" w:rsidRDefault="00ED01C7" w:rsidP="00F46181">
      <w:pPr>
        <w:spacing w:line="276" w:lineRule="auto"/>
        <w:rPr>
          <w:sz w:val="22"/>
          <w:szCs w:val="22"/>
        </w:rPr>
      </w:pPr>
    </w:p>
    <w:p w14:paraId="0BF004F1" w14:textId="77777777" w:rsidR="00ED01C7" w:rsidRDefault="00ED01C7" w:rsidP="00F46181">
      <w:pPr>
        <w:spacing w:line="276" w:lineRule="auto"/>
        <w:rPr>
          <w:sz w:val="22"/>
          <w:szCs w:val="22"/>
        </w:rPr>
      </w:pPr>
    </w:p>
    <w:p w14:paraId="11FA35BF" w14:textId="77777777" w:rsidR="00ED01C7" w:rsidRDefault="00ED01C7" w:rsidP="00F46181">
      <w:pPr>
        <w:spacing w:line="276" w:lineRule="auto"/>
        <w:rPr>
          <w:sz w:val="22"/>
          <w:szCs w:val="22"/>
        </w:rPr>
      </w:pPr>
    </w:p>
    <w:p w14:paraId="46EC8999" w14:textId="77777777" w:rsidR="00ED01C7" w:rsidRDefault="00ED01C7" w:rsidP="00F46181">
      <w:pPr>
        <w:spacing w:line="276" w:lineRule="auto"/>
        <w:rPr>
          <w:sz w:val="22"/>
          <w:szCs w:val="22"/>
        </w:rPr>
      </w:pPr>
    </w:p>
    <w:p w14:paraId="7B6788AC" w14:textId="77777777" w:rsidR="00ED01C7" w:rsidRDefault="00ED01C7" w:rsidP="00F46181">
      <w:pPr>
        <w:spacing w:line="276" w:lineRule="auto"/>
        <w:rPr>
          <w:sz w:val="22"/>
          <w:szCs w:val="22"/>
        </w:rPr>
      </w:pPr>
    </w:p>
    <w:p w14:paraId="4DF3235F" w14:textId="77777777" w:rsidR="00ED01C7" w:rsidRDefault="00ED01C7" w:rsidP="00F46181">
      <w:pPr>
        <w:spacing w:line="276" w:lineRule="auto"/>
        <w:rPr>
          <w:sz w:val="22"/>
          <w:szCs w:val="22"/>
        </w:rPr>
      </w:pPr>
    </w:p>
    <w:p w14:paraId="03A0DB24" w14:textId="77777777" w:rsidR="00ED01C7" w:rsidRDefault="00ED01C7" w:rsidP="00F46181">
      <w:pPr>
        <w:spacing w:line="276" w:lineRule="auto"/>
        <w:rPr>
          <w:sz w:val="22"/>
          <w:szCs w:val="22"/>
        </w:rPr>
      </w:pPr>
    </w:p>
    <w:p w14:paraId="4D03AF92" w14:textId="77777777" w:rsidR="00ED01C7" w:rsidRDefault="00ED01C7" w:rsidP="00F46181">
      <w:pPr>
        <w:spacing w:line="276" w:lineRule="auto"/>
        <w:rPr>
          <w:sz w:val="22"/>
          <w:szCs w:val="22"/>
        </w:rPr>
      </w:pPr>
    </w:p>
    <w:p w14:paraId="2173566C" w14:textId="77777777" w:rsidR="00ED01C7" w:rsidRDefault="00ED01C7" w:rsidP="00F46181">
      <w:pPr>
        <w:spacing w:line="276" w:lineRule="auto"/>
        <w:rPr>
          <w:sz w:val="22"/>
          <w:szCs w:val="22"/>
        </w:rPr>
      </w:pPr>
    </w:p>
    <w:p w14:paraId="60C733AA" w14:textId="77777777" w:rsidR="00471CAC" w:rsidRDefault="00471CAC" w:rsidP="00F46181">
      <w:pPr>
        <w:spacing w:line="276" w:lineRule="auto"/>
        <w:rPr>
          <w:sz w:val="22"/>
          <w:szCs w:val="22"/>
        </w:rPr>
      </w:pPr>
    </w:p>
    <w:p w14:paraId="5515F712" w14:textId="77777777" w:rsidR="004E2BB2" w:rsidRDefault="004E2BB2" w:rsidP="00F46181">
      <w:pPr>
        <w:spacing w:line="276" w:lineRule="auto"/>
        <w:rPr>
          <w:sz w:val="22"/>
          <w:szCs w:val="22"/>
        </w:rPr>
      </w:pPr>
    </w:p>
    <w:p w14:paraId="46B4401C" w14:textId="77777777" w:rsidR="0098516E" w:rsidRDefault="0098516E" w:rsidP="00ED01C7">
      <w:pPr>
        <w:rPr>
          <w:b/>
          <w:i/>
          <w:u w:val="single"/>
        </w:rPr>
      </w:pPr>
    </w:p>
    <w:p w14:paraId="0C0C5275" w14:textId="77777777" w:rsidR="001049C6" w:rsidRDefault="001049C6" w:rsidP="001049C6">
      <w:pPr>
        <w:rPr>
          <w:b/>
          <w:i/>
          <w:u w:val="single"/>
        </w:rPr>
      </w:pPr>
    </w:p>
    <w:p w14:paraId="4FC415A4" w14:textId="77777777" w:rsidR="00EF0DB9" w:rsidRDefault="00EF0DB9" w:rsidP="001049C6">
      <w:pPr>
        <w:rPr>
          <w:b/>
          <w:i/>
          <w:u w:val="single"/>
        </w:rPr>
      </w:pPr>
    </w:p>
    <w:p w14:paraId="6CDBEBE1" w14:textId="77777777" w:rsidR="00D8799D" w:rsidRDefault="00D8799D" w:rsidP="00EF0DB9">
      <w:pPr>
        <w:spacing w:after="0"/>
      </w:pPr>
    </w:p>
    <w:p w14:paraId="4BF501BC" w14:textId="77777777" w:rsidR="00BC43CE" w:rsidRDefault="00BC43CE" w:rsidP="00EF0DB9">
      <w:pPr>
        <w:spacing w:after="0"/>
      </w:pPr>
    </w:p>
    <w:p w14:paraId="115071D3" w14:textId="77777777" w:rsidR="00BC43CE" w:rsidRDefault="00BC43CE" w:rsidP="00EF0DB9">
      <w:pPr>
        <w:spacing w:after="0"/>
      </w:pPr>
    </w:p>
    <w:p w14:paraId="562B6E0A" w14:textId="77777777" w:rsidR="00BC43CE" w:rsidRDefault="00BC43CE" w:rsidP="00EF0DB9">
      <w:pPr>
        <w:spacing w:after="0"/>
      </w:pPr>
    </w:p>
    <w:p w14:paraId="5B294CEC" w14:textId="77777777" w:rsidR="00BC43CE" w:rsidRDefault="00BC43CE" w:rsidP="00EF0DB9">
      <w:pPr>
        <w:spacing w:after="0"/>
      </w:pPr>
    </w:p>
    <w:p w14:paraId="5A78EB06" w14:textId="77777777" w:rsidR="00285CB7" w:rsidRPr="00285CB7" w:rsidRDefault="00762CB7" w:rsidP="00AC6662">
      <w:pPr>
        <w:pStyle w:val="Nagwek3"/>
      </w:pPr>
      <w:bookmarkStart w:id="1" w:name="_Toc178332231"/>
      <w:bookmarkStart w:id="2" w:name="_Toc178332297"/>
      <w:r w:rsidRPr="00762CB7">
        <w:lastRenderedPageBreak/>
        <w:t>Spis treści</w:t>
      </w:r>
      <w:bookmarkEnd w:id="1"/>
      <w:bookmarkEnd w:id="2"/>
    </w:p>
    <w:p w14:paraId="6BDD3798" w14:textId="77777777" w:rsidR="00977580" w:rsidRPr="00977580" w:rsidRDefault="00D43737">
      <w:pPr>
        <w:pStyle w:val="Spistreci3"/>
        <w:rPr>
          <w:rFonts w:asciiTheme="minorHAnsi" w:eastAsiaTheme="minorEastAsia" w:hAnsiTheme="minorHAnsi" w:cstheme="minorBidi"/>
          <w:noProof/>
          <w:sz w:val="24"/>
          <w:szCs w:val="24"/>
        </w:rPr>
      </w:pPr>
      <w:r w:rsidRPr="00977580">
        <w:rPr>
          <w:sz w:val="24"/>
          <w:szCs w:val="24"/>
        </w:rPr>
        <w:fldChar w:fldCharType="begin"/>
      </w:r>
      <w:r w:rsidRPr="00977580">
        <w:rPr>
          <w:sz w:val="24"/>
          <w:szCs w:val="24"/>
        </w:rPr>
        <w:instrText xml:space="preserve"> TOC \o "1-3" \h \z \u </w:instrText>
      </w:r>
      <w:r w:rsidRPr="00977580">
        <w:rPr>
          <w:sz w:val="24"/>
          <w:szCs w:val="24"/>
        </w:rPr>
        <w:fldChar w:fldCharType="separate"/>
      </w:r>
    </w:p>
    <w:p w14:paraId="20AAAA12" w14:textId="77777777" w:rsidR="00977580" w:rsidRPr="00977580" w:rsidRDefault="005B1B9C">
      <w:pPr>
        <w:pStyle w:val="Spistreci3"/>
        <w:rPr>
          <w:rFonts w:asciiTheme="minorHAnsi" w:eastAsiaTheme="minorEastAsia" w:hAnsiTheme="minorHAnsi" w:cstheme="minorBidi"/>
          <w:noProof/>
          <w:sz w:val="24"/>
          <w:szCs w:val="24"/>
        </w:rPr>
      </w:pPr>
      <w:hyperlink w:anchor="_Toc178332298" w:history="1">
        <w:r w:rsidR="00977580" w:rsidRPr="00977580">
          <w:rPr>
            <w:rStyle w:val="Hipercze"/>
            <w:noProof/>
            <w:sz w:val="24"/>
            <w:szCs w:val="24"/>
          </w:rPr>
          <w:t>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Skróty i pojęcia stosowane w Regulaminie i załącznikach</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5</w:t>
        </w:r>
        <w:r w:rsidR="00977580" w:rsidRPr="00977580">
          <w:rPr>
            <w:noProof/>
            <w:webHidden/>
            <w:sz w:val="24"/>
            <w:szCs w:val="24"/>
          </w:rPr>
          <w:fldChar w:fldCharType="end"/>
        </w:r>
      </w:hyperlink>
    </w:p>
    <w:p w14:paraId="4E4B4516" w14:textId="77777777" w:rsidR="00977580" w:rsidRPr="00977580" w:rsidRDefault="005B1B9C">
      <w:pPr>
        <w:pStyle w:val="Spistreci3"/>
        <w:rPr>
          <w:rFonts w:asciiTheme="minorHAnsi" w:eastAsiaTheme="minorEastAsia" w:hAnsiTheme="minorHAnsi" w:cstheme="minorBidi"/>
          <w:noProof/>
          <w:sz w:val="24"/>
          <w:szCs w:val="24"/>
        </w:rPr>
      </w:pPr>
      <w:hyperlink w:anchor="_Toc178332299" w:history="1">
        <w:r w:rsidR="00977580" w:rsidRPr="00977580">
          <w:rPr>
            <w:rStyle w:val="Hipercze"/>
            <w:noProof/>
            <w:sz w:val="24"/>
            <w:szCs w:val="24"/>
          </w:rPr>
          <w:t>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Wstęp</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_Toc178332299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10</w:t>
        </w:r>
        <w:r w:rsidR="00977580" w:rsidRPr="00977580">
          <w:rPr>
            <w:noProof/>
            <w:webHidden/>
            <w:sz w:val="24"/>
            <w:szCs w:val="24"/>
          </w:rPr>
          <w:fldChar w:fldCharType="end"/>
        </w:r>
      </w:hyperlink>
    </w:p>
    <w:p w14:paraId="38A640F3" w14:textId="77777777" w:rsidR="00977580" w:rsidRPr="00977580" w:rsidRDefault="005B1B9C">
      <w:pPr>
        <w:pStyle w:val="Spistreci3"/>
        <w:rPr>
          <w:rFonts w:asciiTheme="minorHAnsi" w:eastAsiaTheme="minorEastAsia" w:hAnsiTheme="minorHAnsi" w:cstheme="minorBidi"/>
          <w:noProof/>
          <w:sz w:val="24"/>
          <w:szCs w:val="24"/>
        </w:rPr>
      </w:pPr>
      <w:hyperlink w:anchor="_Toc178332300" w:history="1">
        <w:r w:rsidR="00977580" w:rsidRPr="00977580">
          <w:rPr>
            <w:rStyle w:val="Hipercze"/>
            <w:noProof/>
            <w:sz w:val="24"/>
            <w:szCs w:val="24"/>
          </w:rPr>
          <w:t>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Pełna nazwa i adres właściwej instytucji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11</w:t>
        </w:r>
        <w:r w:rsidR="00977580" w:rsidRPr="00977580">
          <w:rPr>
            <w:noProof/>
            <w:webHidden/>
            <w:sz w:val="24"/>
            <w:szCs w:val="24"/>
          </w:rPr>
          <w:fldChar w:fldCharType="end"/>
        </w:r>
      </w:hyperlink>
    </w:p>
    <w:p w14:paraId="5D166997" w14:textId="77777777" w:rsidR="00977580" w:rsidRPr="00977580" w:rsidRDefault="005B1B9C">
      <w:pPr>
        <w:pStyle w:val="Spistreci3"/>
        <w:rPr>
          <w:rFonts w:asciiTheme="minorHAnsi" w:eastAsiaTheme="minorEastAsia" w:hAnsiTheme="minorHAnsi" w:cstheme="minorBidi"/>
          <w:noProof/>
          <w:sz w:val="24"/>
          <w:szCs w:val="24"/>
        </w:rPr>
      </w:pPr>
      <w:hyperlink w:anchor="_Toc178332301" w:history="1">
        <w:r w:rsidR="00977580" w:rsidRPr="00977580">
          <w:rPr>
            <w:rStyle w:val="Hipercze"/>
            <w:noProof/>
            <w:sz w:val="24"/>
            <w:szCs w:val="24"/>
          </w:rPr>
          <w:t>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Projekty podlegające dofinansowaniu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3FDDB25A" w14:textId="77777777" w:rsidR="00977580" w:rsidRPr="00977580" w:rsidRDefault="005B1B9C">
      <w:pPr>
        <w:pStyle w:val="Spistreci3"/>
        <w:rPr>
          <w:rFonts w:asciiTheme="minorHAnsi" w:eastAsiaTheme="minorEastAsia" w:hAnsiTheme="minorHAnsi" w:cstheme="minorBidi"/>
          <w:noProof/>
          <w:sz w:val="24"/>
          <w:szCs w:val="24"/>
        </w:rPr>
      </w:pPr>
      <w:hyperlink w:anchor="_Toc178332302" w:history="1">
        <w:r w:rsidR="00977580" w:rsidRPr="00977580">
          <w:rPr>
            <w:rStyle w:val="Hipercze"/>
            <w:noProof/>
            <w:sz w:val="24"/>
            <w:szCs w:val="24"/>
          </w:rPr>
          <w:t>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37100122" w14:textId="77777777" w:rsidR="00977580" w:rsidRPr="00977580" w:rsidRDefault="005B1B9C">
      <w:pPr>
        <w:pStyle w:val="Spistreci3"/>
        <w:rPr>
          <w:rFonts w:asciiTheme="minorHAnsi" w:eastAsiaTheme="minorEastAsia" w:hAnsiTheme="minorHAnsi" w:cstheme="minorBidi"/>
          <w:noProof/>
          <w:sz w:val="24"/>
          <w:szCs w:val="24"/>
        </w:rPr>
      </w:pPr>
      <w:hyperlink w:anchor="_Toc178332303" w:history="1">
        <w:r w:rsidR="00977580" w:rsidRPr="00977580">
          <w:rPr>
            <w:rStyle w:val="Hipercze"/>
            <w:noProof/>
            <w:sz w:val="24"/>
            <w:szCs w:val="24"/>
          </w:rPr>
          <w:t>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Typy przedsięwzięć</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7C085867" w14:textId="77777777" w:rsidR="00977580" w:rsidRPr="00977580" w:rsidRDefault="005B1B9C">
      <w:pPr>
        <w:pStyle w:val="Spistreci3"/>
        <w:rPr>
          <w:rFonts w:asciiTheme="minorHAnsi" w:eastAsiaTheme="minorEastAsia" w:hAnsiTheme="minorHAnsi" w:cstheme="minorBidi"/>
          <w:noProof/>
          <w:sz w:val="24"/>
          <w:szCs w:val="24"/>
        </w:rPr>
      </w:pPr>
      <w:hyperlink w:anchor="_Toc178332304" w:history="1">
        <w:r w:rsidR="00977580" w:rsidRPr="00977580">
          <w:rPr>
            <w:rStyle w:val="Hipercze"/>
            <w:noProof/>
            <w:sz w:val="24"/>
            <w:szCs w:val="24"/>
          </w:rPr>
          <w:t>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Szczegółowe warunki realizacji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12</w:t>
        </w:r>
        <w:r w:rsidR="00977580" w:rsidRPr="00977580">
          <w:rPr>
            <w:noProof/>
            <w:webHidden/>
            <w:sz w:val="24"/>
            <w:szCs w:val="24"/>
          </w:rPr>
          <w:fldChar w:fldCharType="end"/>
        </w:r>
      </w:hyperlink>
    </w:p>
    <w:p w14:paraId="67346C90" w14:textId="77777777" w:rsidR="00977580" w:rsidRPr="00977580" w:rsidRDefault="005B1B9C">
      <w:pPr>
        <w:pStyle w:val="Spistreci3"/>
        <w:rPr>
          <w:rFonts w:asciiTheme="minorHAnsi" w:eastAsiaTheme="minorEastAsia" w:hAnsiTheme="minorHAnsi" w:cstheme="minorBidi"/>
          <w:noProof/>
          <w:sz w:val="24"/>
          <w:szCs w:val="24"/>
        </w:rPr>
      </w:pPr>
      <w:hyperlink w:anchor="_Toc178332305" w:history="1">
        <w:r w:rsidR="00977580" w:rsidRPr="00977580">
          <w:rPr>
            <w:rStyle w:val="Hipercze"/>
            <w:noProof/>
            <w:sz w:val="24"/>
            <w:szCs w:val="24"/>
          </w:rPr>
          <w:t>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Kwota przeznaczona na dofinansowanie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15</w:t>
        </w:r>
        <w:r w:rsidR="00977580" w:rsidRPr="00977580">
          <w:rPr>
            <w:noProof/>
            <w:webHidden/>
            <w:sz w:val="24"/>
            <w:szCs w:val="24"/>
          </w:rPr>
          <w:fldChar w:fldCharType="end"/>
        </w:r>
      </w:hyperlink>
    </w:p>
    <w:p w14:paraId="6135C7F9" w14:textId="77777777" w:rsidR="00977580" w:rsidRPr="00977580" w:rsidRDefault="005B1B9C">
      <w:pPr>
        <w:pStyle w:val="Spistreci3"/>
        <w:rPr>
          <w:rFonts w:asciiTheme="minorHAnsi" w:eastAsiaTheme="minorEastAsia" w:hAnsiTheme="minorHAnsi" w:cstheme="minorBidi"/>
          <w:noProof/>
          <w:sz w:val="24"/>
          <w:szCs w:val="24"/>
        </w:rPr>
      </w:pPr>
      <w:hyperlink w:anchor="_Toc178332306" w:history="1">
        <w:r w:rsidR="00977580" w:rsidRPr="00977580">
          <w:rPr>
            <w:rStyle w:val="Hipercze"/>
            <w:noProof/>
            <w:sz w:val="24"/>
            <w:szCs w:val="24"/>
          </w:rPr>
          <w:t>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unijna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745785E" w14:textId="77777777" w:rsidR="00977580" w:rsidRPr="00977580" w:rsidRDefault="005B1B9C">
      <w:pPr>
        <w:pStyle w:val="Spistreci3"/>
        <w:rPr>
          <w:rFonts w:asciiTheme="minorHAnsi" w:eastAsiaTheme="minorEastAsia" w:hAnsiTheme="minorHAnsi" w:cstheme="minorBidi"/>
          <w:noProof/>
          <w:sz w:val="24"/>
          <w:szCs w:val="24"/>
        </w:rPr>
      </w:pPr>
      <w:hyperlink w:anchor="_Toc178332307" w:history="1">
        <w:r w:rsidR="00977580" w:rsidRPr="00977580">
          <w:rPr>
            <w:rStyle w:val="Hipercze"/>
            <w:noProof/>
            <w:sz w:val="24"/>
            <w:szCs w:val="24"/>
          </w:rPr>
          <w:t>10.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Pomoc publiczna – krajowa podstawa prawna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F2790FA" w14:textId="77777777" w:rsidR="00977580" w:rsidRPr="00977580" w:rsidRDefault="005B1B9C">
      <w:pPr>
        <w:pStyle w:val="Spistreci3"/>
        <w:rPr>
          <w:rFonts w:asciiTheme="minorHAnsi" w:eastAsiaTheme="minorEastAsia" w:hAnsiTheme="minorHAnsi" w:cstheme="minorBidi"/>
          <w:noProof/>
          <w:sz w:val="24"/>
          <w:szCs w:val="24"/>
        </w:rPr>
      </w:pPr>
      <w:hyperlink w:anchor="_Toc178332308" w:history="1">
        <w:r w:rsidR="00977580" w:rsidRPr="00977580">
          <w:rPr>
            <w:rStyle w:val="Hipercze"/>
            <w:noProof/>
            <w:sz w:val="24"/>
            <w:szCs w:val="24"/>
          </w:rPr>
          <w:t>11.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Dopuszczalny cross-financing (%)</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5BF1B710" w14:textId="77777777" w:rsidR="00977580" w:rsidRPr="00977580" w:rsidRDefault="005B1B9C">
      <w:pPr>
        <w:pStyle w:val="Spistreci3"/>
        <w:rPr>
          <w:rFonts w:asciiTheme="minorHAnsi" w:eastAsiaTheme="minorEastAsia" w:hAnsiTheme="minorHAnsi" w:cstheme="minorBidi"/>
          <w:noProof/>
          <w:sz w:val="24"/>
          <w:szCs w:val="24"/>
        </w:rPr>
      </w:pPr>
      <w:hyperlink w:anchor="_Toc178332309" w:history="1">
        <w:r w:rsidR="00977580" w:rsidRPr="00977580">
          <w:rPr>
            <w:rStyle w:val="Hipercze"/>
            <w:noProof/>
            <w:sz w:val="24"/>
            <w:szCs w:val="24"/>
          </w:rPr>
          <w:t>12.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Uproszczone formy rozliczania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_Toc178332309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16</w:t>
        </w:r>
        <w:r w:rsidR="00977580" w:rsidRPr="00977580">
          <w:rPr>
            <w:noProof/>
            <w:webHidden/>
            <w:sz w:val="24"/>
            <w:szCs w:val="24"/>
          </w:rPr>
          <w:fldChar w:fldCharType="end"/>
        </w:r>
      </w:hyperlink>
    </w:p>
    <w:p w14:paraId="6308BE8C" w14:textId="77777777" w:rsidR="00977580" w:rsidRPr="00977580" w:rsidRDefault="005B1B9C">
      <w:pPr>
        <w:pStyle w:val="Spistreci3"/>
        <w:rPr>
          <w:rFonts w:asciiTheme="minorHAnsi" w:eastAsiaTheme="minorEastAsia" w:hAnsiTheme="minorHAnsi" w:cstheme="minorBidi"/>
          <w:noProof/>
          <w:sz w:val="24"/>
          <w:szCs w:val="24"/>
        </w:rPr>
      </w:pPr>
      <w:hyperlink w:anchor="_Toc178332310" w:history="1">
        <w:r w:rsidR="00977580" w:rsidRPr="00977580">
          <w:rPr>
            <w:rStyle w:val="Hipercze"/>
            <w:noProof/>
            <w:sz w:val="24"/>
            <w:szCs w:val="24"/>
          </w:rPr>
          <w:t>13.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Maksymalny dopuszczalny poziom dofinansowania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17</w:t>
        </w:r>
        <w:r w:rsidR="00977580" w:rsidRPr="00977580">
          <w:rPr>
            <w:noProof/>
            <w:webHidden/>
            <w:sz w:val="24"/>
            <w:szCs w:val="24"/>
          </w:rPr>
          <w:fldChar w:fldCharType="end"/>
        </w:r>
      </w:hyperlink>
    </w:p>
    <w:p w14:paraId="6182E39D" w14:textId="77777777" w:rsidR="00977580" w:rsidRPr="00977580" w:rsidRDefault="005B1B9C">
      <w:pPr>
        <w:pStyle w:val="Spistreci3"/>
        <w:rPr>
          <w:rFonts w:asciiTheme="minorHAnsi" w:eastAsiaTheme="minorEastAsia" w:hAnsiTheme="minorHAnsi" w:cstheme="minorBidi"/>
          <w:noProof/>
          <w:sz w:val="24"/>
          <w:szCs w:val="24"/>
        </w:rPr>
      </w:pPr>
      <w:hyperlink w:anchor="_Toc178332311" w:history="1">
        <w:r w:rsidR="00977580" w:rsidRPr="00977580">
          <w:rPr>
            <w:rStyle w:val="Hipercze"/>
            <w:noProof/>
            <w:sz w:val="24"/>
            <w:szCs w:val="24"/>
          </w:rPr>
          <w:t>14.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Minimalny wkład własny beneficjenta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14:paraId="7562E74E" w14:textId="77777777" w:rsidR="00977580" w:rsidRPr="00977580" w:rsidRDefault="005B1B9C">
      <w:pPr>
        <w:pStyle w:val="Spistreci3"/>
        <w:rPr>
          <w:rFonts w:asciiTheme="minorHAnsi" w:eastAsiaTheme="minorEastAsia" w:hAnsiTheme="minorHAnsi" w:cstheme="minorBidi"/>
          <w:noProof/>
          <w:sz w:val="24"/>
          <w:szCs w:val="24"/>
        </w:rPr>
      </w:pPr>
      <w:hyperlink w:anchor="_Toc178332312" w:history="1">
        <w:r w:rsidR="00977580" w:rsidRPr="00977580">
          <w:rPr>
            <w:rStyle w:val="Hipercze"/>
            <w:noProof/>
            <w:sz w:val="24"/>
            <w:szCs w:val="24"/>
          </w:rPr>
          <w:t>15.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Termin składania wniosków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18</w:t>
        </w:r>
        <w:r w:rsidR="00977580" w:rsidRPr="00977580">
          <w:rPr>
            <w:noProof/>
            <w:webHidden/>
            <w:sz w:val="24"/>
            <w:szCs w:val="24"/>
          </w:rPr>
          <w:fldChar w:fldCharType="end"/>
        </w:r>
      </w:hyperlink>
    </w:p>
    <w:p w14:paraId="6E50A367" w14:textId="77777777" w:rsidR="00977580" w:rsidRPr="00977580" w:rsidRDefault="005B1B9C">
      <w:pPr>
        <w:pStyle w:val="Spistreci3"/>
        <w:rPr>
          <w:rFonts w:asciiTheme="minorHAnsi" w:eastAsiaTheme="minorEastAsia" w:hAnsiTheme="minorHAnsi" w:cstheme="minorBidi"/>
          <w:noProof/>
          <w:sz w:val="24"/>
          <w:szCs w:val="24"/>
        </w:rPr>
      </w:pPr>
      <w:hyperlink w:anchor="_Toc178332313" w:history="1">
        <w:r w:rsidR="00977580" w:rsidRPr="00977580">
          <w:rPr>
            <w:rStyle w:val="Hipercze"/>
            <w:noProof/>
            <w:sz w:val="24"/>
            <w:szCs w:val="24"/>
          </w:rPr>
          <w:t>16.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Forma komunikacji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19</w:t>
        </w:r>
        <w:r w:rsidR="00977580" w:rsidRPr="00977580">
          <w:rPr>
            <w:noProof/>
            <w:webHidden/>
            <w:sz w:val="24"/>
            <w:szCs w:val="24"/>
          </w:rPr>
          <w:fldChar w:fldCharType="end"/>
        </w:r>
      </w:hyperlink>
    </w:p>
    <w:p w14:paraId="2699A13A" w14:textId="77777777" w:rsidR="00977580" w:rsidRPr="00977580" w:rsidRDefault="005B1B9C">
      <w:pPr>
        <w:pStyle w:val="Spistreci3"/>
        <w:rPr>
          <w:rFonts w:asciiTheme="minorHAnsi" w:eastAsiaTheme="minorEastAsia" w:hAnsiTheme="minorHAnsi" w:cstheme="minorBidi"/>
          <w:noProof/>
          <w:sz w:val="24"/>
          <w:szCs w:val="24"/>
        </w:rPr>
      </w:pPr>
      <w:hyperlink w:anchor="_Toc178332314" w:history="1">
        <w:r w:rsidR="00977580" w:rsidRPr="00977580">
          <w:rPr>
            <w:rStyle w:val="Hipercze"/>
            <w:noProof/>
            <w:sz w:val="24"/>
            <w:szCs w:val="24"/>
          </w:rPr>
          <w:t>17.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Ocena projektu i sposób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20</w:t>
        </w:r>
        <w:r w:rsidR="00977580" w:rsidRPr="00977580">
          <w:rPr>
            <w:noProof/>
            <w:webHidden/>
            <w:sz w:val="24"/>
            <w:szCs w:val="24"/>
          </w:rPr>
          <w:fldChar w:fldCharType="end"/>
        </w:r>
      </w:hyperlink>
    </w:p>
    <w:p w14:paraId="6ECAFCD1" w14:textId="77777777" w:rsidR="00977580" w:rsidRPr="00977580" w:rsidRDefault="005B1B9C">
      <w:pPr>
        <w:pStyle w:val="Spistreci3"/>
        <w:rPr>
          <w:rFonts w:asciiTheme="minorHAnsi" w:eastAsiaTheme="minorEastAsia" w:hAnsiTheme="minorHAnsi" w:cstheme="minorBidi"/>
          <w:noProof/>
          <w:sz w:val="24"/>
          <w:szCs w:val="24"/>
        </w:rPr>
      </w:pPr>
      <w:hyperlink w:anchor="_Toc178332315" w:history="1">
        <w:r w:rsidR="00977580" w:rsidRPr="00977580">
          <w:rPr>
            <w:rStyle w:val="Hipercze"/>
            <w:noProof/>
            <w:sz w:val="24"/>
            <w:szCs w:val="24"/>
          </w:rPr>
          <w:t>18.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Zakres, w jakim możliwe jest uzupełnienie lub poprawienie wniosków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21</w:t>
        </w:r>
        <w:r w:rsidR="00977580" w:rsidRPr="00977580">
          <w:rPr>
            <w:noProof/>
            <w:webHidden/>
            <w:sz w:val="24"/>
            <w:szCs w:val="24"/>
          </w:rPr>
          <w:fldChar w:fldCharType="end"/>
        </w:r>
      </w:hyperlink>
    </w:p>
    <w:p w14:paraId="7C51DA74" w14:textId="77777777" w:rsidR="00977580" w:rsidRPr="00977580" w:rsidRDefault="005B1B9C">
      <w:pPr>
        <w:pStyle w:val="Spistreci3"/>
        <w:rPr>
          <w:rFonts w:asciiTheme="minorHAnsi" w:eastAsiaTheme="minorEastAsia" w:hAnsiTheme="minorHAnsi" w:cstheme="minorBidi"/>
          <w:noProof/>
          <w:sz w:val="24"/>
          <w:szCs w:val="24"/>
        </w:rPr>
      </w:pPr>
      <w:hyperlink w:anchor="_Toc178332316" w:history="1">
        <w:r w:rsidR="00977580" w:rsidRPr="00977580">
          <w:rPr>
            <w:rStyle w:val="Hipercze"/>
            <w:noProof/>
            <w:sz w:val="24"/>
            <w:szCs w:val="24"/>
          </w:rPr>
          <w:t>19.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Rozstrzygnięcie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6B369025" w14:textId="77777777" w:rsidR="00977580" w:rsidRPr="00977580" w:rsidRDefault="005B1B9C">
      <w:pPr>
        <w:pStyle w:val="Spistreci3"/>
        <w:rPr>
          <w:rFonts w:asciiTheme="minorHAnsi" w:eastAsiaTheme="minorEastAsia" w:hAnsiTheme="minorHAnsi" w:cstheme="minorBidi"/>
          <w:noProof/>
          <w:sz w:val="24"/>
          <w:szCs w:val="24"/>
        </w:rPr>
      </w:pPr>
      <w:hyperlink w:anchor="_Toc178332317" w:history="1">
        <w:r w:rsidR="00977580" w:rsidRPr="00977580">
          <w:rPr>
            <w:rStyle w:val="Hipercze"/>
            <w:noProof/>
            <w:sz w:val="24"/>
            <w:szCs w:val="24"/>
          </w:rPr>
          <w:t>20.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Orientacyjny termin przeprowadzenia oceny projektów/rozstrzygnięcia naboru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2744CCF6" w14:textId="77777777" w:rsidR="00977580" w:rsidRPr="00977580" w:rsidRDefault="005B1B9C">
      <w:pPr>
        <w:pStyle w:val="Spistreci3"/>
        <w:rPr>
          <w:rFonts w:asciiTheme="minorHAnsi" w:eastAsiaTheme="minorEastAsia" w:hAnsiTheme="minorHAnsi" w:cstheme="minorBidi"/>
          <w:noProof/>
          <w:sz w:val="24"/>
          <w:szCs w:val="24"/>
        </w:rPr>
      </w:pPr>
      <w:hyperlink w:anchor="_Toc178332318" w:history="1">
        <w:r w:rsidR="00977580" w:rsidRPr="00977580">
          <w:rPr>
            <w:rStyle w:val="Hipercze"/>
            <w:noProof/>
            <w:sz w:val="24"/>
            <w:szCs w:val="24"/>
          </w:rPr>
          <w:t>21.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wniosku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22</w:t>
        </w:r>
        <w:r w:rsidR="00977580" w:rsidRPr="00977580">
          <w:rPr>
            <w:noProof/>
            <w:webHidden/>
            <w:sz w:val="24"/>
            <w:szCs w:val="24"/>
          </w:rPr>
          <w:fldChar w:fldCharType="end"/>
        </w:r>
      </w:hyperlink>
    </w:p>
    <w:p w14:paraId="1577B40A" w14:textId="77777777" w:rsidR="00977580" w:rsidRPr="00977580" w:rsidRDefault="005B1B9C">
      <w:pPr>
        <w:pStyle w:val="Spistreci3"/>
        <w:rPr>
          <w:rFonts w:asciiTheme="minorHAnsi" w:eastAsiaTheme="minorEastAsia" w:hAnsiTheme="minorHAnsi" w:cstheme="minorBidi"/>
          <w:noProof/>
          <w:sz w:val="24"/>
          <w:szCs w:val="24"/>
        </w:rPr>
      </w:pPr>
      <w:hyperlink w:anchor="_Toc178332319" w:history="1">
        <w:r w:rsidR="00977580" w:rsidRPr="00977580">
          <w:rPr>
            <w:rStyle w:val="Hipercze"/>
            <w:noProof/>
            <w:sz w:val="24"/>
            <w:szCs w:val="24"/>
          </w:rPr>
          <w:t>22.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Realizacja polityk horyzontalnych, w tym zasady równości szans i niedyskryminacji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_Toc178332319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23</w:t>
        </w:r>
        <w:r w:rsidR="00977580" w:rsidRPr="00977580">
          <w:rPr>
            <w:noProof/>
            <w:webHidden/>
            <w:sz w:val="24"/>
            <w:szCs w:val="24"/>
          </w:rPr>
          <w:fldChar w:fldCharType="end"/>
        </w:r>
      </w:hyperlink>
    </w:p>
    <w:p w14:paraId="2C429FBA" w14:textId="77777777" w:rsidR="00977580" w:rsidRPr="00977580" w:rsidRDefault="005B1B9C">
      <w:pPr>
        <w:pStyle w:val="Spistreci3"/>
        <w:rPr>
          <w:rFonts w:asciiTheme="minorHAnsi" w:eastAsiaTheme="minorEastAsia" w:hAnsiTheme="minorHAnsi" w:cstheme="minorBidi"/>
          <w:noProof/>
          <w:sz w:val="24"/>
          <w:szCs w:val="24"/>
        </w:rPr>
      </w:pPr>
      <w:hyperlink w:anchor="_Toc178332320" w:history="1">
        <w:r w:rsidR="00977580" w:rsidRPr="00977580">
          <w:rPr>
            <w:rStyle w:val="Hipercze"/>
            <w:noProof/>
            <w:sz w:val="24"/>
            <w:szCs w:val="24"/>
          </w:rPr>
          <w:t>23.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Czynności, które powinny zostać dokonane przed podpisaniem umowy o </w:t>
        </w:r>
        <w:r w:rsidR="00977580">
          <w:rPr>
            <w:rStyle w:val="Hipercze"/>
            <w:noProof/>
            <w:sz w:val="24"/>
            <w:szCs w:val="24"/>
          </w:rPr>
          <w:br/>
        </w:r>
        <w:r w:rsidR="00977580" w:rsidRPr="00977580">
          <w:rPr>
            <w:rStyle w:val="Hipercze"/>
            <w:noProof/>
            <w:sz w:val="24"/>
            <w:szCs w:val="24"/>
          </w:rPr>
          <w:t>dofinansowanie projektu oraz termin ich dokonania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27</w:t>
        </w:r>
        <w:r w:rsidR="00977580" w:rsidRPr="00977580">
          <w:rPr>
            <w:noProof/>
            <w:webHidden/>
            <w:sz w:val="24"/>
            <w:szCs w:val="24"/>
          </w:rPr>
          <w:fldChar w:fldCharType="end"/>
        </w:r>
      </w:hyperlink>
    </w:p>
    <w:p w14:paraId="12F66FF9" w14:textId="77777777" w:rsidR="00977580" w:rsidRPr="00977580" w:rsidRDefault="005B1B9C">
      <w:pPr>
        <w:pStyle w:val="Spistreci3"/>
        <w:rPr>
          <w:rFonts w:asciiTheme="minorHAnsi" w:eastAsiaTheme="minorEastAsia" w:hAnsiTheme="minorHAnsi" w:cstheme="minorBidi"/>
          <w:noProof/>
          <w:sz w:val="24"/>
          <w:szCs w:val="24"/>
        </w:rPr>
      </w:pPr>
      <w:hyperlink w:anchor="_Toc178332321" w:history="1">
        <w:r w:rsidR="00977580" w:rsidRPr="00977580">
          <w:rPr>
            <w:rStyle w:val="Hipercze"/>
            <w:noProof/>
            <w:sz w:val="24"/>
            <w:szCs w:val="24"/>
          </w:rPr>
          <w:t>24.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Kryteria wyboru projektów wraz z podaniem ich znaczenia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29</w:t>
        </w:r>
        <w:r w:rsidR="00977580" w:rsidRPr="00977580">
          <w:rPr>
            <w:noProof/>
            <w:webHidden/>
            <w:sz w:val="24"/>
            <w:szCs w:val="24"/>
          </w:rPr>
          <w:fldChar w:fldCharType="end"/>
        </w:r>
      </w:hyperlink>
    </w:p>
    <w:p w14:paraId="13326F4A" w14:textId="77777777" w:rsidR="00977580" w:rsidRPr="00977580" w:rsidRDefault="005B1B9C">
      <w:pPr>
        <w:pStyle w:val="Spistreci3"/>
        <w:rPr>
          <w:rFonts w:asciiTheme="minorHAnsi" w:eastAsiaTheme="minorEastAsia" w:hAnsiTheme="minorHAnsi" w:cstheme="minorBidi"/>
          <w:noProof/>
          <w:sz w:val="24"/>
          <w:szCs w:val="24"/>
        </w:rPr>
      </w:pPr>
      <w:hyperlink w:anchor="_Toc178332322" w:history="1">
        <w:r w:rsidR="00977580" w:rsidRPr="00977580">
          <w:rPr>
            <w:rStyle w:val="Hipercze"/>
            <w:noProof/>
            <w:sz w:val="24"/>
            <w:szCs w:val="24"/>
          </w:rPr>
          <w:t>25.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Wskaźniki produktu i rezultatu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30</w:t>
        </w:r>
        <w:r w:rsidR="00977580" w:rsidRPr="00977580">
          <w:rPr>
            <w:noProof/>
            <w:webHidden/>
            <w:sz w:val="24"/>
            <w:szCs w:val="24"/>
          </w:rPr>
          <w:fldChar w:fldCharType="end"/>
        </w:r>
      </w:hyperlink>
    </w:p>
    <w:p w14:paraId="10E41678" w14:textId="77777777" w:rsidR="00977580" w:rsidRPr="00977580" w:rsidRDefault="005B1B9C">
      <w:pPr>
        <w:pStyle w:val="Spistreci3"/>
        <w:rPr>
          <w:rFonts w:asciiTheme="minorHAnsi" w:eastAsiaTheme="minorEastAsia" w:hAnsiTheme="minorHAnsi" w:cstheme="minorBidi"/>
          <w:noProof/>
          <w:sz w:val="24"/>
          <w:szCs w:val="24"/>
        </w:rPr>
      </w:pPr>
      <w:hyperlink w:anchor="_Toc178332323" w:history="1">
        <w:r w:rsidR="00977580" w:rsidRPr="00977580">
          <w:rPr>
            <w:rStyle w:val="Hipercze"/>
            <w:noProof/>
            <w:sz w:val="24"/>
            <w:szCs w:val="24"/>
          </w:rPr>
          <w:t>26.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Wzór umowy o dofinansowanie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14:paraId="193EAFFF" w14:textId="77777777" w:rsidR="00977580" w:rsidRPr="00977580" w:rsidRDefault="005B1B9C">
      <w:pPr>
        <w:pStyle w:val="Spistreci3"/>
        <w:rPr>
          <w:rFonts w:asciiTheme="minorHAnsi" w:eastAsiaTheme="minorEastAsia" w:hAnsiTheme="minorHAnsi" w:cstheme="minorBidi"/>
          <w:noProof/>
          <w:sz w:val="24"/>
          <w:szCs w:val="24"/>
        </w:rPr>
      </w:pPr>
      <w:hyperlink w:anchor="_Toc178332324" w:history="1">
        <w:r w:rsidR="00977580" w:rsidRPr="00977580">
          <w:rPr>
            <w:rStyle w:val="Hipercze"/>
            <w:noProof/>
            <w:sz w:val="24"/>
            <w:szCs w:val="24"/>
          </w:rPr>
          <w:t>27.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Informacja o przysługujących wnioskodawcy środkach odwoławczych oraz instytucji właściwej do ich rozpatrzenia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31</w:t>
        </w:r>
        <w:r w:rsidR="00977580" w:rsidRPr="00977580">
          <w:rPr>
            <w:noProof/>
            <w:webHidden/>
            <w:sz w:val="24"/>
            <w:szCs w:val="24"/>
          </w:rPr>
          <w:fldChar w:fldCharType="end"/>
        </w:r>
      </w:hyperlink>
    </w:p>
    <w:p w14:paraId="14F2782C" w14:textId="77777777" w:rsidR="00977580" w:rsidRPr="00977580" w:rsidRDefault="005B1B9C">
      <w:pPr>
        <w:pStyle w:val="Spistreci3"/>
        <w:rPr>
          <w:rFonts w:asciiTheme="minorHAnsi" w:eastAsiaTheme="minorEastAsia" w:hAnsiTheme="minorHAnsi" w:cstheme="minorBidi"/>
          <w:noProof/>
          <w:sz w:val="24"/>
          <w:szCs w:val="24"/>
        </w:rPr>
      </w:pPr>
      <w:hyperlink w:anchor="_Toc178332325" w:history="1">
        <w:r w:rsidR="00977580" w:rsidRPr="00977580">
          <w:rPr>
            <w:rStyle w:val="Hipercze"/>
            <w:noProof/>
            <w:sz w:val="24"/>
            <w:szCs w:val="24"/>
          </w:rPr>
          <w:t>28.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Uprawnienia skargowe wnioskodawcy/beneficjenta w postępowaniu konkurencyjnym </w:t>
        </w:r>
        <w:r w:rsidR="00977580">
          <w:rPr>
            <w:rStyle w:val="Hipercze"/>
            <w:noProof/>
            <w:sz w:val="24"/>
            <w:szCs w:val="24"/>
          </w:rPr>
          <w:br/>
        </w:r>
        <w:r w:rsidR="00977580" w:rsidRPr="00977580">
          <w:rPr>
            <w:rStyle w:val="Hipercze"/>
            <w:noProof/>
            <w:sz w:val="24"/>
            <w:szCs w:val="24"/>
          </w:rPr>
          <w:t xml:space="preserve">(z wyłączeniem procedury odwoławczej, o której mowa w pkt 27 niniejszego </w:t>
        </w:r>
        <w:r w:rsidR="00977580">
          <w:rPr>
            <w:rStyle w:val="Hipercze"/>
            <w:noProof/>
            <w:sz w:val="24"/>
            <w:szCs w:val="24"/>
          </w:rPr>
          <w:br/>
        </w:r>
        <w:r w:rsidR="00977580" w:rsidRPr="00977580">
          <w:rPr>
            <w:rStyle w:val="Hipercze"/>
            <w:noProof/>
            <w:sz w:val="24"/>
            <w:szCs w:val="24"/>
          </w:rPr>
          <w:t>Regulaminu)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32</w:t>
        </w:r>
        <w:r w:rsidR="00977580" w:rsidRPr="00977580">
          <w:rPr>
            <w:noProof/>
            <w:webHidden/>
            <w:sz w:val="24"/>
            <w:szCs w:val="24"/>
          </w:rPr>
          <w:fldChar w:fldCharType="end"/>
        </w:r>
      </w:hyperlink>
    </w:p>
    <w:p w14:paraId="34F8DBBE" w14:textId="77777777" w:rsidR="00977580" w:rsidRPr="00977580" w:rsidRDefault="005B1B9C">
      <w:pPr>
        <w:pStyle w:val="Spistreci3"/>
        <w:rPr>
          <w:rFonts w:asciiTheme="minorHAnsi" w:eastAsiaTheme="minorEastAsia" w:hAnsiTheme="minorHAnsi" w:cstheme="minorBidi"/>
          <w:noProof/>
          <w:sz w:val="24"/>
          <w:szCs w:val="24"/>
        </w:rPr>
      </w:pPr>
      <w:hyperlink w:anchor="_Toc178332326" w:history="1">
        <w:r w:rsidR="00977580" w:rsidRPr="00977580">
          <w:rPr>
            <w:rStyle w:val="Hipercze"/>
            <w:noProof/>
            <w:sz w:val="24"/>
            <w:szCs w:val="24"/>
          </w:rPr>
          <w:t>29.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podania do publicznej wiadomości wyników postępowania </w:t>
        </w:r>
        <w:r w:rsidR="00977580">
          <w:rPr>
            <w:rStyle w:val="Hipercze"/>
            <w:noProof/>
            <w:sz w:val="24"/>
            <w:szCs w:val="24"/>
          </w:rPr>
          <w:br/>
        </w:r>
        <w:r w:rsidR="00977580" w:rsidRPr="00977580">
          <w:rPr>
            <w:rStyle w:val="Hipercze"/>
            <w:noProof/>
            <w:sz w:val="24"/>
            <w:szCs w:val="24"/>
          </w:rPr>
          <w:t>konkurencyjnego</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33</w:t>
        </w:r>
        <w:r w:rsidR="00977580" w:rsidRPr="00977580">
          <w:rPr>
            <w:noProof/>
            <w:webHidden/>
            <w:sz w:val="24"/>
            <w:szCs w:val="24"/>
          </w:rPr>
          <w:fldChar w:fldCharType="end"/>
        </w:r>
      </w:hyperlink>
    </w:p>
    <w:p w14:paraId="4A12E4DC" w14:textId="77777777" w:rsidR="00977580" w:rsidRPr="00977580" w:rsidRDefault="005B1B9C">
      <w:pPr>
        <w:pStyle w:val="Spistreci3"/>
        <w:rPr>
          <w:rFonts w:asciiTheme="minorHAnsi" w:eastAsiaTheme="minorEastAsia" w:hAnsiTheme="minorHAnsi" w:cstheme="minorBidi"/>
          <w:noProof/>
          <w:sz w:val="24"/>
          <w:szCs w:val="24"/>
        </w:rPr>
      </w:pPr>
      <w:hyperlink w:anchor="_Toc178332327" w:history="1">
        <w:r w:rsidR="00977580" w:rsidRPr="00977580">
          <w:rPr>
            <w:rStyle w:val="Hipercze"/>
            <w:noProof/>
            <w:sz w:val="24"/>
            <w:szCs w:val="24"/>
          </w:rPr>
          <w:t>30.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Sposób postępowania w sytuacji, w której wszystkie wnioski w postępowaniu/naborze zostaną wycofane przez wnioskodawców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14:paraId="51E2A7C8" w14:textId="77777777" w:rsidR="00977580" w:rsidRPr="00977580" w:rsidRDefault="005B1B9C">
      <w:pPr>
        <w:pStyle w:val="Spistreci3"/>
        <w:rPr>
          <w:rFonts w:asciiTheme="minorHAnsi" w:eastAsiaTheme="minorEastAsia" w:hAnsiTheme="minorHAnsi" w:cstheme="minorBidi"/>
          <w:noProof/>
          <w:sz w:val="24"/>
          <w:szCs w:val="24"/>
        </w:rPr>
      </w:pPr>
      <w:hyperlink w:anchor="_Toc178332328" w:history="1">
        <w:r w:rsidR="00977580" w:rsidRPr="00977580">
          <w:rPr>
            <w:rStyle w:val="Hipercze"/>
            <w:noProof/>
            <w:sz w:val="24"/>
            <w:szCs w:val="24"/>
          </w:rPr>
          <w:t>31.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Unieważnienie postępowania/naboru w zakresie wyboru projektów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35</w:t>
        </w:r>
        <w:r w:rsidR="00977580" w:rsidRPr="00977580">
          <w:rPr>
            <w:noProof/>
            <w:webHidden/>
            <w:sz w:val="24"/>
            <w:szCs w:val="24"/>
          </w:rPr>
          <w:fldChar w:fldCharType="end"/>
        </w:r>
      </w:hyperlink>
    </w:p>
    <w:p w14:paraId="7F4B9804" w14:textId="77777777" w:rsidR="00977580" w:rsidRPr="00977580" w:rsidRDefault="005B1B9C">
      <w:pPr>
        <w:pStyle w:val="Spistreci3"/>
        <w:rPr>
          <w:rFonts w:asciiTheme="minorHAnsi" w:eastAsiaTheme="minorEastAsia" w:hAnsiTheme="minorHAnsi" w:cstheme="minorBidi"/>
          <w:noProof/>
          <w:sz w:val="24"/>
          <w:szCs w:val="24"/>
        </w:rPr>
      </w:pPr>
      <w:hyperlink w:anchor="_Toc178332329" w:history="1">
        <w:r w:rsidR="00977580" w:rsidRPr="00977580">
          <w:rPr>
            <w:rStyle w:val="Hipercze"/>
            <w:noProof/>
            <w:sz w:val="24"/>
            <w:szCs w:val="24"/>
          </w:rPr>
          <w:t>32.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Informacje o sposobie postępowania z wnioskami o dofinansowanie po </w:t>
        </w:r>
        <w:r w:rsidR="00977580">
          <w:rPr>
            <w:rStyle w:val="Hipercze"/>
            <w:noProof/>
            <w:sz w:val="24"/>
            <w:szCs w:val="24"/>
          </w:rPr>
          <w:br/>
        </w:r>
        <w:r w:rsidR="00977580" w:rsidRPr="00977580">
          <w:rPr>
            <w:rStyle w:val="Hipercze"/>
            <w:noProof/>
            <w:sz w:val="24"/>
            <w:szCs w:val="24"/>
          </w:rPr>
          <w:t>rozstrzygnięciu w zakresie wyboru projektu do dofinansowania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_Toc178332329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1213D508" w14:textId="77777777" w:rsidR="00977580" w:rsidRPr="00977580" w:rsidRDefault="005B1B9C">
      <w:pPr>
        <w:pStyle w:val="Spistreci3"/>
        <w:rPr>
          <w:rFonts w:asciiTheme="minorHAnsi" w:eastAsiaTheme="minorEastAsia" w:hAnsiTheme="minorHAnsi" w:cstheme="minorBidi"/>
          <w:noProof/>
          <w:sz w:val="24"/>
          <w:szCs w:val="24"/>
        </w:rPr>
      </w:pPr>
      <w:hyperlink w:anchor="_Toc178332330" w:history="1">
        <w:r w:rsidR="00977580" w:rsidRPr="00977580">
          <w:rPr>
            <w:rStyle w:val="Hipercze"/>
            <w:noProof/>
            <w:sz w:val="24"/>
            <w:szCs w:val="24"/>
          </w:rPr>
          <w:t>33.</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 xml:space="preserve">Sposób udzielania wnioskodawcy wyjaśnień w kwestiach dotyczących </w:t>
        </w:r>
        <w:r w:rsidR="00977580">
          <w:rPr>
            <w:rStyle w:val="Hipercze"/>
            <w:noProof/>
            <w:sz w:val="24"/>
            <w:szCs w:val="24"/>
          </w:rPr>
          <w:br/>
        </w:r>
        <w:r w:rsidR="00977580" w:rsidRPr="00977580">
          <w:rPr>
            <w:rStyle w:val="Hipercze"/>
            <w:noProof/>
            <w:sz w:val="24"/>
            <w:szCs w:val="24"/>
          </w:rPr>
          <w:t>postępowania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_Toc178332330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1DE045E3" w14:textId="77777777" w:rsidR="00977580" w:rsidRPr="00977580" w:rsidRDefault="005B1B9C">
      <w:pPr>
        <w:pStyle w:val="Spistreci3"/>
        <w:rPr>
          <w:rFonts w:asciiTheme="minorHAnsi" w:eastAsiaTheme="minorEastAsia" w:hAnsiTheme="minorHAnsi" w:cstheme="minorBidi"/>
          <w:noProof/>
          <w:sz w:val="24"/>
          <w:szCs w:val="24"/>
        </w:rPr>
      </w:pPr>
      <w:hyperlink w:anchor="_Toc178332331" w:history="1">
        <w:r w:rsidR="00977580" w:rsidRPr="00977580">
          <w:rPr>
            <w:rStyle w:val="Hipercze"/>
            <w:noProof/>
            <w:sz w:val="24"/>
            <w:szCs w:val="24"/>
          </w:rPr>
          <w:t>34.</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Kwalifikowalność wydatków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_Toc178332331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36</w:t>
        </w:r>
        <w:r w:rsidR="00977580" w:rsidRPr="00977580">
          <w:rPr>
            <w:noProof/>
            <w:webHidden/>
            <w:sz w:val="24"/>
            <w:szCs w:val="24"/>
          </w:rPr>
          <w:fldChar w:fldCharType="end"/>
        </w:r>
      </w:hyperlink>
    </w:p>
    <w:p w14:paraId="3FE5CEDC" w14:textId="77777777" w:rsidR="00977580" w:rsidRPr="00977580" w:rsidRDefault="005B1B9C">
      <w:pPr>
        <w:pStyle w:val="Spistreci3"/>
        <w:rPr>
          <w:rFonts w:asciiTheme="minorHAnsi" w:eastAsiaTheme="minorEastAsia" w:hAnsiTheme="minorHAnsi" w:cstheme="minorBidi"/>
          <w:noProof/>
          <w:sz w:val="24"/>
          <w:szCs w:val="24"/>
        </w:rPr>
      </w:pPr>
      <w:hyperlink w:anchor="_Toc178332332" w:history="1">
        <w:r w:rsidR="00977580" w:rsidRPr="00977580">
          <w:rPr>
            <w:rStyle w:val="Hipercze"/>
            <w:noProof/>
            <w:sz w:val="24"/>
            <w:szCs w:val="24"/>
          </w:rPr>
          <w:t>35.</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Moduły stanowiące uzupełniający element projektu.</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_Toc178332332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38</w:t>
        </w:r>
        <w:r w:rsidR="00977580" w:rsidRPr="00977580">
          <w:rPr>
            <w:noProof/>
            <w:webHidden/>
            <w:sz w:val="24"/>
            <w:szCs w:val="24"/>
          </w:rPr>
          <w:fldChar w:fldCharType="end"/>
        </w:r>
      </w:hyperlink>
    </w:p>
    <w:p w14:paraId="6E3DAD01" w14:textId="77777777" w:rsidR="00977580" w:rsidRPr="00977580" w:rsidRDefault="005B1B9C">
      <w:pPr>
        <w:pStyle w:val="Spistreci3"/>
        <w:rPr>
          <w:rFonts w:asciiTheme="minorHAnsi" w:eastAsiaTheme="minorEastAsia" w:hAnsiTheme="minorHAnsi" w:cstheme="minorBidi"/>
          <w:noProof/>
          <w:sz w:val="24"/>
          <w:szCs w:val="24"/>
        </w:rPr>
      </w:pPr>
      <w:hyperlink w:anchor="_Toc178332333" w:history="1">
        <w:r w:rsidR="00977580" w:rsidRPr="00977580">
          <w:rPr>
            <w:rStyle w:val="Hipercze"/>
            <w:noProof/>
            <w:sz w:val="24"/>
            <w:szCs w:val="24"/>
          </w:rPr>
          <w:t>36.</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Formy wsparcia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_Toc178332333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40</w:t>
        </w:r>
        <w:r w:rsidR="00977580" w:rsidRPr="00977580">
          <w:rPr>
            <w:noProof/>
            <w:webHidden/>
            <w:sz w:val="24"/>
            <w:szCs w:val="24"/>
          </w:rPr>
          <w:fldChar w:fldCharType="end"/>
        </w:r>
      </w:hyperlink>
    </w:p>
    <w:p w14:paraId="4F22EC75" w14:textId="77777777" w:rsidR="00977580" w:rsidRPr="00977580" w:rsidRDefault="005B1B9C">
      <w:pPr>
        <w:pStyle w:val="Spistreci3"/>
        <w:rPr>
          <w:rFonts w:asciiTheme="minorHAnsi" w:eastAsiaTheme="minorEastAsia" w:hAnsiTheme="minorHAnsi" w:cstheme="minorBidi"/>
          <w:noProof/>
          <w:sz w:val="24"/>
          <w:szCs w:val="24"/>
        </w:rPr>
      </w:pPr>
      <w:hyperlink w:anchor="_Toc178332334" w:history="1">
        <w:r w:rsidR="00977580" w:rsidRPr="00977580">
          <w:rPr>
            <w:rStyle w:val="Hipercze"/>
            <w:noProof/>
            <w:sz w:val="24"/>
            <w:szCs w:val="24"/>
          </w:rPr>
          <w:t>37.</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Partnerstwo w projekcie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_Toc178332334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14:paraId="09D63054" w14:textId="77777777" w:rsidR="00977580" w:rsidRPr="00977580" w:rsidRDefault="005B1B9C">
      <w:pPr>
        <w:pStyle w:val="Spistreci3"/>
        <w:rPr>
          <w:rFonts w:asciiTheme="minorHAnsi" w:eastAsiaTheme="minorEastAsia" w:hAnsiTheme="minorHAnsi" w:cstheme="minorBidi"/>
          <w:noProof/>
          <w:sz w:val="24"/>
          <w:szCs w:val="24"/>
        </w:rPr>
      </w:pPr>
      <w:hyperlink w:anchor="_Toc178332335" w:history="1">
        <w:r w:rsidR="00977580" w:rsidRPr="00977580">
          <w:rPr>
            <w:rStyle w:val="Hipercze"/>
            <w:noProof/>
            <w:sz w:val="24"/>
            <w:szCs w:val="24"/>
          </w:rPr>
          <w:t>38.</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Zasady dofinansowania projektów/wykluczenia</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_Toc178332335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43</w:t>
        </w:r>
        <w:r w:rsidR="00977580" w:rsidRPr="00977580">
          <w:rPr>
            <w:noProof/>
            <w:webHidden/>
            <w:sz w:val="24"/>
            <w:szCs w:val="24"/>
          </w:rPr>
          <w:fldChar w:fldCharType="end"/>
        </w:r>
      </w:hyperlink>
    </w:p>
    <w:p w14:paraId="7908C899" w14:textId="77777777" w:rsidR="00977580" w:rsidRPr="00977580" w:rsidRDefault="005B1B9C">
      <w:pPr>
        <w:pStyle w:val="Spistreci3"/>
        <w:rPr>
          <w:rFonts w:asciiTheme="minorHAnsi" w:eastAsiaTheme="minorEastAsia" w:hAnsiTheme="minorHAnsi" w:cstheme="minorBidi"/>
          <w:noProof/>
          <w:sz w:val="24"/>
          <w:szCs w:val="24"/>
        </w:rPr>
      </w:pPr>
      <w:hyperlink w:anchor="_Toc178332336" w:history="1">
        <w:r w:rsidR="00977580" w:rsidRPr="00977580">
          <w:rPr>
            <w:rStyle w:val="Hipercze"/>
            <w:noProof/>
            <w:sz w:val="24"/>
            <w:szCs w:val="24"/>
          </w:rPr>
          <w:t>39.</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Archiwizacja i przechowywanie dokumentów</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_Toc178332336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45</w:t>
        </w:r>
        <w:r w:rsidR="00977580" w:rsidRPr="00977580">
          <w:rPr>
            <w:noProof/>
            <w:webHidden/>
            <w:sz w:val="24"/>
            <w:szCs w:val="24"/>
          </w:rPr>
          <w:fldChar w:fldCharType="end"/>
        </w:r>
      </w:hyperlink>
    </w:p>
    <w:p w14:paraId="61049DBA" w14:textId="77777777" w:rsidR="00977580" w:rsidRPr="00977580" w:rsidRDefault="005B1B9C">
      <w:pPr>
        <w:pStyle w:val="Spistreci3"/>
        <w:rPr>
          <w:rFonts w:asciiTheme="minorHAnsi" w:eastAsiaTheme="minorEastAsia" w:hAnsiTheme="minorHAnsi" w:cstheme="minorBidi"/>
          <w:noProof/>
          <w:sz w:val="24"/>
          <w:szCs w:val="24"/>
        </w:rPr>
      </w:pPr>
      <w:hyperlink w:anchor="_Toc178332337" w:history="1">
        <w:r w:rsidR="00977580" w:rsidRPr="00977580">
          <w:rPr>
            <w:rStyle w:val="Hipercze"/>
            <w:noProof/>
            <w:sz w:val="24"/>
            <w:szCs w:val="24"/>
          </w:rPr>
          <w:t>40.</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Załączniki</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_Toc178332337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46</w:t>
        </w:r>
        <w:r w:rsidR="00977580" w:rsidRPr="00977580">
          <w:rPr>
            <w:noProof/>
            <w:webHidden/>
            <w:sz w:val="24"/>
            <w:szCs w:val="24"/>
          </w:rPr>
          <w:fldChar w:fldCharType="end"/>
        </w:r>
      </w:hyperlink>
    </w:p>
    <w:p w14:paraId="0923C410" w14:textId="77777777" w:rsidR="00977580" w:rsidRPr="00977580" w:rsidRDefault="005B1B9C">
      <w:pPr>
        <w:pStyle w:val="Spistreci3"/>
        <w:rPr>
          <w:rFonts w:asciiTheme="minorHAnsi" w:eastAsiaTheme="minorEastAsia" w:hAnsiTheme="minorHAnsi" w:cstheme="minorBidi"/>
          <w:noProof/>
          <w:sz w:val="24"/>
          <w:szCs w:val="24"/>
        </w:rPr>
      </w:pPr>
      <w:hyperlink w:anchor="_Toc178332338" w:history="1">
        <w:r w:rsidR="00977580" w:rsidRPr="00977580">
          <w:rPr>
            <w:rStyle w:val="Hipercze"/>
            <w:noProof/>
            <w:sz w:val="24"/>
            <w:szCs w:val="24"/>
          </w:rPr>
          <w:t>41.</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Inne dokumenty obowiązujące w naborze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_Toc178332338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47</w:t>
        </w:r>
        <w:r w:rsidR="00977580" w:rsidRPr="00977580">
          <w:rPr>
            <w:noProof/>
            <w:webHidden/>
            <w:sz w:val="24"/>
            <w:szCs w:val="24"/>
          </w:rPr>
          <w:fldChar w:fldCharType="end"/>
        </w:r>
      </w:hyperlink>
    </w:p>
    <w:p w14:paraId="3C2544F9" w14:textId="77777777" w:rsidR="00977580" w:rsidRPr="00977580" w:rsidRDefault="005B1B9C">
      <w:pPr>
        <w:pStyle w:val="Spistreci3"/>
        <w:rPr>
          <w:rFonts w:asciiTheme="minorHAnsi" w:eastAsiaTheme="minorEastAsia" w:hAnsiTheme="minorHAnsi" w:cstheme="minorBidi"/>
          <w:noProof/>
          <w:sz w:val="24"/>
          <w:szCs w:val="24"/>
        </w:rPr>
      </w:pPr>
      <w:hyperlink w:anchor="_Toc178332339" w:history="1">
        <w:r w:rsidR="00977580" w:rsidRPr="00977580">
          <w:rPr>
            <w:rStyle w:val="Hipercze"/>
            <w:noProof/>
            <w:sz w:val="24"/>
            <w:szCs w:val="24"/>
          </w:rPr>
          <w:t>42.</w:t>
        </w:r>
        <w:r w:rsidR="00977580" w:rsidRPr="00977580">
          <w:rPr>
            <w:rFonts w:asciiTheme="minorHAnsi" w:eastAsiaTheme="minorEastAsia" w:hAnsiTheme="minorHAnsi" w:cstheme="minorBidi"/>
            <w:noProof/>
            <w:sz w:val="24"/>
            <w:szCs w:val="24"/>
          </w:rPr>
          <w:tab/>
        </w:r>
        <w:r w:rsidR="00977580" w:rsidRPr="00977580">
          <w:rPr>
            <w:rStyle w:val="Hipercze"/>
            <w:noProof/>
            <w:sz w:val="24"/>
            <w:szCs w:val="24"/>
          </w:rPr>
          <w:t>Uwagi końcowe</w:t>
        </w:r>
        <w:r w:rsidR="00977580" w:rsidRPr="00977580">
          <w:rPr>
            <w:noProof/>
            <w:webHidden/>
            <w:sz w:val="24"/>
            <w:szCs w:val="24"/>
          </w:rPr>
          <w:tab/>
        </w:r>
        <w:r w:rsidR="00977580" w:rsidRPr="00977580">
          <w:rPr>
            <w:noProof/>
            <w:webHidden/>
            <w:sz w:val="24"/>
            <w:szCs w:val="24"/>
          </w:rPr>
          <w:fldChar w:fldCharType="begin"/>
        </w:r>
        <w:r w:rsidR="00977580" w:rsidRPr="00977580">
          <w:rPr>
            <w:noProof/>
            <w:webHidden/>
            <w:sz w:val="24"/>
            <w:szCs w:val="24"/>
          </w:rPr>
          <w:instrText xml:space="preserve"> PAGEREF _Toc178332339 \h </w:instrText>
        </w:r>
        <w:r w:rsidR="00977580" w:rsidRPr="00977580">
          <w:rPr>
            <w:noProof/>
            <w:webHidden/>
            <w:sz w:val="24"/>
            <w:szCs w:val="24"/>
          </w:rPr>
        </w:r>
        <w:r w:rsidR="00977580" w:rsidRPr="00977580">
          <w:rPr>
            <w:noProof/>
            <w:webHidden/>
            <w:sz w:val="24"/>
            <w:szCs w:val="24"/>
          </w:rPr>
          <w:fldChar w:fldCharType="separate"/>
        </w:r>
        <w:r w:rsidR="00CF3A40">
          <w:rPr>
            <w:noProof/>
            <w:webHidden/>
            <w:sz w:val="24"/>
            <w:szCs w:val="24"/>
          </w:rPr>
          <w:t>49</w:t>
        </w:r>
        <w:r w:rsidR="00977580" w:rsidRPr="00977580">
          <w:rPr>
            <w:noProof/>
            <w:webHidden/>
            <w:sz w:val="24"/>
            <w:szCs w:val="24"/>
          </w:rPr>
          <w:fldChar w:fldCharType="end"/>
        </w:r>
      </w:hyperlink>
    </w:p>
    <w:p w14:paraId="7CD3CFE8" w14:textId="77777777" w:rsidR="00D43737" w:rsidRPr="00E05E4F" w:rsidRDefault="00D43737" w:rsidP="00D43737">
      <w:pPr>
        <w:rPr>
          <w:b/>
          <w:bCs/>
        </w:rPr>
      </w:pPr>
      <w:r w:rsidRPr="00977580">
        <w:rPr>
          <w:b/>
          <w:bCs/>
        </w:rPr>
        <w:fldChar w:fldCharType="end"/>
      </w:r>
    </w:p>
    <w:p w14:paraId="64DBF41C" w14:textId="77777777" w:rsidR="00D43737" w:rsidRPr="00E05E4F" w:rsidRDefault="00D43737" w:rsidP="00F46181">
      <w:pPr>
        <w:autoSpaceDE w:val="0"/>
        <w:autoSpaceDN w:val="0"/>
        <w:adjustRightInd w:val="0"/>
        <w:spacing w:line="276" w:lineRule="auto"/>
        <w:rPr>
          <w:b/>
        </w:rPr>
      </w:pPr>
    </w:p>
    <w:p w14:paraId="6530C7B0" w14:textId="77777777" w:rsidR="00793F4A" w:rsidRPr="00E05E4F" w:rsidRDefault="00793F4A" w:rsidP="00F46181">
      <w:pPr>
        <w:autoSpaceDE w:val="0"/>
        <w:autoSpaceDN w:val="0"/>
        <w:adjustRightInd w:val="0"/>
        <w:spacing w:line="276" w:lineRule="auto"/>
        <w:rPr>
          <w:b/>
        </w:rPr>
      </w:pPr>
    </w:p>
    <w:p w14:paraId="1B698BE6" w14:textId="77777777" w:rsidR="00922741" w:rsidRPr="00922741" w:rsidRDefault="00922741" w:rsidP="00922741"/>
    <w:p w14:paraId="3B28ABAE" w14:textId="77777777" w:rsidR="0021076C" w:rsidRDefault="007C64D2" w:rsidP="000A2D6C">
      <w:pPr>
        <w:pStyle w:val="Nagwek3"/>
        <w:numPr>
          <w:ilvl w:val="0"/>
          <w:numId w:val="12"/>
        </w:numPr>
        <w:spacing w:before="0" w:after="240" w:line="276" w:lineRule="auto"/>
        <w:ind w:left="284"/>
      </w:pPr>
      <w:bookmarkStart w:id="3" w:name="_Toc129072010"/>
      <w:bookmarkStart w:id="4" w:name="_Toc178332298"/>
      <w:r w:rsidRPr="00922741">
        <w:lastRenderedPageBreak/>
        <w:t>Skróty i pojęcia stosowane w Regulaminie i załącznikach</w:t>
      </w:r>
      <w:bookmarkEnd w:id="3"/>
      <w:bookmarkEnd w:id="4"/>
    </w:p>
    <w:p w14:paraId="224F03BC" w14:textId="77777777" w:rsidR="0021076C" w:rsidRPr="0021076C" w:rsidRDefault="007C64D2" w:rsidP="00F22B60">
      <w:pPr>
        <w:pStyle w:val="Nagwek6"/>
        <w:spacing w:before="0" w:after="240" w:line="276" w:lineRule="auto"/>
        <w:rPr>
          <w:sz w:val="24"/>
        </w:rPr>
      </w:pPr>
      <w:r w:rsidRPr="0021076C">
        <w:rPr>
          <w:sz w:val="24"/>
        </w:rPr>
        <w:t xml:space="preserve">Beneficjent </w:t>
      </w:r>
      <w:r w:rsidRPr="0021076C">
        <w:rPr>
          <w:b w:val="0"/>
          <w:sz w:val="24"/>
        </w:rPr>
        <w:t xml:space="preserve">- </w:t>
      </w:r>
      <w:r w:rsidR="000207F9" w:rsidRPr="0021076C">
        <w:rPr>
          <w:b w:val="0"/>
          <w:sz w:val="24"/>
        </w:rPr>
        <w:t>należy przez to rozumieć podmiot, o którym mowa w art. 2 pkt 9 Rozporządzenia</w:t>
      </w:r>
      <w:r w:rsidR="0021076C" w:rsidRPr="0021076C">
        <w:rPr>
          <w:b w:val="0"/>
          <w:sz w:val="24"/>
        </w:rPr>
        <w:t xml:space="preserve"> </w:t>
      </w:r>
      <w:r w:rsidR="000207F9" w:rsidRPr="0021076C">
        <w:rPr>
          <w:b w:val="0"/>
          <w:sz w:val="24"/>
        </w:rPr>
        <w:t>Parlamentu Europejskiego i Rady (UE,) 2021/1060 z dnia 2</w:t>
      </w:r>
      <w:r w:rsidR="0021076C" w:rsidRPr="0021076C">
        <w:rPr>
          <w:b w:val="0"/>
          <w:sz w:val="24"/>
        </w:rPr>
        <w:t xml:space="preserve">4 czerwca 2021 r. ustanawiające </w:t>
      </w:r>
      <w:r w:rsidR="000207F9" w:rsidRPr="0021076C">
        <w:rPr>
          <w:b w:val="0"/>
          <w:sz w:val="24"/>
        </w:rPr>
        <w:t>wspólne przepisy dotyczące Europejskiego Funduszu Rozw</w:t>
      </w:r>
      <w:r w:rsidR="0021076C" w:rsidRPr="0021076C">
        <w:rPr>
          <w:b w:val="0"/>
          <w:sz w:val="24"/>
        </w:rPr>
        <w:t xml:space="preserve">oju Regionalnego, Europejskiego </w:t>
      </w:r>
      <w:r w:rsidR="000207F9" w:rsidRPr="0021076C">
        <w:rPr>
          <w:b w:val="0"/>
          <w:sz w:val="24"/>
        </w:rPr>
        <w:t>Funduszu Społecznego Plus, Funduszu Spójności, Funduszu na rzecz Sprawiedliwej</w:t>
      </w:r>
      <w:r w:rsidR="0021076C" w:rsidRPr="0021076C">
        <w:rPr>
          <w:b w:val="0"/>
          <w:sz w:val="24"/>
        </w:rPr>
        <w:t xml:space="preserve"> </w:t>
      </w:r>
      <w:r w:rsidR="00F4408E" w:rsidRPr="0021076C">
        <w:rPr>
          <w:b w:val="0"/>
          <w:sz w:val="24"/>
        </w:rPr>
        <w:t xml:space="preserve">Transformacji i </w:t>
      </w:r>
      <w:r w:rsidR="000207F9" w:rsidRPr="0021076C">
        <w:rPr>
          <w:b w:val="0"/>
          <w:sz w:val="24"/>
        </w:rPr>
        <w:t>Europejskiego Funduszu Morskiego, Rybackiego i Akwakultury, a także prze</w:t>
      </w:r>
      <w:r w:rsidR="0021076C" w:rsidRPr="0021076C">
        <w:rPr>
          <w:b w:val="0"/>
          <w:sz w:val="24"/>
        </w:rPr>
        <w:t xml:space="preserve">pisy </w:t>
      </w:r>
      <w:r w:rsidR="000207F9" w:rsidRPr="0021076C">
        <w:rPr>
          <w:b w:val="0"/>
          <w:sz w:val="24"/>
        </w:rPr>
        <w:t xml:space="preserve">finansowe na potrzeby tych funduszy oraz na potrzeby Funduszu Azylu, Migracji </w:t>
      </w:r>
      <w:r w:rsidR="0021076C" w:rsidRPr="0021076C">
        <w:rPr>
          <w:b w:val="0"/>
          <w:sz w:val="24"/>
        </w:rPr>
        <w:t xml:space="preserve">i Integracji, </w:t>
      </w:r>
      <w:r w:rsidR="000207F9" w:rsidRPr="0021076C">
        <w:rPr>
          <w:b w:val="0"/>
          <w:sz w:val="24"/>
        </w:rPr>
        <w:t xml:space="preserve">Funduszu Bezpieczeństwa Wewnętrznego i Instrumentu Wsparcia Finansowego na </w:t>
      </w:r>
      <w:r w:rsidR="0021076C" w:rsidRPr="0021076C">
        <w:rPr>
          <w:b w:val="0"/>
          <w:sz w:val="24"/>
        </w:rPr>
        <w:t xml:space="preserve">rzecz </w:t>
      </w:r>
      <w:r w:rsidR="00F4408E" w:rsidRPr="0021076C">
        <w:rPr>
          <w:b w:val="0"/>
          <w:sz w:val="24"/>
        </w:rPr>
        <w:t xml:space="preserve">Zarządzania </w:t>
      </w:r>
      <w:r w:rsidR="000207F9" w:rsidRPr="0021076C">
        <w:rPr>
          <w:b w:val="0"/>
          <w:sz w:val="24"/>
        </w:rPr>
        <w:t>Granicami i Polityki Wizowej</w:t>
      </w:r>
    </w:p>
    <w:p w14:paraId="4C4F0EC0" w14:textId="77777777" w:rsidR="0021076C" w:rsidRPr="0021076C" w:rsidRDefault="007C64D2" w:rsidP="0021076C">
      <w:pPr>
        <w:pStyle w:val="Nagwek6"/>
        <w:spacing w:before="0" w:after="120" w:line="276" w:lineRule="auto"/>
        <w:rPr>
          <w:sz w:val="24"/>
        </w:rPr>
      </w:pPr>
      <w:r w:rsidRPr="0021076C">
        <w:rPr>
          <w:sz w:val="24"/>
        </w:rPr>
        <w:t xml:space="preserve">CEIDG </w:t>
      </w:r>
      <w:r w:rsidRPr="0021076C">
        <w:rPr>
          <w:b w:val="0"/>
          <w:sz w:val="24"/>
        </w:rPr>
        <w:t>- Centralna Ewidencja i Informacja o Działalności Gospodarczej</w:t>
      </w:r>
    </w:p>
    <w:p w14:paraId="0FF5B238" w14:textId="77777777" w:rsidR="0021076C" w:rsidRPr="0021076C" w:rsidRDefault="00C75B90" w:rsidP="0021076C">
      <w:pPr>
        <w:pStyle w:val="Nagwek6"/>
        <w:spacing w:before="0" w:after="120" w:line="276" w:lineRule="auto"/>
        <w:rPr>
          <w:sz w:val="24"/>
        </w:rPr>
      </w:pPr>
      <w:r w:rsidRPr="0021076C">
        <w:rPr>
          <w:sz w:val="24"/>
        </w:rPr>
        <w:t xml:space="preserve">DNSH </w:t>
      </w:r>
      <w:r w:rsidRPr="0021076C">
        <w:rPr>
          <w:b w:val="0"/>
          <w:sz w:val="24"/>
        </w:rPr>
        <w:t>– „Do No Significant Harm”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5FC2D958" w14:textId="77777777" w:rsidR="0021076C" w:rsidRPr="0021076C" w:rsidRDefault="00C75B90" w:rsidP="0021076C">
      <w:pPr>
        <w:pStyle w:val="Nagwek6"/>
        <w:spacing w:before="0" w:after="120" w:line="276" w:lineRule="auto"/>
        <w:rPr>
          <w:sz w:val="24"/>
        </w:rPr>
      </w:pPr>
      <w:r w:rsidRPr="0021076C">
        <w:rPr>
          <w:sz w:val="24"/>
        </w:rPr>
        <w:t xml:space="preserve">Dokumentacja projektowa </w:t>
      </w:r>
      <w:r w:rsidRPr="001E25EF">
        <w:rPr>
          <w:b w:val="0"/>
          <w:sz w:val="24"/>
        </w:rPr>
        <w:t>– Wniosek o dofinansowanie wraz z załącznikami</w:t>
      </w:r>
    </w:p>
    <w:p w14:paraId="5118FE5A" w14:textId="77777777" w:rsidR="0021076C" w:rsidRPr="0021076C" w:rsidRDefault="007C64D2" w:rsidP="0021076C">
      <w:pPr>
        <w:pStyle w:val="Nagwek6"/>
        <w:spacing w:before="0" w:after="120" w:line="276" w:lineRule="auto"/>
        <w:rPr>
          <w:sz w:val="24"/>
        </w:rPr>
      </w:pPr>
      <w:r w:rsidRPr="0021076C">
        <w:rPr>
          <w:sz w:val="24"/>
        </w:rPr>
        <w:t xml:space="preserve">Dyrektywa OOŚ - </w:t>
      </w:r>
      <w:r w:rsidR="00C75B90" w:rsidRPr="0021076C">
        <w:rPr>
          <w:sz w:val="24"/>
        </w:rPr>
        <w:t xml:space="preserve"> </w:t>
      </w:r>
      <w:r w:rsidR="00C75B90" w:rsidRPr="001E25EF">
        <w:rPr>
          <w:b w:val="0"/>
          <w:sz w:val="24"/>
        </w:rPr>
        <w:t xml:space="preserve">Dyrektywa Parlamentu Europejskiego i Rady 2011/92/WE z dnia 13 grudnia </w:t>
      </w:r>
      <w:r w:rsidR="00F4408E" w:rsidRPr="001E25EF">
        <w:rPr>
          <w:b w:val="0"/>
          <w:sz w:val="24"/>
        </w:rPr>
        <w:t>2</w:t>
      </w:r>
      <w:r w:rsidR="00C75B90" w:rsidRPr="001E25EF">
        <w:rPr>
          <w:b w:val="0"/>
          <w:sz w:val="24"/>
        </w:rPr>
        <w:t xml:space="preserve">011 r. w sprawie oceny skutków wywieranych przez niektóre przedsięwzięcia publiczne </w:t>
      </w:r>
      <w:r w:rsidR="00F4408E" w:rsidRPr="001E25EF">
        <w:rPr>
          <w:b w:val="0"/>
          <w:sz w:val="24"/>
        </w:rPr>
        <w:t xml:space="preserve">i </w:t>
      </w:r>
      <w:r w:rsidR="00C75B90" w:rsidRPr="001E25EF">
        <w:rPr>
          <w:b w:val="0"/>
          <w:sz w:val="24"/>
        </w:rPr>
        <w:t>prywatne na środowisko, zmieniona dyrektywą 2014/52/UE z dnia 16 kwietnia 2014 roku</w:t>
      </w:r>
      <w:r w:rsidR="00F4408E" w:rsidRPr="001E25EF">
        <w:rPr>
          <w:b w:val="0"/>
          <w:sz w:val="24"/>
        </w:rPr>
        <w:t xml:space="preserve"> </w:t>
      </w:r>
      <w:r w:rsidR="00C75B90" w:rsidRPr="001E25EF">
        <w:rPr>
          <w:b w:val="0"/>
          <w:sz w:val="24"/>
        </w:rPr>
        <w:t>zmieniająca dyrektywę 2011/92/UE w sprawie oceny wpływu wywieranego przez niektóre</w:t>
      </w:r>
      <w:r w:rsidR="00F4408E" w:rsidRPr="001E25EF">
        <w:rPr>
          <w:b w:val="0"/>
          <w:sz w:val="24"/>
        </w:rPr>
        <w:t xml:space="preserve"> </w:t>
      </w:r>
      <w:r w:rsidR="00C75B90" w:rsidRPr="001E25EF">
        <w:rPr>
          <w:b w:val="0"/>
          <w:sz w:val="24"/>
        </w:rPr>
        <w:t>przedsięwzięcia publiczne i prywatne na środowisko</w:t>
      </w:r>
    </w:p>
    <w:p w14:paraId="46E2A66D" w14:textId="77777777" w:rsidR="0021076C" w:rsidRPr="0021076C" w:rsidRDefault="00C75B90" w:rsidP="0021076C">
      <w:pPr>
        <w:pStyle w:val="Nagwek6"/>
        <w:spacing w:before="0" w:after="120" w:line="276" w:lineRule="auto"/>
        <w:rPr>
          <w:sz w:val="24"/>
        </w:rPr>
      </w:pPr>
      <w:r w:rsidRPr="0021076C">
        <w:rPr>
          <w:sz w:val="24"/>
        </w:rPr>
        <w:t xml:space="preserve">Dyrektywa SOOŚ </w:t>
      </w:r>
      <w:r w:rsidRPr="001E25EF">
        <w:rPr>
          <w:b w:val="0"/>
          <w:sz w:val="24"/>
        </w:rPr>
        <w:t xml:space="preserve">– Dyrektywa Parlamentu Europejskiego i Rady </w:t>
      </w:r>
      <w:r w:rsidR="00F4408E" w:rsidRPr="001E25EF">
        <w:rPr>
          <w:b w:val="0"/>
          <w:sz w:val="24"/>
        </w:rPr>
        <w:t xml:space="preserve">nr 2001/42/WE z dnia 27 czerwca </w:t>
      </w:r>
      <w:r w:rsidRPr="001E25EF">
        <w:rPr>
          <w:b w:val="0"/>
          <w:sz w:val="24"/>
        </w:rPr>
        <w:t xml:space="preserve">2001 r. w sprawie oceny wpływu niektórych planów i programów na środowisko </w:t>
      </w:r>
    </w:p>
    <w:p w14:paraId="00177460" w14:textId="77777777" w:rsidR="0021076C" w:rsidRPr="0021076C" w:rsidRDefault="00C75B90" w:rsidP="0021076C">
      <w:pPr>
        <w:pStyle w:val="Nagwek6"/>
        <w:spacing w:before="0" w:after="120" w:line="276" w:lineRule="auto"/>
        <w:rPr>
          <w:sz w:val="24"/>
        </w:rPr>
      </w:pPr>
      <w:r w:rsidRPr="0021076C">
        <w:rPr>
          <w:sz w:val="24"/>
        </w:rPr>
        <w:t xml:space="preserve">EFRR </w:t>
      </w:r>
      <w:r w:rsidRPr="001E25EF">
        <w:rPr>
          <w:b w:val="0"/>
          <w:sz w:val="24"/>
        </w:rPr>
        <w:t>– Europejski Fundusz Rozwoju Regionalnego</w:t>
      </w:r>
    </w:p>
    <w:p w14:paraId="1ED83303" w14:textId="77777777" w:rsidR="0021076C" w:rsidRPr="0021076C" w:rsidRDefault="007C64D2" w:rsidP="0021076C">
      <w:pPr>
        <w:pStyle w:val="Nagwek6"/>
        <w:spacing w:before="0" w:after="120" w:line="276" w:lineRule="auto"/>
        <w:rPr>
          <w:sz w:val="24"/>
        </w:rPr>
      </w:pPr>
      <w:r w:rsidRPr="0021076C">
        <w:rPr>
          <w:sz w:val="24"/>
        </w:rPr>
        <w:t>Ekspert</w:t>
      </w:r>
      <w:r w:rsidRPr="001E25EF">
        <w:rPr>
          <w:b w:val="0"/>
          <w:sz w:val="24"/>
        </w:rPr>
        <w:t xml:space="preserve"> - Rozumie się przez to osobę niebędącą pracownikiem I</w:t>
      </w:r>
      <w:r w:rsidR="00E234D3" w:rsidRPr="001E25EF">
        <w:rPr>
          <w:b w:val="0"/>
          <w:sz w:val="24"/>
        </w:rPr>
        <w:t>P</w:t>
      </w:r>
      <w:r w:rsidR="00F4408E" w:rsidRPr="001E25EF">
        <w:rPr>
          <w:b w:val="0"/>
          <w:sz w:val="24"/>
        </w:rPr>
        <w:t xml:space="preserve">, dokonującą oceny </w:t>
      </w:r>
      <w:r w:rsidRPr="001E25EF">
        <w:rPr>
          <w:b w:val="0"/>
          <w:sz w:val="24"/>
        </w:rPr>
        <w:t xml:space="preserve">merytorycznej projektów złożonych w ramach </w:t>
      </w:r>
      <w:r w:rsidR="008D3E42" w:rsidRPr="001E25EF">
        <w:rPr>
          <w:b w:val="0"/>
          <w:sz w:val="24"/>
        </w:rPr>
        <w:t>FEO 2021-2027</w:t>
      </w:r>
    </w:p>
    <w:p w14:paraId="6729AD0A" w14:textId="77777777" w:rsidR="0021076C" w:rsidRPr="0021076C" w:rsidRDefault="00C75B90" w:rsidP="0021076C">
      <w:pPr>
        <w:pStyle w:val="Nagwek6"/>
        <w:spacing w:before="0" w:after="120" w:line="276" w:lineRule="auto"/>
        <w:rPr>
          <w:sz w:val="24"/>
        </w:rPr>
      </w:pPr>
      <w:r w:rsidRPr="0021076C">
        <w:rPr>
          <w:sz w:val="24"/>
        </w:rPr>
        <w:t xml:space="preserve">FEO 2021-2027/Program – Fundusze Europejskie dla Opolskiego 2021-2027 </w:t>
      </w:r>
      <w:r w:rsidR="00F4408E" w:rsidRPr="001E25EF">
        <w:rPr>
          <w:b w:val="0"/>
          <w:sz w:val="24"/>
        </w:rPr>
        <w:t xml:space="preserve">– program regionalny </w:t>
      </w:r>
      <w:r w:rsidRPr="001E25EF">
        <w:rPr>
          <w:b w:val="0"/>
          <w:sz w:val="24"/>
        </w:rPr>
        <w:t>Fundusze Europejskie dla Opolskiego 2021-2027 przy</w:t>
      </w:r>
      <w:r w:rsidR="00F4408E" w:rsidRPr="001E25EF">
        <w:rPr>
          <w:b w:val="0"/>
          <w:sz w:val="24"/>
        </w:rPr>
        <w:t xml:space="preserve">jęty Decyzją Wykonawczą Komisji </w:t>
      </w:r>
      <w:r w:rsidRPr="001E25EF">
        <w:rPr>
          <w:b w:val="0"/>
          <w:sz w:val="24"/>
        </w:rPr>
        <w:t>Europejskiej z dnia 29.11.2022 r. zatwierdzającą program „Fundus</w:t>
      </w:r>
      <w:r w:rsidR="00F4408E" w:rsidRPr="001E25EF">
        <w:rPr>
          <w:b w:val="0"/>
          <w:sz w:val="24"/>
        </w:rPr>
        <w:t xml:space="preserve">ze Europejskie dla 6 Opolskiego </w:t>
      </w:r>
      <w:r w:rsidRPr="001E25EF">
        <w:rPr>
          <w:b w:val="0"/>
          <w:sz w:val="24"/>
        </w:rPr>
        <w:t>2021-2027” do wsparcia z Europejskiego Funduszu Rozwoju Regionalnego i Europejskiego</w:t>
      </w:r>
      <w:r w:rsidR="00F4408E" w:rsidRPr="001E25EF">
        <w:rPr>
          <w:b w:val="0"/>
          <w:sz w:val="24"/>
        </w:rPr>
        <w:t xml:space="preserve"> </w:t>
      </w:r>
      <w:r w:rsidRPr="001E25EF">
        <w:rPr>
          <w:b w:val="0"/>
          <w:sz w:val="24"/>
        </w:rPr>
        <w:t>Funduszu Społecznego Plus w ramach celu „Inwestycje na rz</w:t>
      </w:r>
      <w:r w:rsidR="00F4408E" w:rsidRPr="001E25EF">
        <w:rPr>
          <w:b w:val="0"/>
          <w:sz w:val="24"/>
        </w:rPr>
        <w:t xml:space="preserve">ecz zatrudnienia i wzrostu” dla </w:t>
      </w:r>
      <w:r w:rsidRPr="001E25EF">
        <w:rPr>
          <w:b w:val="0"/>
          <w:sz w:val="24"/>
        </w:rPr>
        <w:t>regionu Opolskiego w Polsce CCI 2021PL16FFPR008</w:t>
      </w:r>
    </w:p>
    <w:p w14:paraId="44E053E4" w14:textId="77777777" w:rsidR="0021076C" w:rsidRPr="0021076C" w:rsidRDefault="007C64D2" w:rsidP="0021076C">
      <w:pPr>
        <w:pStyle w:val="Nagwek6"/>
        <w:spacing w:before="0" w:after="120" w:line="276" w:lineRule="auto"/>
        <w:rPr>
          <w:sz w:val="24"/>
        </w:rPr>
      </w:pPr>
      <w:r w:rsidRPr="0021076C">
        <w:rPr>
          <w:sz w:val="24"/>
        </w:rPr>
        <w:t xml:space="preserve">IP </w:t>
      </w:r>
      <w:r w:rsidR="00C75B90" w:rsidRPr="0021076C">
        <w:rPr>
          <w:sz w:val="24"/>
        </w:rPr>
        <w:t xml:space="preserve">FEO 2021-2027/IP </w:t>
      </w:r>
      <w:r w:rsidRPr="00E97C15">
        <w:rPr>
          <w:b w:val="0"/>
          <w:sz w:val="24"/>
        </w:rPr>
        <w:t xml:space="preserve">- Instytucja Pośrednicząca w ramach </w:t>
      </w:r>
      <w:r w:rsidR="00B06C5E" w:rsidRPr="00E97C15">
        <w:rPr>
          <w:b w:val="0"/>
          <w:sz w:val="24"/>
        </w:rPr>
        <w:t>programu regionalnego</w:t>
      </w:r>
      <w:r w:rsidRPr="00E97C15">
        <w:rPr>
          <w:b w:val="0"/>
          <w:sz w:val="24"/>
        </w:rPr>
        <w:t xml:space="preserve"> </w:t>
      </w:r>
      <w:r w:rsidR="00F4408E" w:rsidRPr="00E97C15">
        <w:rPr>
          <w:b w:val="0"/>
          <w:sz w:val="24"/>
        </w:rPr>
        <w:t xml:space="preserve">Fundusze </w:t>
      </w:r>
      <w:r w:rsidR="00B06C5E" w:rsidRPr="00E97C15">
        <w:rPr>
          <w:b w:val="0"/>
          <w:sz w:val="24"/>
        </w:rPr>
        <w:t>Europejskie dla O</w:t>
      </w:r>
      <w:r w:rsidR="008D3E42" w:rsidRPr="00E97C15">
        <w:rPr>
          <w:b w:val="0"/>
          <w:sz w:val="24"/>
        </w:rPr>
        <w:t>polskiego 2021-2027</w:t>
      </w:r>
      <w:r w:rsidRPr="00E97C15">
        <w:rPr>
          <w:b w:val="0"/>
          <w:sz w:val="24"/>
        </w:rPr>
        <w:t xml:space="preserve"> - w odniesieniu do niniej</w:t>
      </w:r>
      <w:r w:rsidR="00F4408E" w:rsidRPr="00E97C15">
        <w:rPr>
          <w:b w:val="0"/>
          <w:sz w:val="24"/>
        </w:rPr>
        <w:t xml:space="preserve">szego dokumentu pod pojęciem IP </w:t>
      </w:r>
      <w:r w:rsidRPr="00E97C15">
        <w:rPr>
          <w:b w:val="0"/>
          <w:sz w:val="24"/>
        </w:rPr>
        <w:t>rozumie się Opolskie Centrum Rozwoju Gospodarki</w:t>
      </w:r>
    </w:p>
    <w:p w14:paraId="6CFF23F2" w14:textId="77777777" w:rsidR="0021076C" w:rsidRPr="0021076C" w:rsidRDefault="00C75B90" w:rsidP="0021076C">
      <w:pPr>
        <w:pStyle w:val="Nagwek6"/>
        <w:spacing w:before="0" w:after="120" w:line="276" w:lineRule="auto"/>
        <w:rPr>
          <w:sz w:val="24"/>
        </w:rPr>
      </w:pPr>
      <w:r w:rsidRPr="0021076C">
        <w:rPr>
          <w:sz w:val="24"/>
        </w:rPr>
        <w:t xml:space="preserve">IZ FEO 2021-2027/IZ </w:t>
      </w:r>
      <w:r w:rsidRPr="00E97C15">
        <w:rPr>
          <w:b w:val="0"/>
          <w:sz w:val="24"/>
        </w:rPr>
        <w:t>– Instytucja Zarządzająca Fundusze Europejski</w:t>
      </w:r>
      <w:r w:rsidR="00F4408E" w:rsidRPr="00E97C15">
        <w:rPr>
          <w:b w:val="0"/>
          <w:sz w:val="24"/>
        </w:rPr>
        <w:t xml:space="preserve">e dla Opolskiego 2021- 2027 tj. </w:t>
      </w:r>
      <w:r w:rsidRPr="00E97C15">
        <w:rPr>
          <w:b w:val="0"/>
          <w:sz w:val="24"/>
        </w:rPr>
        <w:t>Zarząd Województwa Opolskiego</w:t>
      </w:r>
    </w:p>
    <w:p w14:paraId="1312FE1E" w14:textId="77777777" w:rsidR="0021076C" w:rsidRPr="0021076C" w:rsidRDefault="00AE3D6B" w:rsidP="0021076C">
      <w:pPr>
        <w:pStyle w:val="Nagwek6"/>
        <w:spacing w:before="0" w:after="120" w:line="276" w:lineRule="auto"/>
        <w:rPr>
          <w:sz w:val="24"/>
        </w:rPr>
      </w:pPr>
      <w:r w:rsidRPr="0021076C">
        <w:rPr>
          <w:sz w:val="24"/>
        </w:rPr>
        <w:t xml:space="preserve">JST </w:t>
      </w:r>
      <w:r w:rsidRPr="00E97C15">
        <w:rPr>
          <w:b w:val="0"/>
          <w:sz w:val="24"/>
        </w:rPr>
        <w:t>– Jednostka Samorządu Terytorialnego</w:t>
      </w:r>
    </w:p>
    <w:p w14:paraId="5AAB7A79" w14:textId="77777777" w:rsidR="0021076C" w:rsidRPr="0021076C" w:rsidRDefault="007C64D2" w:rsidP="0021076C">
      <w:pPr>
        <w:pStyle w:val="Nagwek6"/>
        <w:spacing w:before="0" w:after="120" w:line="276" w:lineRule="auto"/>
        <w:rPr>
          <w:sz w:val="24"/>
        </w:rPr>
      </w:pPr>
      <w:r w:rsidRPr="0021076C">
        <w:rPr>
          <w:sz w:val="24"/>
        </w:rPr>
        <w:t xml:space="preserve">KE </w:t>
      </w:r>
      <w:r w:rsidRPr="00E97C15">
        <w:rPr>
          <w:b w:val="0"/>
          <w:sz w:val="24"/>
        </w:rPr>
        <w:t>- Komisja Europejska</w:t>
      </w:r>
    </w:p>
    <w:p w14:paraId="7F8648EC" w14:textId="77777777" w:rsidR="0021076C" w:rsidRPr="0021076C" w:rsidRDefault="00B06C5E" w:rsidP="0021076C">
      <w:pPr>
        <w:pStyle w:val="Nagwek6"/>
        <w:spacing w:before="0" w:after="120" w:line="276" w:lineRule="auto"/>
        <w:rPr>
          <w:sz w:val="24"/>
        </w:rPr>
      </w:pPr>
      <w:r w:rsidRPr="0021076C">
        <w:rPr>
          <w:sz w:val="24"/>
        </w:rPr>
        <w:t xml:space="preserve">KM FEO 2021-2027 </w:t>
      </w:r>
      <w:r w:rsidRPr="00E97C15">
        <w:rPr>
          <w:b w:val="0"/>
          <w:sz w:val="24"/>
        </w:rPr>
        <w:t xml:space="preserve">- Komitet Monitorujący program Fundusze </w:t>
      </w:r>
      <w:r w:rsidR="00F4408E" w:rsidRPr="00E97C15">
        <w:rPr>
          <w:b w:val="0"/>
          <w:sz w:val="24"/>
        </w:rPr>
        <w:t xml:space="preserve">Europejskie dla Opolskiego 2021 </w:t>
      </w:r>
      <w:r w:rsidRPr="00E97C15">
        <w:rPr>
          <w:b w:val="0"/>
          <w:sz w:val="24"/>
        </w:rPr>
        <w:t>2027</w:t>
      </w:r>
    </w:p>
    <w:p w14:paraId="5DA88530" w14:textId="77777777" w:rsidR="0021076C" w:rsidRPr="0021076C" w:rsidRDefault="007C64D2" w:rsidP="0021076C">
      <w:pPr>
        <w:pStyle w:val="Nagwek6"/>
        <w:spacing w:before="0" w:after="120" w:line="276" w:lineRule="auto"/>
        <w:rPr>
          <w:sz w:val="24"/>
        </w:rPr>
      </w:pPr>
      <w:r w:rsidRPr="0021076C">
        <w:rPr>
          <w:sz w:val="24"/>
        </w:rPr>
        <w:t>KOP</w:t>
      </w:r>
      <w:r w:rsidR="00B06C5E" w:rsidRPr="0021076C">
        <w:rPr>
          <w:sz w:val="24"/>
        </w:rPr>
        <w:t xml:space="preserve"> </w:t>
      </w:r>
      <w:r w:rsidR="00B06C5E" w:rsidRPr="00E97C15">
        <w:rPr>
          <w:b w:val="0"/>
          <w:sz w:val="24"/>
        </w:rPr>
        <w:t>- Komisja O</w:t>
      </w:r>
      <w:r w:rsidRPr="00E97C15">
        <w:rPr>
          <w:b w:val="0"/>
          <w:sz w:val="24"/>
        </w:rPr>
        <w:t xml:space="preserve">ceny </w:t>
      </w:r>
      <w:r w:rsidR="00B06C5E" w:rsidRPr="00E97C15">
        <w:rPr>
          <w:b w:val="0"/>
          <w:sz w:val="24"/>
        </w:rPr>
        <w:t>P</w:t>
      </w:r>
      <w:r w:rsidRPr="00E97C15">
        <w:rPr>
          <w:b w:val="0"/>
          <w:sz w:val="24"/>
        </w:rPr>
        <w:t>rojektów</w:t>
      </w:r>
    </w:p>
    <w:p w14:paraId="250A5B3B" w14:textId="77777777" w:rsidR="0021076C" w:rsidRPr="00E97C15" w:rsidRDefault="00AE3D6B" w:rsidP="0021076C">
      <w:pPr>
        <w:pStyle w:val="Nagwek6"/>
        <w:spacing w:before="0" w:after="120" w:line="276" w:lineRule="auto"/>
        <w:rPr>
          <w:b w:val="0"/>
          <w:sz w:val="24"/>
        </w:rPr>
      </w:pPr>
      <w:r w:rsidRPr="0021076C">
        <w:rPr>
          <w:sz w:val="24"/>
        </w:rPr>
        <w:t xml:space="preserve">Korekta </w:t>
      </w:r>
      <w:r w:rsidRPr="00E97C15">
        <w:rPr>
          <w:b w:val="0"/>
          <w:sz w:val="24"/>
        </w:rPr>
        <w:t>– Uzupełniona/poprawiona dokumentacja projektowa</w:t>
      </w:r>
    </w:p>
    <w:p w14:paraId="195AA347" w14:textId="77777777" w:rsidR="0021076C" w:rsidRPr="0021076C" w:rsidRDefault="009E337C" w:rsidP="0021076C">
      <w:pPr>
        <w:pStyle w:val="Nagwek6"/>
        <w:spacing w:before="0" w:after="120" w:line="276" w:lineRule="auto"/>
        <w:rPr>
          <w:sz w:val="24"/>
        </w:rPr>
      </w:pPr>
      <w:r w:rsidRPr="0021076C">
        <w:rPr>
          <w:sz w:val="24"/>
        </w:rPr>
        <w:t xml:space="preserve">Koszty pośrednie </w:t>
      </w:r>
      <w:r w:rsidRPr="007E0972">
        <w:rPr>
          <w:b w:val="0"/>
          <w:sz w:val="24"/>
        </w:rPr>
        <w:t>– Koszty niezbędne do realizacji projektu, ale</w:t>
      </w:r>
      <w:r w:rsidR="00F4408E" w:rsidRPr="007E0972">
        <w:rPr>
          <w:b w:val="0"/>
          <w:sz w:val="24"/>
        </w:rPr>
        <w:t xml:space="preserve"> niedotyczące bezpośrednio jego </w:t>
      </w:r>
      <w:r w:rsidRPr="007E0972">
        <w:rPr>
          <w:b w:val="0"/>
          <w:sz w:val="24"/>
        </w:rPr>
        <w:t>głównego przedmiotu (między innymi koordynatora lub kierownika projektu i innego person</w:t>
      </w:r>
      <w:r w:rsidR="00F4408E" w:rsidRPr="007E0972">
        <w:rPr>
          <w:b w:val="0"/>
          <w:sz w:val="24"/>
        </w:rPr>
        <w:t xml:space="preserve">elu </w:t>
      </w:r>
      <w:r w:rsidRPr="007E0972">
        <w:rPr>
          <w:b w:val="0"/>
          <w:sz w:val="24"/>
        </w:rPr>
        <w:t>bezpośrednio zaangażowanego w zarządzanie, rozliczanie i</w:t>
      </w:r>
      <w:r w:rsidR="00F4408E" w:rsidRPr="007E0972">
        <w:rPr>
          <w:b w:val="0"/>
          <w:sz w:val="24"/>
        </w:rPr>
        <w:t xml:space="preserve"> monitorowanie projektu, koszty </w:t>
      </w:r>
      <w:r w:rsidRPr="007E0972">
        <w:rPr>
          <w:b w:val="0"/>
          <w:sz w:val="24"/>
        </w:rPr>
        <w:t>zarządu, koszty personelu obsługowego, koszty obsługi księgowej, koszty utrzymania powie</w:t>
      </w:r>
      <w:r w:rsidR="00F4408E" w:rsidRPr="007E0972">
        <w:rPr>
          <w:b w:val="0"/>
          <w:sz w:val="24"/>
        </w:rPr>
        <w:t xml:space="preserve">rzchni </w:t>
      </w:r>
      <w:r w:rsidRPr="007E0972">
        <w:rPr>
          <w:b w:val="0"/>
          <w:sz w:val="24"/>
        </w:rPr>
        <w:t>biurowych, koszty mediów, usług pocztowych, telefonicznych, interneto</w:t>
      </w:r>
      <w:r w:rsidR="00F4408E" w:rsidRPr="007E0972">
        <w:rPr>
          <w:b w:val="0"/>
          <w:sz w:val="24"/>
        </w:rPr>
        <w:t xml:space="preserve">wych, kurierskich, </w:t>
      </w:r>
      <w:r w:rsidRPr="007E0972">
        <w:rPr>
          <w:b w:val="0"/>
          <w:sz w:val="24"/>
        </w:rPr>
        <w:t>materiałów biurowych, artykułów piśmienniczych). Koszty p</w:t>
      </w:r>
      <w:r w:rsidR="00F4408E" w:rsidRPr="007E0972">
        <w:rPr>
          <w:b w:val="0"/>
          <w:sz w:val="24"/>
        </w:rPr>
        <w:t xml:space="preserve">ośrednie są rozliczane metodami </w:t>
      </w:r>
      <w:r w:rsidRPr="007E0972">
        <w:rPr>
          <w:b w:val="0"/>
          <w:sz w:val="24"/>
        </w:rPr>
        <w:t>uproszczonymi.</w:t>
      </w:r>
      <w:r w:rsidRPr="0021076C">
        <w:rPr>
          <w:sz w:val="24"/>
        </w:rPr>
        <w:t xml:space="preserve"> </w:t>
      </w:r>
    </w:p>
    <w:p w14:paraId="4536A127" w14:textId="77777777" w:rsidR="0021076C" w:rsidRPr="0021076C" w:rsidRDefault="009E337C" w:rsidP="0021076C">
      <w:pPr>
        <w:pStyle w:val="Nagwek6"/>
        <w:spacing w:before="0" w:after="120" w:line="276" w:lineRule="auto"/>
        <w:rPr>
          <w:sz w:val="24"/>
        </w:rPr>
      </w:pPr>
      <w:r w:rsidRPr="0021076C">
        <w:rPr>
          <w:sz w:val="24"/>
        </w:rPr>
        <w:t xml:space="preserve">KPON </w:t>
      </w:r>
      <w:r w:rsidRPr="007E0972">
        <w:rPr>
          <w:b w:val="0"/>
          <w:sz w:val="24"/>
        </w:rPr>
        <w:t>- Konwencja o prawach osób niepełnosprawnych, sp</w:t>
      </w:r>
      <w:r w:rsidR="00F4408E" w:rsidRPr="007E0972">
        <w:rPr>
          <w:b w:val="0"/>
          <w:sz w:val="24"/>
        </w:rPr>
        <w:t xml:space="preserve">orządzona w Nowym Jorku dnia 13 </w:t>
      </w:r>
      <w:r w:rsidRPr="007E0972">
        <w:rPr>
          <w:b w:val="0"/>
          <w:sz w:val="24"/>
        </w:rPr>
        <w:t>grudnia 2006 r. (Dz. U. z 2012 r., poz. 1169, ze zm.)</w:t>
      </w:r>
      <w:r w:rsidRPr="0021076C">
        <w:rPr>
          <w:sz w:val="24"/>
        </w:rPr>
        <w:t xml:space="preserve"> </w:t>
      </w:r>
    </w:p>
    <w:p w14:paraId="5BD11E26" w14:textId="77777777" w:rsidR="0021076C" w:rsidRPr="0021076C" w:rsidRDefault="009E337C" w:rsidP="0021076C">
      <w:pPr>
        <w:pStyle w:val="Nagwek6"/>
        <w:spacing w:before="0" w:after="120" w:line="276" w:lineRule="auto"/>
        <w:rPr>
          <w:sz w:val="24"/>
        </w:rPr>
      </w:pPr>
      <w:r w:rsidRPr="0021076C">
        <w:rPr>
          <w:sz w:val="24"/>
        </w:rPr>
        <w:t xml:space="preserve">KPP </w:t>
      </w:r>
      <w:r w:rsidRPr="007E0972">
        <w:rPr>
          <w:b w:val="0"/>
          <w:sz w:val="24"/>
        </w:rPr>
        <w:t>- Karta praw podstawowych Unii Europejskiej z dnia 26 paździ</w:t>
      </w:r>
      <w:r w:rsidR="00F4408E" w:rsidRPr="007E0972">
        <w:rPr>
          <w:b w:val="0"/>
          <w:sz w:val="24"/>
        </w:rPr>
        <w:t xml:space="preserve">ernika 2012 r. (Dz. U. UE. C. z </w:t>
      </w:r>
      <w:r w:rsidRPr="007E0972">
        <w:rPr>
          <w:b w:val="0"/>
          <w:sz w:val="24"/>
        </w:rPr>
        <w:t>2012 r. Nr 326, str. 391)</w:t>
      </w:r>
    </w:p>
    <w:p w14:paraId="007E6E80" w14:textId="77777777" w:rsidR="0021076C" w:rsidRPr="0021076C" w:rsidRDefault="009E698D" w:rsidP="0021076C">
      <w:pPr>
        <w:pStyle w:val="Nagwek6"/>
        <w:spacing w:before="0" w:after="120" w:line="276" w:lineRule="auto"/>
        <w:rPr>
          <w:sz w:val="24"/>
        </w:rPr>
      </w:pPr>
      <w:r w:rsidRPr="0021076C">
        <w:rPr>
          <w:sz w:val="24"/>
        </w:rPr>
        <w:t xml:space="preserve">KPA </w:t>
      </w:r>
      <w:r w:rsidRPr="007E0972">
        <w:rPr>
          <w:b w:val="0"/>
          <w:sz w:val="24"/>
        </w:rPr>
        <w:t xml:space="preserve">-  </w:t>
      </w:r>
      <w:r w:rsidR="009E337C" w:rsidRPr="007E0972">
        <w:rPr>
          <w:b w:val="0"/>
          <w:sz w:val="24"/>
        </w:rPr>
        <w:t>Ustawa z dnia 14 czerwca 1960 r. Kodeks postępowania admini</w:t>
      </w:r>
      <w:r w:rsidR="00F4408E" w:rsidRPr="007E0972">
        <w:rPr>
          <w:b w:val="0"/>
          <w:sz w:val="24"/>
        </w:rPr>
        <w:t xml:space="preserve">stracyjnego (t.j. Dz. U. z 2024 </w:t>
      </w:r>
      <w:r w:rsidR="009E337C" w:rsidRPr="007E0972">
        <w:rPr>
          <w:b w:val="0"/>
          <w:sz w:val="24"/>
        </w:rPr>
        <w:t>r., poz. 572)</w:t>
      </w:r>
      <w:r w:rsidR="009E337C" w:rsidRPr="0021076C">
        <w:rPr>
          <w:sz w:val="24"/>
        </w:rPr>
        <w:t xml:space="preserve"> </w:t>
      </w:r>
    </w:p>
    <w:p w14:paraId="0D61DE0C" w14:textId="77777777" w:rsidR="0021076C" w:rsidRPr="0021076C" w:rsidRDefault="007C64D2" w:rsidP="0021076C">
      <w:pPr>
        <w:pStyle w:val="Nagwek6"/>
        <w:spacing w:before="0" w:after="120" w:line="276" w:lineRule="auto"/>
        <w:rPr>
          <w:sz w:val="24"/>
        </w:rPr>
      </w:pPr>
      <w:r w:rsidRPr="0021076C">
        <w:rPr>
          <w:sz w:val="24"/>
        </w:rPr>
        <w:t xml:space="preserve">KRS </w:t>
      </w:r>
      <w:r w:rsidRPr="007E0972">
        <w:rPr>
          <w:b w:val="0"/>
          <w:sz w:val="24"/>
        </w:rPr>
        <w:t>- Krajowy Rejestr Sądowy</w:t>
      </w:r>
    </w:p>
    <w:p w14:paraId="7E903904" w14:textId="77777777" w:rsidR="0021076C" w:rsidRPr="0021076C" w:rsidRDefault="004455C0" w:rsidP="0021076C">
      <w:pPr>
        <w:pStyle w:val="Nagwek6"/>
        <w:spacing w:before="0" w:after="120" w:line="276" w:lineRule="auto"/>
        <w:rPr>
          <w:sz w:val="24"/>
        </w:rPr>
      </w:pPr>
      <w:r w:rsidRPr="0021076C">
        <w:rPr>
          <w:sz w:val="24"/>
        </w:rPr>
        <w:t xml:space="preserve">LSI 2021-2027 </w:t>
      </w:r>
      <w:r w:rsidRPr="00DA1E4F">
        <w:rPr>
          <w:b w:val="0"/>
          <w:sz w:val="24"/>
        </w:rPr>
        <w:t>- Lokalny System Informatyczny na lata 20</w:t>
      </w:r>
      <w:r w:rsidR="00F4408E" w:rsidRPr="00DA1E4F">
        <w:rPr>
          <w:b w:val="0"/>
          <w:sz w:val="24"/>
        </w:rPr>
        <w:t xml:space="preserve">21-2027, którego elementem jest </w:t>
      </w:r>
      <w:r w:rsidR="009D6B05">
        <w:rPr>
          <w:b w:val="0"/>
          <w:sz w:val="24"/>
        </w:rPr>
        <w:t>Panel wnioskodawcy</w:t>
      </w:r>
    </w:p>
    <w:p w14:paraId="7DE83ECE" w14:textId="77777777" w:rsidR="0021076C" w:rsidRPr="0021076C" w:rsidRDefault="004455C0" w:rsidP="0021076C">
      <w:pPr>
        <w:pStyle w:val="Nagwek6"/>
        <w:spacing w:before="0" w:after="120" w:line="276" w:lineRule="auto"/>
        <w:rPr>
          <w:sz w:val="24"/>
        </w:rPr>
      </w:pPr>
      <w:r w:rsidRPr="0021076C">
        <w:rPr>
          <w:sz w:val="24"/>
        </w:rPr>
        <w:t xml:space="preserve">MFiPR </w:t>
      </w:r>
      <w:r w:rsidRPr="00DA1E4F">
        <w:rPr>
          <w:b w:val="0"/>
          <w:sz w:val="24"/>
        </w:rPr>
        <w:t>- Ministerstwo Funduszy i Polityki Regionalnej</w:t>
      </w:r>
    </w:p>
    <w:p w14:paraId="51BE6018" w14:textId="77777777" w:rsidR="0021076C" w:rsidRPr="0021076C" w:rsidRDefault="009E337C" w:rsidP="0021076C">
      <w:pPr>
        <w:pStyle w:val="Nagwek6"/>
        <w:spacing w:before="0" w:after="120" w:line="276" w:lineRule="auto"/>
        <w:rPr>
          <w:sz w:val="24"/>
        </w:rPr>
      </w:pPr>
      <w:r w:rsidRPr="0021076C">
        <w:rPr>
          <w:sz w:val="24"/>
        </w:rPr>
        <w:t xml:space="preserve">MRU </w:t>
      </w:r>
      <w:r w:rsidRPr="00DA1E4F">
        <w:rPr>
          <w:b w:val="0"/>
          <w:sz w:val="24"/>
        </w:rPr>
        <w:t>- mechanizm racjonalnych usprawnień, oznacza możliwość sfinansowania specyficznych</w:t>
      </w:r>
      <w:r w:rsidR="00F4408E" w:rsidRPr="00DA1E4F">
        <w:rPr>
          <w:b w:val="0"/>
          <w:sz w:val="24"/>
        </w:rPr>
        <w:t xml:space="preserve"> </w:t>
      </w:r>
      <w:r w:rsidRPr="00DA1E4F">
        <w:rPr>
          <w:b w:val="0"/>
          <w:sz w:val="24"/>
        </w:rPr>
        <w:t xml:space="preserve">działań dostosowawczych, uruchamianych wraz z pojawieniem się w projekcie realizowanym </w:t>
      </w:r>
      <w:r w:rsidR="00F4408E" w:rsidRPr="00DA1E4F">
        <w:rPr>
          <w:b w:val="0"/>
          <w:sz w:val="24"/>
        </w:rPr>
        <w:t xml:space="preserve">w </w:t>
      </w:r>
      <w:r w:rsidRPr="00DA1E4F">
        <w:rPr>
          <w:b w:val="0"/>
          <w:sz w:val="24"/>
        </w:rPr>
        <w:t xml:space="preserve">ramach polityki spójności osoby z niepełnosprawnością (w charakterze </w:t>
      </w:r>
      <w:r w:rsidR="00F4408E" w:rsidRPr="00DA1E4F">
        <w:rPr>
          <w:b w:val="0"/>
          <w:sz w:val="24"/>
        </w:rPr>
        <w:t xml:space="preserve">uczestnika/uczestniczki lub </w:t>
      </w:r>
      <w:r w:rsidRPr="00DA1E4F">
        <w:rPr>
          <w:b w:val="0"/>
          <w:sz w:val="24"/>
        </w:rPr>
        <w:t xml:space="preserve">personelu projektu). Racjonalne usprawnienie oznacza konieczne </w:t>
      </w:r>
      <w:r w:rsidR="00F4408E" w:rsidRPr="00DA1E4F">
        <w:rPr>
          <w:b w:val="0"/>
          <w:sz w:val="24"/>
        </w:rPr>
        <w:t xml:space="preserve">i odpowiednie zmiany oraz </w:t>
      </w:r>
      <w:r w:rsidRPr="00DA1E4F">
        <w:rPr>
          <w:b w:val="0"/>
          <w:sz w:val="24"/>
        </w:rPr>
        <w:t>dostosowania, nie nakładające nieproporcjonalnego lub nadmie</w:t>
      </w:r>
      <w:r w:rsidR="00F4408E" w:rsidRPr="00DA1E4F">
        <w:rPr>
          <w:b w:val="0"/>
          <w:sz w:val="24"/>
        </w:rPr>
        <w:t xml:space="preserve">rnego obciążenia, jeśli jest to </w:t>
      </w:r>
      <w:r w:rsidRPr="00DA1E4F">
        <w:rPr>
          <w:b w:val="0"/>
          <w:sz w:val="24"/>
        </w:rPr>
        <w:t>potrzebne w konkretnym przypadku</w:t>
      </w:r>
    </w:p>
    <w:p w14:paraId="0F794AEB" w14:textId="77777777" w:rsidR="0021076C" w:rsidRPr="00DA1E4F" w:rsidRDefault="009E337C" w:rsidP="0021076C">
      <w:pPr>
        <w:pStyle w:val="Nagwek6"/>
        <w:spacing w:before="0" w:after="120" w:line="276" w:lineRule="auto"/>
        <w:rPr>
          <w:b w:val="0"/>
          <w:sz w:val="24"/>
        </w:rPr>
      </w:pPr>
      <w:r w:rsidRPr="0021076C">
        <w:rPr>
          <w:sz w:val="24"/>
        </w:rPr>
        <w:t xml:space="preserve">Nabór </w:t>
      </w:r>
      <w:r w:rsidRPr="00DA1E4F">
        <w:rPr>
          <w:b w:val="0"/>
          <w:sz w:val="24"/>
        </w:rPr>
        <w:t xml:space="preserve">– Proces składania dokumentacji projektowej, który rozpoczyna się w dniu </w:t>
      </w:r>
      <w:r w:rsidR="00F4408E" w:rsidRPr="00DA1E4F">
        <w:rPr>
          <w:b w:val="0"/>
          <w:sz w:val="24"/>
        </w:rPr>
        <w:t xml:space="preserve">udostępnienia </w:t>
      </w:r>
      <w:r w:rsidRPr="00DA1E4F">
        <w:rPr>
          <w:b w:val="0"/>
          <w:sz w:val="24"/>
        </w:rPr>
        <w:t>formularza wniosku o dofinansowanie projektu w systemie teleinformatycznym, w terminach</w:t>
      </w:r>
      <w:r w:rsidR="00F4408E" w:rsidRPr="00DA1E4F">
        <w:rPr>
          <w:b w:val="0"/>
          <w:sz w:val="24"/>
        </w:rPr>
        <w:t xml:space="preserve"> </w:t>
      </w:r>
      <w:r w:rsidRPr="00DA1E4F">
        <w:rPr>
          <w:b w:val="0"/>
          <w:sz w:val="24"/>
        </w:rPr>
        <w:t>określonych w Regulaminie wyboru projektów</w:t>
      </w:r>
    </w:p>
    <w:p w14:paraId="3B3BD6D0" w14:textId="77777777" w:rsidR="0021076C" w:rsidRPr="0021076C" w:rsidRDefault="004455C0" w:rsidP="0021076C">
      <w:pPr>
        <w:pStyle w:val="Nagwek6"/>
        <w:spacing w:before="0" w:after="120" w:line="276" w:lineRule="auto"/>
        <w:rPr>
          <w:sz w:val="24"/>
        </w:rPr>
      </w:pPr>
      <w:r w:rsidRPr="0021076C">
        <w:rPr>
          <w:sz w:val="24"/>
        </w:rPr>
        <w:t xml:space="preserve">MŚP </w:t>
      </w:r>
      <w:r w:rsidRPr="00DA1E4F">
        <w:rPr>
          <w:b w:val="0"/>
          <w:sz w:val="24"/>
        </w:rPr>
        <w:t>- mikro- małe i średnie przedsiębiorstwa</w:t>
      </w:r>
    </w:p>
    <w:p w14:paraId="01ACC14F" w14:textId="77777777" w:rsidR="0021076C" w:rsidRPr="0021076C" w:rsidRDefault="007C64D2" w:rsidP="0021076C">
      <w:pPr>
        <w:pStyle w:val="Nagwek6"/>
        <w:spacing w:before="0" w:after="120" w:line="276" w:lineRule="auto"/>
        <w:rPr>
          <w:sz w:val="24"/>
        </w:rPr>
      </w:pPr>
      <w:r w:rsidRPr="0021076C">
        <w:rPr>
          <w:sz w:val="24"/>
        </w:rPr>
        <w:t xml:space="preserve">OCRG </w:t>
      </w:r>
      <w:r w:rsidRPr="00DA1E4F">
        <w:rPr>
          <w:b w:val="0"/>
          <w:sz w:val="24"/>
        </w:rPr>
        <w:t>- Opolskie Centrum Rozwoju Gospodarki</w:t>
      </w:r>
    </w:p>
    <w:p w14:paraId="5B809BB6" w14:textId="77777777" w:rsidR="0021076C" w:rsidRPr="00C80907" w:rsidRDefault="007C64D2" w:rsidP="0021076C">
      <w:pPr>
        <w:pStyle w:val="Nagwek6"/>
        <w:spacing w:before="0" w:after="120" w:line="276" w:lineRule="auto"/>
        <w:rPr>
          <w:b w:val="0"/>
          <w:sz w:val="24"/>
        </w:rPr>
      </w:pPr>
      <w:r w:rsidRPr="0021076C">
        <w:rPr>
          <w:sz w:val="24"/>
        </w:rPr>
        <w:t xml:space="preserve">OOŚ </w:t>
      </w:r>
      <w:r w:rsidRPr="00C80907">
        <w:rPr>
          <w:b w:val="0"/>
          <w:sz w:val="24"/>
        </w:rPr>
        <w:t>- Ocena oddziaływania na środowisko</w:t>
      </w:r>
    </w:p>
    <w:p w14:paraId="6FE26ECE" w14:textId="77777777" w:rsidR="0021076C" w:rsidRPr="00C80907" w:rsidRDefault="006D2824" w:rsidP="0021076C">
      <w:pPr>
        <w:pStyle w:val="Nagwek6"/>
        <w:spacing w:before="0" w:after="120" w:line="276" w:lineRule="auto"/>
        <w:rPr>
          <w:b w:val="0"/>
          <w:sz w:val="24"/>
        </w:rPr>
      </w:pPr>
      <w:r w:rsidRPr="0021076C">
        <w:rPr>
          <w:sz w:val="24"/>
        </w:rPr>
        <w:t xml:space="preserve">OZE </w:t>
      </w:r>
      <w:r w:rsidRPr="00C80907">
        <w:rPr>
          <w:b w:val="0"/>
          <w:sz w:val="24"/>
        </w:rPr>
        <w:t>– Odnawialne źródła energii</w:t>
      </w:r>
    </w:p>
    <w:p w14:paraId="5CC1D5F0" w14:textId="77777777" w:rsidR="0021076C" w:rsidRPr="00C80907" w:rsidRDefault="007F25F1" w:rsidP="0021076C">
      <w:pPr>
        <w:pStyle w:val="Nagwek6"/>
        <w:spacing w:before="0" w:after="120" w:line="276" w:lineRule="auto"/>
        <w:rPr>
          <w:b w:val="0"/>
          <w:sz w:val="24"/>
        </w:rPr>
      </w:pPr>
      <w:r w:rsidRPr="0021076C">
        <w:rPr>
          <w:sz w:val="24"/>
        </w:rPr>
        <w:t xml:space="preserve">Partnerzy  </w:t>
      </w:r>
      <w:r w:rsidRPr="00C80907">
        <w:rPr>
          <w:b w:val="0"/>
          <w:sz w:val="24"/>
        </w:rPr>
        <w:t>- partnerzy, o których mowa w art. 8 rozporządzenia ogólnego</w:t>
      </w:r>
    </w:p>
    <w:p w14:paraId="133930D5" w14:textId="77777777" w:rsidR="0021076C" w:rsidRPr="00783B87" w:rsidRDefault="006D2824" w:rsidP="0021076C">
      <w:pPr>
        <w:pStyle w:val="Nagwek6"/>
        <w:spacing w:before="0" w:after="120" w:line="276" w:lineRule="auto"/>
        <w:rPr>
          <w:b w:val="0"/>
          <w:sz w:val="24"/>
        </w:rPr>
      </w:pPr>
      <w:r w:rsidRPr="0021076C">
        <w:rPr>
          <w:sz w:val="24"/>
        </w:rPr>
        <w:t xml:space="preserve">Podpis elektroniczny </w:t>
      </w:r>
      <w:r w:rsidRPr="00783B87">
        <w:rPr>
          <w:b w:val="0"/>
          <w:sz w:val="24"/>
        </w:rPr>
        <w:t>– Pod pojęciem podpisu elektronicznego rozumie się podpis przy użyciu</w:t>
      </w:r>
      <w:r w:rsidR="00F4408E" w:rsidRPr="00783B87">
        <w:rPr>
          <w:b w:val="0"/>
          <w:sz w:val="24"/>
        </w:rPr>
        <w:t xml:space="preserve"> </w:t>
      </w:r>
      <w:r w:rsidRPr="00783B87">
        <w:rPr>
          <w:b w:val="0"/>
          <w:sz w:val="24"/>
        </w:rPr>
        <w:t>potwierdzonego profilu zaufanego lub kwalifikowanego podpisu elektronicznego</w:t>
      </w:r>
    </w:p>
    <w:p w14:paraId="14130A49" w14:textId="77777777" w:rsidR="0021076C" w:rsidRPr="00783B87" w:rsidRDefault="007F25F1" w:rsidP="0021076C">
      <w:pPr>
        <w:pStyle w:val="Nagwek6"/>
        <w:spacing w:before="0" w:after="120" w:line="276" w:lineRule="auto"/>
        <w:rPr>
          <w:b w:val="0"/>
          <w:sz w:val="24"/>
        </w:rPr>
      </w:pPr>
      <w:r w:rsidRPr="0021076C">
        <w:rPr>
          <w:sz w:val="24"/>
        </w:rPr>
        <w:t xml:space="preserve">Pzp </w:t>
      </w:r>
      <w:r w:rsidRPr="00783B87">
        <w:rPr>
          <w:b w:val="0"/>
          <w:sz w:val="24"/>
        </w:rPr>
        <w:t>– Ustawa z dnia 11 września 2019 r. Prawo Zamówień Publicznych (t.j. Dz.U. 2023 poz. 1605 ze zm.)</w:t>
      </w:r>
    </w:p>
    <w:p w14:paraId="397E611F" w14:textId="77777777" w:rsidR="0021076C" w:rsidRPr="0062319B" w:rsidRDefault="007F25F1" w:rsidP="0021076C">
      <w:pPr>
        <w:pStyle w:val="Nagwek6"/>
        <w:spacing w:before="0" w:after="120" w:line="276" w:lineRule="auto"/>
        <w:rPr>
          <w:b w:val="0"/>
          <w:sz w:val="24"/>
        </w:rPr>
      </w:pPr>
      <w:r w:rsidRPr="0021076C">
        <w:rPr>
          <w:sz w:val="24"/>
        </w:rPr>
        <w:t xml:space="preserve">Pomoc de minimis </w:t>
      </w:r>
      <w:r w:rsidRPr="0062319B">
        <w:rPr>
          <w:b w:val="0"/>
          <w:sz w:val="24"/>
        </w:rPr>
        <w:t xml:space="preserve">– pomoc zgodna z przepisami Rozporządzenia Komisji (UE) 2023/2831 z </w:t>
      </w:r>
      <w:r w:rsidR="00F4408E" w:rsidRPr="0062319B">
        <w:rPr>
          <w:b w:val="0"/>
          <w:sz w:val="24"/>
        </w:rPr>
        <w:t xml:space="preserve"> dnia </w:t>
      </w:r>
      <w:r w:rsidRPr="0062319B">
        <w:rPr>
          <w:b w:val="0"/>
          <w:sz w:val="24"/>
        </w:rPr>
        <w:t xml:space="preserve">13 grudnia 2023 r. w sprawie stosowania art. 107 i 108 Traktatu o funkcjonowaniu Unii </w:t>
      </w:r>
      <w:r w:rsidR="00F4408E" w:rsidRPr="0062319B">
        <w:rPr>
          <w:b w:val="0"/>
          <w:sz w:val="24"/>
        </w:rPr>
        <w:t xml:space="preserve"> </w:t>
      </w:r>
      <w:r w:rsidRPr="0062319B">
        <w:rPr>
          <w:b w:val="0"/>
          <w:sz w:val="24"/>
        </w:rPr>
        <w:t>Europejskiej do pomocy de minimis (Dz. Urz. UE L z</w:t>
      </w:r>
      <w:r w:rsidR="00441D18">
        <w:rPr>
          <w:b w:val="0"/>
          <w:sz w:val="24"/>
        </w:rPr>
        <w:t xml:space="preserve"> 15.12.2023) oraz Rozporządzeniem</w:t>
      </w:r>
      <w:r w:rsidRPr="0062319B">
        <w:rPr>
          <w:b w:val="0"/>
          <w:sz w:val="24"/>
        </w:rPr>
        <w:t xml:space="preserve"> Ministra</w:t>
      </w:r>
      <w:r w:rsidR="00F4408E" w:rsidRPr="0062319B">
        <w:rPr>
          <w:b w:val="0"/>
          <w:sz w:val="24"/>
        </w:rPr>
        <w:t xml:space="preserve"> </w:t>
      </w:r>
      <w:r w:rsidRPr="0062319B">
        <w:rPr>
          <w:b w:val="0"/>
          <w:sz w:val="24"/>
        </w:rPr>
        <w:t xml:space="preserve">Funduszy i Polityki Regionalnej z dnia 17 kwietnia 2024 r. w sprawie udzielania pomocy de </w:t>
      </w:r>
      <w:r w:rsidR="00F4408E" w:rsidRPr="0062319B">
        <w:rPr>
          <w:b w:val="0"/>
          <w:sz w:val="24"/>
        </w:rPr>
        <w:t xml:space="preserve">minimis </w:t>
      </w:r>
      <w:r w:rsidRPr="0062319B">
        <w:rPr>
          <w:b w:val="0"/>
          <w:sz w:val="24"/>
        </w:rPr>
        <w:t>w ramach regionalnych programów na lata 2021-2027</w:t>
      </w:r>
    </w:p>
    <w:p w14:paraId="4060AA7E" w14:textId="77777777" w:rsidR="005E14F3" w:rsidRDefault="007F25F1" w:rsidP="005E14F3">
      <w:pPr>
        <w:pStyle w:val="Nagwek6"/>
        <w:spacing w:before="0" w:after="120" w:line="276" w:lineRule="auto"/>
        <w:rPr>
          <w:b w:val="0"/>
          <w:sz w:val="24"/>
        </w:rPr>
      </w:pPr>
      <w:r w:rsidRPr="0021076C">
        <w:rPr>
          <w:sz w:val="24"/>
        </w:rPr>
        <w:t xml:space="preserve">Pomoc publiczna </w:t>
      </w:r>
      <w:r w:rsidRPr="0062319B">
        <w:rPr>
          <w:b w:val="0"/>
          <w:sz w:val="24"/>
        </w:rPr>
        <w:t>– Wszelka pomoc przyznawana przez państwo członkowskie lub przy użyciu</w:t>
      </w:r>
      <w:r w:rsidR="00F4408E" w:rsidRPr="0062319B">
        <w:rPr>
          <w:b w:val="0"/>
          <w:sz w:val="24"/>
        </w:rPr>
        <w:t xml:space="preserve"> </w:t>
      </w:r>
      <w:r w:rsidRPr="0062319B">
        <w:rPr>
          <w:b w:val="0"/>
          <w:sz w:val="24"/>
        </w:rPr>
        <w:t xml:space="preserve">zasobów państwowych w jakiejkolwiek formie, która wspiera podmioty prowadzące </w:t>
      </w:r>
      <w:r w:rsidR="00F4408E" w:rsidRPr="0062319B">
        <w:rPr>
          <w:b w:val="0"/>
          <w:sz w:val="24"/>
        </w:rPr>
        <w:t xml:space="preserve">działalność </w:t>
      </w:r>
      <w:r w:rsidRPr="0062319B">
        <w:rPr>
          <w:b w:val="0"/>
          <w:sz w:val="24"/>
        </w:rPr>
        <w:t xml:space="preserve">gospodarczą na rynku, o ile jednocześnie spełnione są następujące warunki </w:t>
      </w:r>
      <w:r w:rsidR="00F4408E" w:rsidRPr="0062319B">
        <w:rPr>
          <w:b w:val="0"/>
          <w:sz w:val="24"/>
        </w:rPr>
        <w:t xml:space="preserve"> </w:t>
      </w:r>
      <w:r w:rsidRPr="0062319B">
        <w:rPr>
          <w:b w:val="0"/>
          <w:sz w:val="24"/>
        </w:rPr>
        <w:t xml:space="preserve">określone w artykule 107 ustęp 1 Traktatu o funkcjonowaniu Unii Europejskiej (TFUE): </w:t>
      </w:r>
    </w:p>
    <w:p w14:paraId="57798182" w14:textId="77777777" w:rsidR="005E14F3" w:rsidRPr="005E14F3" w:rsidRDefault="007F25F1" w:rsidP="000A2D6C">
      <w:pPr>
        <w:pStyle w:val="Nagwek6"/>
        <w:numPr>
          <w:ilvl w:val="0"/>
          <w:numId w:val="32"/>
        </w:numPr>
        <w:spacing w:before="0" w:after="120" w:line="276" w:lineRule="auto"/>
        <w:rPr>
          <w:b w:val="0"/>
          <w:sz w:val="24"/>
        </w:rPr>
      </w:pPr>
      <w:r w:rsidRPr="000A2D6C">
        <w:rPr>
          <w:b w:val="0"/>
          <w:sz w:val="24"/>
          <w:szCs w:val="24"/>
        </w:rPr>
        <w:t xml:space="preserve">występuje transfer środków publicznych, </w:t>
      </w:r>
    </w:p>
    <w:p w14:paraId="6B6A3AFB" w14:textId="77777777" w:rsidR="005E14F3" w:rsidRPr="005E14F3" w:rsidRDefault="007F25F1" w:rsidP="000A2D6C">
      <w:pPr>
        <w:pStyle w:val="Nagwek6"/>
        <w:numPr>
          <w:ilvl w:val="0"/>
          <w:numId w:val="32"/>
        </w:numPr>
        <w:spacing w:before="0" w:after="120" w:line="276" w:lineRule="auto"/>
        <w:ind w:left="714" w:hanging="357"/>
        <w:rPr>
          <w:b w:val="0"/>
          <w:sz w:val="24"/>
        </w:rPr>
      </w:pPr>
      <w:r w:rsidRPr="005E14F3">
        <w:rPr>
          <w:b w:val="0"/>
          <w:sz w:val="24"/>
          <w:szCs w:val="24"/>
        </w:rPr>
        <w:t xml:space="preserve">podmiot uzyskuje korzyść ekonomiczną, </w:t>
      </w:r>
    </w:p>
    <w:p w14:paraId="65659875" w14:textId="77777777" w:rsidR="009212CB" w:rsidRPr="009D6B05" w:rsidRDefault="007F25F1" w:rsidP="0021076C">
      <w:pPr>
        <w:pStyle w:val="Nagwek6"/>
        <w:numPr>
          <w:ilvl w:val="0"/>
          <w:numId w:val="32"/>
        </w:numPr>
        <w:spacing w:before="0" w:after="120" w:line="276" w:lineRule="auto"/>
        <w:ind w:left="714" w:hanging="357"/>
        <w:contextualSpacing/>
        <w:rPr>
          <w:b w:val="0"/>
        </w:rPr>
      </w:pPr>
      <w:r w:rsidRPr="005E14F3">
        <w:rPr>
          <w:b w:val="0"/>
          <w:sz w:val="24"/>
          <w:szCs w:val="24"/>
        </w:rPr>
        <w:t xml:space="preserve">wsparcie ma charakter selektywny, to znaczy uprzywilejowuje określony lub określone podmioty albo produkcję określonych towarów, </w:t>
      </w:r>
      <w:r w:rsidRPr="009D6B05">
        <w:rPr>
          <w:b w:val="0"/>
        </w:rPr>
        <w:t>grozi zakłóceniem lub zakłóca konkurencję na rynku unijnym przedsiębiorstwom oraz wpływa na wymianę handlową między krajami członkowskimi UE</w:t>
      </w:r>
    </w:p>
    <w:p w14:paraId="0596A24A" w14:textId="77777777" w:rsidR="00F4408E" w:rsidRPr="000A2D6C" w:rsidRDefault="007C64D2" w:rsidP="0021076C">
      <w:pPr>
        <w:spacing w:line="276" w:lineRule="auto"/>
      </w:pPr>
      <w:r w:rsidRPr="000A2D6C">
        <w:rPr>
          <w:b/>
        </w:rPr>
        <w:t>Projekt</w:t>
      </w:r>
      <w:r w:rsidRPr="000A2D6C">
        <w:t xml:space="preserve"> - Przedsięwzięcie będące przedmiotem wniosku o dofinansowanie</w:t>
      </w:r>
    </w:p>
    <w:p w14:paraId="7EDCA5EE" w14:textId="77777777" w:rsidR="00F4408E" w:rsidRPr="000A2D6C" w:rsidRDefault="007F25F1" w:rsidP="0021076C">
      <w:pPr>
        <w:spacing w:line="276" w:lineRule="auto"/>
      </w:pPr>
      <w:r w:rsidRPr="000A2D6C">
        <w:rPr>
          <w:b/>
        </w:rPr>
        <w:t>Projekt infrastrukturalny</w:t>
      </w:r>
      <w:r w:rsidRPr="000A2D6C">
        <w:t xml:space="preserve"> – Każdy projekt, w ramach którego</w:t>
      </w:r>
      <w:r w:rsidR="00F4408E" w:rsidRPr="000A2D6C">
        <w:t xml:space="preserve"> przewiduje się wykonanie robót </w:t>
      </w:r>
      <w:r w:rsidRPr="000A2D6C">
        <w:t>budowlanych związanych z remontem, budową, rozbudową i przebudową obiektu budo</w:t>
      </w:r>
      <w:r w:rsidR="00F4408E" w:rsidRPr="000A2D6C">
        <w:t xml:space="preserve">wlanego </w:t>
      </w:r>
      <w:r w:rsidRPr="000A2D6C">
        <w:t xml:space="preserve">oraz zagospodarowaniem terenu, w tym takich, dla których nie są wymagane </w:t>
      </w:r>
      <w:r w:rsidR="00F4408E" w:rsidRPr="000A2D6C">
        <w:t xml:space="preserve">zgody organów </w:t>
      </w:r>
      <w:r w:rsidRPr="000A2D6C">
        <w:t xml:space="preserve">architektoniczno-budowlanych. Inwestycje związane z adaptacją lub  </w:t>
      </w:r>
      <w:r w:rsidR="00F4408E" w:rsidRPr="000A2D6C">
        <w:t xml:space="preserve">modernizacją obiektu </w:t>
      </w:r>
      <w:r w:rsidRPr="000A2D6C">
        <w:t>budowlanego, w ramach, których przewiduje się prowadzenie jakichkolwi</w:t>
      </w:r>
      <w:r w:rsidR="00F4408E" w:rsidRPr="000A2D6C">
        <w:t xml:space="preserve">ek robót budowlanych </w:t>
      </w:r>
      <w:r w:rsidRPr="000A2D6C">
        <w:t>również traktowane są jako projekt infrastrukturalny</w:t>
      </w:r>
    </w:p>
    <w:p w14:paraId="71D68C60" w14:textId="77777777" w:rsidR="00441D18" w:rsidRDefault="00441D18" w:rsidP="0021076C">
      <w:pPr>
        <w:spacing w:line="276" w:lineRule="auto"/>
        <w:rPr>
          <w:b/>
        </w:rPr>
      </w:pPr>
      <w:r>
        <w:rPr>
          <w:b/>
        </w:rPr>
        <w:t xml:space="preserve">Regionalna pomoc inwestycyjna </w:t>
      </w:r>
      <w:r w:rsidRPr="007C1408">
        <w:t xml:space="preserve">- </w:t>
      </w:r>
      <w:r w:rsidR="007C1408" w:rsidRPr="007C1408">
        <w:t xml:space="preserve">pomoc zgodna z przepisami Rozporządzenia Komisji (UE) 651/2014 z dnia 17 czerwca 2014 r. uznające niektóre rodzaje pomocy za zgodne z rynkiem wewnętrznym w zastosowaniu art. 107 i 108 Traktatu (Tekst mający znaczenie dla EOG) oraz </w:t>
      </w:r>
      <w:r w:rsidRPr="007C1408">
        <w:t>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007C1408" w:rsidRPr="007C1408">
        <w:t>0)</w:t>
      </w:r>
    </w:p>
    <w:p w14:paraId="4ED434E3" w14:textId="77777777" w:rsidR="00F4408E" w:rsidRPr="000A2D6C" w:rsidRDefault="007F25F1" w:rsidP="0021076C">
      <w:pPr>
        <w:spacing w:line="276" w:lineRule="auto"/>
      </w:pPr>
      <w:r w:rsidRPr="000A2D6C">
        <w:rPr>
          <w:b/>
        </w:rPr>
        <w:t>RDOŚ</w:t>
      </w:r>
      <w:r w:rsidRPr="000A2D6C">
        <w:t xml:space="preserve"> – Regionalna Dyrekcja Ochrony Środowiska</w:t>
      </w:r>
    </w:p>
    <w:p w14:paraId="3DFDC59A" w14:textId="77777777" w:rsidR="00F4408E" w:rsidRPr="000A2D6C" w:rsidRDefault="007C64D2" w:rsidP="0021076C">
      <w:pPr>
        <w:spacing w:line="276" w:lineRule="auto"/>
      </w:pPr>
      <w:r w:rsidRPr="000A2D6C">
        <w:rPr>
          <w:b/>
        </w:rPr>
        <w:t>Regulamin</w:t>
      </w:r>
      <w:r w:rsidRPr="000A2D6C">
        <w:t xml:space="preserve"> - Regulamin </w:t>
      </w:r>
      <w:r w:rsidR="008D3E42" w:rsidRPr="000A2D6C">
        <w:t>wyboru projektów</w:t>
      </w:r>
    </w:p>
    <w:p w14:paraId="4B927651" w14:textId="77777777" w:rsidR="00F4408E" w:rsidRPr="000A2D6C" w:rsidRDefault="004455C0" w:rsidP="0021076C">
      <w:pPr>
        <w:spacing w:line="276" w:lineRule="auto"/>
      </w:pPr>
      <w:r w:rsidRPr="000A2D6C">
        <w:rPr>
          <w:b/>
        </w:rPr>
        <w:t xml:space="preserve">Rozporządzenie ogólne </w:t>
      </w:r>
      <w:r w:rsidRPr="000A2D6C">
        <w:t>- Rozporządzenie Parlam</w:t>
      </w:r>
      <w:r w:rsidR="00F4408E" w:rsidRPr="000A2D6C">
        <w:t xml:space="preserve">entu Europejskiego i Rady (UE) nr 2021/1060 z </w:t>
      </w:r>
      <w:r w:rsidRPr="000A2D6C">
        <w:t>dnia 24 czerwca 2021 r. ustanawiające wspólne przepisy d</w:t>
      </w:r>
      <w:r w:rsidR="00F4408E" w:rsidRPr="000A2D6C">
        <w:t xml:space="preserve">otyczące Europejskiego Funduszu </w:t>
      </w:r>
      <w:r w:rsidRPr="000A2D6C">
        <w:t>Rozwoju Regionalnego, Europejskiego Funduszu Społecznego Plu</w:t>
      </w:r>
      <w:r w:rsidR="00F4408E" w:rsidRPr="000A2D6C">
        <w:t xml:space="preserve">s, Funduszu Spójności, Funduszu </w:t>
      </w:r>
      <w:r w:rsidRPr="000A2D6C">
        <w:t>na rzecz Sprawiedliwej Transformacji i Europejskiego F</w:t>
      </w:r>
      <w:r w:rsidR="00F4408E" w:rsidRPr="000A2D6C">
        <w:t xml:space="preserve">unduszu Morskiego, Rybackiego i </w:t>
      </w:r>
      <w:r w:rsidRPr="000A2D6C">
        <w:t>Akwakultury, a także przepisy finansowe na potrzeby tych fun</w:t>
      </w:r>
      <w:r w:rsidR="00F4408E" w:rsidRPr="000A2D6C">
        <w:t xml:space="preserve">duszy oraz na potrzeby Funduszu </w:t>
      </w:r>
      <w:r w:rsidRPr="000A2D6C">
        <w:t>Azylu, Migracji i Akwakultury, Funduszu Bezpieczeństwa Wewn</w:t>
      </w:r>
      <w:r w:rsidR="00F4408E" w:rsidRPr="000A2D6C">
        <w:t xml:space="preserve">ętrznego i Instrumentu Wsparcia </w:t>
      </w:r>
      <w:r w:rsidRPr="000A2D6C">
        <w:t xml:space="preserve">Finansowego </w:t>
      </w:r>
      <w:r w:rsidR="007F25F1" w:rsidRPr="000A2D6C">
        <w:t xml:space="preserve">na rzecz Zarządzania Granicami </w:t>
      </w:r>
      <w:r w:rsidRPr="000A2D6C">
        <w:t>i Polityki Wizowej</w:t>
      </w:r>
    </w:p>
    <w:p w14:paraId="4CD1E54E" w14:textId="77777777" w:rsidR="00F4408E" w:rsidRPr="000A2D6C" w:rsidRDefault="009E698D" w:rsidP="0021076C">
      <w:pPr>
        <w:spacing w:line="276" w:lineRule="auto"/>
      </w:pPr>
      <w:r w:rsidRPr="000A2D6C">
        <w:rPr>
          <w:b/>
        </w:rPr>
        <w:t xml:space="preserve">Rozporządzenie EFRR – </w:t>
      </w:r>
      <w:r w:rsidRPr="000A2D6C">
        <w:t>Rozporządzenie Parlamentu Europejskiego</w:t>
      </w:r>
      <w:r w:rsidR="00F4408E" w:rsidRPr="000A2D6C">
        <w:t xml:space="preserve"> i Rady (UE)  nr 2021/1058 z 24 </w:t>
      </w:r>
      <w:r w:rsidRPr="000A2D6C">
        <w:t>czerwca 2021 r. sprawie Europejskiego Funduszu Rozwoju Regionalnego i Funduszu Spójności.</w:t>
      </w:r>
    </w:p>
    <w:p w14:paraId="2B56C00C" w14:textId="77777777" w:rsidR="00F4408E" w:rsidRPr="000A2D6C" w:rsidRDefault="007F25F1" w:rsidP="0021076C">
      <w:pPr>
        <w:spacing w:line="276" w:lineRule="auto"/>
      </w:pPr>
      <w:r w:rsidRPr="000A2D6C">
        <w:rPr>
          <w:b/>
        </w:rPr>
        <w:t xml:space="preserve">TFUE </w:t>
      </w:r>
      <w:r w:rsidRPr="000A2D6C">
        <w:t>– Traktat o funkcjonowaniu Unii Europejskiej</w:t>
      </w:r>
    </w:p>
    <w:p w14:paraId="3A12569D" w14:textId="77777777" w:rsidR="00F4408E" w:rsidRPr="000A2D6C" w:rsidRDefault="004455C0" w:rsidP="0021076C">
      <w:pPr>
        <w:spacing w:line="276" w:lineRule="auto"/>
      </w:pPr>
      <w:r w:rsidRPr="000A2D6C">
        <w:rPr>
          <w:b/>
        </w:rPr>
        <w:t xml:space="preserve">SZOP </w:t>
      </w:r>
      <w:r w:rsidRPr="000A2D6C">
        <w:t>-</w:t>
      </w:r>
      <w:r w:rsidRPr="000A2D6C">
        <w:rPr>
          <w:b/>
        </w:rPr>
        <w:t xml:space="preserve"> </w:t>
      </w:r>
      <w:r w:rsidRPr="000A2D6C">
        <w:t>Szczegółowy Opis Priorytetów programu regionalnego Fund</w:t>
      </w:r>
      <w:r w:rsidR="00F4408E" w:rsidRPr="000A2D6C">
        <w:t xml:space="preserve">usze Europejskie dla Opolskiego </w:t>
      </w:r>
      <w:r w:rsidRPr="000A2D6C">
        <w:t>2021-2027</w:t>
      </w:r>
    </w:p>
    <w:p w14:paraId="6C919F19" w14:textId="77777777" w:rsidR="00F4408E" w:rsidRDefault="007C64D2" w:rsidP="0021076C">
      <w:pPr>
        <w:spacing w:line="276" w:lineRule="auto"/>
      </w:pPr>
      <w:r w:rsidRPr="000A2D6C">
        <w:rPr>
          <w:b/>
        </w:rPr>
        <w:t>UE</w:t>
      </w:r>
      <w:r w:rsidRPr="000A2D6C">
        <w:t xml:space="preserve"> - Unia Europejska</w:t>
      </w:r>
    </w:p>
    <w:p w14:paraId="299168A9" w14:textId="77777777" w:rsidR="00F4408E" w:rsidRPr="000A2D6C" w:rsidRDefault="007C64D2" w:rsidP="0021076C">
      <w:pPr>
        <w:spacing w:line="276" w:lineRule="auto"/>
      </w:pPr>
      <w:r w:rsidRPr="000A2D6C">
        <w:rPr>
          <w:b/>
        </w:rPr>
        <w:t>UMWO</w:t>
      </w:r>
      <w:r w:rsidRPr="000A2D6C">
        <w:t xml:space="preserve"> - Urząd Marszałkowski Województwa Opolskiego</w:t>
      </w:r>
    </w:p>
    <w:p w14:paraId="4A68E87F" w14:textId="77777777" w:rsidR="00F4408E" w:rsidRPr="000A2D6C" w:rsidRDefault="007F25F1" w:rsidP="0021076C">
      <w:pPr>
        <w:spacing w:line="276" w:lineRule="auto"/>
      </w:pPr>
      <w:r w:rsidRPr="000A2D6C">
        <w:rPr>
          <w:b/>
        </w:rPr>
        <w:t xml:space="preserve">Uooś </w:t>
      </w:r>
      <w:r w:rsidRPr="000A2D6C">
        <w:t>– Ustawa z dnia 3 października 2008 r. o udostępnianiu informacji o środowisku i jego</w:t>
      </w:r>
      <w:r w:rsidR="00F4408E" w:rsidRPr="000A2D6C">
        <w:t xml:space="preserve"> </w:t>
      </w:r>
      <w:r w:rsidRPr="000A2D6C">
        <w:t>ochronie, udziale społeczeństwa w ochronie środowiska oraz o ocenach oddziaływania na</w:t>
      </w:r>
      <w:r w:rsidR="00F4408E" w:rsidRPr="000A2D6C">
        <w:t xml:space="preserve"> </w:t>
      </w:r>
      <w:r w:rsidRPr="000A2D6C">
        <w:t>środowisko (t.j. Dz. U. z 2023 r., poz. 1094 ze zm.)</w:t>
      </w:r>
    </w:p>
    <w:p w14:paraId="35AC2674" w14:textId="77777777" w:rsidR="00F4408E" w:rsidRPr="000A2D6C" w:rsidRDefault="004455C0" w:rsidP="0021076C">
      <w:pPr>
        <w:spacing w:line="276" w:lineRule="auto"/>
      </w:pPr>
      <w:r w:rsidRPr="000A2D6C">
        <w:rPr>
          <w:b/>
        </w:rPr>
        <w:t>Ustawa wdrożeniowa</w:t>
      </w:r>
      <w:r w:rsidRPr="000A2D6C">
        <w:t xml:space="preserve"> - ustawa z dnia 28 kwietnia 2022</w:t>
      </w:r>
      <w:r w:rsidR="00F4408E" w:rsidRPr="000A2D6C">
        <w:t xml:space="preserve"> r. o zasadach realizacji zadań </w:t>
      </w:r>
      <w:r w:rsidRPr="000A2D6C">
        <w:t>finansowanych ze środków europejskich w per</w:t>
      </w:r>
      <w:r w:rsidR="00F4408E" w:rsidRPr="000A2D6C">
        <w:t xml:space="preserve">spektywie finansowej 2021-2027 </w:t>
      </w:r>
      <w:r w:rsidRPr="000A2D6C">
        <w:t xml:space="preserve">(Dz. U. </w:t>
      </w:r>
      <w:r w:rsidR="00F4408E" w:rsidRPr="000A2D6C">
        <w:t xml:space="preserve">z 2022 r. </w:t>
      </w:r>
      <w:r w:rsidRPr="000A2D6C">
        <w:t>poz. 1079)</w:t>
      </w:r>
    </w:p>
    <w:p w14:paraId="284C1392" w14:textId="77777777" w:rsidR="00F4408E" w:rsidRPr="000A2D6C" w:rsidRDefault="007C64D2" w:rsidP="0021076C">
      <w:pPr>
        <w:spacing w:line="276" w:lineRule="auto"/>
      </w:pPr>
      <w:r w:rsidRPr="000A2D6C">
        <w:rPr>
          <w:b/>
        </w:rPr>
        <w:t>WE</w:t>
      </w:r>
      <w:r w:rsidRPr="000A2D6C">
        <w:t xml:space="preserve"> - Wspólnota Europejska</w:t>
      </w:r>
    </w:p>
    <w:p w14:paraId="0997A34E" w14:textId="77777777" w:rsidR="00F4408E" w:rsidRPr="000A2D6C" w:rsidRDefault="004455C0" w:rsidP="0021076C">
      <w:pPr>
        <w:spacing w:line="276" w:lineRule="auto"/>
      </w:pPr>
      <w:r w:rsidRPr="000A2D6C">
        <w:rPr>
          <w:b/>
        </w:rPr>
        <w:t>Wniosek o dofinansowanie projektu</w:t>
      </w:r>
      <w:r w:rsidR="00F4408E" w:rsidRPr="000A2D6C">
        <w:t xml:space="preserve"> </w:t>
      </w:r>
      <w:r w:rsidRPr="000A2D6C">
        <w:t xml:space="preserve"> </w:t>
      </w:r>
      <w:r w:rsidR="00F4408E" w:rsidRPr="000A2D6C">
        <w:t>– 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1960A3F5" w14:textId="77777777" w:rsidR="00F4408E" w:rsidRPr="000A2D6C" w:rsidRDefault="004455C0" w:rsidP="0021076C">
      <w:pPr>
        <w:spacing w:line="276" w:lineRule="auto"/>
      </w:pPr>
      <w:r w:rsidRPr="000A2D6C">
        <w:rPr>
          <w:b/>
        </w:rPr>
        <w:t xml:space="preserve">Wnioskodawca </w:t>
      </w:r>
      <w:r w:rsidRPr="000A2D6C">
        <w:t xml:space="preserve">- </w:t>
      </w:r>
      <w:r w:rsidR="00F4408E" w:rsidRPr="000A2D6C">
        <w:t>zgodnie z ustawą wdrożeniową należy przez to rozumieć podmiot, który złożył wniosek o dofinansowanie projektu</w:t>
      </w:r>
    </w:p>
    <w:p w14:paraId="2B7E9F75" w14:textId="77777777" w:rsidR="004455C0" w:rsidRPr="000A2D6C" w:rsidRDefault="004455C0" w:rsidP="0021076C">
      <w:pPr>
        <w:spacing w:line="276" w:lineRule="auto"/>
      </w:pPr>
      <w:r w:rsidRPr="000A2D6C">
        <w:rPr>
          <w:b/>
        </w:rPr>
        <w:t xml:space="preserve">ZWO </w:t>
      </w:r>
      <w:r w:rsidRPr="000A2D6C">
        <w:t>– Zarząd Województwa Opolskiego</w:t>
      </w:r>
    </w:p>
    <w:p w14:paraId="33B820D9" w14:textId="77777777" w:rsidR="00494261" w:rsidRPr="00124680" w:rsidRDefault="00494261" w:rsidP="00C31330">
      <w:pPr>
        <w:spacing w:line="276" w:lineRule="auto"/>
        <w:jc w:val="both"/>
      </w:pPr>
    </w:p>
    <w:p w14:paraId="39D0FA67" w14:textId="77777777" w:rsidR="00494261" w:rsidRPr="00124680" w:rsidRDefault="00494261" w:rsidP="00A25912">
      <w:pPr>
        <w:spacing w:line="276" w:lineRule="auto"/>
      </w:pPr>
    </w:p>
    <w:p w14:paraId="21230588" w14:textId="77777777" w:rsidR="000C6F66" w:rsidRPr="00124680" w:rsidRDefault="000C6F66" w:rsidP="00A25912">
      <w:pPr>
        <w:spacing w:line="276" w:lineRule="auto"/>
        <w:rPr>
          <w:b/>
        </w:rPr>
      </w:pPr>
    </w:p>
    <w:p w14:paraId="5797EA27" w14:textId="77777777" w:rsidR="000C6F66" w:rsidRPr="00124680" w:rsidRDefault="000C6F66" w:rsidP="00570460">
      <w:pPr>
        <w:spacing w:line="276" w:lineRule="auto"/>
        <w:rPr>
          <w:b/>
        </w:rPr>
      </w:pPr>
    </w:p>
    <w:p w14:paraId="79FEB966" w14:textId="77777777" w:rsidR="000C6F66" w:rsidRDefault="000C6F66" w:rsidP="00570460">
      <w:pPr>
        <w:spacing w:line="276" w:lineRule="auto"/>
        <w:rPr>
          <w:b/>
        </w:rPr>
      </w:pPr>
    </w:p>
    <w:p w14:paraId="3C1B7916" w14:textId="77777777" w:rsidR="00ED61AB" w:rsidRDefault="00ED61AB" w:rsidP="00570460">
      <w:pPr>
        <w:spacing w:line="276" w:lineRule="auto"/>
        <w:rPr>
          <w:b/>
        </w:rPr>
      </w:pPr>
    </w:p>
    <w:p w14:paraId="050124BA" w14:textId="77777777" w:rsidR="00C757D3" w:rsidRDefault="00C757D3" w:rsidP="00570460">
      <w:pPr>
        <w:spacing w:line="276" w:lineRule="auto"/>
        <w:rPr>
          <w:b/>
        </w:rPr>
      </w:pPr>
    </w:p>
    <w:p w14:paraId="17EA9DFC" w14:textId="77777777" w:rsidR="0097214C" w:rsidRDefault="0097214C" w:rsidP="00570460">
      <w:pPr>
        <w:spacing w:line="276" w:lineRule="auto"/>
        <w:rPr>
          <w:b/>
        </w:rPr>
      </w:pPr>
    </w:p>
    <w:p w14:paraId="1EBB78AF" w14:textId="77777777" w:rsidR="00C757D3" w:rsidRDefault="00C757D3" w:rsidP="00570460">
      <w:pPr>
        <w:spacing w:line="276" w:lineRule="auto"/>
        <w:rPr>
          <w:b/>
        </w:rPr>
      </w:pPr>
    </w:p>
    <w:p w14:paraId="19118487" w14:textId="77777777" w:rsidR="00C757D3" w:rsidRDefault="00C757D3" w:rsidP="00570460">
      <w:pPr>
        <w:spacing w:line="276" w:lineRule="auto"/>
        <w:rPr>
          <w:b/>
        </w:rPr>
      </w:pPr>
    </w:p>
    <w:p w14:paraId="5015F64D" w14:textId="77777777" w:rsidR="00AD02EF" w:rsidRDefault="00AD02EF" w:rsidP="00570460">
      <w:pPr>
        <w:spacing w:line="276" w:lineRule="auto"/>
        <w:rPr>
          <w:b/>
        </w:rPr>
      </w:pPr>
    </w:p>
    <w:p w14:paraId="7596B7D8" w14:textId="77777777" w:rsidR="00AD02EF" w:rsidRDefault="00AD02EF" w:rsidP="00570460">
      <w:pPr>
        <w:spacing w:line="276" w:lineRule="auto"/>
        <w:rPr>
          <w:b/>
        </w:rPr>
      </w:pPr>
    </w:p>
    <w:p w14:paraId="3217CB70" w14:textId="77777777" w:rsidR="00AD02EF" w:rsidRDefault="00AD02EF" w:rsidP="00570460">
      <w:pPr>
        <w:spacing w:line="276" w:lineRule="auto"/>
        <w:rPr>
          <w:b/>
        </w:rPr>
      </w:pPr>
    </w:p>
    <w:p w14:paraId="55E445CD" w14:textId="77777777" w:rsidR="00AD02EF" w:rsidRDefault="00AD02EF" w:rsidP="00570460">
      <w:pPr>
        <w:spacing w:line="276" w:lineRule="auto"/>
        <w:rPr>
          <w:b/>
        </w:rPr>
      </w:pPr>
    </w:p>
    <w:p w14:paraId="3156B991" w14:textId="77777777" w:rsidR="00AD02EF" w:rsidRDefault="00AD02EF" w:rsidP="00570460">
      <w:pPr>
        <w:spacing w:line="276" w:lineRule="auto"/>
        <w:rPr>
          <w:b/>
        </w:rPr>
      </w:pPr>
    </w:p>
    <w:p w14:paraId="6719BF53" w14:textId="77777777" w:rsidR="00ED61AB" w:rsidRPr="00124680" w:rsidRDefault="00ED61AB" w:rsidP="00570460">
      <w:pPr>
        <w:spacing w:line="276" w:lineRule="auto"/>
        <w:rPr>
          <w:b/>
        </w:rPr>
      </w:pPr>
    </w:p>
    <w:p w14:paraId="61CDB036" w14:textId="77777777" w:rsidR="001C3BDE" w:rsidRPr="00955325" w:rsidRDefault="00342999" w:rsidP="000A2D6C">
      <w:pPr>
        <w:pStyle w:val="Nagwek3"/>
        <w:numPr>
          <w:ilvl w:val="0"/>
          <w:numId w:val="12"/>
        </w:numPr>
        <w:spacing w:before="0" w:after="120" w:line="276" w:lineRule="auto"/>
        <w:ind w:left="426" w:hanging="357"/>
      </w:pPr>
      <w:bookmarkStart w:id="5" w:name="_Toc178332299"/>
      <w:r>
        <w:t>Wstęp</w:t>
      </w:r>
      <w:bookmarkEnd w:id="5"/>
    </w:p>
    <w:p w14:paraId="2AEDF863" w14:textId="77777777" w:rsidR="00292FB4" w:rsidRDefault="0093194E" w:rsidP="002D7F39">
      <w:pPr>
        <w:pStyle w:val="Akapitzlist"/>
        <w:numPr>
          <w:ilvl w:val="0"/>
          <w:numId w:val="20"/>
        </w:numPr>
      </w:pPr>
      <w:r w:rsidRPr="0093194E">
        <w:t>Celem regulaminu jest dostarczenie potencjalnym wnioskodawcom informacji przydatnych na etapie przygotowywania wniosku o dofinansowanie projektu, złożenia do oceny w ramach postępowania konkurencyjnego, a następnie realizacji projektu.</w:t>
      </w:r>
    </w:p>
    <w:p w14:paraId="065EAF9B" w14:textId="77777777" w:rsidR="00134F51" w:rsidRDefault="0093194E" w:rsidP="002D7F39">
      <w:pPr>
        <w:pStyle w:val="Akapitzlist"/>
        <w:numPr>
          <w:ilvl w:val="0"/>
          <w:numId w:val="20"/>
        </w:numPr>
      </w:pPr>
      <w:r>
        <w:t>IP</w:t>
      </w:r>
      <w:r w:rsidRPr="0093194E">
        <w:t xml:space="preserve"> zastrzega sobie prawo do wprowadzania zmian w regulaminie</w:t>
      </w:r>
      <w:r w:rsidRPr="00292FB4">
        <w:rPr>
          <w:rFonts w:ascii="ArialMT" w:hAnsi="ArialMT" w:cs="ArialMT"/>
        </w:rPr>
        <w:t xml:space="preserve"> </w:t>
      </w:r>
      <w:r w:rsidRPr="0093194E">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t>IP</w:t>
      </w:r>
      <w:r w:rsidRPr="0093194E">
        <w:t xml:space="preserve"> wydłuży termin składania wniosków, biorąc pod uwagę zakres</w:t>
      </w:r>
      <w:r>
        <w:t xml:space="preserve"> </w:t>
      </w:r>
      <w:r w:rsidRPr="0093194E">
        <w:t xml:space="preserve">i znaczenie zmian oraz szacując czas potrzebny wnioskodawcom, aby uwzględnić je we wnioskach o dofinansowanie projektów. </w:t>
      </w:r>
    </w:p>
    <w:p w14:paraId="79838547" w14:textId="77777777" w:rsidR="004D057F" w:rsidRDefault="0093194E" w:rsidP="002D7F39">
      <w:pPr>
        <w:pStyle w:val="Akapitzlist"/>
        <w:numPr>
          <w:ilvl w:val="0"/>
          <w:numId w:val="20"/>
        </w:numPr>
      </w:pPr>
      <w:r w:rsidRPr="0093194E">
        <w:t>I</w:t>
      </w:r>
      <w:r>
        <w:t>P</w:t>
      </w:r>
      <w:r w:rsidRPr="0093194E">
        <w:t xml:space="preserve"> </w:t>
      </w:r>
      <w:r w:rsidR="004D057F">
        <w:t>udostępnia wszystkim wnioskodawcom zmiany regulaminu wraz z ich uzasadnieniem i terminem, od którego są stosowane.</w:t>
      </w:r>
    </w:p>
    <w:p w14:paraId="459CE8EF" w14:textId="77777777" w:rsidR="00953185" w:rsidRDefault="0093194E" w:rsidP="002D7F39">
      <w:pPr>
        <w:pStyle w:val="Akapitzlist"/>
        <w:numPr>
          <w:ilvl w:val="0"/>
          <w:numId w:val="20"/>
        </w:numPr>
      </w:pPr>
      <w:r>
        <w:t>Jeżeli IP</w:t>
      </w:r>
      <w:r w:rsidRPr="0093194E">
        <w:t xml:space="preserve"> zmieni regulamin, a w naborze zostaną już złożone wnioski o dofinansowanie projektu, to niezwłocznie i indywidualnie poinformuje o tym każdego wnioskodawcę.</w:t>
      </w:r>
      <w:r w:rsidR="00953185">
        <w:t xml:space="preserve"> </w:t>
      </w:r>
      <w:r w:rsidRPr="0093194E">
        <w:t>W sytuacji zmiany regulaminu w trakcie trwania naboru, wnioskodawcy będą mieli możliwość wycofania złożonych wniosków o dofinansowanie projektów oraz ich ponownego złożenia.</w:t>
      </w:r>
    </w:p>
    <w:p w14:paraId="2FA0E148" w14:textId="77777777" w:rsidR="00BD57A9" w:rsidRDefault="0093194E" w:rsidP="002D7F39">
      <w:pPr>
        <w:pStyle w:val="Akapitzlist"/>
        <w:numPr>
          <w:ilvl w:val="0"/>
          <w:numId w:val="20"/>
        </w:numPr>
      </w:pPr>
      <w:r>
        <w:t>IP</w:t>
      </w:r>
      <w:r w:rsidRPr="0093194E">
        <w:t xml:space="preserve"> zastrzega sobie prawo do możliwości wydłużenia terminu naboru wniosków o dofinansowanie projektów, co może nas</w:t>
      </w:r>
      <w:r w:rsidR="000D7D92">
        <w:t xml:space="preserve">tąpić jedynie z bardzo ważnych </w:t>
      </w:r>
      <w:r w:rsidRPr="0093194E">
        <w:t>i szczególnie uzasadnionych powodów, po akceptacji zmiany regulaminu oraz ogłoszenia przez ZWO.</w:t>
      </w:r>
      <w:r w:rsidRPr="00300059">
        <w:t xml:space="preserve"> </w:t>
      </w:r>
    </w:p>
    <w:p w14:paraId="49EF536F" w14:textId="77777777" w:rsidR="00715B53" w:rsidRDefault="0093194E" w:rsidP="002D7F39">
      <w:pPr>
        <w:pStyle w:val="Akapitzlist"/>
        <w:numPr>
          <w:ilvl w:val="0"/>
          <w:numId w:val="20"/>
        </w:numPr>
      </w:pPr>
      <w:r w:rsidRPr="0093194E">
        <w:t xml:space="preserve">W celu równego traktowania wnioskodawców, </w:t>
      </w:r>
      <w:r>
        <w:t>IP</w:t>
      </w:r>
      <w:r w:rsidRPr="0093194E">
        <w:t xml:space="preserve"> nie będzie stosowała w trakcie postępowania żadnych indywidualnych, pod</w:t>
      </w:r>
      <w:r w:rsidR="000D7D92">
        <w:t xml:space="preserve">miotowych preferencji, zarówno </w:t>
      </w:r>
      <w:r w:rsidRPr="00BD57A9">
        <w:t>w zakresie procedur wyboru projektów, jak i kryteriów.</w:t>
      </w:r>
    </w:p>
    <w:p w14:paraId="7D609FB7" w14:textId="77777777" w:rsidR="00F06F0C" w:rsidRDefault="00F06F0C" w:rsidP="002D7F39">
      <w:pPr>
        <w:pStyle w:val="Akapitzlist"/>
        <w:numPr>
          <w:ilvl w:val="0"/>
          <w:numId w:val="20"/>
        </w:numPr>
      </w:pPr>
      <w:r>
        <w:t xml:space="preserve">Regulamin wyboru projektów </w:t>
      </w:r>
      <w:r w:rsidRPr="00F06F0C">
        <w:t xml:space="preserve">został opracowany w celu przedstawienia zasad aplikowania oraz reguł wyboru projektów do dofinansowania w ramach </w:t>
      </w:r>
      <w:r>
        <w:t xml:space="preserve">Działania 1.9 </w:t>
      </w:r>
      <w:r w:rsidRPr="00F06F0C">
        <w:t>Wdrożenie B+R przez MŚP</w:t>
      </w:r>
      <w:r>
        <w:t xml:space="preserve"> FEO 2021-2027</w:t>
      </w:r>
      <w:r w:rsidRPr="00F06F0C">
        <w:t>. Dokument został przygotowany na podstawie obowiązujących przepisów prawa krajowego oraz unijnego. Jakiekolwiek rozbieżności pomiędzy tym dokumentem</w:t>
      </w:r>
      <w:r>
        <w:t>,</w:t>
      </w:r>
      <w:r w:rsidRPr="00F06F0C">
        <w:t xml:space="preserve"> a przepisami prawa rozstrzygać należy na rzecz przepisów prawa. Jakiekolwiek rozbieżności pomiędzy tym dokumentem a jego załącznikami rozstrzygać należy na rzecz Regulaminu konkursu.</w:t>
      </w:r>
    </w:p>
    <w:p w14:paraId="7EDC19E0" w14:textId="77777777" w:rsidR="00715B53" w:rsidRDefault="00D22586" w:rsidP="002D7F39">
      <w:pPr>
        <w:pStyle w:val="Akapitzlist"/>
        <w:numPr>
          <w:ilvl w:val="0"/>
          <w:numId w:val="20"/>
        </w:numPr>
      </w:pPr>
      <w:r w:rsidRPr="00793249">
        <w:t>Złożenie wniosku jest równozna</w:t>
      </w:r>
      <w:r w:rsidR="00F56FAB">
        <w:t>czne z akceptacją postanowień R</w:t>
      </w:r>
      <w:r w:rsidR="008F28AB" w:rsidRPr="00793249">
        <w:t xml:space="preserve">egulaminu </w:t>
      </w:r>
      <w:r w:rsidR="00627035" w:rsidRPr="00793249">
        <w:t xml:space="preserve">wyboru projektów </w:t>
      </w:r>
      <w:r w:rsidRPr="00793249">
        <w:t>oraz dokumentów do niego załączonych</w:t>
      </w:r>
      <w:r w:rsidR="00555981" w:rsidRPr="00793249">
        <w:t>.</w:t>
      </w:r>
    </w:p>
    <w:p w14:paraId="5CD9A3E1" w14:textId="77777777" w:rsidR="00F37672" w:rsidRDefault="00627035" w:rsidP="002D7F39">
      <w:pPr>
        <w:pStyle w:val="Akapitzlist"/>
        <w:numPr>
          <w:ilvl w:val="0"/>
          <w:numId w:val="20"/>
        </w:numPr>
      </w:pPr>
      <w:r w:rsidRPr="00793249">
        <w:t>Wnioskodawca s</w:t>
      </w:r>
      <w:r w:rsidR="00FE37B8" w:rsidRPr="00793249">
        <w:t>kła</w:t>
      </w:r>
      <w:r w:rsidR="00D05CD0" w:rsidRPr="00793249">
        <w:t>dając wniosek wyraż</w:t>
      </w:r>
      <w:r w:rsidRPr="00793249">
        <w:t>a</w:t>
      </w:r>
      <w:r w:rsidR="00D05CD0" w:rsidRPr="00793249">
        <w:t xml:space="preserve"> zgodę na przetwarzanie danych osobowych do celów związanych z oceną i realizacją niniejszego projektu, zgodnie z art. 6 ust. 1 lit. a i c</w:t>
      </w:r>
      <w:r w:rsidR="00FE37B8" w:rsidRPr="00793249">
        <w:t xml:space="preserve"> </w:t>
      </w:r>
      <w:r w:rsidR="00D05CD0" w:rsidRPr="00793249">
        <w:t>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70D22C" w14:textId="77777777" w:rsidR="00F37672" w:rsidRDefault="00555981" w:rsidP="002D7F39">
      <w:pPr>
        <w:pStyle w:val="Akapitzlist"/>
        <w:numPr>
          <w:ilvl w:val="1"/>
          <w:numId w:val="20"/>
        </w:numPr>
      </w:pPr>
      <w:r w:rsidRPr="00793249">
        <w:t>a</w:t>
      </w:r>
      <w:r w:rsidR="00D05CD0" w:rsidRPr="00793249">
        <w:t>dministratorem podanych danych osobowych jest Marszałek Województwa Opolskiego z siedzibą w Opolu 45-082, ul. Piastowska 14, Urząd Marszałkowski Województwa  Opolskiego;</w:t>
      </w:r>
    </w:p>
    <w:p w14:paraId="173B96E3" w14:textId="77777777" w:rsidR="00F37672" w:rsidRDefault="00D05CD0" w:rsidP="002D7F39">
      <w:pPr>
        <w:pStyle w:val="Akapitzlist"/>
        <w:numPr>
          <w:ilvl w:val="1"/>
          <w:numId w:val="20"/>
        </w:numPr>
      </w:pPr>
      <w:r w:rsidRPr="00793249">
        <w:t>moje dane osobowe przetwarzane będą w celu oceny oraz realizacji przedmiotowego projektu;</w:t>
      </w:r>
    </w:p>
    <w:p w14:paraId="64183F14" w14:textId="77777777" w:rsidR="00F37672" w:rsidRDefault="00D05CD0" w:rsidP="002D7F39">
      <w:pPr>
        <w:pStyle w:val="Akapitzlist"/>
        <w:numPr>
          <w:ilvl w:val="1"/>
          <w:numId w:val="20"/>
        </w:numPr>
      </w:pPr>
      <w:r w:rsidRPr="00793249">
        <w:t>posiadam prawo dostępu do treści swoich danych</w:t>
      </w:r>
      <w:r w:rsidR="00FE37B8" w:rsidRPr="00793249">
        <w:t xml:space="preserve"> osobowych oraz ich poprawiania</w:t>
      </w:r>
      <w:r w:rsidRPr="00793249">
        <w:t>;</w:t>
      </w:r>
    </w:p>
    <w:p w14:paraId="1138E073" w14:textId="77777777" w:rsidR="00F37672" w:rsidRDefault="00D05CD0" w:rsidP="002D7F39">
      <w:pPr>
        <w:pStyle w:val="Akapitzlist"/>
        <w:numPr>
          <w:ilvl w:val="1"/>
          <w:numId w:val="20"/>
        </w:numPr>
      </w:pPr>
      <w:r w:rsidRPr="00793249">
        <w:t>posiadam prawo wniesienia skargi do Prezesa Urzędu Ochrony Danych Osobowych;</w:t>
      </w:r>
    </w:p>
    <w:p w14:paraId="4E074AC2" w14:textId="77777777" w:rsidR="00F37672" w:rsidRDefault="00D05CD0" w:rsidP="002D7F39">
      <w:pPr>
        <w:pStyle w:val="Akapitzlist"/>
        <w:numPr>
          <w:ilvl w:val="1"/>
          <w:numId w:val="20"/>
        </w:numPr>
      </w:pPr>
      <w:r w:rsidRPr="00793249">
        <w:t xml:space="preserve">mogę skontaktować się z Inspektorem Ochrony Danych wysyłając wiadomość na adres poczty elektronicznej : </w:t>
      </w:r>
      <w:hyperlink r:id="rId9" w:history="1">
        <w:r w:rsidRPr="00F37672">
          <w:rPr>
            <w:rStyle w:val="Hipercze"/>
          </w:rPr>
          <w:t>iod@opolskie.pl</w:t>
        </w:r>
      </w:hyperlink>
      <w:r w:rsidRPr="00793249">
        <w:t>;</w:t>
      </w:r>
    </w:p>
    <w:p w14:paraId="08CBCA0C" w14:textId="77777777" w:rsidR="00F37672" w:rsidRDefault="00D05CD0" w:rsidP="002D7F39">
      <w:pPr>
        <w:pStyle w:val="Akapitzlist"/>
        <w:numPr>
          <w:ilvl w:val="1"/>
          <w:numId w:val="20"/>
        </w:numPr>
      </w:pPr>
      <w:r w:rsidRPr="00793249">
        <w:t>posiadam prawo cofnięcia zgody na przetwarzanie danych osobowych;</w:t>
      </w:r>
    </w:p>
    <w:p w14:paraId="0D12F279" w14:textId="77777777" w:rsidR="00F37672" w:rsidRDefault="00D05CD0" w:rsidP="002D7F39">
      <w:pPr>
        <w:pStyle w:val="Akapitzlist"/>
        <w:numPr>
          <w:ilvl w:val="1"/>
          <w:numId w:val="20"/>
        </w:numPr>
      </w:pPr>
      <w:r w:rsidRPr="00793249">
        <w:t>posiadam prawo do wniesienia sprzeciwu wobec przetwarzania danych osobowych;</w:t>
      </w:r>
    </w:p>
    <w:p w14:paraId="2AECC3B5" w14:textId="77777777" w:rsidR="00F37672" w:rsidRDefault="00D05CD0" w:rsidP="002D7F39">
      <w:pPr>
        <w:pStyle w:val="Akapitzlist"/>
        <w:numPr>
          <w:ilvl w:val="1"/>
          <w:numId w:val="20"/>
        </w:numPr>
      </w:pPr>
      <w:r w:rsidRPr="00793249">
        <w:t>posiadam prawo do przeniesienia danych osobowych</w:t>
      </w:r>
      <w:r w:rsidR="00FE37B8" w:rsidRPr="00793249">
        <w:t>;</w:t>
      </w:r>
    </w:p>
    <w:p w14:paraId="581CAFA0" w14:textId="77777777" w:rsidR="003352CF" w:rsidRPr="00793249" w:rsidRDefault="00D05CD0" w:rsidP="002D7F39">
      <w:pPr>
        <w:pStyle w:val="Akapitzlist"/>
        <w:numPr>
          <w:ilvl w:val="1"/>
          <w:numId w:val="20"/>
        </w:numPr>
      </w:pPr>
      <w:r w:rsidRPr="00793249">
        <w:t>podanie danych jest dobrowolne i jest niezbędne do oceny oraz realizacji przedmiotowego projektu.</w:t>
      </w:r>
    </w:p>
    <w:p w14:paraId="5F8A61CB" w14:textId="77777777" w:rsidR="005C4CD0" w:rsidRPr="00124680" w:rsidRDefault="005C4CD0" w:rsidP="00570460">
      <w:pPr>
        <w:autoSpaceDE w:val="0"/>
        <w:autoSpaceDN w:val="0"/>
        <w:adjustRightInd w:val="0"/>
        <w:spacing w:line="276" w:lineRule="auto"/>
      </w:pPr>
    </w:p>
    <w:p w14:paraId="5AD68C53" w14:textId="77777777" w:rsidR="00556845" w:rsidRPr="00556845" w:rsidRDefault="00814DAF" w:rsidP="000A2D6C">
      <w:pPr>
        <w:pStyle w:val="Nagwek3"/>
        <w:numPr>
          <w:ilvl w:val="0"/>
          <w:numId w:val="12"/>
        </w:numPr>
        <w:spacing w:before="0" w:after="120" w:line="276" w:lineRule="auto"/>
        <w:ind w:left="426"/>
      </w:pPr>
      <w:bookmarkStart w:id="6" w:name="_Toc129072013"/>
      <w:bookmarkStart w:id="7" w:name="_Toc178332300"/>
      <w:r w:rsidRPr="008D2971">
        <w:t>Pełna naz</w:t>
      </w:r>
      <w:r w:rsidR="00AE2823" w:rsidRPr="008D2971">
        <w:t>wa i adres właściwej instytucji</w:t>
      </w:r>
      <w:bookmarkEnd w:id="6"/>
      <w:bookmarkEnd w:id="7"/>
    </w:p>
    <w:p w14:paraId="73D23559" w14:textId="77777777" w:rsidR="00B03F71" w:rsidRDefault="00B03F71" w:rsidP="001D6DC8">
      <w:pPr>
        <w:autoSpaceDE w:val="0"/>
        <w:autoSpaceDN w:val="0"/>
        <w:adjustRightInd w:val="0"/>
        <w:spacing w:line="276" w:lineRule="auto"/>
      </w:pPr>
      <w:r w:rsidRPr="00B03F71">
        <w:t xml:space="preserve">Instytucją odpowiedzialną za przeprowadzenie </w:t>
      </w:r>
      <w:r>
        <w:t xml:space="preserve">naboru jest </w:t>
      </w:r>
      <w:r w:rsidR="00814DAF" w:rsidRPr="00E05E4F">
        <w:t xml:space="preserve">Opolskie Centrum Rozwoju Gospodarki </w:t>
      </w:r>
      <w:r>
        <w:t xml:space="preserve">(OCRG) </w:t>
      </w:r>
      <w:r w:rsidR="00814DAF" w:rsidRPr="00E05E4F">
        <w:t xml:space="preserve">jako Instytucja Pośrednicząca we wdrażaniu Regionalnego Programu Fundusze </w:t>
      </w:r>
      <w:r w:rsidR="00D47053" w:rsidRPr="00E05E4F">
        <w:t>Europejskie</w:t>
      </w:r>
      <w:r w:rsidR="00814DAF" w:rsidRPr="00E05E4F">
        <w:t xml:space="preserve"> dla Opolskiego 2021 – 2027 w ramach realizacji zadań powierzonyc</w:t>
      </w:r>
      <w:r>
        <w:t xml:space="preserve">h przez Instytucję Zarządzającą </w:t>
      </w:r>
      <w:r w:rsidR="00814DAF" w:rsidRPr="00E05E4F">
        <w:t>Re</w:t>
      </w:r>
      <w:r w:rsidR="009E698D">
        <w:t>gionalnym Programem Fundusze Eur</w:t>
      </w:r>
      <w:r w:rsidR="00814DAF" w:rsidRPr="00E05E4F">
        <w:t xml:space="preserve">opejskie dla Opolskiego 2021 – 2027- Zarząd </w:t>
      </w:r>
      <w:r w:rsidR="00D47053" w:rsidRPr="00E05E4F">
        <w:t>Województwa</w:t>
      </w:r>
      <w:r w:rsidR="00814DAF" w:rsidRPr="00E05E4F">
        <w:t xml:space="preserve"> Opolskiego</w:t>
      </w:r>
      <w:r>
        <w:t>.</w:t>
      </w:r>
    </w:p>
    <w:p w14:paraId="6255986F" w14:textId="77777777" w:rsidR="00375521" w:rsidRPr="00B03F71" w:rsidRDefault="00B03F71" w:rsidP="00570460">
      <w:pPr>
        <w:autoSpaceDE w:val="0"/>
        <w:autoSpaceDN w:val="0"/>
        <w:adjustRightInd w:val="0"/>
        <w:spacing w:line="276" w:lineRule="auto"/>
      </w:pPr>
      <w:r w:rsidRPr="00505A2C">
        <w:t xml:space="preserve">Adres </w:t>
      </w:r>
      <w:r w:rsidR="00814DAF" w:rsidRPr="00505A2C">
        <w:t>Opolskie</w:t>
      </w:r>
      <w:r w:rsidR="00B43831" w:rsidRPr="00505A2C">
        <w:t>go</w:t>
      </w:r>
      <w:r w:rsidR="00814DAF" w:rsidRPr="00505A2C">
        <w:t xml:space="preserve"> Centrum Rozwoju Gospodarki</w:t>
      </w:r>
      <w:r w:rsidR="00B43831" w:rsidRPr="00505A2C">
        <w:t xml:space="preserve"> to</w:t>
      </w:r>
      <w:r w:rsidR="00505A2C" w:rsidRPr="00505A2C">
        <w:t>:</w:t>
      </w:r>
      <w:r w:rsidR="00505A2C">
        <w:rPr>
          <w:b/>
        </w:rPr>
        <w:t xml:space="preserve"> </w:t>
      </w:r>
      <w:r w:rsidR="00814DAF" w:rsidRPr="00E05E4F">
        <w:rPr>
          <w:b/>
        </w:rPr>
        <w:t>ul. Krakowska 38</w:t>
      </w:r>
      <w:r w:rsidR="00A92805" w:rsidRPr="00E05E4F">
        <w:rPr>
          <w:b/>
        </w:rPr>
        <w:t xml:space="preserve">, </w:t>
      </w:r>
      <w:r w:rsidR="00375521" w:rsidRPr="00E05E4F">
        <w:rPr>
          <w:b/>
        </w:rPr>
        <w:t>45-075 Opole</w:t>
      </w:r>
      <w:r w:rsidR="009E698D">
        <w:rPr>
          <w:b/>
        </w:rPr>
        <w:t>.</w:t>
      </w:r>
    </w:p>
    <w:p w14:paraId="08C5B2F8" w14:textId="77777777" w:rsidR="006D688B" w:rsidRPr="00E05E4F" w:rsidRDefault="006D688B" w:rsidP="00570460">
      <w:pPr>
        <w:autoSpaceDE w:val="0"/>
        <w:autoSpaceDN w:val="0"/>
        <w:adjustRightInd w:val="0"/>
        <w:spacing w:line="276" w:lineRule="auto"/>
      </w:pPr>
    </w:p>
    <w:p w14:paraId="236F8300" w14:textId="77777777" w:rsidR="0021168F" w:rsidRPr="0021168F" w:rsidRDefault="009141C8" w:rsidP="000A2D6C">
      <w:pPr>
        <w:pStyle w:val="Nagwek3"/>
        <w:numPr>
          <w:ilvl w:val="0"/>
          <w:numId w:val="12"/>
        </w:numPr>
        <w:spacing w:before="0" w:after="120" w:line="276" w:lineRule="auto"/>
        <w:ind w:left="426"/>
      </w:pPr>
      <w:bookmarkStart w:id="8" w:name="_Toc178332301"/>
      <w:bookmarkStart w:id="9" w:name="_Toc129072014"/>
      <w:r>
        <w:t>Projekty podlegające dofinansowaniu</w:t>
      </w:r>
      <w:bookmarkEnd w:id="8"/>
    </w:p>
    <w:p w14:paraId="0801659B" w14:textId="77777777" w:rsidR="003C57DD" w:rsidRPr="003C57DD" w:rsidRDefault="0021168F" w:rsidP="003C57DD">
      <w:pPr>
        <w:spacing w:line="276" w:lineRule="auto"/>
      </w:pPr>
      <w:r w:rsidRPr="000A2D6C">
        <w:t>Regulamin wyboru projektów określa warunki naboru i zasady oceny projektów z zakresu</w:t>
      </w:r>
      <w:r w:rsidR="00F31340">
        <w:t xml:space="preserve"> działania </w:t>
      </w:r>
      <w:r w:rsidR="00F31340" w:rsidRPr="003C57DD">
        <w:t>1.</w:t>
      </w:r>
      <w:r w:rsidR="003C57DD" w:rsidRPr="003C57DD">
        <w:t>9 Wdrożenie B+R przez MŚP</w:t>
      </w:r>
      <w:r w:rsidR="003C57DD">
        <w:t>.</w:t>
      </w:r>
    </w:p>
    <w:p w14:paraId="38A38D2D" w14:textId="77777777" w:rsidR="0027506E" w:rsidRPr="0021168F" w:rsidRDefault="0027506E" w:rsidP="00570460">
      <w:pPr>
        <w:spacing w:line="276" w:lineRule="auto"/>
      </w:pPr>
    </w:p>
    <w:p w14:paraId="756BD514" w14:textId="77777777" w:rsidR="00606BF6" w:rsidRPr="000A2D6C" w:rsidRDefault="008F6D68" w:rsidP="000A2D6C">
      <w:pPr>
        <w:pStyle w:val="Nagwek3"/>
        <w:numPr>
          <w:ilvl w:val="0"/>
          <w:numId w:val="12"/>
        </w:numPr>
        <w:spacing w:before="0" w:after="120" w:line="276" w:lineRule="auto"/>
        <w:ind w:left="426"/>
      </w:pPr>
      <w:bookmarkStart w:id="10" w:name="_Toc178332302"/>
      <w:r w:rsidRPr="000A2D6C">
        <w:t xml:space="preserve">Typ </w:t>
      </w:r>
      <w:r w:rsidR="00D47053" w:rsidRPr="000A2D6C">
        <w:t>beneficjenta</w:t>
      </w:r>
      <w:bookmarkEnd w:id="10"/>
    </w:p>
    <w:p w14:paraId="44DA6962" w14:textId="77777777" w:rsidR="003C57DD" w:rsidRDefault="003C57DD" w:rsidP="003C57DD">
      <w:pPr>
        <w:autoSpaceDE w:val="0"/>
        <w:autoSpaceDN w:val="0"/>
        <w:adjustRightInd w:val="0"/>
        <w:spacing w:line="276" w:lineRule="auto"/>
        <w:rPr>
          <w:lang w:eastAsia="en-US"/>
        </w:rPr>
      </w:pPr>
      <w:r>
        <w:rPr>
          <w:lang w:eastAsia="en-US"/>
        </w:rPr>
        <w:t>O dofinansowanie w ramach postępowania konkurencyjnego mogą ubiegać się następujące typy beneficjentów:</w:t>
      </w:r>
    </w:p>
    <w:p w14:paraId="0A09BE07" w14:textId="77777777" w:rsidR="003C57DD" w:rsidRDefault="003C57DD" w:rsidP="003C57DD">
      <w:pPr>
        <w:autoSpaceDE w:val="0"/>
        <w:autoSpaceDN w:val="0"/>
        <w:adjustRightInd w:val="0"/>
        <w:spacing w:line="276" w:lineRule="auto"/>
        <w:rPr>
          <w:lang w:eastAsia="en-US"/>
        </w:rPr>
      </w:pPr>
      <w:r>
        <w:rPr>
          <w:lang w:eastAsia="en-US"/>
        </w:rPr>
        <w:t>MSP (mikro, małe i średnie przedsiębiorstwa, zgodnie z definicją w załączniku 1 do Rozporządzenia Komisji (UE) nr 651/2014).</w:t>
      </w:r>
    </w:p>
    <w:p w14:paraId="32CBDBD3" w14:textId="77777777" w:rsidR="003C57DD" w:rsidRDefault="003C57DD" w:rsidP="003C57DD">
      <w:pPr>
        <w:autoSpaceDE w:val="0"/>
        <w:autoSpaceDN w:val="0"/>
        <w:adjustRightInd w:val="0"/>
        <w:spacing w:line="276" w:lineRule="auto"/>
        <w:rPr>
          <w:lang w:eastAsia="en-US"/>
        </w:rPr>
      </w:pPr>
      <w:r>
        <w:rPr>
          <w:lang w:eastAsia="en-US"/>
        </w:rPr>
        <w:t>Wnioskodawca zobowiązany jest prowadzić działalność gospodarczą na terenie województwa opolskiego.</w:t>
      </w:r>
    </w:p>
    <w:p w14:paraId="51BCF9DB" w14:textId="77777777" w:rsidR="003C57DD" w:rsidRDefault="003C57DD" w:rsidP="003C57DD">
      <w:pPr>
        <w:autoSpaceDE w:val="0"/>
        <w:autoSpaceDN w:val="0"/>
        <w:adjustRightInd w:val="0"/>
        <w:spacing w:line="276" w:lineRule="auto"/>
        <w:rPr>
          <w:lang w:eastAsia="en-US"/>
        </w:rPr>
      </w:pPr>
      <w:r>
        <w:rPr>
          <w:lang w:eastAsia="en-US"/>
        </w:rPr>
        <w:t>Oznacza to, że na terenie województwa opolskiego Wnioskodawca posiada główną siedzibę lub oddział lub miejsce prowadzenia działalności. Weryfikacja nastąpi na podstawie odpisu ze stosownego rejestru (ewidencji) – z zastrzeżeniem, że przedmiotowy wpis do rejestru (ewidencji) został dokonany najpóźniej na dzień podpisania umowy o dofinansowanie.</w:t>
      </w:r>
    </w:p>
    <w:p w14:paraId="59CA15FB" w14:textId="77777777" w:rsidR="003C57DD" w:rsidRDefault="003C57DD" w:rsidP="003C57DD">
      <w:pPr>
        <w:autoSpaceDE w:val="0"/>
        <w:autoSpaceDN w:val="0"/>
        <w:adjustRightInd w:val="0"/>
        <w:spacing w:line="276" w:lineRule="auto"/>
        <w:rPr>
          <w:lang w:eastAsia="en-US"/>
        </w:rPr>
      </w:pPr>
      <w:r>
        <w:rPr>
          <w:lang w:eastAsia="en-US"/>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późn. zm.).</w:t>
      </w:r>
    </w:p>
    <w:p w14:paraId="38BA2CB4" w14:textId="77777777" w:rsidR="002A42CF" w:rsidRPr="003C57DD" w:rsidRDefault="002A42CF" w:rsidP="00570460">
      <w:pPr>
        <w:autoSpaceDE w:val="0"/>
        <w:autoSpaceDN w:val="0"/>
        <w:adjustRightInd w:val="0"/>
        <w:spacing w:line="276" w:lineRule="auto"/>
        <w:rPr>
          <w:lang w:eastAsia="x-none"/>
        </w:rPr>
      </w:pPr>
    </w:p>
    <w:p w14:paraId="5951CC28" w14:textId="77777777" w:rsidR="00C757D3" w:rsidRPr="00C757D3" w:rsidRDefault="009E698D" w:rsidP="000A2D6C">
      <w:pPr>
        <w:pStyle w:val="Nagwek3"/>
        <w:numPr>
          <w:ilvl w:val="0"/>
          <w:numId w:val="21"/>
        </w:numPr>
        <w:spacing w:before="0" w:after="120" w:line="276" w:lineRule="auto"/>
        <w:ind w:hanging="357"/>
      </w:pPr>
      <w:bookmarkStart w:id="11" w:name="_Toc178332303"/>
      <w:r>
        <w:t>T</w:t>
      </w:r>
      <w:r w:rsidR="00556845">
        <w:t>ypy pr</w:t>
      </w:r>
      <w:r>
        <w:t>zedsięwzięć</w:t>
      </w:r>
      <w:bookmarkEnd w:id="9"/>
      <w:bookmarkEnd w:id="11"/>
      <w:r w:rsidR="00556845">
        <w:t xml:space="preserve"> </w:t>
      </w:r>
    </w:p>
    <w:p w14:paraId="32120169" w14:textId="77777777" w:rsidR="003C57DD" w:rsidRDefault="003C57DD" w:rsidP="00556845">
      <w:r>
        <w:t>Wdrożenie wyników prac B+R przez MŚP.</w:t>
      </w:r>
    </w:p>
    <w:p w14:paraId="77CCDBAE" w14:textId="77777777" w:rsidR="003C57DD" w:rsidRDefault="003C57DD" w:rsidP="00556845"/>
    <w:p w14:paraId="09148771" w14:textId="77777777" w:rsidR="00C16B67" w:rsidRPr="00C16B67" w:rsidRDefault="00EF7F56" w:rsidP="000A2D6C">
      <w:pPr>
        <w:pStyle w:val="Nagwek3"/>
        <w:numPr>
          <w:ilvl w:val="0"/>
          <w:numId w:val="21"/>
        </w:numPr>
        <w:spacing w:before="0" w:after="240" w:line="276" w:lineRule="auto"/>
      </w:pPr>
      <w:bookmarkStart w:id="12" w:name="_Toc129072016"/>
      <w:bookmarkStart w:id="13" w:name="_Toc178332304"/>
      <w:r w:rsidRPr="00442183">
        <w:t>Szczegóło</w:t>
      </w:r>
      <w:r w:rsidR="00AE2823" w:rsidRPr="00442183">
        <w:t>we warunki realizacji projektów</w:t>
      </w:r>
      <w:bookmarkEnd w:id="12"/>
      <w:bookmarkEnd w:id="13"/>
    </w:p>
    <w:p w14:paraId="739CBCCF" w14:textId="77777777" w:rsidR="00433806" w:rsidRPr="004C4713" w:rsidRDefault="00EF7F56" w:rsidP="00422D3A">
      <w:pPr>
        <w:numPr>
          <w:ilvl w:val="0"/>
          <w:numId w:val="2"/>
        </w:numPr>
        <w:spacing w:line="276" w:lineRule="auto"/>
        <w:ind w:left="425" w:hanging="425"/>
      </w:pPr>
      <w:r w:rsidRPr="004C4713">
        <w:t xml:space="preserve">Maksymalna kwota dofinansowania projektu </w:t>
      </w:r>
      <w:r w:rsidR="00DA419F" w:rsidRPr="004C4713">
        <w:t xml:space="preserve">– </w:t>
      </w:r>
      <w:r w:rsidR="003C57DD" w:rsidRPr="004C4713">
        <w:rPr>
          <w:b/>
        </w:rPr>
        <w:t xml:space="preserve"> </w:t>
      </w:r>
      <w:r w:rsidR="002F4568" w:rsidRPr="004C4713">
        <w:rPr>
          <w:b/>
        </w:rPr>
        <w:t>2 5</w:t>
      </w:r>
      <w:r w:rsidRPr="004C4713">
        <w:rPr>
          <w:b/>
        </w:rPr>
        <w:t>00 000,00 PLN</w:t>
      </w:r>
    </w:p>
    <w:p w14:paraId="5F044B55" w14:textId="77777777" w:rsidR="005E4952" w:rsidRPr="004C4713" w:rsidRDefault="00EF7F56" w:rsidP="005E4952">
      <w:pPr>
        <w:numPr>
          <w:ilvl w:val="0"/>
          <w:numId w:val="2"/>
        </w:numPr>
        <w:spacing w:line="276" w:lineRule="auto"/>
        <w:ind w:left="425" w:hanging="425"/>
      </w:pPr>
      <w:r w:rsidRPr="004C4713">
        <w:t xml:space="preserve">Minimalna kwota dofinansowania projektu – </w:t>
      </w:r>
      <w:r w:rsidR="003C57DD" w:rsidRPr="004C4713">
        <w:rPr>
          <w:b/>
        </w:rPr>
        <w:t>3</w:t>
      </w:r>
      <w:r w:rsidR="0089278C" w:rsidRPr="004C4713">
        <w:rPr>
          <w:b/>
        </w:rPr>
        <w:t>0</w:t>
      </w:r>
      <w:r w:rsidR="00261C0E" w:rsidRPr="004C4713">
        <w:rPr>
          <w:b/>
        </w:rPr>
        <w:t>0 </w:t>
      </w:r>
      <w:r w:rsidRPr="004C4713">
        <w:rPr>
          <w:b/>
        </w:rPr>
        <w:t>000,00 PLN</w:t>
      </w:r>
    </w:p>
    <w:p w14:paraId="42CAD8B7" w14:textId="77777777" w:rsidR="00433806" w:rsidRPr="004C4713" w:rsidRDefault="00784180" w:rsidP="005E4952">
      <w:pPr>
        <w:numPr>
          <w:ilvl w:val="0"/>
          <w:numId w:val="2"/>
        </w:numPr>
        <w:spacing w:line="276" w:lineRule="auto"/>
        <w:ind w:left="425" w:hanging="425"/>
      </w:pPr>
      <w:r w:rsidRPr="004C4713">
        <w:t>Termin zakończenia finansowej realizacji projektu n</w:t>
      </w:r>
      <w:r w:rsidR="00237025" w:rsidRPr="004C4713">
        <w:t xml:space="preserve">ie może wykraczać poza </w:t>
      </w:r>
      <w:r w:rsidR="006D53BA">
        <w:t>24</w:t>
      </w:r>
      <w:r w:rsidR="004E0786" w:rsidRPr="004C4713">
        <w:t xml:space="preserve"> miesi</w:t>
      </w:r>
      <w:r w:rsidR="006D53BA">
        <w:t>ące</w:t>
      </w:r>
      <w:r w:rsidRPr="004C4713">
        <w:t xml:space="preserve"> od </w:t>
      </w:r>
      <w:r w:rsidR="00555491" w:rsidRPr="004C4713">
        <w:t xml:space="preserve">orientacyjnej daty </w:t>
      </w:r>
      <w:r w:rsidR="006D53BA">
        <w:t>rozstrzygnięcia naboru</w:t>
      </w:r>
      <w:r w:rsidR="00474F0E" w:rsidRPr="004C4713">
        <w:t xml:space="preserve">. </w:t>
      </w:r>
      <w:r w:rsidRPr="004C4713">
        <w:t xml:space="preserve">W uzasadnionych przypadkach, na wniosek Beneficjenta, </w:t>
      </w:r>
      <w:r w:rsidR="00FE014F" w:rsidRPr="004C4713">
        <w:t xml:space="preserve">IP </w:t>
      </w:r>
      <w:r w:rsidRPr="004C4713">
        <w:t>może wyrazić zgodę na wydłużenie wskazanego we wniosku okresu realizacji projektu.</w:t>
      </w:r>
    </w:p>
    <w:p w14:paraId="7AE8C057" w14:textId="77777777" w:rsidR="001652E6" w:rsidRDefault="00784180" w:rsidP="00603196">
      <w:pPr>
        <w:numPr>
          <w:ilvl w:val="0"/>
          <w:numId w:val="2"/>
        </w:numPr>
        <w:spacing w:line="276" w:lineRule="auto"/>
        <w:ind w:left="426" w:hanging="426"/>
      </w:pPr>
      <w:r w:rsidRPr="001652E6">
        <w:rPr>
          <w:lang w:eastAsia="en-US"/>
        </w:rPr>
        <w:t xml:space="preserve">Wnioskodawca może złożyć w ramach </w:t>
      </w:r>
      <w:r w:rsidR="008D5C06" w:rsidRPr="001652E6">
        <w:rPr>
          <w:lang w:eastAsia="en-US"/>
        </w:rPr>
        <w:t xml:space="preserve">postępowania konkurencyjnego </w:t>
      </w:r>
      <w:r w:rsidRPr="001652E6">
        <w:rPr>
          <w:lang w:eastAsia="en-US"/>
        </w:rPr>
        <w:t>tylko jeden wniosek. Złożenie większej liczby wniosków w</w:t>
      </w:r>
      <w:r w:rsidR="008D5C06" w:rsidRPr="001652E6">
        <w:rPr>
          <w:lang w:eastAsia="en-US"/>
        </w:rPr>
        <w:t xml:space="preserve"> ramach jednego</w:t>
      </w:r>
      <w:r w:rsidRPr="001652E6">
        <w:rPr>
          <w:lang w:eastAsia="en-US"/>
        </w:rPr>
        <w:t xml:space="preserve"> </w:t>
      </w:r>
      <w:r w:rsidR="008D5C06" w:rsidRPr="001652E6">
        <w:rPr>
          <w:lang w:eastAsia="en-US"/>
        </w:rPr>
        <w:t xml:space="preserve">postępowania </w:t>
      </w:r>
      <w:r w:rsidRPr="001652E6">
        <w:rPr>
          <w:lang w:eastAsia="en-US"/>
        </w:rPr>
        <w:t xml:space="preserve">będzie skutkowało odrzuceniem kolejnych wniosków złożonych przez Wnioskodawcę. Równocześnie Wnioskodawca nie może być partnerem w innym projekcie złożonym w ramach danego </w:t>
      </w:r>
      <w:r w:rsidR="008D5C06" w:rsidRPr="001652E6">
        <w:rPr>
          <w:lang w:eastAsia="en-US"/>
        </w:rPr>
        <w:t>postępowania</w:t>
      </w:r>
      <w:r w:rsidRPr="001652E6">
        <w:rPr>
          <w:lang w:eastAsia="en-US"/>
        </w:rPr>
        <w:t xml:space="preserve">. </w:t>
      </w:r>
    </w:p>
    <w:p w14:paraId="4E27BDF8" w14:textId="77777777" w:rsidR="00433806" w:rsidRPr="001652E6" w:rsidRDefault="00784180" w:rsidP="00603196">
      <w:pPr>
        <w:numPr>
          <w:ilvl w:val="0"/>
          <w:numId w:val="2"/>
        </w:numPr>
        <w:spacing w:line="276" w:lineRule="auto"/>
        <w:ind w:left="426" w:hanging="426"/>
      </w:pPr>
      <w:r w:rsidRPr="001652E6">
        <w:t xml:space="preserve">Status przedsiębiorstwa badany jest podczas oceny projektu oraz poddawany jest ponownej weryfikacji przed podpisaniem umowy o dofinansowanie. </w:t>
      </w:r>
    </w:p>
    <w:p w14:paraId="65AFB061" w14:textId="77777777" w:rsidR="002B4F17" w:rsidRDefault="00C366C3" w:rsidP="002B4F17">
      <w:pPr>
        <w:numPr>
          <w:ilvl w:val="0"/>
          <w:numId w:val="2"/>
        </w:numPr>
        <w:spacing w:line="276" w:lineRule="auto"/>
        <w:ind w:left="426" w:hanging="426"/>
      </w:pPr>
      <w:r>
        <w:rPr>
          <w:lang w:eastAsia="en-US"/>
        </w:rPr>
        <w:t>W przypadku projektów objętych regionalną pomocą inwestycyjną, a</w:t>
      </w:r>
      <w:r w:rsidR="00784180" w:rsidRPr="00E05E4F">
        <w:rPr>
          <w:lang w:eastAsia="en-US"/>
        </w:rPr>
        <w:t xml:space="preserve">by wystąpił tzw. efekt zachęty, rozpoczęcie realizacji projektu musi nastąpić po dniu złożenia wniosku w odpowiedzi na </w:t>
      </w:r>
      <w:r w:rsidR="008D5C06">
        <w:rPr>
          <w:lang w:eastAsia="en-US"/>
        </w:rPr>
        <w:t>niniejsze postępowanie konkurencyjne</w:t>
      </w:r>
      <w:r w:rsidR="00784180" w:rsidRPr="00E05E4F">
        <w:rPr>
          <w:lang w:eastAsia="en-US"/>
        </w:rPr>
        <w:t>.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w:t>
      </w:r>
      <w:r w:rsidR="00E176CC" w:rsidRPr="00E05E4F">
        <w:rPr>
          <w:lang w:eastAsia="en-US"/>
        </w:rPr>
        <w:t xml:space="preserve">naje się za rozpoczęcie prac).  </w:t>
      </w:r>
      <w:r w:rsidR="00784180" w:rsidRPr="00E05E4F">
        <w:rPr>
          <w:lang w:eastAsia="en-US"/>
        </w:rPr>
        <w:t xml:space="preserve">W odniesieniu do przejęć „rozpoczęcie prac” oznacza moment nabycia aktywów bezpośrednio związanych z nabytym </w:t>
      </w:r>
      <w:r w:rsidR="00784180" w:rsidRPr="00793249">
        <w:rPr>
          <w:lang w:eastAsia="en-US"/>
        </w:rPr>
        <w:t>zakładem.</w:t>
      </w:r>
    </w:p>
    <w:p w14:paraId="200E588D" w14:textId="77777777" w:rsidR="002B4F17" w:rsidRDefault="002B4F17" w:rsidP="002B4F17">
      <w:pPr>
        <w:numPr>
          <w:ilvl w:val="0"/>
          <w:numId w:val="2"/>
        </w:numPr>
        <w:spacing w:line="276" w:lineRule="auto"/>
        <w:ind w:left="426" w:hanging="426"/>
      </w:pPr>
      <w:r w:rsidRPr="007D7E35">
        <w:t xml:space="preserve">Kwalifikowalność wydatków rozpoczyna się </w:t>
      </w:r>
      <w:r>
        <w:t>po</w:t>
      </w:r>
      <w:r w:rsidRPr="007D7E35">
        <w:t xml:space="preserve"> dniu złożenia wniosku o dofinansowanie.</w:t>
      </w:r>
      <w:r>
        <w:t xml:space="preserve"> </w:t>
      </w:r>
    </w:p>
    <w:p w14:paraId="6167CE7F" w14:textId="77777777" w:rsidR="00504658" w:rsidRDefault="00504658" w:rsidP="00D140B2">
      <w:pPr>
        <w:numPr>
          <w:ilvl w:val="0"/>
          <w:numId w:val="2"/>
        </w:numPr>
        <w:spacing w:line="276" w:lineRule="auto"/>
        <w:ind w:left="426" w:hanging="426"/>
      </w:pPr>
      <w:r>
        <w:t>Wsparcie przeznaczone będzie na wdrożenie wyników prac B+R (wyniki prac rozwojowych) do działalności własnej przedsiębiorstwa, w celu wprowadzenia na rynek nowego lub ulepszonego produktu/usługi (innowacji produktowej) lub nowego albo ulepszonego procesu biznesowego w zakresie produkcji wyrobów lub usług (innowacje w procesie biznesowym). Innowacyjność co najmniej na poziomie regionu (województwa).</w:t>
      </w:r>
    </w:p>
    <w:p w14:paraId="6669BD98" w14:textId="77777777" w:rsidR="00504658" w:rsidRPr="004C4713" w:rsidRDefault="00504658" w:rsidP="00D140B2">
      <w:pPr>
        <w:numPr>
          <w:ilvl w:val="0"/>
          <w:numId w:val="2"/>
        </w:numPr>
        <w:spacing w:line="276" w:lineRule="auto"/>
        <w:ind w:left="426" w:hanging="426"/>
      </w:pPr>
      <w:r w:rsidRPr="004C4713">
        <w:t>Wdrażane wyniki prac B+R mogą być wynikiem prac własnych przedsiębiorstwa przeprowadzonych przy wsparciu środków europejskich, w tym pochodzących z programu FEO 2021-2027 lub zostać zrealizowane lub nabyte przez przedsiębiorstwo przy wsparciu z innych źródeł zewnętrznych lub środków własnych przedsiębiorstwa. W sytuacji wdrożenia wyników prac B+R wypracowanych w ramach środków własnych przedsiębiorstwa wymagane jest posiadanie patentu lub złożony wniosek o ochronę patentową, prawo ochronne na wzór użytkowy lub złożony wniosek o prawo ochronne na wzór użytkowy.</w:t>
      </w:r>
    </w:p>
    <w:p w14:paraId="019B59CC" w14:textId="77777777" w:rsidR="00504658" w:rsidRPr="004C4713" w:rsidRDefault="00504658" w:rsidP="00D140B2">
      <w:pPr>
        <w:numPr>
          <w:ilvl w:val="0"/>
          <w:numId w:val="2"/>
        </w:numPr>
        <w:spacing w:line="276" w:lineRule="auto"/>
        <w:ind w:left="426" w:hanging="426"/>
      </w:pPr>
      <w:r w:rsidRPr="004C4713">
        <w:t xml:space="preserve">Wnioskodawca na moment składania wniosku o dofinansowanie musi mieć uregulowane kwestie z zakresu ochrony praw własności intelektualnej, tj. dysponować wynikami prac B+R do celów komercyjnych, w szczególności </w:t>
      </w:r>
      <w:r w:rsidR="007F0CA4" w:rsidRPr="004C4713">
        <w:t>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14:paraId="3FD097F7" w14:textId="77777777" w:rsidR="007F0CA4" w:rsidRPr="004C4713" w:rsidRDefault="007F0CA4" w:rsidP="00D140B2">
      <w:pPr>
        <w:numPr>
          <w:ilvl w:val="0"/>
          <w:numId w:val="2"/>
        </w:numPr>
        <w:spacing w:line="276" w:lineRule="auto"/>
        <w:ind w:left="426" w:hanging="426"/>
      </w:pPr>
      <w:r w:rsidRPr="004C4713">
        <w:t>Realizowane będą jedynie projekty umożliwiające rozwój branż zidentyfikowanych jako inteligentne specjalizacje regionalne w RSI WO do 2030.</w:t>
      </w:r>
    </w:p>
    <w:p w14:paraId="4062A2B1" w14:textId="77777777" w:rsidR="007F0CA4" w:rsidRPr="004C4713" w:rsidRDefault="007F0CA4" w:rsidP="00D140B2">
      <w:pPr>
        <w:numPr>
          <w:ilvl w:val="0"/>
          <w:numId w:val="2"/>
        </w:numPr>
        <w:spacing w:line="276" w:lineRule="auto"/>
        <w:ind w:left="426" w:hanging="426"/>
      </w:pPr>
      <w:r w:rsidRPr="004C4713">
        <w:t>Priorytetowo traktowane będą MŚP realizujące projekty dotyczące tra</w:t>
      </w:r>
      <w:r w:rsidR="006B1106">
        <w:t>nsformacji gospodarki w kierunku</w:t>
      </w:r>
      <w:r w:rsidRPr="004C4713">
        <w:t xml:space="preserve"> automatyzacji, cyfryzacji oraz obiegu zamkniętego i niskoemisyjności.</w:t>
      </w:r>
    </w:p>
    <w:p w14:paraId="23083BF1" w14:textId="77777777" w:rsidR="007F0CA4" w:rsidRPr="004C4713" w:rsidRDefault="007F0CA4" w:rsidP="00D140B2">
      <w:pPr>
        <w:numPr>
          <w:ilvl w:val="0"/>
          <w:numId w:val="2"/>
        </w:numPr>
        <w:spacing w:line="276" w:lineRule="auto"/>
        <w:ind w:left="426" w:hanging="426"/>
      </w:pPr>
      <w:r w:rsidRPr="004C4713">
        <w:t>Wsparcie jest udzielane w formie dotacji warunkowej, w podziale na:</w:t>
      </w:r>
    </w:p>
    <w:p w14:paraId="0DF045A6" w14:textId="77777777" w:rsidR="007F0CA4" w:rsidRPr="004C4713" w:rsidRDefault="007F0CA4" w:rsidP="007F0CA4">
      <w:pPr>
        <w:numPr>
          <w:ilvl w:val="0"/>
          <w:numId w:val="36"/>
        </w:numPr>
        <w:spacing w:line="276" w:lineRule="auto"/>
      </w:pPr>
      <w:r w:rsidRPr="004C4713">
        <w:t>część bezzwrotną dotacji wynoszącą odpowiednio: mikro i małych przedsiębiorstw</w:t>
      </w:r>
      <w:r w:rsidR="00AC1C2A" w:rsidRPr="004C4713">
        <w:t>: 60%, średnich przedsiębiorstw: 50%</w:t>
      </w:r>
    </w:p>
    <w:p w14:paraId="55ACB484" w14:textId="77777777" w:rsidR="00AC1C2A" w:rsidRPr="004C4713" w:rsidRDefault="00AC1C2A" w:rsidP="007F0CA4">
      <w:pPr>
        <w:numPr>
          <w:ilvl w:val="0"/>
          <w:numId w:val="36"/>
        </w:numPr>
        <w:spacing w:line="276" w:lineRule="auto"/>
      </w:pPr>
      <w:r w:rsidRPr="004C4713">
        <w:t>część zwrotną dotacji wynoszącą odpowiednio: mikro i małych przedsiębiorstw: 40% średnich przedsiębiorstw: 50%,</w:t>
      </w:r>
    </w:p>
    <w:p w14:paraId="5D96032B" w14:textId="77777777" w:rsidR="00AC1C2A" w:rsidRPr="004C4713" w:rsidRDefault="00F342AE" w:rsidP="00AC1C2A">
      <w:pPr>
        <w:spacing w:line="276" w:lineRule="auto"/>
      </w:pPr>
      <w:r w:rsidRPr="004C4713">
        <w:t>która co do zasady podlega zwrotowi w części lub całości, zgodnie z warunkami określonymi w Regulaminie konkursu, Metodyce udzielania dotacji warunkowej oraz umowie o dofinansowanie.</w:t>
      </w:r>
    </w:p>
    <w:p w14:paraId="5F0472F1" w14:textId="77777777" w:rsidR="00AC6854" w:rsidRPr="004C4713" w:rsidRDefault="007447F6" w:rsidP="00C2615C">
      <w:pPr>
        <w:numPr>
          <w:ilvl w:val="0"/>
          <w:numId w:val="2"/>
        </w:numPr>
        <w:spacing w:line="276" w:lineRule="auto"/>
        <w:ind w:left="426" w:hanging="426"/>
      </w:pPr>
      <w:r w:rsidRPr="004C4713">
        <w:t>Wdrażanie rozwiązań dotyczących: cyfryzacji, zazielenienia, internacjonalizacji oraz podnoszenia kompetencji będzie możliwe jako element uzupełniający projektu. Koszty</w:t>
      </w:r>
      <w:r w:rsidR="004F5328" w:rsidRPr="004C4713">
        <w:t xml:space="preserve"> ponoszone na realizację ww. modułów wspierane będą w formie dotacji, a wartość ich dofinansowania nie będzie brana pod uwagę przy wyliczeniu części bezzwrotnej i zwrotnej kwoty dofinansowania. </w:t>
      </w:r>
      <w:r w:rsidR="00AC6854" w:rsidRPr="004C4713">
        <w:t>Wartość wydatków w ramach wszystkich modułów nie może przekroczyć 20 % wartości całkowitych kosztów kwalifikowanych projektu przy czym moduł kompetencji wspierany będzie w ramach cross-financing (do 15 %).</w:t>
      </w:r>
    </w:p>
    <w:p w14:paraId="48BA7E16" w14:textId="77777777" w:rsidR="00DA419F" w:rsidRPr="004C4713" w:rsidRDefault="00DA419F" w:rsidP="00C2615C">
      <w:pPr>
        <w:numPr>
          <w:ilvl w:val="0"/>
          <w:numId w:val="2"/>
        </w:numPr>
        <w:spacing w:line="276" w:lineRule="auto"/>
        <w:ind w:left="426" w:hanging="426"/>
      </w:pPr>
      <w:r w:rsidRPr="004C4713">
        <w:t>Koszty kwalifikowalne dotyczące prac budowlanych</w:t>
      </w:r>
      <w:r w:rsidR="00986F29" w:rsidRPr="004C4713">
        <w:t>/remontowych</w:t>
      </w:r>
      <w:r w:rsidR="004819A5" w:rsidRPr="004C4713">
        <w:t>/instalacyjnych</w:t>
      </w:r>
      <w:r w:rsidR="00B24723" w:rsidRPr="004C4713">
        <w:t xml:space="preserve"> nie mogą </w:t>
      </w:r>
      <w:r w:rsidR="00986F29" w:rsidRPr="004C4713">
        <w:t xml:space="preserve">łącznie </w:t>
      </w:r>
      <w:r w:rsidR="00C031E8" w:rsidRPr="004C4713">
        <w:t xml:space="preserve">przekraczać </w:t>
      </w:r>
      <w:r w:rsidR="00DA0D66">
        <w:t>5</w:t>
      </w:r>
      <w:r w:rsidR="00B24723" w:rsidRPr="004C4713">
        <w:t>0</w:t>
      </w:r>
      <w:r w:rsidR="00EE4A9B" w:rsidRPr="004C4713">
        <w:t xml:space="preserve"> </w:t>
      </w:r>
      <w:r w:rsidR="00B24723" w:rsidRPr="004C4713">
        <w:t>%  ko</w:t>
      </w:r>
      <w:r w:rsidR="00D140B2" w:rsidRPr="004C4713">
        <w:t>sztów kwalifikowalnych projektu w ramach dotacji warunkowej (bez kosztów dotyczących modułów).</w:t>
      </w:r>
    </w:p>
    <w:p w14:paraId="3583F978" w14:textId="77777777" w:rsidR="00DA419F" w:rsidRPr="004C4713" w:rsidRDefault="00DA419F" w:rsidP="00DA419F">
      <w:pPr>
        <w:numPr>
          <w:ilvl w:val="0"/>
          <w:numId w:val="2"/>
        </w:numPr>
        <w:spacing w:line="276" w:lineRule="auto"/>
        <w:ind w:left="426" w:hanging="426"/>
      </w:pPr>
      <w:r w:rsidRPr="004C4713">
        <w:t xml:space="preserve">Koszty kwalifikowalne dotyczące wartości niematerialnych i prawnych nie mogą przekraczać </w:t>
      </w:r>
      <w:r w:rsidR="00103B4E" w:rsidRPr="004C4713">
        <w:t xml:space="preserve"> </w:t>
      </w:r>
      <w:r w:rsidR="00D140B2" w:rsidRPr="004C4713">
        <w:t>2</w:t>
      </w:r>
      <w:r w:rsidRPr="004C4713">
        <w:t>0%  kos</w:t>
      </w:r>
      <w:r w:rsidR="00D140B2" w:rsidRPr="004C4713">
        <w:t>ztów kwalifikowalnych projektu w ramach dotacji warunkowej (bez kosztów dotyczących modułów).</w:t>
      </w:r>
    </w:p>
    <w:p w14:paraId="23064484" w14:textId="77777777" w:rsidR="00A31691" w:rsidRPr="00793249" w:rsidRDefault="00A31691" w:rsidP="00814327">
      <w:pPr>
        <w:numPr>
          <w:ilvl w:val="0"/>
          <w:numId w:val="2"/>
        </w:numPr>
        <w:spacing w:line="276" w:lineRule="auto"/>
        <w:ind w:left="426" w:hanging="426"/>
      </w:pPr>
      <w:r w:rsidRPr="00793249">
        <w:t>Realizowane przedsięwzięcia muszą być zgodne z zasadą DNSH.</w:t>
      </w:r>
    </w:p>
    <w:p w14:paraId="427F4037" w14:textId="77777777" w:rsidR="008D5C06" w:rsidRPr="00793249" w:rsidRDefault="00535B91" w:rsidP="00944DAB">
      <w:pPr>
        <w:numPr>
          <w:ilvl w:val="0"/>
          <w:numId w:val="2"/>
        </w:numPr>
        <w:spacing w:line="276" w:lineRule="auto"/>
        <w:ind w:left="426" w:hanging="426"/>
      </w:pPr>
      <w:r w:rsidRPr="00793249">
        <w:t>Koszty pośrednie w ramach naboru nie są kwalifi</w:t>
      </w:r>
      <w:r w:rsidR="008D5C06" w:rsidRPr="00793249">
        <w:t>kowalne.</w:t>
      </w:r>
    </w:p>
    <w:p w14:paraId="26CF43AA" w14:textId="77777777" w:rsidR="0021043E" w:rsidRPr="00793249" w:rsidRDefault="00980E17" w:rsidP="0021043E">
      <w:pPr>
        <w:numPr>
          <w:ilvl w:val="0"/>
          <w:numId w:val="2"/>
        </w:numPr>
        <w:spacing w:line="276" w:lineRule="auto"/>
        <w:ind w:left="426" w:hanging="426"/>
      </w:pPr>
      <w:r w:rsidRPr="00793249">
        <w:t>Wkład własny do projektu może być wniesiony wyłącznie w formie pieniężnej. Wkład pieniężny musi pochodzić ze środków własnych lub zewnętrznych źródeł finansowania w postaci wolnej od wszelkiego publicznego wsparcia finansowego.</w:t>
      </w:r>
    </w:p>
    <w:p w14:paraId="7863A7BF" w14:textId="77777777" w:rsidR="004659FA" w:rsidRDefault="00DA419F" w:rsidP="00103B4E">
      <w:pPr>
        <w:numPr>
          <w:ilvl w:val="0"/>
          <w:numId w:val="2"/>
        </w:numPr>
        <w:spacing w:line="276" w:lineRule="auto"/>
        <w:ind w:left="426" w:hanging="426"/>
      </w:pPr>
      <w:r w:rsidRPr="00793249">
        <w:t>W związku z zakazem wspierania inwestycji w zakresie produkcji, przetwarzania, transportu, dystrybucji, magazynowania lub spalania paliw</w:t>
      </w:r>
      <w:r w:rsidR="009D51D6">
        <w:t xml:space="preserve"> kopalnych ze środków programów </w:t>
      </w:r>
      <w:r w:rsidRPr="00793249">
        <w:t>regionalnych koszty</w:t>
      </w:r>
      <w:r w:rsidR="00D41C79" w:rsidRPr="00793249">
        <w:t xml:space="preserve"> związane z paliwami kopalnymi </w:t>
      </w:r>
      <w:r w:rsidRPr="00793249">
        <w:t xml:space="preserve"> stanowią </w:t>
      </w:r>
      <w:r w:rsidR="0021043E" w:rsidRPr="00793249">
        <w:t>koszt niekwalifikowany projektu (np. zakupu maszyn i urządzeń zasilanych paliwami kopalnymi</w:t>
      </w:r>
      <w:r w:rsidR="002D4BB9" w:rsidRPr="00793249">
        <w:t>, wymiana ogrzewania na gazowe, itp.</w:t>
      </w:r>
      <w:r w:rsidR="0021043E" w:rsidRPr="00793249">
        <w:t>);</w:t>
      </w:r>
    </w:p>
    <w:p w14:paraId="2227462C" w14:textId="77777777" w:rsidR="006B1106" w:rsidRPr="002405FF" w:rsidRDefault="006B1106" w:rsidP="006B1106">
      <w:pPr>
        <w:spacing w:line="276" w:lineRule="auto"/>
        <w:ind w:left="426"/>
      </w:pPr>
    </w:p>
    <w:p w14:paraId="57BBBC28" w14:textId="77777777" w:rsidR="005323AC" w:rsidRDefault="00542FEA" w:rsidP="000A2D6C">
      <w:pPr>
        <w:pStyle w:val="Nagwek3"/>
        <w:numPr>
          <w:ilvl w:val="0"/>
          <w:numId w:val="21"/>
        </w:numPr>
        <w:spacing w:before="0" w:after="240" w:line="276" w:lineRule="auto"/>
      </w:pPr>
      <w:bookmarkStart w:id="14" w:name="_Toc178332305"/>
      <w:bookmarkStart w:id="15" w:name="_Toc129072017"/>
      <w:r>
        <w:t>Kwota przeznaczona na dofinansowanie projektów</w:t>
      </w:r>
      <w:bookmarkEnd w:id="14"/>
    </w:p>
    <w:p w14:paraId="582E30E2" w14:textId="77777777" w:rsidR="005323AC" w:rsidRPr="00E05E4F" w:rsidRDefault="005323AC" w:rsidP="00831C1C">
      <w:pPr>
        <w:shd w:val="clear" w:color="auto" w:fill="FFFFFF"/>
        <w:spacing w:after="240" w:line="276" w:lineRule="auto"/>
        <w:rPr>
          <w:spacing w:val="-2"/>
        </w:rPr>
      </w:pPr>
      <w:r w:rsidRPr="00E05E4F">
        <w:rPr>
          <w:spacing w:val="-2"/>
        </w:rPr>
        <w:t xml:space="preserve">Kwota </w:t>
      </w:r>
      <w:r>
        <w:rPr>
          <w:spacing w:val="-2"/>
        </w:rPr>
        <w:t>alokacji dostępna</w:t>
      </w:r>
      <w:r w:rsidRPr="00E05E4F">
        <w:rPr>
          <w:spacing w:val="-2"/>
        </w:rPr>
        <w:t xml:space="preserve"> w ramach działania  </w:t>
      </w:r>
      <w:r w:rsidRPr="00E05E4F">
        <w:rPr>
          <w:b/>
          <w:bCs/>
        </w:rPr>
        <w:t>1.</w:t>
      </w:r>
      <w:r w:rsidR="0029326B">
        <w:rPr>
          <w:b/>
          <w:bCs/>
        </w:rPr>
        <w:t xml:space="preserve">9 </w:t>
      </w:r>
      <w:r w:rsidR="0029326B" w:rsidRPr="0029326B">
        <w:rPr>
          <w:b/>
          <w:bCs/>
        </w:rPr>
        <w:t>Wdrożenie B+R przez MŚP</w:t>
      </w:r>
      <w:r w:rsidR="0029326B">
        <w:rPr>
          <w:b/>
          <w:bCs/>
        </w:rPr>
        <w:t xml:space="preserve"> </w:t>
      </w:r>
      <w:r w:rsidRPr="00E05E4F">
        <w:rPr>
          <w:b/>
          <w:bCs/>
        </w:rPr>
        <w:t xml:space="preserve"> </w:t>
      </w:r>
      <w:r w:rsidRPr="005323AC">
        <w:rPr>
          <w:bCs/>
        </w:rPr>
        <w:t>FEO 2021-2027</w:t>
      </w:r>
      <w:r>
        <w:rPr>
          <w:b/>
          <w:bCs/>
        </w:rPr>
        <w:t xml:space="preserve"> </w:t>
      </w:r>
      <w:r w:rsidR="00132BDD">
        <w:rPr>
          <w:bCs/>
        </w:rPr>
        <w:t xml:space="preserve">w </w:t>
      </w:r>
      <w:r w:rsidRPr="00E05E4F">
        <w:rPr>
          <w:bCs/>
        </w:rPr>
        <w:t>postępowaniu konkurencyjnym</w:t>
      </w:r>
      <w:r w:rsidRPr="00E05E4F">
        <w:rPr>
          <w:spacing w:val="-2"/>
        </w:rPr>
        <w:t xml:space="preserve"> </w:t>
      </w:r>
      <w:r w:rsidRPr="00442183">
        <w:rPr>
          <w:spacing w:val="-2"/>
        </w:rPr>
        <w:t>wynosi</w:t>
      </w:r>
      <w:r w:rsidR="003E2505">
        <w:rPr>
          <w:b/>
          <w:bCs/>
          <w:spacing w:val="-2"/>
        </w:rPr>
        <w:t xml:space="preserve"> 17 1</w:t>
      </w:r>
      <w:r w:rsidRPr="00442183">
        <w:rPr>
          <w:b/>
          <w:bCs/>
          <w:spacing w:val="-2"/>
        </w:rPr>
        <w:t>00 000 PLN</w:t>
      </w:r>
      <w:r>
        <w:rPr>
          <w:b/>
          <w:bCs/>
          <w:spacing w:val="-2"/>
        </w:rPr>
        <w:t xml:space="preserve"> </w:t>
      </w:r>
      <w:r w:rsidRPr="004E581F">
        <w:rPr>
          <w:b/>
          <w:bCs/>
          <w:spacing w:val="-2"/>
        </w:rPr>
        <w:t>pochodzące z Europejskiego Funduszu Rozwoju Regionalnego</w:t>
      </w:r>
      <w:r>
        <w:rPr>
          <w:b/>
          <w:bCs/>
          <w:spacing w:val="-2"/>
        </w:rPr>
        <w:t>.</w:t>
      </w:r>
    </w:p>
    <w:p w14:paraId="7F162C95" w14:textId="77777777" w:rsidR="005323AC" w:rsidRPr="00E05E4F" w:rsidRDefault="005323AC" w:rsidP="005323AC">
      <w:pPr>
        <w:shd w:val="clear" w:color="auto" w:fill="FFFFFF"/>
        <w:spacing w:line="276" w:lineRule="auto"/>
        <w:rPr>
          <w:bCs/>
          <w:spacing w:val="-2"/>
        </w:rPr>
      </w:pPr>
      <w:r w:rsidRPr="00E05E4F">
        <w:rPr>
          <w:bCs/>
          <w:spacing w:val="-2"/>
        </w:rPr>
        <w:t>W ramach działania nie przewidziano wsparcia z budżetu państwa.</w:t>
      </w:r>
    </w:p>
    <w:p w14:paraId="10B95235" w14:textId="77777777" w:rsidR="00977722" w:rsidRDefault="005323AC" w:rsidP="005323AC">
      <w:pPr>
        <w:spacing w:line="276" w:lineRule="auto"/>
      </w:pPr>
      <w:r w:rsidRPr="00E05E4F">
        <w:t xml:space="preserve">Umowy o dofinansowanie projektów zostaną podpisane z uwzględnieniem wysokości dostępnej </w:t>
      </w:r>
      <w:r>
        <w:t>kwoty przeznaczonej na nabór wniosków o dofinansowanie,</w:t>
      </w:r>
      <w:r w:rsidRPr="00E05E4F">
        <w:t xml:space="preserve"> wyliczonej na podstawie algorytmu przeliczania środków.</w:t>
      </w:r>
      <w:r w:rsidR="00977722">
        <w:t xml:space="preserve"> </w:t>
      </w:r>
    </w:p>
    <w:p w14:paraId="30937B52" w14:textId="77777777" w:rsidR="00DF7C45" w:rsidRDefault="00977722" w:rsidP="005323AC">
      <w:pPr>
        <w:spacing w:line="276" w:lineRule="auto"/>
      </w:pPr>
      <w:r w:rsidRPr="00DF7C45">
        <w:rPr>
          <w:b/>
        </w:rPr>
        <w:t>Sposób postępowania ze złożonymi wnioskami o dofinansowanie projektu, jeśli wyczerpie się kwota przewidziana na dofinansowanie projektów</w:t>
      </w:r>
      <w:r w:rsidRPr="00977722">
        <w:t xml:space="preserve">. </w:t>
      </w:r>
    </w:p>
    <w:p w14:paraId="24EEB7E1" w14:textId="77777777" w:rsidR="006C1A67" w:rsidRDefault="00977722" w:rsidP="005323AC">
      <w:pPr>
        <w:spacing w:line="276" w:lineRule="auto"/>
      </w:pPr>
      <w:r w:rsidRPr="00977722">
        <w:t>Zgodnie z art. 57 ust. 5 ustawy wdrożeniowej po zakończeniu</w:t>
      </w:r>
      <w:r w:rsidR="006C1A67">
        <w:t xml:space="preserve"> postępowania w zakresie wyboru projektów do dofinansowania IP</w:t>
      </w:r>
      <w:r w:rsidRPr="00977722">
        <w:t xml:space="preserve"> może wybrać do dofinansowania projekty, które zostały negatywnie ocenione z uwagi na wyczerpanie kwoty przeznaczo</w:t>
      </w:r>
      <w:r w:rsidR="006C1A67">
        <w:t xml:space="preserve">nej na dofinansowanie projektów </w:t>
      </w:r>
      <w:r w:rsidRPr="00977722">
        <w:t xml:space="preserve">w tym postępowaniu, pod warunkiem dostępności kwoty </w:t>
      </w:r>
      <w:r w:rsidR="006C1A67">
        <w:t xml:space="preserve">przeznaczonej na dofinansowanie </w:t>
      </w:r>
      <w:r w:rsidRPr="00977722">
        <w:t xml:space="preserve">projektów w ramach działania albo kategorii regionu, </w:t>
      </w:r>
      <w:r w:rsidR="006C1A67">
        <w:t xml:space="preserve">jeżeli w ramach działania kwota </w:t>
      </w:r>
      <w:r w:rsidRPr="00977722">
        <w:t xml:space="preserve">przeznaczona na dofinansowanie projektów jest podzielona na kategorie regionów. </w:t>
      </w:r>
    </w:p>
    <w:p w14:paraId="75110A54" w14:textId="77777777" w:rsidR="00C77689" w:rsidRPr="005323AC" w:rsidRDefault="00977722" w:rsidP="006B1106">
      <w:pPr>
        <w:spacing w:line="276" w:lineRule="auto"/>
      </w:pPr>
      <w:r w:rsidRPr="00977722">
        <w:t>Z powyższego wynika, ż</w:t>
      </w:r>
      <w:r w:rsidR="006C1A67">
        <w:t>e po zakończeniu postępowania IP</w:t>
      </w:r>
      <w:r w:rsidRPr="00977722">
        <w:t xml:space="preserve"> mo</w:t>
      </w:r>
      <w:r w:rsidR="006C1A67">
        <w:t xml:space="preserve">że wybierać kolejne projekty do </w:t>
      </w:r>
      <w:r w:rsidRPr="00977722">
        <w:t>dofinansowania, które spełniły wymagane kryteria, ale n</w:t>
      </w:r>
      <w:r w:rsidR="006C1A67">
        <w:t xml:space="preserve">ie zostały wcześniej wybrane do </w:t>
      </w:r>
      <w:r w:rsidRPr="00977722">
        <w:t>dofinansowania ze względu na wyczerpanie kwoty pr</w:t>
      </w:r>
      <w:r w:rsidR="006C1A67">
        <w:t xml:space="preserve">zeznaczonej na dofinansowanie w </w:t>
      </w:r>
      <w:r w:rsidRPr="00977722">
        <w:t>postępowaniu. Wybór projektów po zakończeniu postępowania</w:t>
      </w:r>
      <w:r w:rsidR="006C1A67">
        <w:t xml:space="preserve"> jest uwarunkowany dostępnością </w:t>
      </w:r>
      <w:r w:rsidRPr="00977722">
        <w:t>kwoty przeznaczonej na dofinansowanie projektów w ramach dz</w:t>
      </w:r>
      <w:r w:rsidR="006C1A67">
        <w:t xml:space="preserve">iałania albo kategorii regionu, </w:t>
      </w:r>
      <w:r w:rsidRPr="00977722">
        <w:t>jeżeli w ramach działania kwota przeznaczona na dofinansowan</w:t>
      </w:r>
      <w:r w:rsidR="006C1A67">
        <w:t xml:space="preserve">ie projektów jest podzielona na </w:t>
      </w:r>
      <w:r w:rsidRPr="00977722">
        <w:t>kategorie regionów. Wybór projektów po zakończeniu postępowa</w:t>
      </w:r>
      <w:r w:rsidR="006C1A67">
        <w:t>nia następuje w taki sam sposób jak w jego trakcie. IP</w:t>
      </w:r>
      <w:r w:rsidRPr="00977722">
        <w:t xml:space="preserve"> po wybraniu projektu do dofinansowania może ponownie skierować projekt do oceny. Odbywa się to zgodnie z art. 61 ust. </w:t>
      </w:r>
      <w:r w:rsidR="00C7527D">
        <w:t>8 ustawy wdrożeniowej. Jeżeli IP</w:t>
      </w:r>
      <w:r w:rsidRPr="00977722">
        <w:t xml:space="preserve"> po wybraniu projektu do dofinansowania, a przed zawarciem umowy</w:t>
      </w:r>
      <w:r w:rsidR="00C7527D">
        <w:t xml:space="preserve"> o dofinansowanie projektu albo </w:t>
      </w:r>
      <w:r w:rsidRPr="00977722">
        <w:t xml:space="preserve">podjęciem decyzji o dofinansowaniu projektu poweźmie wiedzę </w:t>
      </w:r>
      <w:r w:rsidR="00C7527D">
        <w:t xml:space="preserve">o okolicznościach mogących mieć </w:t>
      </w:r>
      <w:r w:rsidRPr="00977722">
        <w:t>negatywny wpływ na wynik oceny projektu, ponownie kieru</w:t>
      </w:r>
      <w:r w:rsidR="00C7527D">
        <w:t xml:space="preserve">je projekt do oceny w stosownym </w:t>
      </w:r>
      <w:r w:rsidRPr="00977722">
        <w:t>zakresie, o czym informuje wnioskodawcę. Przepisy roz</w:t>
      </w:r>
      <w:r w:rsidR="00C7527D">
        <w:t xml:space="preserve">działu 14 i rozdziału 16 ustawy </w:t>
      </w:r>
      <w:r w:rsidRPr="00977722">
        <w:t>wdrożeniowej stosuje się odpowiednio</w:t>
      </w:r>
      <w:r w:rsidR="00E1010B">
        <w:t>.</w:t>
      </w:r>
    </w:p>
    <w:p w14:paraId="29C61F52" w14:textId="77777777" w:rsidR="0084442E" w:rsidRPr="006B1106" w:rsidRDefault="0084442E" w:rsidP="006B1106">
      <w:pPr>
        <w:pStyle w:val="Nagwek3"/>
        <w:numPr>
          <w:ilvl w:val="0"/>
          <w:numId w:val="21"/>
        </w:numPr>
      </w:pPr>
      <w:bookmarkStart w:id="16" w:name="_Toc178332306"/>
      <w:r w:rsidRPr="006B1106">
        <w:t>Pomoc publiczna – unijna podstawa prawna</w:t>
      </w:r>
      <w:bookmarkEnd w:id="16"/>
    </w:p>
    <w:p w14:paraId="30AC485C" w14:textId="77777777" w:rsidR="00A76978" w:rsidRPr="00A76978" w:rsidRDefault="00A76978" w:rsidP="00A76978"/>
    <w:p w14:paraId="5C60B468" w14:textId="77777777" w:rsidR="00BD4F2F" w:rsidRDefault="00BD4F2F" w:rsidP="002D7F39">
      <w:pPr>
        <w:pStyle w:val="Akapitzlist"/>
        <w:numPr>
          <w:ilvl w:val="0"/>
          <w:numId w:val="3"/>
        </w:numPr>
      </w:pPr>
      <w:r>
        <w:t>Rozporządzenie Komisji (UE) 2023/2831 z dnia 13 grudnia 2023 r. w sprawie stosowania art. 107 i 108 Traktatu o funkcjonowaniu Unii Europejskiej do pomocy de minimis</w:t>
      </w:r>
      <w:r w:rsidR="00130F7E">
        <w:t xml:space="preserve"> </w:t>
      </w:r>
      <w:r w:rsidR="00130F7E" w:rsidRPr="00130F7E">
        <w:rPr>
          <w:rFonts w:eastAsia="Calibri" w:cs="Times New Roman"/>
          <w:lang w:eastAsia="en-US"/>
        </w:rPr>
        <w:t>(Dz. Urz. UE L z 15.12.2023)</w:t>
      </w:r>
      <w:r>
        <w:t>.</w:t>
      </w:r>
    </w:p>
    <w:p w14:paraId="04F5E276" w14:textId="77777777" w:rsidR="00BD4F2F" w:rsidRDefault="00BD4F2F" w:rsidP="002D7F39">
      <w:pPr>
        <w:pStyle w:val="Akapitzlist"/>
        <w:numPr>
          <w:ilvl w:val="0"/>
          <w:numId w:val="3"/>
        </w:numPr>
      </w:pPr>
      <w:r>
        <w:t>Rozporządzenie Komisji (UE) nr 651/2014 z dnia 17 czerwca 2014 r. uznające niektóre rodzaje pomocy za zgodne z rynkiem wewnętrznym w zastosowaniu art. 107 i 108 Traktatu.</w:t>
      </w:r>
    </w:p>
    <w:p w14:paraId="67FD72D3" w14:textId="77777777" w:rsidR="00BD4F2F" w:rsidRDefault="00BD4F2F" w:rsidP="002D7F39"/>
    <w:p w14:paraId="012AFE12" w14:textId="77777777" w:rsidR="002E6602" w:rsidRDefault="0084442E" w:rsidP="00731B10">
      <w:pPr>
        <w:pStyle w:val="Nagwek3"/>
        <w:numPr>
          <w:ilvl w:val="0"/>
          <w:numId w:val="21"/>
        </w:numPr>
        <w:spacing w:before="0" w:after="240" w:line="276" w:lineRule="auto"/>
        <w:ind w:hanging="357"/>
      </w:pPr>
      <w:bookmarkStart w:id="17" w:name="_Toc178332307"/>
      <w:r w:rsidRPr="00BD4F2F">
        <w:t>Pomoc publiczna – krajowa podstawa prawna</w:t>
      </w:r>
      <w:bookmarkEnd w:id="17"/>
    </w:p>
    <w:p w14:paraId="69619DDA" w14:textId="77777777" w:rsidR="002E6602" w:rsidRDefault="002E6602" w:rsidP="00731B10">
      <w:pPr>
        <w:numPr>
          <w:ilvl w:val="0"/>
          <w:numId w:val="34"/>
        </w:numPr>
        <w:spacing w:after="240" w:line="276" w:lineRule="auto"/>
        <w:ind w:hanging="357"/>
      </w:pPr>
      <w:r w:rsidRPr="002E6602">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p>
    <w:p w14:paraId="60F19F91" w14:textId="77777777" w:rsidR="00915211" w:rsidRDefault="00BD4F2F" w:rsidP="00915211">
      <w:pPr>
        <w:numPr>
          <w:ilvl w:val="0"/>
          <w:numId w:val="34"/>
        </w:numPr>
        <w:spacing w:line="276" w:lineRule="auto"/>
      </w:pPr>
      <w:r w:rsidRPr="00BD4F2F">
        <w:t>Rozporządzenie Ministra Funduszy i Polityki Regionalnej z dnia 17 kwietnia 2024 r. w sprawie udzielania pomocy de minimis w ramach regionalnych programów na lata 2021-2027.</w:t>
      </w:r>
    </w:p>
    <w:p w14:paraId="30836E25" w14:textId="77777777" w:rsidR="00687F2D" w:rsidRDefault="004C4713" w:rsidP="00687F2D">
      <w:pPr>
        <w:numPr>
          <w:ilvl w:val="0"/>
          <w:numId w:val="34"/>
        </w:numPr>
        <w:spacing w:line="276" w:lineRule="auto"/>
      </w:pPr>
      <w:r w:rsidRPr="004C4713">
        <w:t xml:space="preserve">Rozporządzenie Ministra Funduszy i Polityki Regionalnej z dnia 12 lipca 2023 r. w sprawie udzielania mikroprzedsiębiorcom, małym i średnim przedsiębiorcom pomocy na usługi </w:t>
      </w:r>
      <w:r>
        <w:t>doradcze oraz na udział w targach w ramach regionalnych programów na lata 2021-2027 (Dz.U.2023 poz.1399).</w:t>
      </w:r>
    </w:p>
    <w:p w14:paraId="3D254D92" w14:textId="77777777" w:rsidR="00A632AB" w:rsidRPr="004C4713" w:rsidRDefault="00A632AB" w:rsidP="00A632AB">
      <w:pPr>
        <w:spacing w:line="276" w:lineRule="auto"/>
        <w:ind w:left="785"/>
      </w:pPr>
    </w:p>
    <w:p w14:paraId="5B1DA27E" w14:textId="77777777" w:rsidR="00C12F1A" w:rsidRDefault="005C6B30" w:rsidP="000A2D6C">
      <w:pPr>
        <w:pStyle w:val="Nagwek3"/>
        <w:numPr>
          <w:ilvl w:val="0"/>
          <w:numId w:val="21"/>
        </w:numPr>
        <w:spacing w:before="0" w:after="120" w:line="276" w:lineRule="auto"/>
      </w:pPr>
      <w:bookmarkStart w:id="18" w:name="_Toc178332308"/>
      <w:r w:rsidRPr="005C6B30">
        <w:t>Dopuszczalny cross-financing (%</w:t>
      </w:r>
      <w:r>
        <w:t>)</w:t>
      </w:r>
      <w:bookmarkEnd w:id="18"/>
    </w:p>
    <w:p w14:paraId="1AEFAE6B" w14:textId="77777777" w:rsidR="0010757B" w:rsidRDefault="0029326B" w:rsidP="00A41ED5">
      <w:pPr>
        <w:jc w:val="both"/>
      </w:pPr>
      <w:r w:rsidRPr="004C4713">
        <w:t>W ramach działania 1.9</w:t>
      </w:r>
      <w:r w:rsidR="005C1A7F" w:rsidRPr="004C4713">
        <w:t xml:space="preserve"> </w:t>
      </w:r>
      <w:r w:rsidRPr="004C4713">
        <w:t xml:space="preserve">Wdrożenie B+R przez MŚP </w:t>
      </w:r>
      <w:r w:rsidR="00361750" w:rsidRPr="004C4713">
        <w:t>przewiduje się</w:t>
      </w:r>
      <w:r w:rsidR="005C1A7F" w:rsidRPr="004C4713">
        <w:t xml:space="preserve"> </w:t>
      </w:r>
      <w:r w:rsidR="00361750" w:rsidRPr="004C4713">
        <w:t>stosowania</w:t>
      </w:r>
      <w:r w:rsidR="005C1A7F" w:rsidRPr="004C4713">
        <w:t xml:space="preserve"> cross-financingu</w:t>
      </w:r>
      <w:r w:rsidRPr="004C4713">
        <w:t xml:space="preserve"> </w:t>
      </w:r>
      <w:r w:rsidR="0010757B" w:rsidRPr="004C4713">
        <w:br/>
      </w:r>
      <w:r w:rsidRPr="004C4713">
        <w:t>w ramach modułu</w:t>
      </w:r>
      <w:r w:rsidR="0010757B" w:rsidRPr="004C4713">
        <w:t xml:space="preserve"> </w:t>
      </w:r>
      <w:r w:rsidR="00826319" w:rsidRPr="004C4713">
        <w:rPr>
          <w:b/>
        </w:rPr>
        <w:t xml:space="preserve">IV </w:t>
      </w:r>
      <w:r w:rsidR="0010757B" w:rsidRPr="004C4713">
        <w:rPr>
          <w:b/>
        </w:rPr>
        <w:t xml:space="preserve">Kompetencje </w:t>
      </w:r>
      <w:r w:rsidR="0010757B" w:rsidRPr="004C4713">
        <w:t xml:space="preserve">z zastrzeżeniem, że wartość wydatków kwalifikowanych </w:t>
      </w:r>
      <w:r w:rsidR="0010757B" w:rsidRPr="004C4713">
        <w:br/>
        <w:t xml:space="preserve">w ramach </w:t>
      </w:r>
      <w:r w:rsidR="00826319" w:rsidRPr="004C4713">
        <w:t xml:space="preserve">tego modułu </w:t>
      </w:r>
      <w:r w:rsidR="008A730E" w:rsidRPr="004C4713">
        <w:t>nie może</w:t>
      </w:r>
      <w:r w:rsidR="0010757B" w:rsidRPr="004C4713">
        <w:t xml:space="preserve"> przekraczać </w:t>
      </w:r>
      <w:r w:rsidR="008A730E" w:rsidRPr="004C4713">
        <w:t xml:space="preserve">15 </w:t>
      </w:r>
      <w:r w:rsidR="0010757B" w:rsidRPr="004C4713">
        <w:t>% wartości całkowitych kosztów kwalifikowanych projektu.</w:t>
      </w:r>
      <w:r w:rsidR="0010757B" w:rsidRPr="0010757B">
        <w:t xml:space="preserve"> </w:t>
      </w:r>
    </w:p>
    <w:p w14:paraId="7802EEE6" w14:textId="77777777" w:rsidR="00A41ED5" w:rsidRPr="00A41ED5" w:rsidRDefault="00A41ED5" w:rsidP="00A41ED5">
      <w:pPr>
        <w:jc w:val="both"/>
      </w:pPr>
    </w:p>
    <w:p w14:paraId="2393D7F4" w14:textId="77777777" w:rsidR="00E02184" w:rsidRPr="000F6DBE" w:rsidRDefault="00DA6531" w:rsidP="000A2D6C">
      <w:pPr>
        <w:pStyle w:val="Nagwek3"/>
        <w:numPr>
          <w:ilvl w:val="0"/>
          <w:numId w:val="21"/>
        </w:numPr>
        <w:spacing w:before="0" w:after="120" w:line="276" w:lineRule="auto"/>
      </w:pPr>
      <w:bookmarkStart w:id="19" w:name="_Toc178332309"/>
      <w:r>
        <w:t>Uproszczone formy rozliczania wydatków</w:t>
      </w:r>
      <w:bookmarkEnd w:id="19"/>
    </w:p>
    <w:p w14:paraId="79D082C7" w14:textId="77777777" w:rsidR="00F53FCB" w:rsidRPr="000A2D6C" w:rsidRDefault="003B04F0" w:rsidP="007224EF">
      <w:pPr>
        <w:spacing w:line="276" w:lineRule="auto"/>
      </w:pPr>
      <w:r w:rsidRPr="000A2D6C">
        <w:t>Zgodnie z art. 53 ust. 2 rozporządzenia ogólnego, projekt, którego łączny koszt wyrażony w PLN nie przekracza równowartości 200 tys. EUR w dniu podpisania umowy o dofinansowaniu projektu, rozliczany jest obligatoryjnie za pomocą uproszczonych metod rozliczania wydatków</w:t>
      </w:r>
      <w:r w:rsidR="009A6F09">
        <w:t>, z wyjątkiem operacji, których wsparcie stanowi pomoc państwa</w:t>
      </w:r>
      <w:r w:rsidRPr="000A2D6C">
        <w:t>.</w:t>
      </w:r>
    </w:p>
    <w:p w14:paraId="4F361603" w14:textId="77777777" w:rsidR="00490818" w:rsidRDefault="00F53FCB" w:rsidP="00F53FCB">
      <w:pPr>
        <w:spacing w:line="276" w:lineRule="auto"/>
      </w:pPr>
      <w:r w:rsidRPr="000A2D6C">
        <w:t xml:space="preserve">W niniejszym działaniu </w:t>
      </w:r>
      <w:r w:rsidRPr="002E5C10">
        <w:t>rozliczanie wydatków następuje n</w:t>
      </w:r>
      <w:r>
        <w:t xml:space="preserve">a podstawie uproszczonej metody </w:t>
      </w:r>
      <w:r w:rsidRPr="002E5C10">
        <w:t xml:space="preserve">rozliczania wydatków tj. </w:t>
      </w:r>
      <w:r w:rsidRPr="00AC4211">
        <w:rPr>
          <w:b/>
        </w:rPr>
        <w:t>kwoty ryczałtowej</w:t>
      </w:r>
      <w:r w:rsidR="00F81FE1">
        <w:t xml:space="preserve">, na podstawie </w:t>
      </w:r>
      <w:r w:rsidR="00490818">
        <w:t xml:space="preserve">projektu budżetu, zgodnie z </w:t>
      </w:r>
      <w:r w:rsidR="005E53E7" w:rsidRPr="005E53E7">
        <w:t xml:space="preserve">art. 53 ust. </w:t>
      </w:r>
      <w:r w:rsidR="005E53E7" w:rsidRPr="009801E9">
        <w:t>3 lit. b rozporządzenia ogólnego</w:t>
      </w:r>
      <w:r w:rsidR="00490818" w:rsidRPr="009801E9">
        <w:t>.  Wzór projektu</w:t>
      </w:r>
      <w:r w:rsidR="009801E9" w:rsidRPr="009801E9">
        <w:t xml:space="preserve"> budżetu stanowi Załącznik nr 10</w:t>
      </w:r>
      <w:r w:rsidR="00490818" w:rsidRPr="009801E9">
        <w:t xml:space="preserve"> do wniosku o </w:t>
      </w:r>
      <w:r w:rsidR="00D47053" w:rsidRPr="009801E9">
        <w:t>dofinansowanie</w:t>
      </w:r>
      <w:r w:rsidR="00490818" w:rsidRPr="009801E9">
        <w:t xml:space="preserve"> projektu.</w:t>
      </w:r>
    </w:p>
    <w:p w14:paraId="68F74588" w14:textId="77777777" w:rsidR="00184340" w:rsidRDefault="00CA541D" w:rsidP="00F53FCB">
      <w:pPr>
        <w:spacing w:line="276" w:lineRule="auto"/>
      </w:pPr>
      <w:r w:rsidRPr="009A6F09">
        <w:t>W przypadku projektu, którego łączny koszt operacji wyrażony w PLN przekracza równowartość 200 tys. EUR w dniu podpisania umowy o dofinansowaniu projektu, rozliczany jest za pomocą kosztów rzeczywiście poniesionych.</w:t>
      </w:r>
    </w:p>
    <w:p w14:paraId="71336771" w14:textId="77777777" w:rsidR="00184340" w:rsidRPr="00490818" w:rsidRDefault="00184340" w:rsidP="00F53FCB">
      <w:pPr>
        <w:spacing w:line="276" w:lineRule="auto"/>
        <w:rPr>
          <w:rFonts w:cs="Times New Roman"/>
        </w:rPr>
      </w:pPr>
    </w:p>
    <w:p w14:paraId="5C144F9D" w14:textId="77777777" w:rsidR="00F53FCB" w:rsidRPr="00793249" w:rsidRDefault="00F53FCB" w:rsidP="00F53FCB">
      <w:pPr>
        <w:spacing w:line="276" w:lineRule="auto"/>
      </w:pPr>
      <w:r w:rsidRPr="00793249">
        <w:rPr>
          <w:b/>
          <w:bCs/>
        </w:rPr>
        <w:t xml:space="preserve">UWAGA! </w:t>
      </w:r>
    </w:p>
    <w:p w14:paraId="123F13BA" w14:textId="77777777" w:rsidR="00F53FCB" w:rsidRPr="00F53FCB" w:rsidRDefault="00F53FCB" w:rsidP="00F53FCB">
      <w:pPr>
        <w:spacing w:line="276" w:lineRule="auto"/>
        <w:rPr>
          <w:rFonts w:cs="Times New Roman"/>
        </w:rPr>
      </w:pPr>
      <w:r w:rsidRPr="00793249">
        <w:t xml:space="preserve">W przypadku rozliczania wszystkich wydatków w projekcie na podstawie kwoty ryczałtowej, </w:t>
      </w:r>
      <w:r w:rsidRPr="00793249">
        <w:rPr>
          <w:b/>
          <w:bCs/>
        </w:rPr>
        <w:t>do jednego zadania można przydzielić tylko i wyłącznie jedną kwotę ryczałtową</w:t>
      </w:r>
      <w:r w:rsidRPr="00793249">
        <w:t xml:space="preserve">, co zostało opisane </w:t>
      </w:r>
      <w:r w:rsidRPr="00793249">
        <w:rPr>
          <w:i/>
          <w:iCs/>
        </w:rPr>
        <w:t xml:space="preserve">Instrukcji wypełniania wniosku o dofinansowanie projektu (EFRR), </w:t>
      </w:r>
      <w:r>
        <w:t xml:space="preserve">stanowiącej załącznik nr 4 do </w:t>
      </w:r>
      <w:r w:rsidRPr="00793249">
        <w:t xml:space="preserve">niniejszego Regulaminu. </w:t>
      </w:r>
    </w:p>
    <w:p w14:paraId="18E48A4F" w14:textId="77777777" w:rsidR="002E0578" w:rsidRDefault="00F53FCB" w:rsidP="00680561">
      <w:pPr>
        <w:autoSpaceDE w:val="0"/>
        <w:autoSpaceDN w:val="0"/>
        <w:adjustRightInd w:val="0"/>
        <w:spacing w:line="276" w:lineRule="auto"/>
        <w:rPr>
          <w:b/>
        </w:rPr>
      </w:pPr>
      <w:r w:rsidRPr="00B04B3E">
        <w:rPr>
          <w:b/>
        </w:rPr>
        <w:t>Koszty pośrednie</w:t>
      </w:r>
      <w:r w:rsidRPr="00793249">
        <w:t xml:space="preserve"> w ramach przedmiotowego postępowania konkurencyjnego </w:t>
      </w:r>
      <w:r w:rsidR="00B04B3E" w:rsidRPr="002D3688">
        <w:rPr>
          <w:b/>
        </w:rPr>
        <w:t>są</w:t>
      </w:r>
      <w:r w:rsidR="00991365">
        <w:rPr>
          <w:b/>
        </w:rPr>
        <w:t xml:space="preserve"> </w:t>
      </w:r>
      <w:r w:rsidRPr="00B04B3E">
        <w:rPr>
          <w:b/>
        </w:rPr>
        <w:t>niekwalifikowalne.</w:t>
      </w:r>
    </w:p>
    <w:p w14:paraId="129AB3F8" w14:textId="77777777" w:rsidR="00680561" w:rsidRPr="00680561" w:rsidRDefault="00680561" w:rsidP="00680561">
      <w:pPr>
        <w:autoSpaceDE w:val="0"/>
        <w:autoSpaceDN w:val="0"/>
        <w:adjustRightInd w:val="0"/>
        <w:spacing w:line="276" w:lineRule="auto"/>
        <w:rPr>
          <w:b/>
        </w:rPr>
      </w:pPr>
    </w:p>
    <w:p w14:paraId="53F6FE92" w14:textId="77777777" w:rsidR="00B231D8" w:rsidRPr="00B231D8" w:rsidRDefault="000C401D" w:rsidP="000A2D6C">
      <w:pPr>
        <w:pStyle w:val="Nagwek3"/>
        <w:numPr>
          <w:ilvl w:val="0"/>
          <w:numId w:val="21"/>
        </w:numPr>
        <w:spacing w:before="0" w:after="240" w:line="276" w:lineRule="auto"/>
      </w:pPr>
      <w:bookmarkStart w:id="20" w:name="_Toc178332310"/>
      <w:r w:rsidRPr="0004499E">
        <w:t>Maksymalny dopuszczaln</w:t>
      </w:r>
      <w:r>
        <w:t>y poziom dofinansowania projektu</w:t>
      </w:r>
      <w:bookmarkEnd w:id="20"/>
    </w:p>
    <w:p w14:paraId="4590F9D6" w14:textId="77777777" w:rsidR="000C401D" w:rsidRPr="000C401D" w:rsidRDefault="000C401D" w:rsidP="00EF140B">
      <w:pPr>
        <w:autoSpaceDE w:val="0"/>
        <w:autoSpaceDN w:val="0"/>
        <w:adjustRightInd w:val="0"/>
        <w:spacing w:after="240" w:line="276" w:lineRule="auto"/>
        <w:rPr>
          <w:b/>
        </w:rPr>
      </w:pPr>
      <w:r w:rsidRPr="000C401D">
        <w:rPr>
          <w:b/>
        </w:rPr>
        <w:t>W zależności od rodzaju pomocy publicznej, którą objęty jest projekt:</w:t>
      </w:r>
    </w:p>
    <w:p w14:paraId="65CD5591" w14:textId="77777777" w:rsidR="009A4A6C" w:rsidRDefault="000C401D" w:rsidP="000A2D6C">
      <w:pPr>
        <w:numPr>
          <w:ilvl w:val="0"/>
          <w:numId w:val="24"/>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w:t>
      </w:r>
      <w:r w:rsidRPr="000C401D">
        <w:rPr>
          <w:rFonts w:cs="Arial"/>
        </w:rPr>
        <w:t>0):</w:t>
      </w:r>
    </w:p>
    <w:p w14:paraId="115878D1" w14:textId="77777777" w:rsidR="009A4A6C" w:rsidRDefault="000C401D" w:rsidP="009A4A6C">
      <w:pPr>
        <w:spacing w:line="276" w:lineRule="auto"/>
        <w:ind w:left="720"/>
        <w:rPr>
          <w:rFonts w:cs="Arial"/>
          <w:color w:val="FF0000"/>
        </w:rPr>
      </w:pPr>
      <w:r w:rsidRPr="009A4A6C">
        <w:rPr>
          <w:rFonts w:cs="Arial"/>
        </w:rPr>
        <w:t>− Mikro , małe przedsiębiorstwa: 60%</w:t>
      </w:r>
    </w:p>
    <w:p w14:paraId="0A1F94F0" w14:textId="77777777" w:rsidR="009A4A6C" w:rsidRDefault="000C401D" w:rsidP="009A4A6C">
      <w:pPr>
        <w:spacing w:line="276" w:lineRule="auto"/>
        <w:ind w:left="720"/>
        <w:rPr>
          <w:rFonts w:cs="Arial"/>
          <w:color w:val="FF0000"/>
        </w:rPr>
      </w:pPr>
      <w:r w:rsidRPr="009A4A6C">
        <w:rPr>
          <w:rFonts w:cs="Arial"/>
        </w:rPr>
        <w:t xml:space="preserve">- Średnie przedsiębiorstwa: 50 %. </w:t>
      </w:r>
    </w:p>
    <w:p w14:paraId="78A178B3" w14:textId="77777777" w:rsidR="009A4A6C" w:rsidRDefault="000C401D" w:rsidP="000A2D6C">
      <w:pPr>
        <w:numPr>
          <w:ilvl w:val="0"/>
          <w:numId w:val="24"/>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minimis </w:t>
      </w:r>
      <w:r w:rsidRPr="009A4A6C">
        <w:t>zgodnie z Rozporządzeniem Ministra Funduszy i Polityki Regionalnej z dnia 17 kwietnia 2024 r. w sprawie udzielania pomocy de minimis w ramach regionalnych programów na lata 2021–2027 (Dz. U. 2024 poz. 598):</w:t>
      </w:r>
    </w:p>
    <w:p w14:paraId="65A07019" w14:textId="77777777" w:rsidR="000C401D" w:rsidRDefault="000C401D" w:rsidP="00680561">
      <w:pPr>
        <w:spacing w:line="276" w:lineRule="auto"/>
        <w:ind w:left="720"/>
        <w:rPr>
          <w:rFonts w:cs="Arial"/>
        </w:rPr>
      </w:pPr>
      <w:r w:rsidRPr="009A4A6C">
        <w:rPr>
          <w:rFonts w:cs="Arial"/>
        </w:rPr>
        <w:t xml:space="preserve">− Mikro , małe i średnie przedsiębiorstwa: 70 %. </w:t>
      </w:r>
    </w:p>
    <w:p w14:paraId="56F95FB3" w14:textId="77777777" w:rsidR="004C4713" w:rsidRDefault="004C4713" w:rsidP="004C4713">
      <w:pPr>
        <w:numPr>
          <w:ilvl w:val="0"/>
          <w:numId w:val="24"/>
        </w:numPr>
        <w:rPr>
          <w:rFonts w:cs="Arial"/>
        </w:rPr>
      </w:pPr>
      <w:r w:rsidRPr="00414015">
        <w:rPr>
          <w:rFonts w:cs="Arial"/>
        </w:rPr>
        <w:t>Koszty objęte pomocą zgodnie z Rozporządzeniem</w:t>
      </w:r>
      <w:r w:rsidRPr="004C4713">
        <w:rPr>
          <w:rFonts w:cs="Arial"/>
        </w:rPr>
        <w:t xml:space="preserve"> Ministra Funduszy i Polityki Regionalnej z dnia 12 lipca 2023 r. w sprawie udzielania mikroprzedsiębiorcom, małym i średnim przedsiębiorcom pomocy na usługi doradcze oraz na udział w targach w ramach regionalnych programów na lata</w:t>
      </w:r>
      <w:r w:rsidR="00414015">
        <w:rPr>
          <w:rFonts w:cs="Arial"/>
        </w:rPr>
        <w:t xml:space="preserve"> 2021-2027 (Dz.U.2023 poz.1399):</w:t>
      </w:r>
    </w:p>
    <w:p w14:paraId="37D93018" w14:textId="77777777" w:rsidR="00555491" w:rsidRPr="00414015" w:rsidRDefault="00414015" w:rsidP="00414015">
      <w:pPr>
        <w:spacing w:line="276" w:lineRule="auto"/>
        <w:ind w:left="720"/>
        <w:rPr>
          <w:rFonts w:cs="Arial"/>
        </w:rPr>
      </w:pPr>
      <w:r w:rsidRPr="009A4A6C">
        <w:rPr>
          <w:rFonts w:cs="Arial"/>
        </w:rPr>
        <w:t>− Mikro , ma</w:t>
      </w:r>
      <w:r>
        <w:rPr>
          <w:rFonts w:cs="Arial"/>
        </w:rPr>
        <w:t>łe i średnie przedsiębiorstwa: 5</w:t>
      </w:r>
      <w:r w:rsidRPr="009A4A6C">
        <w:rPr>
          <w:rFonts w:cs="Arial"/>
        </w:rPr>
        <w:t xml:space="preserve">0 %. </w:t>
      </w:r>
    </w:p>
    <w:p w14:paraId="2216C8EF" w14:textId="77777777" w:rsidR="00680561" w:rsidRPr="00680561" w:rsidRDefault="00680561" w:rsidP="00680561">
      <w:pPr>
        <w:spacing w:line="276" w:lineRule="auto"/>
        <w:ind w:left="720"/>
        <w:rPr>
          <w:rFonts w:cs="Arial"/>
          <w:color w:val="FF0000"/>
        </w:rPr>
      </w:pPr>
    </w:p>
    <w:p w14:paraId="5F2745D9" w14:textId="77777777" w:rsidR="00B231D8" w:rsidRPr="00B231D8" w:rsidRDefault="000C401D" w:rsidP="000A2D6C">
      <w:pPr>
        <w:pStyle w:val="Nagwek3"/>
        <w:numPr>
          <w:ilvl w:val="0"/>
          <w:numId w:val="21"/>
        </w:numPr>
        <w:spacing w:before="0" w:after="240" w:line="276" w:lineRule="auto"/>
      </w:pPr>
      <w:bookmarkStart w:id="21" w:name="_Toc178332311"/>
      <w:r>
        <w:t>Minimalny wkład własny beneficjenta</w:t>
      </w:r>
      <w:bookmarkEnd w:id="21"/>
    </w:p>
    <w:p w14:paraId="00AF8B8C" w14:textId="77777777" w:rsidR="000C401D" w:rsidRPr="000C401D" w:rsidRDefault="000C401D" w:rsidP="00DB1FB5">
      <w:pPr>
        <w:autoSpaceDE w:val="0"/>
        <w:autoSpaceDN w:val="0"/>
        <w:adjustRightInd w:val="0"/>
        <w:spacing w:after="240" w:line="276" w:lineRule="auto"/>
        <w:rPr>
          <w:b/>
        </w:rPr>
      </w:pPr>
      <w:r w:rsidRPr="000C401D">
        <w:rPr>
          <w:b/>
        </w:rPr>
        <w:t>W zależności od rodzaju pomocy publicznej, którą objęty jest projekt:</w:t>
      </w:r>
    </w:p>
    <w:p w14:paraId="69893B0B" w14:textId="77777777" w:rsidR="009A4A6C" w:rsidRPr="00555491" w:rsidRDefault="000C401D" w:rsidP="00555491">
      <w:pPr>
        <w:numPr>
          <w:ilvl w:val="0"/>
          <w:numId w:val="23"/>
        </w:numPr>
        <w:spacing w:line="276" w:lineRule="auto"/>
        <w:rPr>
          <w:rFonts w:cs="Arial"/>
          <w:color w:val="FF0000"/>
        </w:rPr>
      </w:pPr>
      <w:r w:rsidRPr="00793249">
        <w:rPr>
          <w:rFonts w:cs="Arial"/>
        </w:rPr>
        <w:t>Projekty/koszty</w:t>
      </w:r>
      <w:r w:rsidRPr="00793249">
        <w:rPr>
          <w:rFonts w:cs="Arial"/>
          <w:color w:val="FF0000"/>
        </w:rPr>
        <w:t xml:space="preserve"> </w:t>
      </w:r>
      <w:r w:rsidRPr="00793249">
        <w:rPr>
          <w:rFonts w:cs="Arial"/>
        </w:rPr>
        <w:t xml:space="preserve">objęte </w:t>
      </w:r>
      <w:r w:rsidRPr="000C401D">
        <w:rPr>
          <w:rFonts w:cs="Arial"/>
          <w:b/>
        </w:rPr>
        <w:t>regionalną pomocą inwestycyjną</w:t>
      </w:r>
      <w:r w:rsidRPr="00793249">
        <w:rPr>
          <w:rFonts w:cs="Arial"/>
        </w:rPr>
        <w:t xml:space="preserve"> zgodnie z Rozporządzeniem Ministra Funduszy i Polityki Regionalnej z dnia 7 października 2022 r. w sprawie udzielania regionalnej pomocy inwestycyjnej w ramach celu polityki CP1 (iii) w zakresie wzmacniania trwałego wzrostu i konkurencyjności mikroprz</w:t>
      </w:r>
      <w:r w:rsidR="00555491">
        <w:rPr>
          <w:rFonts w:cs="Arial"/>
        </w:rPr>
        <w:t xml:space="preserve">edsiębiorców, małych i średnich </w:t>
      </w:r>
      <w:r w:rsidRPr="00555491">
        <w:rPr>
          <w:rFonts w:cs="Arial"/>
        </w:rPr>
        <w:t>przedsiębiorców oraz tworzenia miejsc pracy w mikroprzedsiębiorstwach, małych i</w:t>
      </w:r>
      <w:r w:rsidR="00680561" w:rsidRPr="00555491">
        <w:rPr>
          <w:rFonts w:cs="Arial"/>
        </w:rPr>
        <w:t xml:space="preserve"> </w:t>
      </w:r>
      <w:r w:rsidRPr="00555491">
        <w:rPr>
          <w:rFonts w:cs="Arial"/>
        </w:rPr>
        <w:t>średnich przedsiębiorstwach, w tym poprzez inwestycje produkcyjne w ramach regionalnych programów na lata 2021–2027 (Dz. U. 2022 poz. 2150):</w:t>
      </w:r>
    </w:p>
    <w:p w14:paraId="50AB163F" w14:textId="77777777" w:rsidR="009A4A6C" w:rsidRDefault="000C401D" w:rsidP="009A4A6C">
      <w:pPr>
        <w:spacing w:line="276" w:lineRule="auto"/>
        <w:ind w:left="720"/>
        <w:rPr>
          <w:rFonts w:cs="Arial"/>
          <w:color w:val="FF0000"/>
        </w:rPr>
      </w:pPr>
      <w:r w:rsidRPr="009A4A6C">
        <w:rPr>
          <w:rFonts w:cs="Arial"/>
        </w:rPr>
        <w:t>− Mikro , małe przedsiębiorstwa: 40%</w:t>
      </w:r>
    </w:p>
    <w:p w14:paraId="4E8160DA" w14:textId="77777777" w:rsidR="009A4A6C" w:rsidRDefault="009A4A6C" w:rsidP="001049C6">
      <w:pPr>
        <w:spacing w:line="276" w:lineRule="auto"/>
        <w:ind w:left="720"/>
        <w:rPr>
          <w:rFonts w:cs="Arial"/>
          <w:color w:val="FF0000"/>
        </w:rPr>
      </w:pPr>
      <w:r>
        <w:rPr>
          <w:rFonts w:cs="Arial"/>
        </w:rPr>
        <w:t xml:space="preserve">- Średnie </w:t>
      </w:r>
      <w:r w:rsidR="000C401D" w:rsidRPr="009A4A6C">
        <w:rPr>
          <w:rFonts w:cs="Arial"/>
        </w:rPr>
        <w:t xml:space="preserve">przedsiębiorstwa: 50 %. </w:t>
      </w:r>
    </w:p>
    <w:p w14:paraId="546D6F99" w14:textId="77777777" w:rsidR="009A4A6C" w:rsidRDefault="000C401D" w:rsidP="000A2D6C">
      <w:pPr>
        <w:numPr>
          <w:ilvl w:val="0"/>
          <w:numId w:val="23"/>
        </w:numPr>
        <w:spacing w:line="276" w:lineRule="auto"/>
        <w:rPr>
          <w:rFonts w:cs="Arial"/>
          <w:color w:val="FF0000"/>
        </w:rPr>
      </w:pPr>
      <w:r w:rsidRPr="009A4A6C">
        <w:rPr>
          <w:rFonts w:cs="Arial"/>
        </w:rPr>
        <w:t>Projekty/koszty</w:t>
      </w:r>
      <w:r w:rsidRPr="009A4A6C">
        <w:rPr>
          <w:rFonts w:cs="Arial"/>
          <w:color w:val="FF0000"/>
        </w:rPr>
        <w:t xml:space="preserve"> </w:t>
      </w:r>
      <w:r w:rsidRPr="009A4A6C">
        <w:rPr>
          <w:rFonts w:cs="Arial"/>
        </w:rPr>
        <w:t>objęte</w:t>
      </w:r>
      <w:r w:rsidRPr="009A4A6C">
        <w:t xml:space="preserve"> </w:t>
      </w:r>
      <w:r w:rsidRPr="009A4A6C">
        <w:rPr>
          <w:b/>
        </w:rPr>
        <w:t xml:space="preserve">pomocą de minimis </w:t>
      </w:r>
      <w:r w:rsidRPr="009A4A6C">
        <w:t>zgodnie z Rozporządzeniem Ministra Funduszy i Polityki Regionalnej z dnia 17 kwietnia 2024 r. w sprawie udzielania pomocy de minimis w ramach regionalnych programów na lata 2021–2027 (Dz. U. 2024 poz. 598):</w:t>
      </w:r>
    </w:p>
    <w:p w14:paraId="055F29B6" w14:textId="77777777" w:rsidR="000C401D" w:rsidRDefault="000C401D" w:rsidP="009A4A6C">
      <w:pPr>
        <w:spacing w:line="276" w:lineRule="auto"/>
        <w:ind w:left="720"/>
        <w:rPr>
          <w:rFonts w:cs="Arial"/>
        </w:rPr>
      </w:pPr>
      <w:r w:rsidRPr="009A4A6C">
        <w:rPr>
          <w:rFonts w:cs="Arial"/>
        </w:rPr>
        <w:t xml:space="preserve">− Mikro , małe i średnie przedsiębiorstwa: 30 %. </w:t>
      </w:r>
    </w:p>
    <w:p w14:paraId="2ECFD886" w14:textId="77777777" w:rsidR="00414015" w:rsidRPr="00414015" w:rsidRDefault="00414015" w:rsidP="00414015">
      <w:pPr>
        <w:numPr>
          <w:ilvl w:val="0"/>
          <w:numId w:val="23"/>
        </w:numPr>
        <w:spacing w:line="276" w:lineRule="auto"/>
        <w:rPr>
          <w:rFonts w:cs="Arial"/>
        </w:rPr>
      </w:pPr>
      <w:r w:rsidRPr="00414015">
        <w:rPr>
          <w:rFonts w:cs="Arial"/>
        </w:rPr>
        <w:t>Koszty objęte pomocą zgodnie z Rozporządzeniem Ministra Funduszy i Polityki Regionalnej z dnia 12 lipca 2023 r. w sprawie udzielania mikroprzedsiębiorcom, małym i średnim przedsiębiorcom pomocy na usługi doradcze oraz na udział w targach w ramach regionalnych programów na lata 2021-2027 (Dz.U.2023 poz.1399):</w:t>
      </w:r>
    </w:p>
    <w:p w14:paraId="76B2695D" w14:textId="77777777" w:rsidR="00414015" w:rsidRPr="00414015" w:rsidRDefault="00414015" w:rsidP="00414015">
      <w:pPr>
        <w:spacing w:line="276" w:lineRule="auto"/>
        <w:ind w:left="720"/>
        <w:rPr>
          <w:rFonts w:cs="Arial"/>
        </w:rPr>
      </w:pPr>
      <w:r w:rsidRPr="00414015">
        <w:rPr>
          <w:rFonts w:cs="Arial"/>
        </w:rPr>
        <w:t xml:space="preserve">− Mikro , małe i średnie przedsiębiorstwa: 50 %. </w:t>
      </w:r>
    </w:p>
    <w:p w14:paraId="35810913" w14:textId="77777777" w:rsidR="0063203E" w:rsidRDefault="0063203E" w:rsidP="000C401D">
      <w:pPr>
        <w:spacing w:line="276" w:lineRule="auto"/>
        <w:rPr>
          <w:rFonts w:cs="Arial"/>
        </w:rPr>
      </w:pPr>
    </w:p>
    <w:p w14:paraId="3245F425" w14:textId="77777777" w:rsidR="00B231D8" w:rsidRPr="00B231D8" w:rsidRDefault="0063203E" w:rsidP="000A2D6C">
      <w:pPr>
        <w:pStyle w:val="Nagwek3"/>
        <w:numPr>
          <w:ilvl w:val="0"/>
          <w:numId w:val="21"/>
        </w:numPr>
        <w:spacing w:before="0" w:after="240" w:line="276" w:lineRule="auto"/>
      </w:pPr>
      <w:bookmarkStart w:id="22" w:name="_Toc129072019"/>
      <w:bookmarkStart w:id="23" w:name="_Toc178332312"/>
      <w:r w:rsidRPr="006D688B">
        <w:t>Termin składania wniosków</w:t>
      </w:r>
      <w:bookmarkEnd w:id="22"/>
      <w:r w:rsidR="00D8799D">
        <w:t xml:space="preserve"> o dofinansowanie projektu</w:t>
      </w:r>
      <w:bookmarkEnd w:id="23"/>
    </w:p>
    <w:p w14:paraId="40B40BE7" w14:textId="77777777" w:rsidR="0063203E" w:rsidRPr="00E05E4F" w:rsidRDefault="0063203E" w:rsidP="00D6191A">
      <w:pPr>
        <w:autoSpaceDE w:val="0"/>
        <w:autoSpaceDN w:val="0"/>
        <w:adjustRightInd w:val="0"/>
        <w:spacing w:after="240" w:line="276" w:lineRule="auto"/>
      </w:pPr>
      <w:r w:rsidRPr="00290555">
        <w:t xml:space="preserve">Nabór wniosków o dofinansowanie projektów będzie prowadzony </w:t>
      </w:r>
      <w:r w:rsidRPr="00290555">
        <w:rPr>
          <w:b/>
        </w:rPr>
        <w:t>od</w:t>
      </w:r>
      <w:r w:rsidRPr="00290555">
        <w:t xml:space="preserve"> </w:t>
      </w:r>
      <w:r w:rsidR="00A41ED5" w:rsidRPr="00290555">
        <w:rPr>
          <w:b/>
        </w:rPr>
        <w:t>31 października</w:t>
      </w:r>
      <w:r w:rsidR="000C7B5E">
        <w:rPr>
          <w:b/>
        </w:rPr>
        <w:t xml:space="preserve"> do 9 grudnia</w:t>
      </w:r>
      <w:r w:rsidRPr="00290555">
        <w:rPr>
          <w:b/>
        </w:rPr>
        <w:t xml:space="preserve"> 2024 r.</w:t>
      </w:r>
    </w:p>
    <w:p w14:paraId="56397C4D" w14:textId="77777777" w:rsidR="0063203E" w:rsidRPr="00E05E4F" w:rsidRDefault="0063203E" w:rsidP="0063203E">
      <w:pPr>
        <w:autoSpaceDE w:val="0"/>
        <w:autoSpaceDN w:val="0"/>
        <w:adjustRightInd w:val="0"/>
        <w:spacing w:line="276" w:lineRule="auto"/>
      </w:pPr>
      <w:r w:rsidRPr="00E05E4F">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14:paraId="76627893" w14:textId="77777777" w:rsidR="0063203E" w:rsidRPr="00442183" w:rsidRDefault="0063203E" w:rsidP="0063203E">
      <w:pPr>
        <w:autoSpaceDE w:val="0"/>
        <w:autoSpaceDN w:val="0"/>
        <w:adjustRightInd w:val="0"/>
        <w:spacing w:line="276" w:lineRule="auto"/>
      </w:pPr>
      <w:r w:rsidRPr="00442183">
        <w:t>Inne okoliczności, które mogą wpływać na datę zakończenia naboru:</w:t>
      </w:r>
    </w:p>
    <w:p w14:paraId="3AB8A11B" w14:textId="77777777" w:rsidR="0063203E" w:rsidRDefault="0063203E" w:rsidP="000A2D6C">
      <w:pPr>
        <w:numPr>
          <w:ilvl w:val="0"/>
          <w:numId w:val="22"/>
        </w:numPr>
        <w:autoSpaceDE w:val="0"/>
        <w:autoSpaceDN w:val="0"/>
        <w:adjustRightInd w:val="0"/>
        <w:spacing w:line="276" w:lineRule="auto"/>
        <w:ind w:left="714" w:hanging="357"/>
        <w:contextualSpacing/>
      </w:pPr>
      <w:r w:rsidRPr="00442183">
        <w:t xml:space="preserve">zwiększenie kwoty przewidzianej na dofinansowanie projektów, </w:t>
      </w:r>
    </w:p>
    <w:p w14:paraId="58094C78" w14:textId="77777777" w:rsidR="0063203E" w:rsidRDefault="0063203E" w:rsidP="000A2D6C">
      <w:pPr>
        <w:numPr>
          <w:ilvl w:val="0"/>
          <w:numId w:val="22"/>
        </w:numPr>
        <w:autoSpaceDE w:val="0"/>
        <w:autoSpaceDN w:val="0"/>
        <w:adjustRightInd w:val="0"/>
        <w:spacing w:line="276" w:lineRule="auto"/>
        <w:ind w:left="714" w:hanging="357"/>
        <w:contextualSpacing/>
      </w:pPr>
      <w:r w:rsidRPr="0063203E">
        <w:t>inna niż przewidywana pierwotnie liczba składanych wniosków</w:t>
      </w:r>
    </w:p>
    <w:p w14:paraId="77C77241" w14:textId="77777777" w:rsidR="0063203E" w:rsidRPr="0063203E" w:rsidRDefault="0063203E" w:rsidP="000A2D6C">
      <w:pPr>
        <w:numPr>
          <w:ilvl w:val="0"/>
          <w:numId w:val="22"/>
        </w:numPr>
        <w:autoSpaceDE w:val="0"/>
        <w:autoSpaceDN w:val="0"/>
        <w:adjustRightInd w:val="0"/>
        <w:spacing w:line="276" w:lineRule="auto"/>
      </w:pPr>
      <w:r>
        <w:t>zmiana Regulaminu wyboru projektów.</w:t>
      </w:r>
    </w:p>
    <w:p w14:paraId="39771F93" w14:textId="77777777" w:rsidR="000C401D" w:rsidRPr="000C401D" w:rsidRDefault="000C401D" w:rsidP="000C401D"/>
    <w:p w14:paraId="2A031CE6" w14:textId="77777777" w:rsidR="00197930" w:rsidRPr="00197930" w:rsidRDefault="00747FD6" w:rsidP="000A2D6C">
      <w:pPr>
        <w:pStyle w:val="Nagwek3"/>
        <w:numPr>
          <w:ilvl w:val="0"/>
          <w:numId w:val="21"/>
        </w:numPr>
        <w:spacing w:before="0" w:after="240" w:line="276" w:lineRule="auto"/>
      </w:pPr>
      <w:bookmarkStart w:id="24" w:name="_Toc178332313"/>
      <w:r>
        <w:t>Forma komunikacji</w:t>
      </w:r>
      <w:bookmarkEnd w:id="24"/>
    </w:p>
    <w:p w14:paraId="54787CDE" w14:textId="77777777" w:rsidR="00197930" w:rsidRPr="00197930" w:rsidRDefault="001049C6" w:rsidP="009134EA">
      <w:pPr>
        <w:spacing w:after="240" w:line="276" w:lineRule="auto"/>
        <w:rPr>
          <w:b/>
          <w:u w:val="single"/>
        </w:rPr>
      </w:pPr>
      <w:r w:rsidRPr="000A2D6C">
        <w:rPr>
          <w:b/>
          <w:u w:val="single"/>
        </w:rPr>
        <w:t>For</w:t>
      </w:r>
      <w:r w:rsidR="00197930" w:rsidRPr="00197930">
        <w:rPr>
          <w:b/>
          <w:u w:val="single"/>
        </w:rPr>
        <w:t>ma komunikacji wnioskodawcy z IP</w:t>
      </w:r>
      <w:r w:rsidRPr="000A2D6C">
        <w:rPr>
          <w:b/>
          <w:u w:val="single"/>
        </w:rPr>
        <w:t xml:space="preserve"> FEO 2021-2027: </w:t>
      </w:r>
    </w:p>
    <w:p w14:paraId="2D5B3E45" w14:textId="77777777" w:rsidR="00AF2E88" w:rsidRDefault="001049C6" w:rsidP="001049C6">
      <w:pPr>
        <w:spacing w:line="276" w:lineRule="auto"/>
      </w:pPr>
      <w:r w:rsidRPr="000A2D6C">
        <w:t xml:space="preserve">Wnioski o dofinansowanie wraz z załącznikami są składane wyłącznie w formie elektronicznej, za pośrednictwem systemu teleinformatycznego LSI 2021-2027 (nie ma możliwości składania wersji papierowej). </w:t>
      </w:r>
    </w:p>
    <w:p w14:paraId="2070ACF1" w14:textId="77777777" w:rsidR="00A7654B" w:rsidRDefault="001049C6" w:rsidP="001049C6">
      <w:pPr>
        <w:spacing w:line="276" w:lineRule="auto"/>
        <w:rPr>
          <w:b/>
        </w:rPr>
      </w:pPr>
      <w:r w:rsidRPr="000A2D6C">
        <w:t>Zadaniem systemu LSI 2021-2027 jest umożliwienie wnioskodawcom tworzenie wniosków</w:t>
      </w:r>
      <w:r w:rsidR="00B45F84">
        <w:t xml:space="preserve"> o dofinansowanie projektu, a IP</w:t>
      </w:r>
      <w:r w:rsidRPr="000A2D6C">
        <w:t xml:space="preserve"> elektroniczne prowadzenie wykazu projektów od momentu ich złożenia przez wnioskodawcę, aż do utworzenia listy projektów wybranych do dofinansowania. Elementem systemu LSI 2021-2027 jest </w:t>
      </w:r>
      <w:r w:rsidR="009D6B05">
        <w:t>Panel wnioskodawcy</w:t>
      </w:r>
      <w:r w:rsidRPr="000A2D6C">
        <w:t xml:space="preserve">. Jest to specjalna aplikacja, funkcjonująca jako serwis internetowy, dedykowana dla wnioskodawców, dostępna wyłącznie on-line. </w:t>
      </w:r>
      <w:r w:rsidR="009D6B05">
        <w:rPr>
          <w:b/>
        </w:rPr>
        <w:t>Panel wnioskodawcy</w:t>
      </w:r>
      <w:r w:rsidRPr="000A2D6C">
        <w:rPr>
          <w:b/>
        </w:rPr>
        <w:t xml:space="preserve"> jest jedynym narzędziem dostępnym dla wnioskodawców, za pomocą którego należy wypełnić i złożyć wniosek o dofinansowanie projektu w ramach programu FEO 2021-2027. </w:t>
      </w:r>
    </w:p>
    <w:p w14:paraId="1DA76528" w14:textId="77777777" w:rsidR="00EB2886" w:rsidRPr="00022187" w:rsidRDefault="001049C6" w:rsidP="001049C6">
      <w:pPr>
        <w:spacing w:line="276" w:lineRule="auto"/>
      </w:pPr>
      <w:r w:rsidRPr="000A2D6C">
        <w:rPr>
          <w:b/>
        </w:rPr>
        <w:t xml:space="preserve">Wniosek o dofinansowanie wraz z załącznikami oraz pismem przewodnim należy podpisać podpisem kwalifikowanym lub profilem zaufanym zgodnie z zapisami Instrukcji obsługi </w:t>
      </w:r>
      <w:r w:rsidR="009D6B05">
        <w:rPr>
          <w:b/>
        </w:rPr>
        <w:t>Panelu wnioskodawcy</w:t>
      </w:r>
      <w:r w:rsidRPr="000A2D6C">
        <w:rPr>
          <w:b/>
        </w:rPr>
        <w:t xml:space="preserve"> FEO 2021-2027 stanowiącej zał. nr 2 do Regulaminu (opis dotyczący podpisu elektronicznego wniosku). Pismo przewodnie nie jest wymagane na etapie składania pierwotnej wersji wniosku.</w:t>
      </w:r>
      <w:r w:rsidRPr="000A2D6C">
        <w:t xml:space="preserve"> </w:t>
      </w:r>
    </w:p>
    <w:p w14:paraId="39E06D93" w14:textId="77777777" w:rsidR="00EB2886" w:rsidRPr="00022187" w:rsidRDefault="001049C6" w:rsidP="001049C6">
      <w:pPr>
        <w:spacing w:line="276" w:lineRule="auto"/>
      </w:pPr>
      <w:r w:rsidRPr="000A2D6C">
        <w:t xml:space="preserve">Adres strony internetowej </w:t>
      </w:r>
      <w:r w:rsidR="009D6B05">
        <w:t>Panelu wnioskodawcy</w:t>
      </w:r>
      <w:r w:rsidRPr="000A2D6C">
        <w:t xml:space="preserve">: </w:t>
      </w:r>
      <w:hyperlink r:id="rId10" w:history="1">
        <w:r w:rsidR="00EB2886" w:rsidRPr="00022187">
          <w:rPr>
            <w:rStyle w:val="Hipercze"/>
          </w:rPr>
          <w:t>http://pw2021.opolskie.pl</w:t>
        </w:r>
      </w:hyperlink>
      <w:r w:rsidRPr="000A2D6C">
        <w:t xml:space="preserve"> </w:t>
      </w:r>
    </w:p>
    <w:p w14:paraId="71D86329" w14:textId="77777777" w:rsidR="00EB2886" w:rsidRPr="00022187" w:rsidRDefault="009D6B05" w:rsidP="001049C6">
      <w:pPr>
        <w:spacing w:line="276" w:lineRule="auto"/>
      </w:pPr>
      <w:r>
        <w:rPr>
          <w:b/>
        </w:rPr>
        <w:t>Panel wnioskodawcy</w:t>
      </w:r>
      <w:r w:rsidR="001049C6" w:rsidRPr="000A2D6C">
        <w:rPr>
          <w:b/>
        </w:rPr>
        <w:t xml:space="preserve"> umożliwia złożenie załączników do wniosku o dofinansowanie projektu w wersji elektronicznej.</w:t>
      </w:r>
      <w:r w:rsidR="001049C6" w:rsidRPr="000A2D6C">
        <w:t xml:space="preserve"> </w:t>
      </w:r>
    </w:p>
    <w:p w14:paraId="15611608" w14:textId="77777777" w:rsidR="005525E0" w:rsidRPr="000A2D6C" w:rsidRDefault="001049C6" w:rsidP="00747FD6">
      <w:pPr>
        <w:spacing w:line="276" w:lineRule="auto"/>
      </w:pPr>
      <w:r w:rsidRPr="000A2D6C">
        <w:t xml:space="preserve">Szczegółowe informacje odnośnie sposobu dostępu do formularza wniosku znajdują się w Instrukcji obsługi </w:t>
      </w:r>
      <w:r w:rsidR="009D6B05">
        <w:t>Panelu wnioskodawcy</w:t>
      </w:r>
      <w:r w:rsidRPr="000A2D6C">
        <w:t xml:space="preserve"> FEO 2021-2027 stanowiącej załącznik nr 2 do Regulaminu.</w:t>
      </w:r>
    </w:p>
    <w:p w14:paraId="4896E761" w14:textId="77777777" w:rsidR="002703C5" w:rsidRDefault="002703C5" w:rsidP="00747FD6">
      <w:pPr>
        <w:spacing w:line="276" w:lineRule="auto"/>
      </w:pPr>
      <w:r w:rsidRPr="002703C5">
        <w:rPr>
          <w:b/>
          <w:u w:val="single"/>
        </w:rPr>
        <w:t>Forma komunikacji IP FEO 2021-2027 z wnioskodawcą</w:t>
      </w:r>
      <w:r>
        <w:t xml:space="preserve">: </w:t>
      </w:r>
    </w:p>
    <w:p w14:paraId="60375019" w14:textId="77777777" w:rsidR="002703C5" w:rsidRDefault="002703C5" w:rsidP="00747FD6">
      <w:pPr>
        <w:spacing w:line="276" w:lineRule="auto"/>
        <w:rPr>
          <w:b/>
        </w:rPr>
      </w:pPr>
      <w:r>
        <w:t xml:space="preserve">W ramach postępowania konkurencyjnego </w:t>
      </w:r>
      <w:r w:rsidRPr="002703C5">
        <w:rPr>
          <w:b/>
        </w:rPr>
        <w:t>zastosowanie ma elektroniczna forma komunikacji obejmująca:</w:t>
      </w:r>
    </w:p>
    <w:p w14:paraId="4508C372" w14:textId="77777777" w:rsidR="002703C5" w:rsidRPr="002703C5" w:rsidRDefault="002703C5" w:rsidP="000A2D6C">
      <w:pPr>
        <w:numPr>
          <w:ilvl w:val="0"/>
          <w:numId w:val="25"/>
        </w:numPr>
        <w:spacing w:line="276" w:lineRule="auto"/>
        <w:ind w:left="714" w:hanging="357"/>
        <w:contextualSpacing/>
        <w:rPr>
          <w:spacing w:val="-2"/>
        </w:rPr>
      </w:pPr>
      <w:r>
        <w:t xml:space="preserve">udostępnienie regulaminu wyboru projektów za pośrednictwem </w:t>
      </w:r>
      <w:r w:rsidR="008A40DD">
        <w:t>poczty elektronicznej e-</w:t>
      </w:r>
      <w:r>
        <w:t>mail;</w:t>
      </w:r>
    </w:p>
    <w:p w14:paraId="7C3EC99F" w14:textId="77777777" w:rsidR="002703C5" w:rsidRPr="002703C5" w:rsidRDefault="002703C5" w:rsidP="000A2D6C">
      <w:pPr>
        <w:numPr>
          <w:ilvl w:val="0"/>
          <w:numId w:val="25"/>
        </w:numPr>
        <w:spacing w:line="276" w:lineRule="auto"/>
        <w:ind w:left="714" w:hanging="357"/>
        <w:contextualSpacing/>
        <w:rPr>
          <w:spacing w:val="-2"/>
        </w:rPr>
      </w:pPr>
      <w:r>
        <w:t>składanie wniosków o dofinansowanie projektu i załączników wyłącznie za pomocą systemu teleinformatycznego LSI 2021-2027;</w:t>
      </w:r>
    </w:p>
    <w:p w14:paraId="0FC9D778" w14:textId="77777777" w:rsidR="002703C5" w:rsidRPr="002703C5" w:rsidRDefault="002703C5" w:rsidP="000A2D6C">
      <w:pPr>
        <w:numPr>
          <w:ilvl w:val="0"/>
          <w:numId w:val="25"/>
        </w:numPr>
        <w:spacing w:line="276" w:lineRule="auto"/>
        <w:ind w:left="714" w:hanging="357"/>
        <w:contextualSpacing/>
        <w:rPr>
          <w:spacing w:val="-2"/>
        </w:rPr>
      </w:pPr>
      <w: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D5BD010" w14:textId="77777777" w:rsidR="002703C5" w:rsidRPr="002703C5" w:rsidRDefault="002703C5" w:rsidP="000A2D6C">
      <w:pPr>
        <w:numPr>
          <w:ilvl w:val="0"/>
          <w:numId w:val="25"/>
        </w:numPr>
        <w:spacing w:line="276" w:lineRule="auto"/>
        <w:ind w:left="714" w:hanging="357"/>
        <w:rPr>
          <w:spacing w:val="-2"/>
        </w:rPr>
      </w:pPr>
      <w:r>
        <w:t xml:space="preserve">informację o zatwierdzonym wyniku oceny projektu oznaczającym wybór projektu do dofinansowania albo stanowiącym ocenę negatywną, o której mowa w art. 56 ust. 5 i 6 ustawy wdrożeniowej IZ przekazuje niezwłocznie wnioskodawcy w formie pisemnej lub w formie elektronicznej. Do doręczenia informacji stosuje się przepisy działu I rozdziału 8 KPA. </w:t>
      </w:r>
    </w:p>
    <w:p w14:paraId="5649DBDD" w14:textId="77777777" w:rsidR="00747FD6" w:rsidRDefault="002703C5" w:rsidP="00184340">
      <w:pPr>
        <w:spacing w:line="276" w:lineRule="auto"/>
      </w:pPr>
      <w:r>
        <w:t xml:space="preserve">Sposób komunikacji między wnioskodawcą a IZ został szczegółowo opisany w Procedurze oceny projektów stanowiącej </w:t>
      </w:r>
      <w:r w:rsidRPr="00594906">
        <w:t>załącznik nr 1 do Regulaminu.</w:t>
      </w:r>
    </w:p>
    <w:p w14:paraId="6A849642" w14:textId="77777777" w:rsidR="00A632AB" w:rsidRPr="00184340" w:rsidRDefault="00A632AB" w:rsidP="00184340">
      <w:pPr>
        <w:spacing w:line="276" w:lineRule="auto"/>
        <w:rPr>
          <w:spacing w:val="-2"/>
        </w:rPr>
      </w:pPr>
    </w:p>
    <w:p w14:paraId="7B854E2B" w14:textId="77777777" w:rsidR="005F4E29" w:rsidRPr="005F4E29" w:rsidRDefault="00236838" w:rsidP="000A2D6C">
      <w:pPr>
        <w:pStyle w:val="Nagwek3"/>
        <w:numPr>
          <w:ilvl w:val="0"/>
          <w:numId w:val="21"/>
        </w:numPr>
        <w:spacing w:before="0" w:after="240" w:line="276" w:lineRule="auto"/>
      </w:pPr>
      <w:bookmarkStart w:id="25" w:name="_Toc178332314"/>
      <w:r>
        <w:t xml:space="preserve">Ocena projektu i sposób </w:t>
      </w:r>
      <w:r w:rsidR="00ED74BF" w:rsidRPr="00793249">
        <w:t>wyboru projektów</w:t>
      </w:r>
      <w:bookmarkEnd w:id="25"/>
      <w:r w:rsidR="00ED74BF" w:rsidRPr="00793249">
        <w:t xml:space="preserve"> </w:t>
      </w:r>
      <w:bookmarkEnd w:id="15"/>
    </w:p>
    <w:p w14:paraId="4414D2EA" w14:textId="77777777" w:rsidR="00ED74BF" w:rsidRPr="00793249" w:rsidRDefault="00ED74BF" w:rsidP="007701E4">
      <w:pPr>
        <w:autoSpaceDE w:val="0"/>
        <w:autoSpaceDN w:val="0"/>
        <w:adjustRightInd w:val="0"/>
        <w:spacing w:after="240" w:line="276" w:lineRule="auto"/>
        <w:contextualSpacing/>
      </w:pPr>
      <w:r w:rsidRPr="00793249">
        <w:t xml:space="preserve">Projekty będą wybierane w sposób konkurencyjny. Postępowanie w zakresie wyboru projektów obejmuje nabór i </w:t>
      </w:r>
      <w:r w:rsidR="003D2598" w:rsidRPr="00793249">
        <w:t>ocenę wniosków o dofinansowanie</w:t>
      </w:r>
    </w:p>
    <w:p w14:paraId="6DEC2842" w14:textId="77777777" w:rsidR="00ED74BF" w:rsidRPr="00793249" w:rsidRDefault="00ED74BF" w:rsidP="00B3591D">
      <w:pPr>
        <w:autoSpaceDE w:val="0"/>
        <w:autoSpaceDN w:val="0"/>
        <w:adjustRightInd w:val="0"/>
        <w:spacing w:line="276" w:lineRule="auto"/>
      </w:pPr>
      <w:r w:rsidRPr="00793249">
        <w:t xml:space="preserve">Przez przeprowadzenie naboru rozumie się: </w:t>
      </w:r>
    </w:p>
    <w:p w14:paraId="17D1503C" w14:textId="77777777" w:rsidR="00ED74BF" w:rsidRPr="00793249" w:rsidRDefault="00ED74BF" w:rsidP="002D7F39">
      <w:pPr>
        <w:pStyle w:val="Akapitzlist"/>
        <w:numPr>
          <w:ilvl w:val="0"/>
          <w:numId w:val="4"/>
        </w:numPr>
      </w:pPr>
      <w:r w:rsidRPr="00793249">
        <w:t xml:space="preserve">rozpoczęcie naboru, </w:t>
      </w:r>
    </w:p>
    <w:p w14:paraId="53FFC2C5" w14:textId="77777777" w:rsidR="00ED74BF" w:rsidRPr="00793249" w:rsidRDefault="00ED74BF" w:rsidP="002D7F39">
      <w:pPr>
        <w:pStyle w:val="Akapitzlist"/>
        <w:numPr>
          <w:ilvl w:val="0"/>
          <w:numId w:val="4"/>
        </w:numPr>
      </w:pPr>
      <w:r w:rsidRPr="00793249">
        <w:t>przyjmowanie wniosków,</w:t>
      </w:r>
    </w:p>
    <w:p w14:paraId="15DFE985" w14:textId="77777777" w:rsidR="00ED74BF" w:rsidRPr="00793249" w:rsidRDefault="00ED74BF" w:rsidP="002D7F39">
      <w:pPr>
        <w:pStyle w:val="Akapitzlist"/>
        <w:numPr>
          <w:ilvl w:val="0"/>
          <w:numId w:val="4"/>
        </w:numPr>
      </w:pPr>
      <w:r w:rsidRPr="00793249">
        <w:t xml:space="preserve">zakończenie naboru. </w:t>
      </w:r>
    </w:p>
    <w:p w14:paraId="4A0E40A6" w14:textId="77777777" w:rsidR="00C52ACF" w:rsidRDefault="00ED74BF" w:rsidP="00B3591D">
      <w:pPr>
        <w:autoSpaceDE w:val="0"/>
        <w:autoSpaceDN w:val="0"/>
        <w:adjustRightInd w:val="0"/>
        <w:spacing w:line="276" w:lineRule="auto"/>
      </w:pPr>
      <w:r w:rsidRPr="00793249">
        <w:t>W dniu rozpoczęcia naboru I</w:t>
      </w:r>
      <w:r w:rsidR="00984BD1" w:rsidRPr="00793249">
        <w:t>P</w:t>
      </w:r>
      <w:r w:rsidRPr="00793249">
        <w:t xml:space="preserve"> udostępni formularz wniosku o dofinansowanie proje</w:t>
      </w:r>
      <w:r w:rsidR="00C52ACF">
        <w:t xml:space="preserve">ktu w LSI 2021 </w:t>
      </w:r>
      <w:r w:rsidRPr="00793249">
        <w:t>2027, aby potencjalny wnioskodawca mógł go wypełnić, a następnie złożyć wniosek</w:t>
      </w:r>
      <w:r w:rsidRPr="00793249" w:rsidDel="00BB5AF9">
        <w:t xml:space="preserve"> </w:t>
      </w:r>
      <w:r w:rsidR="00B6157E">
        <w:t>w trakcie</w:t>
      </w:r>
      <w:r w:rsidR="00C52ACF">
        <w:t xml:space="preserve"> </w:t>
      </w:r>
      <w:r w:rsidRPr="00793249">
        <w:t>przyjmowania wniosków.</w:t>
      </w:r>
      <w:r w:rsidR="00B6157E">
        <w:t xml:space="preserve"> </w:t>
      </w:r>
    </w:p>
    <w:p w14:paraId="1FD2F606" w14:textId="77777777" w:rsidR="00ED74BF" w:rsidRPr="00793249" w:rsidRDefault="00ED74BF" w:rsidP="00B3591D">
      <w:pPr>
        <w:autoSpaceDE w:val="0"/>
        <w:autoSpaceDN w:val="0"/>
        <w:adjustRightInd w:val="0"/>
        <w:spacing w:line="276" w:lineRule="auto"/>
      </w:pPr>
      <w:r w:rsidRPr="00793249">
        <w:t>Wnioski złożone podczas naboru, podlegają ocenie, która przebiega w </w:t>
      </w:r>
      <w:r w:rsidR="00984BD1" w:rsidRPr="00793249">
        <w:t xml:space="preserve">dwóch </w:t>
      </w:r>
      <w:r w:rsidRPr="00793249">
        <w:t>etapach:</w:t>
      </w:r>
    </w:p>
    <w:p w14:paraId="7B351639" w14:textId="77777777" w:rsidR="00ED74BF" w:rsidRPr="00793249" w:rsidRDefault="00ED74BF" w:rsidP="00B3591D">
      <w:pPr>
        <w:autoSpaceDE w:val="0"/>
        <w:autoSpaceDN w:val="0"/>
        <w:adjustRightInd w:val="0"/>
        <w:spacing w:line="276" w:lineRule="auto"/>
        <w:rPr>
          <w:iCs/>
        </w:rPr>
      </w:pPr>
      <w:r w:rsidRPr="00793249">
        <w:rPr>
          <w:b/>
          <w:iCs/>
        </w:rPr>
        <w:t xml:space="preserve">Etap I </w:t>
      </w:r>
      <w:r w:rsidRPr="00793249">
        <w:t>-</w:t>
      </w:r>
      <w:r w:rsidR="00A77195">
        <w:rPr>
          <w:iCs/>
        </w:rPr>
        <w:t xml:space="preserve"> ocena formalna </w:t>
      </w:r>
      <w:r w:rsidR="00A77195">
        <w:t xml:space="preserve">(obligatoryjna) - ocena formalna trwa do </w:t>
      </w:r>
      <w:r w:rsidR="009D6B05">
        <w:t>10</w:t>
      </w:r>
      <w:r w:rsidR="00A77195">
        <w:t>0 dni kalendarzowych od dnia następnego po zakończeniu naboru.</w:t>
      </w:r>
    </w:p>
    <w:p w14:paraId="3EA284F0" w14:textId="77777777" w:rsidR="00A77195" w:rsidRDefault="00ED74BF" w:rsidP="00B3591D">
      <w:pPr>
        <w:autoSpaceDE w:val="0"/>
        <w:autoSpaceDN w:val="0"/>
        <w:adjustRightInd w:val="0"/>
        <w:spacing w:line="276" w:lineRule="auto"/>
      </w:pPr>
      <w:r w:rsidRPr="00793249">
        <w:rPr>
          <w:b/>
          <w:iCs/>
        </w:rPr>
        <w:t xml:space="preserve">Etap II </w:t>
      </w:r>
      <w:r w:rsidRPr="00793249">
        <w:t>-</w:t>
      </w:r>
      <w:r w:rsidRPr="00793249">
        <w:rPr>
          <w:iCs/>
        </w:rPr>
        <w:t xml:space="preserve"> </w:t>
      </w:r>
      <w:r w:rsidR="00A77195">
        <w:t xml:space="preserve"> ocena merytoryczna (obligatoryjna) - ocena merytoryczna trwa do 100 dni kalendarzowych od dnia następnego po zakończeniu oceny formalnej.</w:t>
      </w:r>
    </w:p>
    <w:p w14:paraId="7BD2CB51" w14:textId="77777777" w:rsidR="00A77195" w:rsidRDefault="000C1B68" w:rsidP="00B3591D">
      <w:pPr>
        <w:autoSpaceDE w:val="0"/>
        <w:autoSpaceDN w:val="0"/>
        <w:adjustRightInd w:val="0"/>
        <w:spacing w:line="276" w:lineRule="auto"/>
        <w:rPr>
          <w:b/>
          <w:iCs/>
        </w:rPr>
      </w:pPr>
      <w:r>
        <w:rPr>
          <w:iCs/>
        </w:rPr>
        <w:t>Projekty podlegają ocenie środowiskowej niezależnie od przeprowadzanej</w:t>
      </w:r>
      <w:r w:rsidR="00A77195" w:rsidRPr="00A77195">
        <w:rPr>
          <w:iCs/>
        </w:rPr>
        <w:t xml:space="preserve"> oceny formalnej lub mery</w:t>
      </w:r>
      <w:r>
        <w:rPr>
          <w:iCs/>
        </w:rPr>
        <w:t>torycznej.</w:t>
      </w:r>
    </w:p>
    <w:p w14:paraId="60CEE45A" w14:textId="77777777" w:rsidR="00A77195" w:rsidRDefault="00A77195" w:rsidP="00A77195">
      <w:pPr>
        <w:autoSpaceDE w:val="0"/>
        <w:autoSpaceDN w:val="0"/>
        <w:adjustRightInd w:val="0"/>
        <w:spacing w:line="276" w:lineRule="auto"/>
        <w:rPr>
          <w:iCs/>
        </w:rPr>
      </w:pPr>
      <w:r w:rsidRPr="00A77195">
        <w:rPr>
          <w:iCs/>
        </w:rPr>
        <w:t>Celem postępowania jest wybór do dofinansowania projektów spełniających kryteria wyboru</w:t>
      </w:r>
      <w:r>
        <w:rPr>
          <w:iCs/>
        </w:rPr>
        <w:t xml:space="preserve"> </w:t>
      </w:r>
      <w:r w:rsidRPr="00A77195">
        <w:rPr>
          <w:iCs/>
        </w:rPr>
        <w:t>projektów, które wśród projektów z wymaganą minimalną l</w:t>
      </w:r>
      <w:r>
        <w:rPr>
          <w:iCs/>
        </w:rPr>
        <w:t xml:space="preserve">iczbą punktów, uzyskały kolejno </w:t>
      </w:r>
      <w:r w:rsidRPr="00A77195">
        <w:rPr>
          <w:iCs/>
        </w:rPr>
        <w:t xml:space="preserve">największą liczbę punktów w ramach dostępnej kwoty </w:t>
      </w:r>
      <w:r>
        <w:rPr>
          <w:iCs/>
        </w:rPr>
        <w:t xml:space="preserve">przeznaczonej na dofinansowanie </w:t>
      </w:r>
      <w:r w:rsidRPr="00A77195">
        <w:rPr>
          <w:iCs/>
        </w:rPr>
        <w:t>projektów.</w:t>
      </w:r>
    </w:p>
    <w:p w14:paraId="7C1B2955" w14:textId="77777777" w:rsidR="00A77195" w:rsidRDefault="00A77195" w:rsidP="00A77195">
      <w:pPr>
        <w:autoSpaceDE w:val="0"/>
        <w:autoSpaceDN w:val="0"/>
        <w:adjustRightInd w:val="0"/>
        <w:spacing w:line="276" w:lineRule="auto"/>
        <w:rPr>
          <w:iCs/>
        </w:rPr>
      </w:pPr>
      <w:r w:rsidRPr="00A77195">
        <w:rPr>
          <w:iCs/>
        </w:rPr>
        <w:t xml:space="preserve">Szczegółowy opis procedury oceny projektów w ramach postępowania konkurencyjnego </w:t>
      </w:r>
      <w:r>
        <w:rPr>
          <w:iCs/>
        </w:rPr>
        <w:t xml:space="preserve">znajduje </w:t>
      </w:r>
      <w:r w:rsidRPr="00A77195">
        <w:rPr>
          <w:iCs/>
        </w:rPr>
        <w:t>się w załączniku nr 1 do regulaminu pn. Procedura oceny projektów.</w:t>
      </w:r>
      <w:r>
        <w:rPr>
          <w:iCs/>
        </w:rPr>
        <w:t xml:space="preserve"> </w:t>
      </w:r>
    </w:p>
    <w:p w14:paraId="390D9D83" w14:textId="77777777" w:rsidR="00613AF9" w:rsidRDefault="00A77195" w:rsidP="0007359B">
      <w:pPr>
        <w:autoSpaceDE w:val="0"/>
        <w:autoSpaceDN w:val="0"/>
        <w:adjustRightInd w:val="0"/>
        <w:spacing w:line="276" w:lineRule="auto"/>
        <w:contextualSpacing/>
        <w:rPr>
          <w:iCs/>
        </w:rPr>
      </w:pPr>
      <w:r w:rsidRPr="00A77195">
        <w:rPr>
          <w:iCs/>
        </w:rPr>
        <w:t>Komisja Oceny Projektów pracuje zgodnie z zasadami i trybem określonym w „Regulaminie pracy Komisji Oceny Projektów oceniającej projekty w ramach EFRR FEO 2021-2027”.</w:t>
      </w:r>
    </w:p>
    <w:p w14:paraId="5A607957" w14:textId="77777777" w:rsidR="001D007D" w:rsidRPr="000A2D6C" w:rsidRDefault="001D007D" w:rsidP="0007359B">
      <w:pPr>
        <w:autoSpaceDE w:val="0"/>
        <w:autoSpaceDN w:val="0"/>
        <w:adjustRightInd w:val="0"/>
        <w:spacing w:line="276" w:lineRule="auto"/>
        <w:contextualSpacing/>
        <w:rPr>
          <w:iCs/>
        </w:rPr>
      </w:pPr>
    </w:p>
    <w:p w14:paraId="421BD4C6" w14:textId="77777777" w:rsidR="007934C3" w:rsidRPr="007934C3" w:rsidRDefault="00B032F5" w:rsidP="000A2D6C">
      <w:pPr>
        <w:pStyle w:val="Nagwek3"/>
        <w:numPr>
          <w:ilvl w:val="0"/>
          <w:numId w:val="21"/>
        </w:numPr>
        <w:spacing w:before="0" w:after="240" w:line="276" w:lineRule="auto"/>
      </w:pPr>
      <w:bookmarkStart w:id="26" w:name="_Toc178332315"/>
      <w:bookmarkStart w:id="27" w:name="_Ref126232733"/>
      <w:bookmarkStart w:id="28" w:name="_Toc129072020"/>
      <w:r w:rsidRPr="00B032F5">
        <w:t>Zakres</w:t>
      </w:r>
      <w:r>
        <w:t>,</w:t>
      </w:r>
      <w:r w:rsidRPr="00B032F5">
        <w:t xml:space="preserve"> w jakim możliwe jest uzupełnienie lub poprawienie wniosków</w:t>
      </w:r>
      <w:bookmarkEnd w:id="26"/>
    </w:p>
    <w:p w14:paraId="40BE856C" w14:textId="77777777" w:rsidR="009517FB" w:rsidRDefault="0007359B" w:rsidP="000A2577">
      <w:pPr>
        <w:spacing w:after="240" w:line="276" w:lineRule="auto"/>
      </w:pPr>
      <w:r>
        <w:t>I</w:t>
      </w:r>
      <w:r w:rsidR="00EC604A">
        <w:t>P</w:t>
      </w:r>
      <w:r>
        <w:t xml:space="preserve"> umożliwia uzupełnienie lub poprawienie wniosku o dofinansowanie projektu na każdym etapie oceny. </w:t>
      </w:r>
    </w:p>
    <w:p w14:paraId="681163BD" w14:textId="77777777" w:rsidR="009A5179" w:rsidRDefault="0007359B" w:rsidP="009517FB">
      <w:pPr>
        <w:spacing w:line="276" w:lineRule="auto"/>
      </w:pPr>
      <w:r>
        <w:t>Wnioskodawca może uzupełnić lub popra</w:t>
      </w:r>
      <w:r w:rsidR="00EC604A">
        <w:t>wić wniosek tylko na wezwanie IP</w:t>
      </w:r>
      <w:r>
        <w:t>. W wezwaniu do uzupełn</w:t>
      </w:r>
      <w:r w:rsidR="00EC604A">
        <w:t>ienia lub poprawienia wniosku IP</w:t>
      </w:r>
      <w:r>
        <w:t xml:space="preserve">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7E2C2BE3" w14:textId="77777777" w:rsidR="009A5179" w:rsidRDefault="0007359B" w:rsidP="009517FB">
      <w:pPr>
        <w:spacing w:line="276" w:lineRule="auto"/>
      </w:pPr>
      <w:r>
        <w:t xml:space="preserve">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 </w:t>
      </w:r>
    </w:p>
    <w:p w14:paraId="7F9CA8AF" w14:textId="77777777" w:rsidR="009A5179" w:rsidRPr="009A5179" w:rsidRDefault="0007359B" w:rsidP="009517FB">
      <w:pPr>
        <w:spacing w:line="276" w:lineRule="auto"/>
        <w:rPr>
          <w:b/>
        </w:rPr>
      </w:pPr>
      <w:r w:rsidRPr="009A5179">
        <w:rPr>
          <w:b/>
        </w:rPr>
        <w:t xml:space="preserve">UWAGA! </w:t>
      </w:r>
    </w:p>
    <w:p w14:paraId="38004047" w14:textId="77777777" w:rsidR="00763DC1" w:rsidRDefault="0007359B" w:rsidP="00EC631C">
      <w:pPr>
        <w:spacing w:line="276" w:lineRule="auto"/>
      </w:pPr>
      <w: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7CAEC39F" w14:textId="77777777" w:rsidR="00E1695B" w:rsidRPr="00763DC1" w:rsidRDefault="00E1695B" w:rsidP="00EC631C">
      <w:pPr>
        <w:spacing w:line="276" w:lineRule="auto"/>
      </w:pPr>
    </w:p>
    <w:p w14:paraId="5793B72D" w14:textId="77777777" w:rsidR="00C37C56" w:rsidRDefault="00D6079C" w:rsidP="000A2D6C">
      <w:pPr>
        <w:pStyle w:val="Nagwek3"/>
        <w:numPr>
          <w:ilvl w:val="0"/>
          <w:numId w:val="21"/>
        </w:numPr>
        <w:spacing w:before="0" w:after="240" w:line="276" w:lineRule="auto"/>
      </w:pPr>
      <w:bookmarkStart w:id="29" w:name="_Toc178332316"/>
      <w:r>
        <w:t>Rozstrzygnięcie w zakresie wyboru projektu do dofinansowania</w:t>
      </w:r>
      <w:bookmarkEnd w:id="29"/>
    </w:p>
    <w:p w14:paraId="58E72279" w14:textId="77777777" w:rsidR="00E96012" w:rsidRDefault="00C37C56" w:rsidP="00E1695B">
      <w:pPr>
        <w:spacing w:after="240" w:line="276" w:lineRule="auto"/>
      </w:pPr>
      <w:r>
        <w:t>Zarząd Województwa Opolskiego, na podstawie opracowanej przez KOP listy ocenionych projektów, z uwzględnieniem wyników oceny środowiskowej oraz dostępnej alokacji, podejmuje w formie uchwały decyzję o rozstrzygnięciu postępowania, a w konsekwencji dokonuje wyboru</w:t>
      </w:r>
      <w:r w:rsidR="00610CF7">
        <w:t xml:space="preserve"> projektów do dofinansowania. IP</w:t>
      </w:r>
      <w:r>
        <w:t xml:space="preserve"> FEO 2021-2027 zamieszcza na stronie internetowej </w:t>
      </w:r>
      <w:r w:rsidR="00610CF7">
        <w:t xml:space="preserve">FEO 2021-2027 </w:t>
      </w:r>
      <w:r>
        <w:t xml:space="preserve">oraz na portalu Funduszy Europejskich informację o wybranych do dofinansowania projektach wraz z listą projektów, które otrzymały ocenę negatywną. </w:t>
      </w:r>
    </w:p>
    <w:p w14:paraId="36224FBA" w14:textId="77777777" w:rsidR="00E96012" w:rsidRDefault="00C37C56" w:rsidP="00610CF7">
      <w:pPr>
        <w:spacing w:line="276" w:lineRule="auto"/>
      </w:pPr>
      <w:r>
        <w:t>W celu zabezpieczenia sprawnego i efektywnego wdrażania Funduszy Europejskich dla Opolskiego 2021-2027, należy</w:t>
      </w:r>
      <w:r w:rsidR="00E96012">
        <w:t xml:space="preserve"> uwzględnić poniższe zapisy: </w:t>
      </w:r>
    </w:p>
    <w:p w14:paraId="5D596F41" w14:textId="77777777" w:rsidR="00201840" w:rsidRDefault="00C37C56" w:rsidP="000A2D6C">
      <w:pPr>
        <w:numPr>
          <w:ilvl w:val="0"/>
          <w:numId w:val="26"/>
        </w:numPr>
        <w:spacing w:line="276" w:lineRule="auto"/>
      </w:pPr>
      <w:r>
        <w:t xml:space="preserve">Wnioskodawca, którego projekt został wybrany do dofinansowania jest zobowiązany do dostarczenia </w:t>
      </w:r>
      <w:r w:rsidRPr="00201840">
        <w:rPr>
          <w:b/>
        </w:rPr>
        <w:t>dokumentów stanowiących załączniki do wniosku o dofinansowanie</w:t>
      </w:r>
      <w:r>
        <w:t xml:space="preserve">, niezbędnych do podpisania umowy o dofinansowanie projektu </w:t>
      </w:r>
      <w:r w:rsidRPr="00201840">
        <w:rPr>
          <w:b/>
          <w:u w:val="single"/>
        </w:rPr>
        <w:t>w terminie maksymalnie do 30 dni kalendarzowych</w:t>
      </w:r>
      <w:r>
        <w:t xml:space="preserve"> od dnia podjęcia przez Zarząd Województwa Opolskiego - Instytucję Zarządzającą FEO 2021-2027 Uchwały o wyborze projektu do dofinansowania (wskazany wyżej termin nie dotyczy dokumentacji w zakresie oceny o</w:t>
      </w:r>
      <w:r w:rsidR="00201840">
        <w:t>ddziaływania na środowisko);</w:t>
      </w:r>
    </w:p>
    <w:p w14:paraId="4B0E04E7" w14:textId="77777777" w:rsidR="00C37C56" w:rsidRPr="00EC604A" w:rsidRDefault="00C37C56" w:rsidP="000A2D6C">
      <w:pPr>
        <w:numPr>
          <w:ilvl w:val="0"/>
          <w:numId w:val="26"/>
        </w:numPr>
        <w:spacing w:line="276" w:lineRule="auto"/>
      </w:pPr>
      <w:r w:rsidRPr="00EC604A">
        <w:t xml:space="preserve">Po upływie terminu, o którym mowa w pkt. 1, wnioskodawca utraci możliwość dofinansowania. W uzasadnionych przypadkach, </w:t>
      </w:r>
      <w:r w:rsidR="00CE7F84" w:rsidRPr="00EC604A">
        <w:t>na prośbę wnioskodawcy, IP</w:t>
      </w:r>
      <w:r w:rsidRPr="00EC604A">
        <w:t xml:space="preserve"> może wyrazić zgodę na wydłużenie ww. terminu.</w:t>
      </w:r>
    </w:p>
    <w:p w14:paraId="73DEE828" w14:textId="77777777" w:rsidR="00D6079C" w:rsidRPr="00D6079C" w:rsidRDefault="00D6079C" w:rsidP="001838CD">
      <w:pPr>
        <w:spacing w:line="276" w:lineRule="auto"/>
        <w:contextualSpacing/>
      </w:pPr>
    </w:p>
    <w:p w14:paraId="497D495B" w14:textId="77777777" w:rsidR="003C18E7" w:rsidRPr="001838CD" w:rsidRDefault="003C18E7" w:rsidP="000A2D6C">
      <w:pPr>
        <w:pStyle w:val="Nagwek3"/>
        <w:numPr>
          <w:ilvl w:val="0"/>
          <w:numId w:val="21"/>
        </w:numPr>
        <w:spacing w:before="0" w:after="240" w:line="276" w:lineRule="auto"/>
        <w:contextualSpacing/>
      </w:pPr>
      <w:bookmarkStart w:id="30" w:name="_Toc178332317"/>
      <w:r w:rsidRPr="006D688B">
        <w:t>Orientacyjny termin przeprowadzenia oceny projektów</w:t>
      </w:r>
      <w:bookmarkEnd w:id="27"/>
      <w:bookmarkEnd w:id="28"/>
      <w:r w:rsidR="006D53BA">
        <w:t>/rozstrzygnięcia naboru</w:t>
      </w:r>
      <w:bookmarkEnd w:id="30"/>
    </w:p>
    <w:p w14:paraId="66740797" w14:textId="77777777" w:rsidR="003C18E7" w:rsidRDefault="003C18E7" w:rsidP="009A1CF2">
      <w:pPr>
        <w:autoSpaceDE w:val="0"/>
        <w:autoSpaceDN w:val="0"/>
        <w:adjustRightInd w:val="0"/>
        <w:spacing w:after="240" w:line="276" w:lineRule="auto"/>
        <w:contextualSpacing/>
        <w:rPr>
          <w:b/>
        </w:rPr>
      </w:pPr>
      <w:r w:rsidRPr="00DA419F">
        <w:t>Orientacyjny termin zakończenia oceny projektów</w:t>
      </w:r>
      <w:r w:rsidR="006D53BA">
        <w:t>/rozstrzygnięcia naboru</w:t>
      </w:r>
      <w:r w:rsidRPr="00DA419F">
        <w:t xml:space="preserve"> to</w:t>
      </w:r>
      <w:r w:rsidR="00442183" w:rsidRPr="00DA419F">
        <w:t xml:space="preserve"> </w:t>
      </w:r>
      <w:r w:rsidR="00A41ED5" w:rsidRPr="00555491">
        <w:rPr>
          <w:b/>
        </w:rPr>
        <w:t>czerwiec 20</w:t>
      </w:r>
      <w:r w:rsidR="009E698D" w:rsidRPr="00555491">
        <w:rPr>
          <w:b/>
        </w:rPr>
        <w:t>2</w:t>
      </w:r>
      <w:r w:rsidR="00DA419F" w:rsidRPr="00555491">
        <w:rPr>
          <w:b/>
        </w:rPr>
        <w:t>5</w:t>
      </w:r>
      <w:r w:rsidR="009E698D" w:rsidRPr="00555491">
        <w:rPr>
          <w:b/>
        </w:rPr>
        <w:t xml:space="preserve"> r.</w:t>
      </w:r>
    </w:p>
    <w:p w14:paraId="0C541C67" w14:textId="77777777" w:rsidR="006D53BA" w:rsidRPr="00555491" w:rsidRDefault="006D53BA" w:rsidP="009A1CF2">
      <w:pPr>
        <w:autoSpaceDE w:val="0"/>
        <w:autoSpaceDN w:val="0"/>
        <w:adjustRightInd w:val="0"/>
        <w:spacing w:after="240" w:line="276" w:lineRule="auto"/>
        <w:contextualSpacing/>
        <w:rPr>
          <w:b/>
        </w:rPr>
      </w:pPr>
    </w:p>
    <w:p w14:paraId="11D24827" w14:textId="77777777" w:rsidR="00762CB7" w:rsidRPr="00E05E4F" w:rsidRDefault="00762CB7" w:rsidP="001838CD">
      <w:pPr>
        <w:autoSpaceDE w:val="0"/>
        <w:autoSpaceDN w:val="0"/>
        <w:adjustRightInd w:val="0"/>
        <w:spacing w:line="276" w:lineRule="auto"/>
        <w:contextualSpacing/>
      </w:pPr>
    </w:p>
    <w:p w14:paraId="4B26C481" w14:textId="77777777" w:rsidR="001838CD" w:rsidRDefault="001838CD" w:rsidP="000A2D6C">
      <w:pPr>
        <w:pStyle w:val="Nagwek3"/>
        <w:numPr>
          <w:ilvl w:val="0"/>
          <w:numId w:val="21"/>
        </w:numPr>
        <w:spacing w:before="0" w:after="240" w:line="276" w:lineRule="auto"/>
        <w:contextualSpacing/>
      </w:pPr>
      <w:bookmarkStart w:id="31" w:name="_Toc178332318"/>
      <w:bookmarkStart w:id="32" w:name="_Toc129072022"/>
      <w:r w:rsidRPr="001838CD">
        <w:t>Wzór wniosku o dofinansowanie Projektu</w:t>
      </w:r>
      <w:bookmarkEnd w:id="31"/>
    </w:p>
    <w:p w14:paraId="294D5584" w14:textId="77777777" w:rsidR="009B5549" w:rsidRDefault="001838CD" w:rsidP="0060758E">
      <w:pPr>
        <w:spacing w:after="240" w:line="276" w:lineRule="auto"/>
      </w:pPr>
      <w:r>
        <w:t xml:space="preserve">Wzór wniosku o dofinansowanie projektu, którym należy się posługiwać ubiegając się o dofinansowanie projektu oraz instrukcja jego wypełniania stanowią odpowiednio załączniki </w:t>
      </w:r>
      <w:r w:rsidRPr="00290555">
        <w:t>nr 3 i 4</w:t>
      </w:r>
      <w:r>
        <w:t xml:space="preserve"> do niniejszego Regulaminu. </w:t>
      </w:r>
    </w:p>
    <w:p w14:paraId="16D67BD4" w14:textId="77777777" w:rsidR="00EE3702" w:rsidRDefault="001838CD" w:rsidP="009B5549">
      <w:pPr>
        <w:spacing w:line="276" w:lineRule="auto"/>
      </w:pPr>
      <w:r>
        <w:t xml:space="preserve">Integralną częścią wniosku o dofinansowanie projektu ze środków EFRR w ramach FEO 2021- 2027 są załączniki do wniosku o dofinansowanie, które służą do uzupełniania, uwiarygodniania bądź weryfikacji danych opisywanych we wniosku o dofinansowanie. </w:t>
      </w:r>
    </w:p>
    <w:p w14:paraId="3D592372" w14:textId="77777777" w:rsidR="00EE3702" w:rsidRDefault="001838CD" w:rsidP="009B5549">
      <w:pPr>
        <w:spacing w:line="276" w:lineRule="auto"/>
      </w:pPr>
      <w:r>
        <w:t xml:space="preserve">Wzory załączników do wniosku o dofinansowanie zostały przedstawione w załączniku nr 5 do niniejszego Regulaminu. </w:t>
      </w:r>
    </w:p>
    <w:p w14:paraId="1FB1A56E" w14:textId="77777777" w:rsidR="001838CD" w:rsidRDefault="001838CD" w:rsidP="009B5549">
      <w:pPr>
        <w:spacing w:line="276" w:lineRule="auto"/>
      </w:pPr>
      <w:r>
        <w:t>Instrukcja wypełniania załączników do wniosku o dofinanso</w:t>
      </w:r>
      <w:r w:rsidR="00993C00">
        <w:t xml:space="preserve">wanie stanowi załącznik nr 6 do </w:t>
      </w:r>
      <w:r>
        <w:t>niniejszego Regulaminu.</w:t>
      </w:r>
    </w:p>
    <w:p w14:paraId="7D243EB4" w14:textId="77777777" w:rsidR="00184340" w:rsidRDefault="00184340" w:rsidP="009B5549">
      <w:pPr>
        <w:spacing w:line="276" w:lineRule="auto"/>
      </w:pPr>
    </w:p>
    <w:p w14:paraId="7286861C" w14:textId="77777777" w:rsidR="006C5734" w:rsidRDefault="006C5734" w:rsidP="000A2D6C">
      <w:pPr>
        <w:pStyle w:val="Nagwek3"/>
        <w:numPr>
          <w:ilvl w:val="0"/>
          <w:numId w:val="21"/>
        </w:numPr>
        <w:spacing w:before="0" w:after="240" w:line="276" w:lineRule="auto"/>
        <w:ind w:hanging="357"/>
      </w:pPr>
      <w:bookmarkStart w:id="33" w:name="_Toc178332319"/>
      <w:r>
        <w:t>Realizacja polityk horyzontalnych</w:t>
      </w:r>
      <w:r w:rsidR="00763A56">
        <w:t xml:space="preserve">, w tym zasady równości szans i </w:t>
      </w:r>
      <w:r>
        <w:t>niedyskryminacji</w:t>
      </w:r>
      <w:bookmarkEnd w:id="33"/>
    </w:p>
    <w:p w14:paraId="2DD3D0CA" w14:textId="77777777" w:rsidR="006C5734" w:rsidRPr="00DE66BA" w:rsidRDefault="006C5734" w:rsidP="000A2D6C">
      <w:pPr>
        <w:numPr>
          <w:ilvl w:val="0"/>
          <w:numId w:val="14"/>
        </w:numPr>
        <w:autoSpaceDE w:val="0"/>
        <w:autoSpaceDN w:val="0"/>
        <w:adjustRightInd w:val="0"/>
        <w:spacing w:after="240" w:line="276" w:lineRule="auto"/>
        <w:ind w:hanging="357"/>
      </w:pPr>
      <w:r w:rsidRPr="00DE66BA">
        <w:t>Projekt musi być realizowany zgodnie z:</w:t>
      </w:r>
    </w:p>
    <w:p w14:paraId="31FDAF86" w14:textId="77777777" w:rsidR="006C5734" w:rsidRPr="00DE66BA" w:rsidRDefault="006C5734" w:rsidP="000A2D6C">
      <w:pPr>
        <w:numPr>
          <w:ilvl w:val="0"/>
          <w:numId w:val="15"/>
        </w:numPr>
        <w:autoSpaceDE w:val="0"/>
        <w:autoSpaceDN w:val="0"/>
        <w:adjustRightInd w:val="0"/>
        <w:spacing w:line="276" w:lineRule="auto"/>
      </w:pPr>
      <w:r w:rsidRPr="00DE66BA">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6C436EDC" w14:textId="77777777" w:rsidR="006C5734" w:rsidRPr="00DE66BA" w:rsidRDefault="006C5734" w:rsidP="000A2D6C">
      <w:pPr>
        <w:numPr>
          <w:ilvl w:val="0"/>
          <w:numId w:val="15"/>
        </w:numPr>
        <w:autoSpaceDE w:val="0"/>
        <w:autoSpaceDN w:val="0"/>
        <w:adjustRightInd w:val="0"/>
        <w:spacing w:line="276" w:lineRule="auto"/>
      </w:pPr>
      <w:r w:rsidRPr="00DE66BA">
        <w:t xml:space="preserve">zapisami </w:t>
      </w:r>
      <w:r w:rsidRPr="00DE66BA">
        <w:rPr>
          <w:i/>
        </w:rPr>
        <w:t>Wytycznych dotyczących realizacji zasady równościowych w ramach funduszy unijnych na lata 2021-2027</w:t>
      </w:r>
      <w:r w:rsidRPr="00DE66BA">
        <w:t xml:space="preserve"> z dnia 29 grudnia 2022 r. w tym załącznika nr 2 </w:t>
      </w:r>
      <w:r w:rsidRPr="00DE66BA">
        <w:rPr>
          <w:i/>
        </w:rPr>
        <w:t>Standardy dostępności dla polityki spójności 2021-2027;</w:t>
      </w:r>
    </w:p>
    <w:p w14:paraId="7200DD30" w14:textId="77777777" w:rsidR="006C5734" w:rsidRPr="00DE66BA" w:rsidRDefault="006C5734" w:rsidP="000A2D6C">
      <w:pPr>
        <w:numPr>
          <w:ilvl w:val="0"/>
          <w:numId w:val="15"/>
        </w:numPr>
        <w:autoSpaceDE w:val="0"/>
        <w:autoSpaceDN w:val="0"/>
        <w:adjustRightInd w:val="0"/>
        <w:spacing w:line="276" w:lineRule="auto"/>
      </w:pPr>
      <w:r w:rsidRPr="00DE66BA">
        <w:t>postanowieniami Karty Praw Podstawowych Unii Europejskiej z dnia 26 października 2012 r. (Dz. Urz. UE C</w:t>
      </w:r>
      <w:r w:rsidR="00214A7F">
        <w:t xml:space="preserve"> z 2012 r. Nr</w:t>
      </w:r>
      <w:r w:rsidRPr="00DE66BA">
        <w:t xml:space="preserve"> 326, str. 391);</w:t>
      </w:r>
    </w:p>
    <w:p w14:paraId="2632709A" w14:textId="77777777" w:rsidR="006C5734" w:rsidRPr="00DE66BA" w:rsidRDefault="006C5734" w:rsidP="000A2D6C">
      <w:pPr>
        <w:numPr>
          <w:ilvl w:val="0"/>
          <w:numId w:val="15"/>
        </w:numPr>
        <w:autoSpaceDE w:val="0"/>
        <w:autoSpaceDN w:val="0"/>
        <w:adjustRightInd w:val="0"/>
        <w:spacing w:line="276" w:lineRule="auto"/>
      </w:pPr>
      <w:r w:rsidRPr="00DE66BA">
        <w:t>zapisami Konwencji o Prawach Osób Niepełnosprawnych, sporządzonej w Nowym Jorku dnia 13 grudnia 2006 r. (Dz. U. z 2012</w:t>
      </w:r>
      <w:r>
        <w:t xml:space="preserve"> r.,</w:t>
      </w:r>
      <w:r w:rsidRPr="00DE66BA">
        <w:t xml:space="preserve"> poz. 1169, ze zm.);</w:t>
      </w:r>
    </w:p>
    <w:p w14:paraId="781688A7" w14:textId="77777777" w:rsidR="006C5734" w:rsidRPr="00DE66BA" w:rsidRDefault="006C5734" w:rsidP="000A2D6C">
      <w:pPr>
        <w:numPr>
          <w:ilvl w:val="0"/>
          <w:numId w:val="15"/>
        </w:numPr>
        <w:autoSpaceDE w:val="0"/>
        <w:autoSpaceDN w:val="0"/>
        <w:adjustRightInd w:val="0"/>
        <w:spacing w:line="276" w:lineRule="auto"/>
      </w:pPr>
      <w:r w:rsidRPr="00DE66BA">
        <w:t xml:space="preserve">ustawą z dnia 19 lipca 2019 r. </w:t>
      </w:r>
      <w:r w:rsidRPr="00DE66BA">
        <w:rPr>
          <w:i/>
        </w:rPr>
        <w:t>o zapewnieniu dostępności osobom ze szczególnymi potrzebami</w:t>
      </w:r>
      <w:r w:rsidRPr="00DE66BA">
        <w:t xml:space="preserve"> (</w:t>
      </w:r>
      <w:r>
        <w:t xml:space="preserve">t.j. </w:t>
      </w:r>
      <w:r w:rsidRPr="00DE66BA">
        <w:t>Dz. U. z 2022</w:t>
      </w:r>
      <w:r>
        <w:t xml:space="preserve"> r.,</w:t>
      </w:r>
      <w:r w:rsidRPr="00DE66BA">
        <w:t xml:space="preserve"> poz. 2240) oraz ustawą z dnia 4 kwietnia 2019 r. </w:t>
      </w:r>
      <w:r w:rsidRPr="00DE66BA">
        <w:br/>
      </w:r>
      <w:r w:rsidRPr="00DE66BA">
        <w:rPr>
          <w:i/>
        </w:rPr>
        <w:t>o dostępności cyfrowej stron internetowych i aplikacji mobilnych podmiotów publicznych</w:t>
      </w:r>
      <w:r w:rsidRPr="00DE66BA">
        <w:t xml:space="preserve"> (</w:t>
      </w:r>
      <w:r>
        <w:t xml:space="preserve">t.j. </w:t>
      </w:r>
      <w:r w:rsidRPr="00DE66BA">
        <w:t xml:space="preserve">Dz. U. z 2023 </w:t>
      </w:r>
      <w:r>
        <w:t xml:space="preserve">r., </w:t>
      </w:r>
      <w:r w:rsidRPr="00DE66BA">
        <w:t xml:space="preserve">poz. </w:t>
      </w:r>
      <w:r w:rsidR="00214A7F">
        <w:t>1440</w:t>
      </w:r>
      <w:r w:rsidRPr="00DE66BA">
        <w:t>).</w:t>
      </w:r>
    </w:p>
    <w:p w14:paraId="13855E2A" w14:textId="77777777" w:rsidR="006C5734" w:rsidRPr="00DE66BA" w:rsidRDefault="006C5734" w:rsidP="000A2D6C">
      <w:pPr>
        <w:numPr>
          <w:ilvl w:val="0"/>
          <w:numId w:val="14"/>
        </w:numPr>
        <w:autoSpaceDE w:val="0"/>
        <w:autoSpaceDN w:val="0"/>
        <w:adjustRightInd w:val="0"/>
        <w:spacing w:line="276" w:lineRule="auto"/>
      </w:pPr>
      <w:r w:rsidRPr="00DE66BA">
        <w:t>IP FEO 2021-2027 obliguje Beneficjenta do zamieszczenia opisu dotyczącego zgodności projektu z zasadą równości szans i niedyskryminacji we wniosku o dofinansowanie (</w:t>
      </w:r>
      <w:bookmarkStart w:id="34" w:name="_Toc503858639"/>
      <w:bookmarkStart w:id="35" w:name="_Toc54688607"/>
      <w:bookmarkStart w:id="36" w:name="_Toc130474821"/>
      <w:r w:rsidRPr="00DE66BA">
        <w:t>Sekcja 9. Zgodność projektu z politykami horyzontalnymi UE</w:t>
      </w:r>
      <w:bookmarkStart w:id="37" w:name="_Toc503858641"/>
      <w:bookmarkStart w:id="38" w:name="_Toc54688609"/>
      <w:bookmarkStart w:id="39" w:name="_Toc130474823"/>
      <w:bookmarkEnd w:id="34"/>
      <w:bookmarkEnd w:id="35"/>
      <w:bookmarkEnd w:id="36"/>
      <w:r w:rsidRPr="00DE66BA">
        <w:t>, Punkt 9.2 Równość szans i niedyskryminacja</w:t>
      </w:r>
      <w:bookmarkEnd w:id="37"/>
      <w:bookmarkEnd w:id="38"/>
      <w:bookmarkEnd w:id="39"/>
      <w:r w:rsidRPr="00DE66BA">
        <w:t>).</w:t>
      </w:r>
    </w:p>
    <w:p w14:paraId="7E7A2F85" w14:textId="77777777" w:rsidR="006C5734" w:rsidRPr="00DE66BA" w:rsidRDefault="006C5734" w:rsidP="000A2D6C">
      <w:pPr>
        <w:numPr>
          <w:ilvl w:val="0"/>
          <w:numId w:val="14"/>
        </w:numPr>
        <w:autoSpaceDE w:val="0"/>
        <w:autoSpaceDN w:val="0"/>
        <w:adjustRightInd w:val="0"/>
        <w:spacing w:line="276" w:lineRule="auto"/>
      </w:pPr>
      <w:r w:rsidRPr="00DE66BA">
        <w:t xml:space="preserve">Wnioskodawca </w:t>
      </w:r>
      <w:r>
        <w:t xml:space="preserve">musi </w:t>
      </w:r>
      <w:r w:rsidRPr="00DE66BA">
        <w:t>zape</w:t>
      </w:r>
      <w:r w:rsidR="00EE72DC">
        <w:t xml:space="preserve">wnić dostępność do oferowanego w projekcie wsparcia dla </w:t>
      </w:r>
      <w:r w:rsidRPr="00DE66BA">
        <w:t>wszystkich jego uczestników oraz dostępność wszystkic</w:t>
      </w:r>
      <w:r w:rsidR="00EE72DC">
        <w:t xml:space="preserve">h produktów projektu (które nie </w:t>
      </w:r>
      <w:r w:rsidRPr="00DE66BA">
        <w:t>zostały uznane za neutralne) dla wszystkich ich użytkow</w:t>
      </w:r>
      <w:r w:rsidR="00EE72DC">
        <w:t xml:space="preserve">ników. Wnioskodawca zobowiązany </w:t>
      </w:r>
      <w:r w:rsidRPr="00DE66BA">
        <w:t>jest do zapewnienia dostępności oferowanego wsparcia zgod</w:t>
      </w:r>
      <w:r w:rsidR="00EE72DC">
        <w:t xml:space="preserve">nie ze standardami dostępności, </w:t>
      </w:r>
      <w:r w:rsidRPr="00DE66BA">
        <w:t xml:space="preserve">które stanowią załącznik nr 2 </w:t>
      </w:r>
      <w:r w:rsidRPr="00DE66BA">
        <w:rPr>
          <w:i/>
        </w:rPr>
        <w:t>Standardy dostępności dla polityki spójności 2021-2027</w:t>
      </w:r>
      <w:r w:rsidRPr="00DE66BA">
        <w:t xml:space="preserve"> do </w:t>
      </w:r>
      <w:r w:rsidRPr="00DE66BA">
        <w:rPr>
          <w:i/>
        </w:rPr>
        <w:t>Wytycznych dotyczących realizacji zasady równościowych w ramach funduszy unijnych na lata 2021-2027</w:t>
      </w:r>
      <w:r w:rsidRPr="00DE66BA">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07DFF59" w14:textId="77777777" w:rsidR="006C5734" w:rsidRPr="00DE66BA" w:rsidRDefault="006C5734" w:rsidP="000A2D6C">
      <w:pPr>
        <w:numPr>
          <w:ilvl w:val="0"/>
          <w:numId w:val="14"/>
        </w:numPr>
        <w:autoSpaceDE w:val="0"/>
        <w:autoSpaceDN w:val="0"/>
        <w:adjustRightInd w:val="0"/>
        <w:spacing w:line="276" w:lineRule="auto"/>
      </w:pPr>
      <w:r w:rsidRPr="00DE66BA">
        <w:t xml:space="preserve">Niedopuszczalna jest sytuacja, w której odmawia się dostępu do uczestnictwa </w:t>
      </w:r>
      <w:r w:rsidRPr="00DE66BA">
        <w:br/>
        <w:t>w projekcie osobie z niepełnosprawnościami ze względu na bariery np. architektoniczne, komunikacyjne czy cyfrowe.</w:t>
      </w:r>
    </w:p>
    <w:p w14:paraId="6CB9C0E3" w14:textId="77777777" w:rsidR="006C5734" w:rsidRPr="00DE66BA" w:rsidRDefault="006C5734" w:rsidP="000A2D6C">
      <w:pPr>
        <w:numPr>
          <w:ilvl w:val="0"/>
          <w:numId w:val="14"/>
        </w:numPr>
        <w:autoSpaceDE w:val="0"/>
        <w:autoSpaceDN w:val="0"/>
        <w:adjustRightInd w:val="0"/>
        <w:spacing w:line="276" w:lineRule="auto"/>
      </w:pPr>
      <w:r w:rsidRPr="00DE66BA">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2D29B037" w14:textId="77777777" w:rsidR="006C5734" w:rsidRPr="00DE66BA" w:rsidRDefault="006C5734" w:rsidP="000A2D6C">
      <w:pPr>
        <w:numPr>
          <w:ilvl w:val="0"/>
          <w:numId w:val="14"/>
        </w:numPr>
        <w:autoSpaceDE w:val="0"/>
        <w:autoSpaceDN w:val="0"/>
        <w:adjustRightInd w:val="0"/>
        <w:spacing w:line="276" w:lineRule="auto"/>
      </w:pPr>
      <w:r w:rsidRPr="00DE66BA">
        <w:t xml:space="preserve">Ważnym elementem jest proces rekrutacji, który musi być zaplanowany tak, aby nikomu nie ograniczał dostępu. Należy mieć na uwadze: </w:t>
      </w:r>
    </w:p>
    <w:p w14:paraId="3359E940" w14:textId="77777777" w:rsidR="006C5734" w:rsidRPr="00DE66BA" w:rsidRDefault="006C5734" w:rsidP="000A2D6C">
      <w:pPr>
        <w:numPr>
          <w:ilvl w:val="0"/>
          <w:numId w:val="13"/>
        </w:numPr>
        <w:autoSpaceDE w:val="0"/>
        <w:autoSpaceDN w:val="0"/>
        <w:adjustRightInd w:val="0"/>
        <w:spacing w:line="276" w:lineRule="auto"/>
      </w:pPr>
      <w:r w:rsidRPr="00DE66BA">
        <w:t xml:space="preserve">materiały informacyjne o projekcie np. plakaty, ulotki, ogłoszenia prasowe </w:t>
      </w:r>
      <w:r w:rsidRPr="00DE66BA">
        <w:br/>
        <w:t xml:space="preserve">i dokumenty rekrutacyjne min. formularze zgłoszeniowe, rekrutacyjne, ankiety są przygotowane w sposób dostępny i udostępniane co najmniej w wersji elektronicznej, </w:t>
      </w:r>
    </w:p>
    <w:p w14:paraId="1B5609BA" w14:textId="77777777" w:rsidR="006C5734" w:rsidRPr="00DE66BA" w:rsidRDefault="006C5734" w:rsidP="000A2D6C">
      <w:pPr>
        <w:numPr>
          <w:ilvl w:val="0"/>
          <w:numId w:val="13"/>
        </w:numPr>
        <w:autoSpaceDE w:val="0"/>
        <w:autoSpaceDN w:val="0"/>
        <w:adjustRightInd w:val="0"/>
        <w:spacing w:line="276" w:lineRule="auto"/>
      </w:pPr>
      <w:r w:rsidRPr="00DE66BA">
        <w:t xml:space="preserve">dostosowanie stron internetowych, na których będą publikowane informacje </w:t>
      </w:r>
      <w:r w:rsidRPr="00DE66BA">
        <w:br/>
        <w:t xml:space="preserve">o projekcie oraz dokumenty rekrutacyjne, do standardów WCAG 2.1, (WCAG 3.0)   jest niezbędne, aby umożliwić pozyskanie informacji o rekrutacji osobom z różnymi rodzajami niepełnosprawności; </w:t>
      </w:r>
    </w:p>
    <w:p w14:paraId="4EBFF75E" w14:textId="77777777" w:rsidR="006C5734" w:rsidRPr="00DE66BA" w:rsidRDefault="006C5734" w:rsidP="000A2D6C">
      <w:pPr>
        <w:numPr>
          <w:ilvl w:val="0"/>
          <w:numId w:val="13"/>
        </w:numPr>
        <w:autoSpaceDE w:val="0"/>
        <w:autoSpaceDN w:val="0"/>
        <w:adjustRightInd w:val="0"/>
        <w:spacing w:line="276" w:lineRule="auto"/>
      </w:pPr>
      <w:r w:rsidRPr="00DE66BA">
        <w:t xml:space="preserve">zapewnienie różnych sposobów informowania o możliwości udziału w projekcie: plakaty, ulotki, informacje w polskim języku migowym (film na stronie www)  itp; </w:t>
      </w:r>
    </w:p>
    <w:p w14:paraId="35819FF9" w14:textId="77777777" w:rsidR="006C5734" w:rsidRPr="00DE66BA" w:rsidRDefault="006C5734" w:rsidP="000A2D6C">
      <w:pPr>
        <w:numPr>
          <w:ilvl w:val="0"/>
          <w:numId w:val="13"/>
        </w:numPr>
        <w:autoSpaceDE w:val="0"/>
        <w:autoSpaceDN w:val="0"/>
        <w:adjustRightInd w:val="0"/>
        <w:spacing w:line="276" w:lineRule="auto"/>
      </w:pPr>
      <w:r w:rsidRPr="00DE66BA">
        <w:t xml:space="preserve">wysyłanie informacji o projekcie do organizacji zrzeszających osoby </w:t>
      </w:r>
      <w:r w:rsidRPr="00DE66BA">
        <w:br/>
        <w:t xml:space="preserve">z niepełnosprawnościami działających na terenie realizacji projektu; </w:t>
      </w:r>
    </w:p>
    <w:p w14:paraId="48E2F098" w14:textId="77777777" w:rsidR="006C5734" w:rsidRPr="00DE66BA" w:rsidRDefault="006C5734" w:rsidP="000A2D6C">
      <w:pPr>
        <w:numPr>
          <w:ilvl w:val="0"/>
          <w:numId w:val="13"/>
        </w:numPr>
        <w:autoSpaceDE w:val="0"/>
        <w:autoSpaceDN w:val="0"/>
        <w:adjustRightInd w:val="0"/>
        <w:spacing w:line="276" w:lineRule="auto"/>
      </w:pPr>
      <w:r w:rsidRPr="00DE66BA">
        <w:t xml:space="preserve">komunikacja na linii beneficjent-uczestnik/czka projektu jest zapewniona przez co najmniej dwa sposoby komunikacji np. z wykorzystaniem telefonu, e-mail, spotkania osobistego lub przez osobę trzecią np. opiekuna, członka rodziny; </w:t>
      </w:r>
    </w:p>
    <w:p w14:paraId="4534C897" w14:textId="77777777" w:rsidR="006C5734" w:rsidRPr="00DE66BA" w:rsidRDefault="006C5734" w:rsidP="000A2D6C">
      <w:pPr>
        <w:numPr>
          <w:ilvl w:val="0"/>
          <w:numId w:val="13"/>
        </w:numPr>
        <w:autoSpaceDE w:val="0"/>
        <w:autoSpaceDN w:val="0"/>
        <w:adjustRightInd w:val="0"/>
        <w:spacing w:line="276" w:lineRule="auto"/>
      </w:pPr>
      <w:r w:rsidRPr="00DE66BA">
        <w:t xml:space="preserve">sposób organizacji wsparcia w projekcie, w którym biorą udział osoby </w:t>
      </w:r>
      <w:r w:rsidRPr="00DE66BA">
        <w:br/>
        <w:t xml:space="preserve">z niepełnosprawnościami, jest dostosowany do ich potrzeb, z uwzględnieniem rodzaju i stopnia niepełnosprawności uczestników; </w:t>
      </w:r>
    </w:p>
    <w:p w14:paraId="15002CBD" w14:textId="77777777" w:rsidR="006C5734" w:rsidRPr="00DE66BA" w:rsidRDefault="006C5734" w:rsidP="000A2D6C">
      <w:pPr>
        <w:numPr>
          <w:ilvl w:val="0"/>
          <w:numId w:val="13"/>
        </w:numPr>
        <w:autoSpaceDE w:val="0"/>
        <w:autoSpaceDN w:val="0"/>
        <w:adjustRightInd w:val="0"/>
        <w:spacing w:line="276" w:lineRule="auto"/>
      </w:pPr>
      <w:r w:rsidRPr="00DE66BA">
        <w:t xml:space="preserve">umieszczenie w materiałach informacyjnych i rekrutacyjnych wyraźnej informacji </w:t>
      </w:r>
      <w:r w:rsidRPr="00DE66BA">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42C10702" w14:textId="77777777" w:rsidR="006C5734" w:rsidRPr="00DE66BA" w:rsidRDefault="006C5734" w:rsidP="000A2D6C">
      <w:pPr>
        <w:numPr>
          <w:ilvl w:val="0"/>
          <w:numId w:val="13"/>
        </w:numPr>
        <w:autoSpaceDE w:val="0"/>
        <w:autoSpaceDN w:val="0"/>
        <w:adjustRightInd w:val="0"/>
        <w:spacing w:line="276" w:lineRule="auto"/>
      </w:pPr>
      <w:r w:rsidRPr="00DE66BA">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0236A1FC" w14:textId="77777777" w:rsidR="006C5734" w:rsidRPr="00DE66BA" w:rsidRDefault="006C5734" w:rsidP="000A2D6C">
      <w:pPr>
        <w:numPr>
          <w:ilvl w:val="0"/>
          <w:numId w:val="13"/>
        </w:numPr>
        <w:autoSpaceDE w:val="0"/>
        <w:autoSpaceDN w:val="0"/>
        <w:adjustRightInd w:val="0"/>
        <w:spacing w:line="276" w:lineRule="auto"/>
      </w:pPr>
      <w:r w:rsidRPr="00DE66BA">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04F0F440" w14:textId="77777777" w:rsidR="006C5734" w:rsidRPr="00DE66BA" w:rsidRDefault="006C5734" w:rsidP="000A2D6C">
      <w:pPr>
        <w:numPr>
          <w:ilvl w:val="0"/>
          <w:numId w:val="14"/>
        </w:numPr>
        <w:autoSpaceDE w:val="0"/>
        <w:autoSpaceDN w:val="0"/>
        <w:adjustRightInd w:val="0"/>
        <w:spacing w:line="276" w:lineRule="auto"/>
      </w:pPr>
      <w:r w:rsidRPr="00DE66BA">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2AD6FB78" w14:textId="77777777" w:rsidR="006C5734" w:rsidRPr="00DE66BA" w:rsidRDefault="006C5734" w:rsidP="000A2D6C">
      <w:pPr>
        <w:numPr>
          <w:ilvl w:val="0"/>
          <w:numId w:val="14"/>
        </w:numPr>
        <w:autoSpaceDE w:val="0"/>
        <w:autoSpaceDN w:val="0"/>
        <w:adjustRightInd w:val="0"/>
        <w:spacing w:line="276" w:lineRule="auto"/>
      </w:pPr>
      <w:r w:rsidRPr="00DE66BA">
        <w:t xml:space="preserve">Zgodnie z zapisami </w:t>
      </w:r>
      <w:r w:rsidRPr="00DE66BA">
        <w:rPr>
          <w:i/>
        </w:rPr>
        <w:t xml:space="preserve">Wytycznych dotyczących realizacji zasad równościowych </w:t>
      </w:r>
      <w:r w:rsidRPr="00DE66BA">
        <w:rPr>
          <w:i/>
        </w:rPr>
        <w:br/>
        <w:t>w ramach funduszy unijnych na lata 2021-2027</w:t>
      </w:r>
      <w:r w:rsidRPr="00DE66BA">
        <w:t xml:space="preserve">, w projektach, w których pojawiły się nieprzewidziane na etapie planowania wydatki związane z zapewnieniem  dostępności uczestnikowi/uczestniczce (lub członkowi/członkini personelu) projektu, jest możliwe zastosowanie MRU. </w:t>
      </w:r>
    </w:p>
    <w:p w14:paraId="1479E841" w14:textId="77777777" w:rsidR="006C5734" w:rsidRPr="00DE66BA" w:rsidRDefault="006C5734" w:rsidP="000A2D6C">
      <w:pPr>
        <w:numPr>
          <w:ilvl w:val="0"/>
          <w:numId w:val="14"/>
        </w:numPr>
        <w:autoSpaceDE w:val="0"/>
        <w:autoSpaceDN w:val="0"/>
        <w:adjustRightInd w:val="0"/>
        <w:spacing w:line="276" w:lineRule="auto"/>
      </w:pPr>
      <w:r w:rsidRPr="00DE66BA">
        <w:t xml:space="preserve">W przypadku wystąpienia w projekcie potrzeby sfinansowania kosztów związanych </w:t>
      </w:r>
      <w:r w:rsidRPr="00DE66BA">
        <w:br/>
        <w:t xml:space="preserve">z zapewnieniem dostępności, beneficjent ma możliwość skorzystania z przesunięcia środków w budżecie projektu lub wykorzystania powstałych oszczędności. </w:t>
      </w:r>
    </w:p>
    <w:p w14:paraId="23CFBCA6" w14:textId="77777777" w:rsidR="006C5734" w:rsidRPr="00DE66BA" w:rsidRDefault="006C5734" w:rsidP="000A2D6C">
      <w:pPr>
        <w:numPr>
          <w:ilvl w:val="0"/>
          <w:numId w:val="14"/>
        </w:numPr>
        <w:autoSpaceDE w:val="0"/>
        <w:autoSpaceDN w:val="0"/>
        <w:adjustRightInd w:val="0"/>
        <w:spacing w:line="276" w:lineRule="auto"/>
      </w:pPr>
      <w:r w:rsidRPr="00DE66BA">
        <w:t>Decyzję w sprawie sfinansowania MRU podejmuje IP, biorąc pod uwagę między innymi zasadność i racjonalność poniesienia dodatkowych kosztów w projekcie. Średni koszt MRU na 1 osobę w projekcie nie może przekroczyć 15 tysięcy PLN brutto.</w:t>
      </w:r>
    </w:p>
    <w:p w14:paraId="738502E2" w14:textId="77777777" w:rsidR="006C5734" w:rsidRPr="00DE66BA" w:rsidRDefault="006C5734" w:rsidP="000A2D6C">
      <w:pPr>
        <w:numPr>
          <w:ilvl w:val="0"/>
          <w:numId w:val="14"/>
        </w:numPr>
        <w:autoSpaceDE w:val="0"/>
        <w:autoSpaceDN w:val="0"/>
        <w:adjustRightInd w:val="0"/>
        <w:spacing w:line="276" w:lineRule="auto"/>
      </w:pPr>
      <w:r w:rsidRPr="00DE66BA">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66BA">
        <w:rPr>
          <w:b/>
          <w:bCs/>
        </w:rPr>
        <w:t>horyzontalny warunek podstawowy dotyczący stosowania i wdrażania KPP,</w:t>
      </w:r>
      <w:r w:rsidRPr="00DE66BA">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i/>
        </w:rPr>
        <w:t>Wytycznych dotyczących realizacji zasad równościowych w ramach funduszy unijnych na lata 2021-2027</w:t>
      </w:r>
      <w:r w:rsidRPr="00DE66BA">
        <w:t>.</w:t>
      </w:r>
    </w:p>
    <w:p w14:paraId="50CC80BD" w14:textId="77777777" w:rsidR="006C5734" w:rsidRPr="00DE66BA" w:rsidRDefault="006C5734" w:rsidP="000A2D6C">
      <w:pPr>
        <w:numPr>
          <w:ilvl w:val="0"/>
          <w:numId w:val="14"/>
        </w:numPr>
        <w:autoSpaceDE w:val="0"/>
        <w:autoSpaceDN w:val="0"/>
        <w:adjustRightInd w:val="0"/>
        <w:spacing w:line="276" w:lineRule="auto"/>
      </w:pPr>
      <w:r w:rsidRPr="00DE66BA">
        <w:t xml:space="preserve">Beneficjent ma obowiązek przestrzegania KPP w trakcie realizacji projektu. </w:t>
      </w:r>
    </w:p>
    <w:p w14:paraId="5073B2CB" w14:textId="77777777" w:rsidR="006C5734" w:rsidRPr="00DE66BA" w:rsidRDefault="006C5734" w:rsidP="006C5734">
      <w:pPr>
        <w:autoSpaceDE w:val="0"/>
        <w:autoSpaceDN w:val="0"/>
        <w:adjustRightInd w:val="0"/>
        <w:spacing w:line="276" w:lineRule="auto"/>
      </w:pPr>
      <w:r w:rsidRPr="00DE66BA">
        <w:t xml:space="preserve">W tym celu niezbędne jest zapoznanie się z: </w:t>
      </w:r>
    </w:p>
    <w:p w14:paraId="019EF150" w14:textId="77777777" w:rsidR="006C5734" w:rsidRPr="00DE66BA" w:rsidRDefault="006C5734" w:rsidP="000A2D6C">
      <w:pPr>
        <w:numPr>
          <w:ilvl w:val="0"/>
          <w:numId w:val="16"/>
        </w:numPr>
        <w:autoSpaceDE w:val="0"/>
        <w:autoSpaceDN w:val="0"/>
        <w:adjustRightInd w:val="0"/>
        <w:spacing w:line="276" w:lineRule="auto"/>
      </w:pPr>
      <w:bookmarkStart w:id="40" w:name="_Hlk131419071"/>
      <w:r w:rsidRPr="00DE66BA">
        <w:t>Kartą Praw Podstawowych Unii Europejskiej z dnia 26 października 2012 r. (Dz. Urz. UE C 326 z 26.10.2012, str. 391);</w:t>
      </w:r>
    </w:p>
    <w:p w14:paraId="499C3C30" w14:textId="77777777" w:rsidR="006C5734" w:rsidRPr="00DE66BA" w:rsidRDefault="006C5734" w:rsidP="000A2D6C">
      <w:pPr>
        <w:numPr>
          <w:ilvl w:val="0"/>
          <w:numId w:val="17"/>
        </w:numPr>
        <w:autoSpaceDE w:val="0"/>
        <w:autoSpaceDN w:val="0"/>
        <w:adjustRightInd w:val="0"/>
        <w:spacing w:line="276" w:lineRule="auto"/>
      </w:pPr>
      <w:r w:rsidRPr="00DE66BA">
        <w:t>Samooceną spełnienia warunku Skuteczne stosowanie i wdrażanie Karty praw podstawowych w Polsce;</w:t>
      </w:r>
    </w:p>
    <w:p w14:paraId="09BDEB23" w14:textId="77777777" w:rsidR="006C5734" w:rsidRDefault="006C5734" w:rsidP="000A2D6C">
      <w:pPr>
        <w:numPr>
          <w:ilvl w:val="0"/>
          <w:numId w:val="18"/>
        </w:numPr>
        <w:autoSpaceDE w:val="0"/>
        <w:autoSpaceDN w:val="0"/>
        <w:adjustRightInd w:val="0"/>
        <w:spacing w:line="276" w:lineRule="auto"/>
      </w:pPr>
      <w:r w:rsidRPr="00DE66BA">
        <w:t>Wytycznymi dotyczącymi zapewnienia poszanowania Karty Praw Podstawowych Unii Europejskiej przy wdrażaniu europejskich funduszy strukturalnych i inwestycyjnych (2016/C 269/01) Komisji Europejskiej</w:t>
      </w:r>
      <w:r>
        <w:t>;</w:t>
      </w:r>
    </w:p>
    <w:p w14:paraId="55F259A8" w14:textId="77777777" w:rsidR="006C5734" w:rsidRPr="00886E48" w:rsidRDefault="006C5734" w:rsidP="000A2D6C">
      <w:pPr>
        <w:numPr>
          <w:ilvl w:val="0"/>
          <w:numId w:val="18"/>
        </w:numPr>
      </w:pPr>
      <w:r w:rsidRPr="00C3670F">
        <w:t>Procedurą składania zgłoszeń o podejrzeniu niezgodności z Kartą praw podstawowych do praktyki wdrażania programu regionalnego Fundusze Europejskie dla Opolskiego 2021-2027 – dokument przyjęty uchwałą ZWO.</w:t>
      </w:r>
    </w:p>
    <w:bookmarkEnd w:id="40"/>
    <w:p w14:paraId="4D6667DC" w14:textId="77777777" w:rsidR="006C5734" w:rsidRPr="00DE66BA" w:rsidRDefault="006C5734" w:rsidP="000A2D6C">
      <w:pPr>
        <w:numPr>
          <w:ilvl w:val="0"/>
          <w:numId w:val="14"/>
        </w:numPr>
        <w:autoSpaceDE w:val="0"/>
        <w:autoSpaceDN w:val="0"/>
        <w:adjustRightInd w:val="0"/>
        <w:spacing w:line="276" w:lineRule="auto"/>
      </w:pPr>
      <w:r w:rsidRPr="00DE66BA">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CAB36FD" w14:textId="77777777" w:rsidR="006C5734" w:rsidRPr="00DE66BA" w:rsidRDefault="006C5734" w:rsidP="000A2D6C">
      <w:pPr>
        <w:numPr>
          <w:ilvl w:val="0"/>
          <w:numId w:val="14"/>
        </w:numPr>
        <w:autoSpaceDE w:val="0"/>
        <w:autoSpaceDN w:val="0"/>
        <w:adjustRightInd w:val="0"/>
        <w:spacing w:line="276" w:lineRule="auto"/>
      </w:pPr>
      <w:r w:rsidRPr="00DE66BA">
        <w:rPr>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t>)”.</w:t>
      </w:r>
    </w:p>
    <w:p w14:paraId="7F698077" w14:textId="77777777" w:rsidR="006C5734" w:rsidRPr="00C3670F" w:rsidRDefault="006C5734" w:rsidP="000A2D6C">
      <w:pPr>
        <w:numPr>
          <w:ilvl w:val="0"/>
          <w:numId w:val="14"/>
        </w:numPr>
      </w:pPr>
      <w:r w:rsidRPr="00C3670F">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0D725F7A" w14:textId="77777777" w:rsidR="006C5734" w:rsidRDefault="006C5734" w:rsidP="000A2D6C">
      <w:pPr>
        <w:numPr>
          <w:ilvl w:val="0"/>
          <w:numId w:val="14"/>
        </w:numPr>
        <w:autoSpaceDE w:val="0"/>
        <w:autoSpaceDN w:val="0"/>
        <w:adjustRightInd w:val="0"/>
        <w:spacing w:line="276" w:lineRule="auto"/>
      </w:pPr>
      <w:r w:rsidRPr="00DE66BA">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77C583BD" w14:textId="77777777" w:rsidR="00305EC2" w:rsidRDefault="006C5734" w:rsidP="00B239D9">
      <w:pPr>
        <w:numPr>
          <w:ilvl w:val="0"/>
          <w:numId w:val="14"/>
        </w:numPr>
      </w:pPr>
      <w:r w:rsidRPr="00C3670F">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6F5BE13E" w14:textId="77777777" w:rsidR="00B239D9" w:rsidRDefault="00B239D9" w:rsidP="00B239D9">
      <w:pPr>
        <w:ind w:left="502"/>
      </w:pPr>
    </w:p>
    <w:p w14:paraId="32DD03D5" w14:textId="77777777" w:rsidR="00305EC2" w:rsidRPr="005A67AC" w:rsidRDefault="003D628F" w:rsidP="000A2D6C">
      <w:pPr>
        <w:pStyle w:val="Nagwek3"/>
        <w:numPr>
          <w:ilvl w:val="0"/>
          <w:numId w:val="21"/>
        </w:numPr>
        <w:spacing w:before="0" w:after="240" w:line="276" w:lineRule="auto"/>
        <w:contextualSpacing/>
      </w:pPr>
      <w:bookmarkStart w:id="41" w:name="_Toc129072030"/>
      <w:bookmarkStart w:id="42" w:name="_Toc178332320"/>
      <w:r w:rsidRPr="00793249">
        <w:t>Czynności, które</w:t>
      </w:r>
      <w:r w:rsidR="00305EC2" w:rsidRPr="00793249">
        <w:t xml:space="preserve"> powinny zostać dokonane przed podpisaniem</w:t>
      </w:r>
      <w:r w:rsidR="009F7A71">
        <w:t xml:space="preserve"> umowy o </w:t>
      </w:r>
      <w:r w:rsidR="00305EC2" w:rsidRPr="00793249">
        <w:t>dofinansowanie projektu oraz termin ich dokonania</w:t>
      </w:r>
      <w:bookmarkEnd w:id="41"/>
      <w:bookmarkEnd w:id="42"/>
    </w:p>
    <w:p w14:paraId="63E8C30A" w14:textId="77777777" w:rsidR="00D64D9A" w:rsidRDefault="00D64D9A" w:rsidP="004E0797">
      <w:pPr>
        <w:autoSpaceDE w:val="0"/>
        <w:autoSpaceDN w:val="0"/>
        <w:adjustRightInd w:val="0"/>
        <w:spacing w:line="276" w:lineRule="auto"/>
      </w:pPr>
      <w:r>
        <w:t>Stronami umowy o dofinansowani</w:t>
      </w:r>
      <w:r w:rsidR="00D30214">
        <w:t>e</w:t>
      </w:r>
      <w:r>
        <w:t xml:space="preserve"> projektu </w:t>
      </w:r>
      <w:r w:rsidRPr="00CE7F84">
        <w:t xml:space="preserve">będą beneficjent i </w:t>
      </w:r>
      <w:r w:rsidR="00BB3A8B" w:rsidRPr="00CE7F84">
        <w:t>IP</w:t>
      </w:r>
      <w:r w:rsidRPr="00CE7F84">
        <w:t>.</w:t>
      </w:r>
      <w:r>
        <w:t xml:space="preserve"> </w:t>
      </w:r>
    </w:p>
    <w:p w14:paraId="738F4D77" w14:textId="77777777" w:rsidR="00E73369" w:rsidRDefault="00D218E2" w:rsidP="004E0797">
      <w:pPr>
        <w:autoSpaceDE w:val="0"/>
        <w:autoSpaceDN w:val="0"/>
        <w:adjustRightInd w:val="0"/>
        <w:spacing w:line="276" w:lineRule="auto"/>
      </w:pPr>
      <w:r>
        <w:t>Umowa o dofinansowanie</w:t>
      </w:r>
      <w:r w:rsidR="00D64D9A">
        <w:t xml:space="preserve"> projektu określa obowiązki Beneficjenta związane z realizacją proje</w:t>
      </w:r>
      <w:r w:rsidR="009F75B5">
        <w:t>ktu. Przed podpisaniem umowy, IP</w:t>
      </w:r>
      <w:r w:rsidR="00D64D9A">
        <w:t xml:space="preserve"> weryfikuje, czy podmiot, który został wybrany do dofinansowania, lub partner projektu nie jest podmiotem wykluczonym z otrzymania dofinansowania (jeśli dotyczy). Rejestr podmiotów wykluczonych prowadzi Minister Finansów. W przypadku, gdy podmiot jest wykluczony z możliwości otrzymania dofinansowania informuje się wnioskodawcę o zaistniałym fakcie, tj. o braku możliwości podpisania </w:t>
      </w:r>
      <w:r w:rsidR="00383C9B">
        <w:t>umowy o dofinansowanie</w:t>
      </w:r>
      <w:r w:rsidR="00E73369">
        <w:t xml:space="preserve"> z powodu </w:t>
      </w:r>
      <w:r w:rsidR="00D64D9A">
        <w:t xml:space="preserve">wykluczenia podmiotu z możliwości otrzymania dofinansowania. </w:t>
      </w:r>
    </w:p>
    <w:p w14:paraId="5B9BD194" w14:textId="77777777" w:rsidR="00D64D9A" w:rsidRDefault="00D64D9A" w:rsidP="004E0797">
      <w:pPr>
        <w:autoSpaceDE w:val="0"/>
        <w:autoSpaceDN w:val="0"/>
        <w:adjustRightInd w:val="0"/>
        <w:spacing w:line="276" w:lineRule="auto"/>
      </w:pPr>
      <w:r>
        <w:t>W sytuacji, gdy powyższy warunek jest spełniony lub gdy nie dotyc</w:t>
      </w:r>
      <w:r w:rsidR="00E73369">
        <w:t>zy Beneficjenta lub partnera, IP</w:t>
      </w:r>
      <w:r>
        <w:t xml:space="preserve"> wystosowuje do wnioskodawcy pismo z prośbą o załą</w:t>
      </w:r>
      <w:r w:rsidR="00F459A0">
        <w:t>czniki do umowy o dofinansowanie</w:t>
      </w:r>
      <w:r>
        <w:t>.</w:t>
      </w:r>
    </w:p>
    <w:p w14:paraId="03C404A5" w14:textId="77777777" w:rsidR="00305EC2" w:rsidRPr="00793249" w:rsidRDefault="00305EC2" w:rsidP="004E0797">
      <w:pPr>
        <w:autoSpaceDE w:val="0"/>
        <w:autoSpaceDN w:val="0"/>
        <w:adjustRightInd w:val="0"/>
        <w:spacing w:after="240" w:line="276" w:lineRule="auto"/>
      </w:pPr>
      <w:r w:rsidRPr="00793249">
        <w:t>Wnioskodawcy przed podpisaniem umowy zobligow</w:t>
      </w:r>
      <w:r w:rsidR="00C83008">
        <w:t>ani będą do wskazania/</w:t>
      </w:r>
      <w:r w:rsidRPr="00793249">
        <w:t xml:space="preserve">dostarczenia </w:t>
      </w:r>
      <w:r w:rsidR="00C83008">
        <w:t>w terminie określonym przez IP informacji/</w:t>
      </w:r>
      <w:r w:rsidRPr="00793249">
        <w:t>dokumentów niezbędnych do podpisania umowy o dofinansowanie, tj.:</w:t>
      </w:r>
    </w:p>
    <w:p w14:paraId="11F2D44F" w14:textId="77777777" w:rsidR="009C0A4F" w:rsidRDefault="00305EC2" w:rsidP="000A2D6C">
      <w:pPr>
        <w:numPr>
          <w:ilvl w:val="0"/>
          <w:numId w:val="27"/>
        </w:numPr>
        <w:autoSpaceDE w:val="0"/>
        <w:autoSpaceDN w:val="0"/>
        <w:adjustRightInd w:val="0"/>
        <w:spacing w:line="276" w:lineRule="auto"/>
      </w:pPr>
      <w:r w:rsidRPr="00793249">
        <w:t>podania numeru rachunku bankowego Wnioskodawcy, na który będzie przekazywane dofinansowanie w formie refundacji, wraz z kopią zaświadczenia z banku/kopią umowy rachunku bankowego potwierdzającą, iż Wnioskodawca jest posiadaczem niniejszego rachunku,</w:t>
      </w:r>
    </w:p>
    <w:p w14:paraId="2BC78E2D" w14:textId="77777777" w:rsidR="009C0A4F" w:rsidRDefault="00305EC2" w:rsidP="000A2D6C">
      <w:pPr>
        <w:numPr>
          <w:ilvl w:val="0"/>
          <w:numId w:val="27"/>
        </w:numPr>
        <w:autoSpaceDE w:val="0"/>
        <w:autoSpaceDN w:val="0"/>
        <w:adjustRightInd w:val="0"/>
        <w:spacing w:line="276" w:lineRule="auto"/>
      </w:pPr>
      <w:r w:rsidRPr="009C0A4F">
        <w:t>podania wyodrębnionego numeru rachunku bankowego Wnioskodawcy, na który będzie przekazywane dofinansowanie w formie zaliczki, wraz z kopią zaświadczenia z banku/kopią umowy rachunku bankowego potwierdzającą, iż Wnioskodawca jest posiadaczem niniejszego rachunku,</w:t>
      </w:r>
    </w:p>
    <w:p w14:paraId="21A62606" w14:textId="77777777" w:rsidR="009C0A4F" w:rsidRDefault="00305EC2" w:rsidP="000A2D6C">
      <w:pPr>
        <w:numPr>
          <w:ilvl w:val="0"/>
          <w:numId w:val="27"/>
        </w:numPr>
        <w:autoSpaceDE w:val="0"/>
        <w:autoSpaceDN w:val="0"/>
        <w:adjustRightInd w:val="0"/>
        <w:spacing w:line="276" w:lineRule="auto"/>
      </w:pPr>
      <w:r w:rsidRPr="009C0A4F">
        <w:t xml:space="preserve">wypełnionej Karty wzorów podpisów, </w:t>
      </w:r>
    </w:p>
    <w:p w14:paraId="7E0D6734" w14:textId="77777777" w:rsidR="009C0A4F" w:rsidRDefault="00305EC2" w:rsidP="000A2D6C">
      <w:pPr>
        <w:numPr>
          <w:ilvl w:val="0"/>
          <w:numId w:val="27"/>
        </w:numPr>
        <w:autoSpaceDE w:val="0"/>
        <w:autoSpaceDN w:val="0"/>
        <w:adjustRightInd w:val="0"/>
        <w:spacing w:line="276" w:lineRule="auto"/>
      </w:pPr>
      <w:r w:rsidRPr="009C0A4F">
        <w:t>wypełnionego Wniosku o dodanie osoby uprawnionej zarządzającej projektem po stronie Beneficjenta w ramach CST 2021;</w:t>
      </w:r>
    </w:p>
    <w:p w14:paraId="633D2A7A" w14:textId="77777777" w:rsidR="009C0A4F" w:rsidRDefault="00305EC2" w:rsidP="000A2D6C">
      <w:pPr>
        <w:numPr>
          <w:ilvl w:val="0"/>
          <w:numId w:val="27"/>
        </w:numPr>
        <w:autoSpaceDE w:val="0"/>
        <w:autoSpaceDN w:val="0"/>
        <w:adjustRightInd w:val="0"/>
        <w:spacing w:line="276" w:lineRule="auto"/>
      </w:pPr>
      <w:r w:rsidRPr="009C0A4F">
        <w:t>oświadczenia o kwalifikowalności podatku VAT (dotyczy projektów, w których VAT jest kwalifikowalny);</w:t>
      </w:r>
    </w:p>
    <w:p w14:paraId="3C937C70" w14:textId="77777777" w:rsidR="009C0A4F" w:rsidRDefault="00305EC2" w:rsidP="000A2D6C">
      <w:pPr>
        <w:numPr>
          <w:ilvl w:val="0"/>
          <w:numId w:val="27"/>
        </w:numPr>
        <w:autoSpaceDE w:val="0"/>
        <w:autoSpaceDN w:val="0"/>
        <w:adjustRightInd w:val="0"/>
        <w:spacing w:line="276" w:lineRule="auto"/>
      </w:pPr>
      <w:r w:rsidRPr="009C0A4F">
        <w:t>harmonogramu płatności;</w:t>
      </w:r>
    </w:p>
    <w:p w14:paraId="0119A0AB" w14:textId="77777777" w:rsidR="00305EC2" w:rsidRPr="009C0A4F" w:rsidRDefault="00305EC2" w:rsidP="000A2D6C">
      <w:pPr>
        <w:numPr>
          <w:ilvl w:val="0"/>
          <w:numId w:val="27"/>
        </w:numPr>
        <w:autoSpaceDE w:val="0"/>
        <w:autoSpaceDN w:val="0"/>
        <w:adjustRightInd w:val="0"/>
        <w:spacing w:line="276" w:lineRule="auto"/>
      </w:pPr>
      <w:r w:rsidRPr="009C0A4F">
        <w:t>wskazania nr PESEL Wnioskodawcy/Wnioskodawców celem ujęcia w umowie o dofinansowanie, (dot. osoby fizycznej prowadzącej dzia</w:t>
      </w:r>
      <w:r w:rsidR="009C0A4F">
        <w:t xml:space="preserve">łalność gospodarczą/dot. spółek </w:t>
      </w:r>
      <w:r w:rsidRPr="009C0A4F">
        <w:t>cywilnych),</w:t>
      </w:r>
    </w:p>
    <w:p w14:paraId="4F357AA4" w14:textId="77777777" w:rsidR="00305EC2" w:rsidRPr="00793249" w:rsidRDefault="009C0A4F" w:rsidP="004E0797">
      <w:pPr>
        <w:autoSpaceDE w:val="0"/>
        <w:autoSpaceDN w:val="0"/>
        <w:adjustRightInd w:val="0"/>
        <w:spacing w:line="276" w:lineRule="auto"/>
      </w:pPr>
      <w:r>
        <w:t>Doda</w:t>
      </w:r>
      <w:r w:rsidR="008177E2">
        <w:t>t</w:t>
      </w:r>
      <w:r>
        <w:t xml:space="preserve">kowo, </w:t>
      </w:r>
      <w:r w:rsidR="00CE7F84">
        <w:t xml:space="preserve">wnioskodawcy będą zobowiązani do </w:t>
      </w:r>
      <w:r w:rsidR="00305EC2" w:rsidRPr="00793249">
        <w:t>dostarczenia:</w:t>
      </w:r>
    </w:p>
    <w:p w14:paraId="51AEBA19" w14:textId="77777777" w:rsidR="00CE7F84" w:rsidRDefault="00305EC2" w:rsidP="000A2D6C">
      <w:pPr>
        <w:numPr>
          <w:ilvl w:val="0"/>
          <w:numId w:val="28"/>
        </w:numPr>
        <w:autoSpaceDE w:val="0"/>
        <w:autoSpaceDN w:val="0"/>
        <w:adjustRightInd w:val="0"/>
        <w:spacing w:line="276" w:lineRule="auto"/>
      </w:pPr>
      <w:r w:rsidRPr="00793249">
        <w:t>Zaświadczenia o niekaralności;</w:t>
      </w:r>
    </w:p>
    <w:p w14:paraId="37263231" w14:textId="77777777" w:rsidR="00CE7F84" w:rsidRDefault="00305EC2" w:rsidP="000A2D6C">
      <w:pPr>
        <w:numPr>
          <w:ilvl w:val="0"/>
          <w:numId w:val="28"/>
        </w:numPr>
        <w:autoSpaceDE w:val="0"/>
        <w:autoSpaceDN w:val="0"/>
        <w:adjustRightInd w:val="0"/>
        <w:spacing w:line="276" w:lineRule="auto"/>
      </w:pPr>
      <w:r w:rsidRPr="00CE7F84">
        <w:t>Oświadczenia o nie wykluczeniu z prawa otrzymania dofinansowania (dot. Wnioskodawcy, jak i Partnera/Partnerów);</w:t>
      </w:r>
    </w:p>
    <w:p w14:paraId="4F6044DC" w14:textId="77777777" w:rsidR="00CE7F84" w:rsidRDefault="00305EC2" w:rsidP="000A2D6C">
      <w:pPr>
        <w:numPr>
          <w:ilvl w:val="0"/>
          <w:numId w:val="28"/>
        </w:numPr>
        <w:autoSpaceDE w:val="0"/>
        <w:autoSpaceDN w:val="0"/>
        <w:adjustRightInd w:val="0"/>
        <w:spacing w:line="276" w:lineRule="auto"/>
      </w:pPr>
      <w:r w:rsidRPr="00CE7F84">
        <w:t xml:space="preserve">Oświadczenia o spełnieniu kryteriów podmiotowych wraz z oświadczeniem weryfikującym status przedsiębiorcy oraz dokumentami potwierdzającymi dane przedstawione w załączniku nr 8 do wniosku. </w:t>
      </w:r>
    </w:p>
    <w:p w14:paraId="3B3E9B91" w14:textId="77777777" w:rsidR="00CE7F84" w:rsidRDefault="00305EC2" w:rsidP="000A2D6C">
      <w:pPr>
        <w:numPr>
          <w:ilvl w:val="0"/>
          <w:numId w:val="28"/>
        </w:numPr>
        <w:autoSpaceDE w:val="0"/>
        <w:autoSpaceDN w:val="0"/>
        <w:adjustRightInd w:val="0"/>
        <w:spacing w:line="276" w:lineRule="auto"/>
      </w:pPr>
      <w:r w:rsidRPr="00CE7F84">
        <w:t>Oświadczenia o sytuacji ekonomicznej grupy przedsiębiorstw powiązanych z Wnioskodawcą (podpisanego przez Wnioskodawcę),</w:t>
      </w:r>
    </w:p>
    <w:p w14:paraId="6BE2D5E0" w14:textId="77777777" w:rsidR="00CE7F84" w:rsidRDefault="00305EC2" w:rsidP="000A2D6C">
      <w:pPr>
        <w:numPr>
          <w:ilvl w:val="0"/>
          <w:numId w:val="28"/>
        </w:numPr>
        <w:autoSpaceDE w:val="0"/>
        <w:autoSpaceDN w:val="0"/>
        <w:adjustRightInd w:val="0"/>
        <w:spacing w:line="276" w:lineRule="auto"/>
      </w:pPr>
      <w:r w:rsidRPr="00CE7F84">
        <w:t>Oświadczenia o nieotrzymaniu pomocy publicznej w okresie od dnia złożenia wniosku aplikacyjnego do momentu przedłożenia załączników do umowy o dofinansowanie,</w:t>
      </w:r>
    </w:p>
    <w:p w14:paraId="7833E829" w14:textId="77777777" w:rsidR="00305EC2" w:rsidRPr="00CE7F84" w:rsidRDefault="00305EC2" w:rsidP="000A2D6C">
      <w:pPr>
        <w:numPr>
          <w:ilvl w:val="0"/>
          <w:numId w:val="28"/>
        </w:numPr>
        <w:autoSpaceDE w:val="0"/>
        <w:autoSpaceDN w:val="0"/>
        <w:adjustRightInd w:val="0"/>
        <w:spacing w:line="276" w:lineRule="auto"/>
      </w:pPr>
      <w:r w:rsidRPr="00CE7F84">
        <w:t>Oświadczenia o nieotrzymaniu pomocy de minimis w okresie od dnia złożenia wniosku aplikacyjnego do momentu przedłożenia załączników do umowy o dofinansowanie, bądź w przypadku uzyskania pomocy de minimis we wskazanym okresie uaktualnienia oświadczenia o otrzymanej pomocy publicznej stanowiącego Załącznik do wniosku o dofinasowanie (wraz ze stosownymi zaświadczeniami potwierdzającymi uzyskaną pomoc de minimis), (dotyczy projektów, w których Beneficjent wnioskuje o pomoc de minimis).</w:t>
      </w:r>
    </w:p>
    <w:p w14:paraId="7A5E5B69" w14:textId="77777777" w:rsidR="00305EC2" w:rsidRPr="00793249" w:rsidRDefault="00305EC2" w:rsidP="004E0797">
      <w:pPr>
        <w:tabs>
          <w:tab w:val="left" w:pos="142"/>
          <w:tab w:val="left" w:pos="1843"/>
        </w:tabs>
        <w:autoSpaceDE w:val="0"/>
        <w:autoSpaceDN w:val="0"/>
        <w:adjustRightInd w:val="0"/>
        <w:spacing w:line="276" w:lineRule="auto"/>
      </w:pPr>
      <w:r w:rsidRPr="00793249">
        <w:t>Ponadto Beneficjent zostanie poproszony o wskazanie formy zabezpieczenia prawidłowej realizacji projektu (jeżeli go dotyczy).</w:t>
      </w:r>
    </w:p>
    <w:p w14:paraId="10E5C85A" w14:textId="77777777" w:rsidR="00305EC2" w:rsidRPr="00793249" w:rsidRDefault="00305EC2" w:rsidP="004E0797">
      <w:pPr>
        <w:autoSpaceDE w:val="0"/>
        <w:autoSpaceDN w:val="0"/>
        <w:adjustRightInd w:val="0"/>
        <w:spacing w:line="276" w:lineRule="auto"/>
      </w:pPr>
      <w:r w:rsidRPr="00793249">
        <w:t>IP zastrzega sobie też prawo żądania dodatkowych dokumentów/ wyjaśnień w związku ze specyfiką danego projektu.</w:t>
      </w:r>
    </w:p>
    <w:p w14:paraId="5A43EC40" w14:textId="77777777" w:rsidR="00305EC2" w:rsidRDefault="00305EC2" w:rsidP="004E0797">
      <w:pPr>
        <w:autoSpaceDE w:val="0"/>
        <w:autoSpaceDN w:val="0"/>
        <w:adjustRightInd w:val="0"/>
        <w:spacing w:line="276" w:lineRule="auto"/>
      </w:pPr>
      <w:r w:rsidRPr="00793249">
        <w:t xml:space="preserve">Nieprzedłożenie prawidłowych i kompletnych dokumentów niezbędnych do podpisania umowy może stanowić podstawę do odstąpienia przez IP od podpisania umowy o dofinansowanie oraz usunięcia projektu z Listy </w:t>
      </w:r>
      <w:r w:rsidR="0096342A">
        <w:t xml:space="preserve">ocenionych </w:t>
      </w:r>
      <w:r w:rsidRPr="00793249">
        <w:t>projektów wybranych do dofinansowania.</w:t>
      </w:r>
    </w:p>
    <w:p w14:paraId="7ACB3EFE" w14:textId="77777777" w:rsidR="00305EC2" w:rsidRPr="00305EC2" w:rsidRDefault="00305EC2" w:rsidP="00305EC2"/>
    <w:p w14:paraId="623C9E1E" w14:textId="77777777" w:rsidR="003C18E7" w:rsidRPr="007E4A40" w:rsidRDefault="000A56A0" w:rsidP="000A2D6C">
      <w:pPr>
        <w:pStyle w:val="Nagwek3"/>
        <w:numPr>
          <w:ilvl w:val="0"/>
          <w:numId w:val="21"/>
        </w:numPr>
        <w:spacing w:before="0" w:after="240" w:line="276" w:lineRule="auto"/>
      </w:pPr>
      <w:bookmarkStart w:id="43" w:name="_Toc178332321"/>
      <w:r w:rsidRPr="006D688B">
        <w:t>Kryteria wyboru projektów</w:t>
      </w:r>
      <w:bookmarkEnd w:id="32"/>
      <w:r w:rsidR="004C7C8B">
        <w:t xml:space="preserve"> wraz z podaniem ich znaczenia</w:t>
      </w:r>
      <w:bookmarkEnd w:id="43"/>
    </w:p>
    <w:p w14:paraId="4A8ACAE0" w14:textId="77777777" w:rsidR="000A56A0" w:rsidRPr="00E05E4F" w:rsidRDefault="000A56A0" w:rsidP="007E4A40">
      <w:pPr>
        <w:spacing w:after="240" w:line="276" w:lineRule="auto"/>
        <w:rPr>
          <w:i/>
        </w:rPr>
      </w:pPr>
      <w:r w:rsidRPr="00195140">
        <w:t xml:space="preserve">KOP dokona oceny projektów w oparciu o zatwierdzone przez KM FEO 2021-2027 Kryteria wyboru projektów dla działania </w:t>
      </w:r>
      <w:r w:rsidR="00DA419F" w:rsidRPr="00195140">
        <w:rPr>
          <w:bCs/>
        </w:rPr>
        <w:t>1.</w:t>
      </w:r>
      <w:r w:rsidR="00195140" w:rsidRPr="00195140">
        <w:rPr>
          <w:bCs/>
        </w:rPr>
        <w:t>9</w:t>
      </w:r>
      <w:r w:rsidR="00DA419F" w:rsidRPr="00195140">
        <w:rPr>
          <w:snapToGrid w:val="0"/>
          <w:color w:val="000000"/>
        </w:rPr>
        <w:t xml:space="preserve"> </w:t>
      </w:r>
      <w:r w:rsidR="00195140" w:rsidRPr="00195140">
        <w:rPr>
          <w:snapToGrid w:val="0"/>
          <w:color w:val="000000"/>
        </w:rPr>
        <w:t xml:space="preserve"> Wdrożenie B+R przez MŚP </w:t>
      </w:r>
      <w:r w:rsidRPr="00195140">
        <w:t>w ramach programu FEO</w:t>
      </w:r>
      <w:r w:rsidRPr="00E05E4F">
        <w:t xml:space="preserve"> 2021-2027</w:t>
      </w:r>
      <w:r w:rsidRPr="00E05E4F">
        <w:rPr>
          <w:i/>
        </w:rPr>
        <w:t xml:space="preserve">, </w:t>
      </w:r>
      <w:r w:rsidRPr="00E05E4F">
        <w:t xml:space="preserve">które stanowią załącznik </w:t>
      </w:r>
      <w:r w:rsidR="004E5403" w:rsidRPr="00E05E4F">
        <w:t>nr 8</w:t>
      </w:r>
      <w:r w:rsidRPr="00E05E4F">
        <w:t xml:space="preserve"> do </w:t>
      </w:r>
      <w:r w:rsidR="004E5403" w:rsidRPr="00E05E4F">
        <w:t>R</w:t>
      </w:r>
      <w:r w:rsidRPr="00E05E4F">
        <w:t>egulaminu.</w:t>
      </w:r>
    </w:p>
    <w:p w14:paraId="4995D562" w14:textId="77777777" w:rsidR="000A56A0" w:rsidRPr="00E05E4F" w:rsidRDefault="000A56A0" w:rsidP="006D688B">
      <w:pPr>
        <w:spacing w:line="276" w:lineRule="auto"/>
      </w:pPr>
      <w:r w:rsidRPr="00E05E4F">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1427DA8F" w14:textId="77777777" w:rsidR="000A56A0" w:rsidRPr="00E05E4F" w:rsidRDefault="000A56A0" w:rsidP="006D688B">
      <w:pPr>
        <w:spacing w:line="276" w:lineRule="auto"/>
      </w:pPr>
      <w:r w:rsidRPr="00E05E4F">
        <w:t>Kryteria wyboru projektów podzielone są na:</w:t>
      </w:r>
    </w:p>
    <w:p w14:paraId="57F85E23" w14:textId="77777777" w:rsidR="000A56A0" w:rsidRPr="006D688B" w:rsidRDefault="000A56A0" w:rsidP="002D7F39">
      <w:pPr>
        <w:pStyle w:val="Akapitzlist"/>
        <w:numPr>
          <w:ilvl w:val="0"/>
          <w:numId w:val="5"/>
        </w:numPr>
      </w:pPr>
      <w:r w:rsidRPr="006D688B">
        <w:rPr>
          <w:b/>
        </w:rPr>
        <w:t>formalne</w:t>
      </w:r>
      <w:r w:rsidRPr="006D688B">
        <w:t xml:space="preserve"> bezwzględne,</w:t>
      </w:r>
    </w:p>
    <w:p w14:paraId="6E405BC6" w14:textId="77777777" w:rsidR="000A56A0" w:rsidRDefault="000A56A0" w:rsidP="002D7F39">
      <w:pPr>
        <w:pStyle w:val="Akapitzlist"/>
        <w:numPr>
          <w:ilvl w:val="0"/>
          <w:numId w:val="5"/>
        </w:numPr>
      </w:pPr>
      <w:r w:rsidRPr="004C7C8B">
        <w:t>merytoryczne uniwersalne</w:t>
      </w:r>
      <w:r w:rsidRPr="00F72287">
        <w:t xml:space="preserve"> </w:t>
      </w:r>
      <w:r w:rsidRPr="006D688B">
        <w:t>bezwzględne,</w:t>
      </w:r>
    </w:p>
    <w:p w14:paraId="360DACD2" w14:textId="77777777" w:rsidR="004C7C8B" w:rsidRDefault="000A56A0" w:rsidP="002D7F39">
      <w:pPr>
        <w:pStyle w:val="Akapitzlist"/>
        <w:numPr>
          <w:ilvl w:val="0"/>
          <w:numId w:val="5"/>
        </w:numPr>
      </w:pPr>
      <w:r w:rsidRPr="006D688B">
        <w:t xml:space="preserve">merytoryczne szczegółowe bezwzględne </w:t>
      </w:r>
    </w:p>
    <w:p w14:paraId="45ABD1BA" w14:textId="77777777" w:rsidR="000A56A0" w:rsidRDefault="004C7C8B" w:rsidP="002D7F39">
      <w:pPr>
        <w:pStyle w:val="Akapitzlist"/>
        <w:numPr>
          <w:ilvl w:val="0"/>
          <w:numId w:val="5"/>
        </w:numPr>
      </w:pPr>
      <w:r w:rsidRPr="006D688B">
        <w:t>merytoryczne szczegółowe</w:t>
      </w:r>
      <w:r w:rsidR="00204866">
        <w:t xml:space="preserve"> </w:t>
      </w:r>
      <w:r w:rsidR="000A56A0" w:rsidRPr="006D688B">
        <w:t>punktowan</w:t>
      </w:r>
      <w:r w:rsidR="002612D3">
        <w:t>e</w:t>
      </w:r>
      <w:r w:rsidR="008B1049">
        <w:t>,</w:t>
      </w:r>
    </w:p>
    <w:p w14:paraId="6B999373" w14:textId="77777777" w:rsidR="008B1049" w:rsidRDefault="008B1049" w:rsidP="002D7F39">
      <w:pPr>
        <w:pStyle w:val="Akapitzlist"/>
        <w:numPr>
          <w:ilvl w:val="0"/>
          <w:numId w:val="5"/>
        </w:numPr>
      </w:pPr>
      <w:r w:rsidRPr="00191D90">
        <w:rPr>
          <w:b/>
        </w:rPr>
        <w:t>środowiskowe</w:t>
      </w:r>
      <w:r w:rsidR="00191D90">
        <w:t xml:space="preserve"> bezwzględne</w:t>
      </w:r>
      <w:r>
        <w:t>.</w:t>
      </w:r>
    </w:p>
    <w:p w14:paraId="7DBA9C88" w14:textId="77777777" w:rsidR="002910E1" w:rsidRPr="00DA5AF2" w:rsidRDefault="002910E1" w:rsidP="002910E1">
      <w:pPr>
        <w:spacing w:line="276" w:lineRule="auto"/>
      </w:pPr>
      <w:r>
        <w:t>W kryteriach wyboru projektów</w:t>
      </w:r>
      <w:r w:rsidRPr="00DA5AF2">
        <w:rPr>
          <w:i/>
        </w:rPr>
        <w:t xml:space="preserve"> </w:t>
      </w:r>
      <w:r w:rsidRPr="00DA5AF2">
        <w:t>wsk</w:t>
      </w:r>
      <w:r>
        <w:t xml:space="preserve">azano dwa kryteria merytoryczne punktowane </w:t>
      </w:r>
      <w:r w:rsidRPr="00DA5AF2">
        <w:rPr>
          <w:b/>
        </w:rPr>
        <w:t>o charakterze rozstrzygającym</w:t>
      </w:r>
      <w:r w:rsidRPr="00DA5AF2">
        <w:t>, tj.:</w:t>
      </w:r>
    </w:p>
    <w:p w14:paraId="7B14140D" w14:textId="77777777" w:rsidR="002910E1" w:rsidRPr="001B6010" w:rsidRDefault="002910E1" w:rsidP="000A2D6C">
      <w:pPr>
        <w:numPr>
          <w:ilvl w:val="0"/>
          <w:numId w:val="11"/>
        </w:numPr>
        <w:spacing w:after="0" w:line="276" w:lineRule="auto"/>
        <w:ind w:left="714" w:hanging="357"/>
        <w:rPr>
          <w:i/>
        </w:rPr>
      </w:pPr>
      <w:r>
        <w:rPr>
          <w:lang w:eastAsia="en-US"/>
        </w:rPr>
        <w:t>Rozstrzygające nr</w:t>
      </w:r>
      <w:r w:rsidR="00195140">
        <w:rPr>
          <w:lang w:eastAsia="en-US"/>
        </w:rPr>
        <w:t xml:space="preserve"> 1 - </w:t>
      </w:r>
      <w:r w:rsidR="00195140" w:rsidRPr="00195140">
        <w:rPr>
          <w:lang w:eastAsia="en-US"/>
        </w:rPr>
        <w:t>Gotowość projektu</w:t>
      </w:r>
    </w:p>
    <w:p w14:paraId="4C52204C" w14:textId="77777777" w:rsidR="00195140" w:rsidRPr="00195140" w:rsidRDefault="002910E1" w:rsidP="00504658">
      <w:pPr>
        <w:numPr>
          <w:ilvl w:val="0"/>
          <w:numId w:val="11"/>
        </w:numPr>
        <w:spacing w:line="276" w:lineRule="auto"/>
        <w:ind w:left="714" w:hanging="357"/>
        <w:rPr>
          <w:rFonts w:eastAsia="Calibri" w:cs="Arial"/>
        </w:rPr>
      </w:pPr>
      <w:r>
        <w:rPr>
          <w:lang w:eastAsia="en-US"/>
        </w:rPr>
        <w:t>R</w:t>
      </w:r>
      <w:r w:rsidRPr="00DA419F">
        <w:rPr>
          <w:lang w:eastAsia="en-US"/>
        </w:rPr>
        <w:t>ozstrzygające nr 2</w:t>
      </w:r>
      <w:r w:rsidR="00195140">
        <w:rPr>
          <w:lang w:eastAsia="en-US"/>
        </w:rPr>
        <w:t xml:space="preserve"> - </w:t>
      </w:r>
      <w:r w:rsidR="00195140" w:rsidRPr="00195140">
        <w:rPr>
          <w:rFonts w:cs="Times New Roman"/>
        </w:rPr>
        <w:t>Wkład  własny wyższy od minimalnego</w:t>
      </w:r>
    </w:p>
    <w:p w14:paraId="05ADDAE8" w14:textId="77777777" w:rsidR="002910E1" w:rsidRPr="00195140" w:rsidRDefault="002910E1" w:rsidP="00195140">
      <w:pPr>
        <w:spacing w:line="276" w:lineRule="auto"/>
        <w:rPr>
          <w:rFonts w:eastAsia="Calibri" w:cs="Arial"/>
        </w:rPr>
      </w:pPr>
      <w:r w:rsidRPr="00195140">
        <w:rPr>
          <w:rFonts w:eastAsia="Calibri" w:cs="Arial"/>
          <w:b/>
        </w:rPr>
        <w:t>W przypadku,</w:t>
      </w:r>
      <w:r w:rsidRPr="00195140">
        <w:rPr>
          <w:rFonts w:eastAsia="Calibri" w:cs="Arial"/>
        </w:rPr>
        <w:t xml:space="preserve"> </w:t>
      </w:r>
      <w:r w:rsidRPr="00195140">
        <w:rPr>
          <w:rFonts w:eastAsia="Calibri" w:cs="Arial"/>
          <w:b/>
        </w:rPr>
        <w:t>gdy kilka projektów uzyska taką samą ocenę punktową</w:t>
      </w:r>
      <w:r w:rsidRPr="00195140">
        <w:rPr>
          <w:rFonts w:eastAsia="Calibri" w:cs="Arial"/>
        </w:rPr>
        <w:t>, a nie jest możliwe wybranie do dofinansowania wszystkich tych projektów, o kolejności wyboru projektu decyduje liczba punktów uzyskana w ramach ww. kryteriów rozstrzygających.</w:t>
      </w:r>
    </w:p>
    <w:p w14:paraId="79B39AD8" w14:textId="77777777" w:rsidR="002910E1" w:rsidRDefault="002910E1" w:rsidP="002910E1">
      <w:pPr>
        <w:spacing w:line="276" w:lineRule="auto"/>
        <w:rPr>
          <w:rFonts w:eastAsia="Calibri" w:cs="Arial"/>
        </w:rPr>
      </w:pPr>
      <w:r w:rsidRPr="00997E59">
        <w:rPr>
          <w:rFonts w:eastAsia="Calibri"/>
          <w:iCs/>
          <w:noProof/>
          <w:color w:val="000000"/>
        </w:rPr>
        <w:t xml:space="preserve">W przypadku gdy dwa lub więcej projektów skierowanych do rozstrzygnięcia </w:t>
      </w:r>
      <w:r>
        <w:rPr>
          <w:rFonts w:eastAsia="Calibri"/>
          <w:iCs/>
          <w:noProof/>
          <w:color w:val="000000"/>
        </w:rPr>
        <w:t>postępowania konkurencyjnego</w:t>
      </w:r>
      <w:r w:rsidRPr="00997E59">
        <w:rPr>
          <w:rFonts w:eastAsia="Calibri"/>
          <w:iCs/>
          <w:noProof/>
          <w:color w:val="000000"/>
        </w:rPr>
        <w:t xml:space="preserve"> spełniają wszystkie bezwzględne kryteria wyboru projektów oraz uzyskają taką samą liczbę pun</w:t>
      </w:r>
      <w:r>
        <w:rPr>
          <w:rFonts w:eastAsia="Calibri"/>
          <w:iCs/>
          <w:noProof/>
          <w:color w:val="000000"/>
        </w:rPr>
        <w:t>któw (równą lub przewyższającą 5</w:t>
      </w:r>
      <w:r w:rsidRPr="00997E59">
        <w:rPr>
          <w:rFonts w:eastAsia="Calibri"/>
          <w:iCs/>
          <w:noProof/>
          <w:color w:val="000000"/>
        </w:rPr>
        <w:t>0 % maksymalnej możliwej d</w:t>
      </w:r>
      <w:r>
        <w:rPr>
          <w:rFonts w:eastAsia="Calibri"/>
          <w:iCs/>
          <w:noProof/>
          <w:color w:val="000000"/>
        </w:rPr>
        <w:t>o zdobycia liczby punktów</w:t>
      </w:r>
      <w:r w:rsidRPr="00997E59">
        <w:rPr>
          <w:rFonts w:eastAsia="Calibri"/>
          <w:iCs/>
          <w:noProof/>
          <w:color w:val="000000"/>
        </w:rPr>
        <w:t xml:space="preserve">), ale ze względu na wielkość </w:t>
      </w:r>
      <w:r>
        <w:rPr>
          <w:rFonts w:eastAsia="Calibri"/>
          <w:iCs/>
          <w:noProof/>
          <w:color w:val="000000"/>
        </w:rPr>
        <w:t xml:space="preserve">kwoty przeznaczonej na dofinansowanie projektów </w:t>
      </w:r>
      <w:r w:rsidRPr="00997E59">
        <w:rPr>
          <w:rFonts w:eastAsia="Calibri"/>
          <w:iCs/>
          <w:noProof/>
          <w:color w:val="000000"/>
        </w:rPr>
        <w:t>wszystkie z nich nie mogą zostać wybrane do dofinansowania, o możliwości dofinansowania projektu decyduje liczba punktów uzyskana w ramach kryteriów rozstrzygających</w:t>
      </w:r>
      <w:r>
        <w:rPr>
          <w:rFonts w:eastAsia="Calibri"/>
          <w:iCs/>
          <w:noProof/>
          <w:color w:val="000000"/>
        </w:rPr>
        <w:t>.</w:t>
      </w:r>
    </w:p>
    <w:p w14:paraId="7A4842E2" w14:textId="77777777" w:rsidR="00474F0E" w:rsidRDefault="002910E1" w:rsidP="002910E1">
      <w:pPr>
        <w:spacing w:line="276" w:lineRule="auto"/>
        <w:rPr>
          <w:rFonts w:eastAsia="Calibri" w:cs="Arial"/>
          <w:i/>
        </w:rPr>
      </w:pPr>
      <w:r w:rsidRPr="00AB0879">
        <w:rPr>
          <w:rFonts w:eastAsia="Calibri" w:cs="Arial"/>
        </w:rPr>
        <w:t xml:space="preserve">Punktacja uzyskana za spełnienie kryterium pn. </w:t>
      </w:r>
      <w:r w:rsidR="00474F0E" w:rsidRPr="00AB0879">
        <w:rPr>
          <w:i/>
          <w:lang w:eastAsia="en-US"/>
        </w:rPr>
        <w:t>Gotowość projektu</w:t>
      </w:r>
      <w:r w:rsidR="00474F0E" w:rsidRPr="00AB0879">
        <w:rPr>
          <w:rFonts w:eastAsia="Calibri" w:cs="Arial"/>
        </w:rPr>
        <w:t xml:space="preserve"> </w:t>
      </w:r>
      <w:r w:rsidRPr="00AB0879">
        <w:rPr>
          <w:rFonts w:eastAsia="Calibri" w:cs="Arial"/>
        </w:rPr>
        <w:t xml:space="preserve">jest rozstrzygająca w pierwszej kolejności. W sytuacji gdy nie jest to skuteczne, w drugiej kolejności brana jest pod uwagę punktacja za spełnienie kryterium, pn. </w:t>
      </w:r>
      <w:r w:rsidR="00474F0E" w:rsidRPr="00AB0879">
        <w:rPr>
          <w:rFonts w:eastAsia="Calibri" w:cs="Arial"/>
          <w:i/>
        </w:rPr>
        <w:t>Wkład  własny wyższy od minimalnego.</w:t>
      </w:r>
    </w:p>
    <w:p w14:paraId="413AC007" w14:textId="77777777" w:rsidR="002910E1" w:rsidRDefault="002910E1" w:rsidP="002910E1">
      <w:pPr>
        <w:spacing w:line="276" w:lineRule="auto"/>
        <w:rPr>
          <w:rFonts w:eastAsia="Calibri" w:cs="Arial"/>
        </w:rPr>
      </w:pPr>
      <w:r>
        <w:rPr>
          <w:rFonts w:eastAsia="Calibri" w:cs="Arial"/>
        </w:rPr>
        <w:t>W sytuacji, gdy kryteria rozstrzygające nie przesądzą o miejscu w rankingu, stosowana jest procedura opisana w załączniku nr 1 do Regulaminu wyboru projektów.</w:t>
      </w:r>
    </w:p>
    <w:p w14:paraId="05E5A3FD" w14:textId="77777777" w:rsidR="006E7904" w:rsidRPr="002E6602" w:rsidRDefault="001B6010" w:rsidP="002910E1">
      <w:pPr>
        <w:spacing w:line="276" w:lineRule="auto"/>
      </w:pPr>
      <w:r w:rsidRPr="002E6602">
        <w:t>W przypadku kryteriów wyboru projektów o charakterze bezwzględnym ocenianych na podstawie deklaracji zawartej we wnios</w:t>
      </w:r>
      <w:r w:rsidR="00B74B67" w:rsidRPr="002E6602">
        <w:t>ku o dofinansowanie projektu, IP</w:t>
      </w:r>
      <w:r w:rsidRPr="002E6602">
        <w:t xml:space="preserve"> zastrzega sobie prawo do zażądania na etapie oceny/po rozstrzygnięciu postępowania, a przed podpisaniem umowy o dofinansowanie, dostarczenia przez wnioskodawcę dokumentów potwierdzają</w:t>
      </w:r>
      <w:r w:rsidR="006E7904" w:rsidRPr="002E6602">
        <w:t>cych spełnienie tych kryteriów.</w:t>
      </w:r>
    </w:p>
    <w:p w14:paraId="55D0D369" w14:textId="77777777" w:rsidR="006E7904" w:rsidRPr="002E6602" w:rsidRDefault="001B6010" w:rsidP="002910E1">
      <w:pPr>
        <w:spacing w:line="276" w:lineRule="auto"/>
      </w:pPr>
      <w:r w:rsidRPr="002E6602">
        <w:t xml:space="preserve">Ponadto na etapie weryfikacji wniosku o płatność oraz kontroli na miejscu realizacji projektu beneficjent zobowiązany jest do udowodnienia spełnienia poszczególnych kryteriów. W związku </w:t>
      </w:r>
      <w:r w:rsidR="00AB0879">
        <w:br/>
      </w:r>
      <w:r w:rsidRPr="002E6602">
        <w:t xml:space="preserve">z tym, kryteria wyboru projektów ocenione na podstawie deklaracji we wniosku o dofinansowanie projektu weryfikowane będą na podstawie dokumentów poświadczających ich spełnienie na etapie realizacji projektu oraz podczas kontroli. </w:t>
      </w:r>
    </w:p>
    <w:p w14:paraId="474B4D51" w14:textId="77777777" w:rsidR="006E7904" w:rsidRPr="002E6602" w:rsidRDefault="001B6010" w:rsidP="002910E1">
      <w:pPr>
        <w:spacing w:line="276" w:lineRule="auto"/>
        <w:rPr>
          <w:b/>
        </w:rPr>
      </w:pPr>
      <w:r w:rsidRPr="002E6602">
        <w:rPr>
          <w:b/>
        </w:rPr>
        <w:t xml:space="preserve">Kryteria bezwzględne obowiązują przez cały okres realizacji projektu a ich niespełnienie skutkuje uznaniem wydatków kwalifikowalnych w 100% za niekwalifikowalne. </w:t>
      </w:r>
    </w:p>
    <w:p w14:paraId="2EE20507" w14:textId="77777777" w:rsidR="0026404A" w:rsidRDefault="001B6010" w:rsidP="0026404A">
      <w:pPr>
        <w:spacing w:line="276" w:lineRule="auto"/>
      </w:pPr>
      <w:r w:rsidRPr="002E6602">
        <w:t xml:space="preserve">W przypadku konieczności potwierdzenia przez Instytucję </w:t>
      </w:r>
      <w:r w:rsidR="00B74B67" w:rsidRPr="002E6602">
        <w:t>Pośredniczą</w:t>
      </w:r>
      <w:r w:rsidRPr="002E6602">
        <w:t xml:space="preserve">cą, po podpisaniu Umowy, że Beneficjent spełnia kryteria wyboru projektów właściwe dla naboru, w ramach którego projekt został wybrany do dofinansowania, przed zatwierdzeniem wniosku o płatność końcową Instytucja </w:t>
      </w:r>
      <w:r w:rsidR="00B74B67" w:rsidRPr="002E6602">
        <w:t>Pośredniczą</w:t>
      </w:r>
      <w:r w:rsidRPr="002E6602">
        <w:t xml:space="preserve">ca może wezwać Beneficjenta do przedłożenia stosownych dokumentów, o ile nie ma dostępu do tych dokumentów, w celu weryfikacji spełnienia tych kryteriów. Warunkiem zatwierdzenia wniosku o płatność końcową jest potwierdzenie przez Instytucję </w:t>
      </w:r>
      <w:r w:rsidR="00B74B67" w:rsidRPr="002E6602">
        <w:t>Pośrednicząc</w:t>
      </w:r>
      <w:r w:rsidRPr="002E6602">
        <w:t>ą spełnienia tych kryteriów</w:t>
      </w:r>
      <w:r w:rsidR="00D50C01" w:rsidRPr="002E6602">
        <w:t>.</w:t>
      </w:r>
    </w:p>
    <w:p w14:paraId="2FE7A6E6" w14:textId="77777777" w:rsidR="001069AF" w:rsidRPr="000A2D6C" w:rsidRDefault="001069AF" w:rsidP="0026404A">
      <w:pPr>
        <w:spacing w:line="276" w:lineRule="auto"/>
      </w:pPr>
    </w:p>
    <w:p w14:paraId="64FA98B9" w14:textId="77777777" w:rsidR="00814DAF" w:rsidRPr="001069AF" w:rsidRDefault="00652B57" w:rsidP="000A2D6C">
      <w:pPr>
        <w:pStyle w:val="Nagwek3"/>
        <w:numPr>
          <w:ilvl w:val="0"/>
          <w:numId w:val="21"/>
        </w:numPr>
        <w:spacing w:before="0" w:after="240" w:line="276" w:lineRule="auto"/>
      </w:pPr>
      <w:bookmarkStart w:id="44" w:name="_Toc129072029"/>
      <w:bookmarkStart w:id="45" w:name="_Toc178332322"/>
      <w:r w:rsidRPr="00793249">
        <w:t>Wskaźniki produktu i rezultatu</w:t>
      </w:r>
      <w:bookmarkEnd w:id="44"/>
      <w:bookmarkEnd w:id="45"/>
    </w:p>
    <w:p w14:paraId="7CC1E2DF" w14:textId="77777777" w:rsidR="00652B57" w:rsidRDefault="00652B57" w:rsidP="001069AF">
      <w:pPr>
        <w:autoSpaceDE w:val="0"/>
        <w:autoSpaceDN w:val="0"/>
        <w:adjustRightInd w:val="0"/>
        <w:spacing w:after="240" w:line="276" w:lineRule="auto"/>
      </w:pPr>
      <w:r w:rsidRPr="00793249">
        <w:t>Wnioskodawca jest zobowiązany do wyboru i określenia wartości docelowej we wniosku o dofinansowanie projektu wszystkich adekwatnych wskaźników produktu/rezultatu ujętych na liś</w:t>
      </w:r>
      <w:r w:rsidR="008A730E">
        <w:t xml:space="preserve">cie wskaźników dla działania 1.9 </w:t>
      </w:r>
      <w:r w:rsidR="008A730E" w:rsidRPr="00195140">
        <w:rPr>
          <w:snapToGrid w:val="0"/>
          <w:color w:val="000000"/>
        </w:rPr>
        <w:t>Wdrożenie B+R przez MŚP</w:t>
      </w:r>
      <w:r w:rsidR="00DA419F" w:rsidRPr="00793249">
        <w:t xml:space="preserve">. </w:t>
      </w:r>
      <w:r w:rsidRPr="00793249">
        <w:t>Zestawienie wskaźników stanowi załącznik nr 9</w:t>
      </w:r>
      <w:r w:rsidRPr="00793249">
        <w:rPr>
          <w:i/>
          <w:iCs/>
        </w:rPr>
        <w:t xml:space="preserve"> </w:t>
      </w:r>
      <w:r w:rsidR="002751EA" w:rsidRPr="00793249">
        <w:t xml:space="preserve">do </w:t>
      </w:r>
      <w:r w:rsidRPr="00793249">
        <w:t>Regulaminu.</w:t>
      </w:r>
    </w:p>
    <w:p w14:paraId="352973E8" w14:textId="77777777" w:rsidR="0053186E" w:rsidRPr="00793249" w:rsidRDefault="0053186E" w:rsidP="00CF396D">
      <w:pPr>
        <w:autoSpaceDE w:val="0"/>
        <w:autoSpaceDN w:val="0"/>
        <w:adjustRightInd w:val="0"/>
        <w:spacing w:line="276" w:lineRule="auto"/>
      </w:pPr>
      <w:r>
        <w:t xml:space="preserve">W przypadku wskaźników horyzontalnych (automatycznie wybierane w </w:t>
      </w:r>
      <w:r w:rsidR="009D6B05">
        <w:t>Panelu wnioskodawcy</w:t>
      </w:r>
      <w:r>
        <w:t>)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12505E88" w14:textId="77777777" w:rsidR="00CC4C99" w:rsidRDefault="00ED7186" w:rsidP="00ED7186">
      <w:pPr>
        <w:autoSpaceDE w:val="0"/>
        <w:autoSpaceDN w:val="0"/>
        <w:adjustRightInd w:val="0"/>
        <w:spacing w:line="276" w:lineRule="auto"/>
      </w:pPr>
      <w:r w:rsidRPr="00793249">
        <w:t xml:space="preserve">Zasady dotyczące wyboru i określenia przez wnioskodawców wartości docelowych dla wskaźników wskazano w Instrukcji wypełniania wniosku o dofinansowanie, stanowiącej załącznik nr 4 do niniejszego Regulaminu. </w:t>
      </w:r>
    </w:p>
    <w:p w14:paraId="30473351" w14:textId="77777777" w:rsidR="00CC4C99" w:rsidRDefault="00CC4C99" w:rsidP="00ED7186">
      <w:pPr>
        <w:autoSpaceDE w:val="0"/>
        <w:autoSpaceDN w:val="0"/>
        <w:adjustRightInd w:val="0"/>
        <w:spacing w:line="276" w:lineRule="auto"/>
      </w:pPr>
      <w:r>
        <w:t xml:space="preserve">Zasady realizacji wskaźników na etapie wdrażania projektu oraz w okresie trwałości projektu regulują zapisy umowy o dofinansowanie projektu. </w:t>
      </w:r>
    </w:p>
    <w:p w14:paraId="36886ED6" w14:textId="77777777" w:rsidR="00C34AC1" w:rsidRDefault="00CC4C99" w:rsidP="00C34AC1">
      <w:pPr>
        <w:autoSpaceDE w:val="0"/>
        <w:autoSpaceDN w:val="0"/>
        <w:adjustRightInd w:val="0"/>
        <w:spacing w:line="276" w:lineRule="auto"/>
      </w:pPr>
      <w:r>
        <w:t>Szczegółowe zasady dotyczące monitorowania wskaźników zawarte zostały w „Wytycznych dotyczących monitorowania postępu rzeczowego realizacji programów operacyjnych na lata 2021-2027”</w:t>
      </w:r>
      <w:r w:rsidR="00C34AC1">
        <w:t>.</w:t>
      </w:r>
    </w:p>
    <w:p w14:paraId="2B10DB5D" w14:textId="77777777" w:rsidR="00184340" w:rsidRPr="000A2D6C" w:rsidRDefault="00184340" w:rsidP="00C34AC1">
      <w:pPr>
        <w:autoSpaceDE w:val="0"/>
        <w:autoSpaceDN w:val="0"/>
        <w:adjustRightInd w:val="0"/>
        <w:spacing w:line="276" w:lineRule="auto"/>
      </w:pPr>
    </w:p>
    <w:p w14:paraId="40BC4D89" w14:textId="77777777" w:rsidR="00D27B9D" w:rsidRPr="00C72937" w:rsidRDefault="009A55BF" w:rsidP="000A2D6C">
      <w:pPr>
        <w:pStyle w:val="Nagwek3"/>
        <w:numPr>
          <w:ilvl w:val="0"/>
          <w:numId w:val="21"/>
        </w:numPr>
        <w:spacing w:before="0" w:after="240" w:line="271" w:lineRule="auto"/>
      </w:pPr>
      <w:bookmarkStart w:id="46" w:name="_Toc129072031"/>
      <w:bookmarkStart w:id="47" w:name="_Toc178332323"/>
      <w:r w:rsidRPr="00D27B9D">
        <w:t>Wzór umowy o dofinansowanie projektu</w:t>
      </w:r>
      <w:bookmarkEnd w:id="46"/>
      <w:bookmarkEnd w:id="47"/>
      <w:r w:rsidRPr="00D27B9D">
        <w:t xml:space="preserve"> </w:t>
      </w:r>
    </w:p>
    <w:p w14:paraId="12F756F1" w14:textId="77777777" w:rsidR="00D27B9D" w:rsidRPr="00793249" w:rsidRDefault="00D27B9D" w:rsidP="00C72937">
      <w:pPr>
        <w:autoSpaceDE w:val="0"/>
        <w:autoSpaceDN w:val="0"/>
        <w:adjustRightInd w:val="0"/>
        <w:spacing w:line="276" w:lineRule="auto"/>
      </w:pPr>
      <w:r w:rsidRPr="00793249">
        <w:t xml:space="preserve">Wzór umowy o dofinansowanie projektu, która będzie zawierana z wnioskodawcami projektów wybranych do dofinansowania stanowi załącznik nr 7 do Regulaminu. </w:t>
      </w:r>
    </w:p>
    <w:p w14:paraId="35CF0AAE" w14:textId="77777777" w:rsidR="00D27B9D" w:rsidRPr="00793249" w:rsidRDefault="00D27B9D" w:rsidP="00C72937">
      <w:pPr>
        <w:autoSpaceDE w:val="0"/>
        <w:autoSpaceDN w:val="0"/>
        <w:adjustRightInd w:val="0"/>
        <w:spacing w:line="276" w:lineRule="auto"/>
      </w:pPr>
      <w:r w:rsidRPr="00793249">
        <w:t xml:space="preserve">Formularz umowy zawiera wszystkie postanowienia wymagane przepisami prawa,  w tym wynikające z przepisów ustawy o finansach publicznych, określające elementy umowy beneficjenta oraz właściwej instytucji udzielającej dofinansowania. Umowa o dofinansowanie zawiera również zapisy dotyczące dokonywania płatności na rzecz beneficjentów, w tym również pozyskania zaliczki na realizację inwestycji. </w:t>
      </w:r>
    </w:p>
    <w:p w14:paraId="62D998B7" w14:textId="77777777" w:rsidR="00D27B9D" w:rsidRPr="00793249" w:rsidRDefault="00D27B9D" w:rsidP="00C72937">
      <w:pPr>
        <w:autoSpaceDE w:val="0"/>
        <w:autoSpaceDN w:val="0"/>
        <w:adjustRightInd w:val="0"/>
        <w:spacing w:line="276" w:lineRule="auto"/>
      </w:pPr>
      <w:r w:rsidRPr="00793249">
        <w:t xml:space="preserve">W uzasadnionych przypadkach, na wniosek Beneficjenta IP może wyrazić zgodę na wydłużenie wskazanego we wniosku okresu realizacji projektu. </w:t>
      </w:r>
    </w:p>
    <w:p w14:paraId="50C486B6" w14:textId="77777777" w:rsidR="00D27B9D" w:rsidRPr="00793249" w:rsidRDefault="00D27B9D" w:rsidP="00C72937">
      <w:pPr>
        <w:autoSpaceDE w:val="0"/>
        <w:autoSpaceDN w:val="0"/>
        <w:adjustRightInd w:val="0"/>
        <w:spacing w:line="276" w:lineRule="auto"/>
      </w:pPr>
      <w:r w:rsidRPr="00793249">
        <w:t>W uzasadnionych przypadkach IP może wyrazić zgodę na wydłużenie terminu na złożenie wniosku o płatność końcową.</w:t>
      </w:r>
    </w:p>
    <w:p w14:paraId="1E70D2FB" w14:textId="77777777" w:rsidR="00D27B9D" w:rsidRPr="00793249" w:rsidRDefault="00D27B9D" w:rsidP="00C72937">
      <w:pPr>
        <w:autoSpaceDE w:val="0"/>
        <w:autoSpaceDN w:val="0"/>
        <w:adjustRightInd w:val="0"/>
        <w:spacing w:line="276" w:lineRule="auto"/>
      </w:pPr>
      <w:r w:rsidRPr="00793249">
        <w:t>Instytucją właściwą do podpisania umowy o dofinansowanie projektu jest Opolskie Centrum Rozwoju Gospodarki.</w:t>
      </w:r>
    </w:p>
    <w:p w14:paraId="695A9902" w14:textId="77777777" w:rsidR="00CF749F" w:rsidRDefault="00D27B9D" w:rsidP="00B239D9">
      <w:pPr>
        <w:autoSpaceDE w:val="0"/>
        <w:autoSpaceDN w:val="0"/>
        <w:adjustRightInd w:val="0"/>
        <w:spacing w:line="276" w:lineRule="auto"/>
      </w:pPr>
      <w:r w:rsidRPr="00793249">
        <w:t>Umowy z beneficjentami, których projekty zostały wybrane do dofinansowania zostaną zawarte w terminie max do 30 dni od dnia uzupełnienia przez beneficjentów wszystkich dokumentów niezbędnych do podpisania umowy.</w:t>
      </w:r>
    </w:p>
    <w:p w14:paraId="53ACD9E9" w14:textId="77777777" w:rsidR="00B239D9" w:rsidRDefault="00B239D9" w:rsidP="00B239D9">
      <w:pPr>
        <w:autoSpaceDE w:val="0"/>
        <w:autoSpaceDN w:val="0"/>
        <w:adjustRightInd w:val="0"/>
        <w:spacing w:line="276" w:lineRule="auto"/>
      </w:pPr>
    </w:p>
    <w:p w14:paraId="2930A6F9" w14:textId="77777777" w:rsidR="009A55BF" w:rsidRPr="00CF749F" w:rsidRDefault="009A55BF" w:rsidP="000A2D6C">
      <w:pPr>
        <w:pStyle w:val="Nagwek3"/>
        <w:numPr>
          <w:ilvl w:val="0"/>
          <w:numId w:val="21"/>
        </w:numPr>
        <w:spacing w:before="0" w:after="240" w:line="276" w:lineRule="auto"/>
      </w:pPr>
      <w:bookmarkStart w:id="48" w:name="_Toc178332324"/>
      <w:r w:rsidRPr="00CF396D">
        <w:t>Informacja o przysługujących wnioskodawcy środkach odwoławczych oraz instytucji właściwej do ich rozpatrzenia</w:t>
      </w:r>
      <w:bookmarkEnd w:id="48"/>
    </w:p>
    <w:p w14:paraId="4A826471" w14:textId="77777777" w:rsidR="00C866DE" w:rsidRPr="008028B9" w:rsidRDefault="00E57D79" w:rsidP="00E57D79">
      <w:pPr>
        <w:pStyle w:val="xl33"/>
        <w:spacing w:before="0" w:after="120" w:line="276" w:lineRule="auto"/>
        <w:jc w:val="left"/>
        <w:rPr>
          <w:sz w:val="24"/>
        </w:rPr>
      </w:pPr>
      <w:bookmarkStart w:id="49" w:name="_Toc499633793"/>
      <w:bookmarkEnd w:id="49"/>
      <w:r w:rsidRPr="00E57D79">
        <w:rPr>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w:t>
      </w:r>
      <w:r w:rsidR="00C866DE" w:rsidRPr="00E57D79">
        <w:rPr>
          <w:sz w:val="24"/>
          <w:szCs w:val="24"/>
        </w:rPr>
        <w:t>Instytucji Zarządzającej FEO 2021-2027. Protest jest wnoszony za pośrednictwem instytucji, o której mowa w art. 44 ust. 1, tj. OCRG, w celu ponownego sprawdzenia złożonego przez niego wniosku w zakresie spełniania</w:t>
      </w:r>
      <w:r w:rsidR="00C866DE" w:rsidRPr="00E57D79">
        <w:rPr>
          <w:sz w:val="28"/>
        </w:rPr>
        <w:t xml:space="preserve"> </w:t>
      </w:r>
      <w:r w:rsidR="00C866DE" w:rsidRPr="008028B9">
        <w:rPr>
          <w:sz w:val="24"/>
        </w:rPr>
        <w:t>kryteriów wyboru projektów.</w:t>
      </w:r>
    </w:p>
    <w:p w14:paraId="07540F8E" w14:textId="77777777" w:rsidR="00C866DE" w:rsidRDefault="00C866DE" w:rsidP="00C866DE">
      <w:pPr>
        <w:spacing w:line="276" w:lineRule="auto"/>
      </w:pPr>
      <w:r w:rsidRPr="008028B9">
        <w:t xml:space="preserve">Protest od negatywnej oceny formalnej/merytorycznej projektu oraz od niewybrania projektu do dofinansowania w trybie konkurencyjnym w ramach FEO 2021-2027 należy złożyć do IZ FEO 2021-2027 za pośrednictwem OCRG na adres: </w:t>
      </w:r>
      <w:r w:rsidRPr="008028B9">
        <w:rPr>
          <w:b/>
          <w:bCs/>
        </w:rPr>
        <w:t>Opolskie Centrum Rozwoju Gospodarki</w:t>
      </w:r>
      <w:r w:rsidRPr="008028B9">
        <w:t xml:space="preserve">, </w:t>
      </w:r>
      <w:r w:rsidRPr="008028B9">
        <w:rPr>
          <w:b/>
          <w:bCs/>
        </w:rPr>
        <w:t>ul. Krakowska 38</w:t>
      </w:r>
      <w:r w:rsidRPr="008028B9">
        <w:t xml:space="preserve">, </w:t>
      </w:r>
      <w:r w:rsidRPr="008028B9">
        <w:rPr>
          <w:b/>
          <w:bCs/>
        </w:rPr>
        <w:t>45-075 Opole</w:t>
      </w:r>
      <w:r w:rsidRPr="008028B9">
        <w:t>.</w:t>
      </w:r>
    </w:p>
    <w:p w14:paraId="3EE57F85" w14:textId="77777777" w:rsidR="00266849" w:rsidRDefault="00266849" w:rsidP="00C866DE">
      <w:pPr>
        <w:spacing w:line="276" w:lineRule="auto"/>
      </w:pPr>
      <w:r>
        <w:t xml:space="preserve">Protest może zostać również złożony w formie elektronicznej z uwzględnieniem wymogów wskazanych w art. 72 ust. 2 ustawy wdrożeniowej. </w:t>
      </w:r>
    </w:p>
    <w:p w14:paraId="0559EF5B" w14:textId="77777777" w:rsidR="00266849" w:rsidRDefault="00266849" w:rsidP="00C866DE">
      <w:pPr>
        <w:spacing w:line="276" w:lineRule="auto"/>
      </w:pPr>
      <w:r>
        <w:t xml:space="preserve">Wyczerpanie kwoty przeznaczonej na dofinansowanie projektów w danym naborze nie może stanowić wyłącznej przesłanki wniesienia protestu. </w:t>
      </w:r>
    </w:p>
    <w:p w14:paraId="664027F5" w14:textId="77777777" w:rsidR="00D556D7" w:rsidRDefault="00266849" w:rsidP="00D5380B">
      <w:pPr>
        <w:spacing w:line="276" w:lineRule="auto"/>
        <w:rPr>
          <w:b/>
        </w:rPr>
      </w:pPr>
      <w:r w:rsidRPr="004D5670">
        <w:rPr>
          <w:b/>
        </w:rPr>
        <w:t>Szczegółowe informacje dotyczące procedury odwoławczej zostały opisane w Rozdziale 16 ustawy wdrożeniowej.</w:t>
      </w:r>
    </w:p>
    <w:p w14:paraId="4649E128" w14:textId="77777777" w:rsidR="005E4952" w:rsidRPr="004D5670" w:rsidRDefault="005E4952" w:rsidP="00D5380B">
      <w:pPr>
        <w:spacing w:line="276" w:lineRule="auto"/>
        <w:rPr>
          <w:b/>
        </w:rPr>
      </w:pPr>
    </w:p>
    <w:p w14:paraId="1B4F9EBD" w14:textId="77777777" w:rsidR="00CF749F" w:rsidRPr="00C67555" w:rsidRDefault="00CF749F" w:rsidP="000A2D6C">
      <w:pPr>
        <w:pStyle w:val="Nagwek3"/>
        <w:numPr>
          <w:ilvl w:val="0"/>
          <w:numId w:val="21"/>
        </w:numPr>
        <w:spacing w:before="0" w:after="240" w:line="276" w:lineRule="auto"/>
      </w:pPr>
      <w:bookmarkStart w:id="50" w:name="_Toc178332325"/>
      <w:bookmarkStart w:id="51" w:name="_Toc125455311"/>
      <w:r w:rsidRPr="00CF749F">
        <w:t>Uprawnienia skargowe wnioskodawcy</w:t>
      </w:r>
      <w:r>
        <w:t xml:space="preserve">/beneficjenta w postępowaniu </w:t>
      </w:r>
      <w:r w:rsidRPr="00CF749F">
        <w:t>konkurencyjnym</w:t>
      </w:r>
      <w:r w:rsidR="00CF0BAF">
        <w:t xml:space="preserve"> </w:t>
      </w:r>
      <w:r w:rsidR="00CF0BAF" w:rsidRPr="00AC6662">
        <w:t>(z wyłączeniem procedury od</w:t>
      </w:r>
      <w:r w:rsidR="00EE0836" w:rsidRPr="00AC6662">
        <w:t>woławczej</w:t>
      </w:r>
      <w:r w:rsidR="00D556D7" w:rsidRPr="00AC6662">
        <w:t>,</w:t>
      </w:r>
      <w:r w:rsidR="00EE0836" w:rsidRPr="00AC6662">
        <w:t xml:space="preserve"> o której mowa w pkt 27</w:t>
      </w:r>
      <w:r w:rsidR="00CF0BAF" w:rsidRPr="00AC6662">
        <w:t xml:space="preserve"> niniejszego Regulaminu)</w:t>
      </w:r>
      <w:bookmarkEnd w:id="50"/>
    </w:p>
    <w:p w14:paraId="58897F04" w14:textId="77777777" w:rsidR="00CF749F" w:rsidRPr="002774E4" w:rsidRDefault="00CF749F" w:rsidP="00C67555">
      <w:pPr>
        <w:spacing w:after="240" w:line="276" w:lineRule="auto"/>
        <w:rPr>
          <w:b/>
          <w:lang w:val="x-none" w:eastAsia="x-none"/>
        </w:rPr>
      </w:pPr>
      <w:r w:rsidRPr="002774E4">
        <w:rPr>
          <w:b/>
          <w:lang w:val="x-none" w:eastAsia="x-none"/>
        </w:rPr>
        <w:t>Wniesienie skargi/wniosku do Rzecznika Praw Obywatelskich:</w:t>
      </w:r>
    </w:p>
    <w:p w14:paraId="2DDAABCC" w14:textId="77777777" w:rsidR="00CF749F" w:rsidRPr="002774E4" w:rsidRDefault="00CF749F" w:rsidP="00C67555">
      <w:pPr>
        <w:spacing w:line="276" w:lineRule="auto"/>
        <w:rPr>
          <w:lang w:val="x-none" w:eastAsia="x-none"/>
        </w:rPr>
      </w:pPr>
      <w:r w:rsidRPr="002774E4">
        <w:rPr>
          <w:lang w:val="x-none" w:eastAsia="x-none"/>
        </w:rPr>
        <w:t>Wnioskodawcy mają możliwość wniesienia skargi do Rzecznika Praw Obywatelskich zgodnie z obowiązującymi przepisami. Skargę/wniosek do RPO można zgłosić pisemnie pod adresem:</w:t>
      </w:r>
    </w:p>
    <w:p w14:paraId="38FD87CD" w14:textId="77777777" w:rsidR="00CF749F" w:rsidRPr="002774E4" w:rsidRDefault="00CF749F" w:rsidP="00C67555">
      <w:pPr>
        <w:spacing w:line="276" w:lineRule="auto"/>
        <w:rPr>
          <w:lang w:val="x-none" w:eastAsia="x-none"/>
        </w:rPr>
      </w:pPr>
      <w:r w:rsidRPr="002774E4">
        <w:rPr>
          <w:lang w:val="x-none" w:eastAsia="x-none"/>
        </w:rPr>
        <w:t>Biuro Rzecznika Praw Obywatelskich, al. Solidarności 77, 00-090 Warszawa</w:t>
      </w:r>
    </w:p>
    <w:p w14:paraId="714FA361" w14:textId="77777777" w:rsidR="00CF749F" w:rsidRPr="002774E4" w:rsidRDefault="00CF749F" w:rsidP="00C67555">
      <w:pPr>
        <w:spacing w:line="276" w:lineRule="auto"/>
        <w:rPr>
          <w:lang w:val="x-none" w:eastAsia="x-none"/>
        </w:rPr>
      </w:pPr>
      <w:r w:rsidRPr="002774E4">
        <w:rPr>
          <w:lang w:val="x-none" w:eastAsia="x-none"/>
        </w:rPr>
        <w:t>Lub drogą elektroniczną na adres:</w:t>
      </w:r>
    </w:p>
    <w:p w14:paraId="173BAD43" w14:textId="77777777" w:rsidR="00CF749F" w:rsidRPr="002774E4" w:rsidRDefault="00CF749F" w:rsidP="00C67555">
      <w:pPr>
        <w:spacing w:line="276" w:lineRule="auto"/>
        <w:rPr>
          <w:lang w:val="x-none" w:eastAsia="x-none"/>
        </w:rPr>
      </w:pPr>
      <w:r w:rsidRPr="002774E4">
        <w:rPr>
          <w:lang w:val="x-none" w:eastAsia="x-none"/>
        </w:rPr>
        <w:t>1.</w:t>
      </w:r>
      <w:r w:rsidRPr="002774E4">
        <w:rPr>
          <w:lang w:val="x-none" w:eastAsia="x-none"/>
        </w:rPr>
        <w:tab/>
        <w:t>BIURORZECZNIKA@BRPO.GOV.PL</w:t>
      </w:r>
    </w:p>
    <w:p w14:paraId="6772A1E7" w14:textId="77777777" w:rsidR="00CF749F" w:rsidRPr="002774E4" w:rsidRDefault="00CF749F" w:rsidP="00C67555">
      <w:pPr>
        <w:spacing w:line="276" w:lineRule="auto"/>
        <w:rPr>
          <w:lang w:val="x-none" w:eastAsia="x-none"/>
        </w:rPr>
      </w:pPr>
      <w:r w:rsidRPr="002774E4">
        <w:rPr>
          <w:lang w:val="x-none" w:eastAsia="x-none"/>
        </w:rPr>
        <w:t>2.</w:t>
      </w:r>
      <w:r w:rsidRPr="002774E4">
        <w:rPr>
          <w:lang w:val="x-none" w:eastAsia="x-none"/>
        </w:rPr>
        <w:tab/>
        <w:t>ePUAP ( Elektroniczna Skrzynka Podawcza: /RPO/SkrytkaESP )</w:t>
      </w:r>
    </w:p>
    <w:p w14:paraId="33BA0E75" w14:textId="77777777" w:rsidR="00CF749F" w:rsidRPr="002774E4" w:rsidRDefault="00CF749F" w:rsidP="00C67555">
      <w:pPr>
        <w:spacing w:line="276" w:lineRule="auto"/>
        <w:rPr>
          <w:lang w:val="x-none" w:eastAsia="x-none"/>
        </w:rPr>
      </w:pPr>
      <w:r w:rsidRPr="002774E4">
        <w:rPr>
          <w:lang w:val="x-none" w:eastAsia="x-none"/>
        </w:rPr>
        <w:t>Lub osobiście w czterech biurach RPO w: Warszawa; Katowice; Gdańsk; Wrocław.</w:t>
      </w:r>
    </w:p>
    <w:p w14:paraId="03C97BCB" w14:textId="77777777" w:rsidR="00CF749F" w:rsidRPr="002774E4" w:rsidRDefault="00CF749F" w:rsidP="00C67555">
      <w:pPr>
        <w:spacing w:line="276" w:lineRule="auto"/>
        <w:rPr>
          <w:b/>
          <w:lang w:val="x-none" w:eastAsia="x-none"/>
        </w:rPr>
      </w:pPr>
      <w:r w:rsidRPr="002774E4">
        <w:rPr>
          <w:b/>
          <w:lang w:val="x-none" w:eastAsia="x-none"/>
        </w:rPr>
        <w:t>Wniesienie skargi do sądu administracyjnego:</w:t>
      </w:r>
    </w:p>
    <w:p w14:paraId="639ED3B1" w14:textId="77777777" w:rsidR="00CF749F" w:rsidRPr="002774E4" w:rsidRDefault="00CF749F" w:rsidP="00C67555">
      <w:pPr>
        <w:spacing w:line="276" w:lineRule="auto"/>
        <w:rPr>
          <w:lang w:val="x-none" w:eastAsia="x-none"/>
        </w:rPr>
      </w:pPr>
      <w:r w:rsidRPr="002774E4">
        <w:rPr>
          <w:lang w:val="x-none" w:eastAsia="x-none"/>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(t.j. </w:t>
      </w:r>
      <w:r w:rsidR="00DA419F" w:rsidRPr="00DA419F">
        <w:rPr>
          <w:lang w:eastAsia="x-none"/>
        </w:rPr>
        <w:t>Dz. U. 2023 r. poz. 1634 ze zm</w:t>
      </w:r>
      <w:r w:rsidR="00C67555">
        <w:rPr>
          <w:lang w:eastAsia="x-none"/>
        </w:rPr>
        <w:t>.</w:t>
      </w:r>
      <w:r w:rsidRPr="002774E4">
        <w:rPr>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F2C08F0" w14:textId="77777777" w:rsidR="00CF749F" w:rsidRPr="002774E4" w:rsidRDefault="00CF749F" w:rsidP="00C67555">
      <w:pPr>
        <w:spacing w:line="276" w:lineRule="auto"/>
        <w:rPr>
          <w:lang w:val="x-none" w:eastAsia="x-none"/>
        </w:rPr>
      </w:pPr>
      <w:r w:rsidRPr="002774E4">
        <w:rPr>
          <w:lang w:val="x-none" w:eastAsia="x-none"/>
        </w:rPr>
        <w:t>Skarga powinna czynić zadość wymaganiom pisma w postępowaniu sądowym, a ponadto zawierać:</w:t>
      </w:r>
    </w:p>
    <w:p w14:paraId="375FBEA6" w14:textId="77777777" w:rsidR="00CF749F" w:rsidRPr="002774E4" w:rsidRDefault="00CF749F" w:rsidP="00CF749F">
      <w:pPr>
        <w:spacing w:line="276" w:lineRule="auto"/>
        <w:rPr>
          <w:lang w:val="x-none" w:eastAsia="x-none"/>
        </w:rPr>
      </w:pPr>
      <w:r w:rsidRPr="002774E4">
        <w:rPr>
          <w:lang w:val="x-none" w:eastAsia="x-none"/>
        </w:rPr>
        <w:t>1) wskazanie zaskarżonej decyzji, postanowienia, innego aktu lub czynności;</w:t>
      </w:r>
    </w:p>
    <w:p w14:paraId="6F21A983" w14:textId="77777777" w:rsidR="00CF749F" w:rsidRPr="002774E4" w:rsidRDefault="00CF749F" w:rsidP="00CF749F">
      <w:pPr>
        <w:spacing w:line="276" w:lineRule="auto"/>
        <w:rPr>
          <w:lang w:val="x-none" w:eastAsia="x-none"/>
        </w:rPr>
      </w:pPr>
      <w:r w:rsidRPr="002774E4">
        <w:rPr>
          <w:lang w:val="x-none" w:eastAsia="x-none"/>
        </w:rPr>
        <w:t>2) oznaczenie organu, którego działania, bezczynności lub przewlekłego prowadzenia postępowania skarga dotyczy;</w:t>
      </w:r>
    </w:p>
    <w:p w14:paraId="7971042B" w14:textId="77777777" w:rsidR="00CF749F" w:rsidRPr="0095321B" w:rsidRDefault="00CF749F" w:rsidP="00CF749F">
      <w:pPr>
        <w:spacing w:line="276" w:lineRule="auto"/>
        <w:rPr>
          <w:lang w:eastAsia="x-none"/>
        </w:rPr>
      </w:pPr>
      <w:r w:rsidRPr="002774E4">
        <w:rPr>
          <w:lang w:val="x-none" w:eastAsia="x-none"/>
        </w:rPr>
        <w:t>3) określenie narusze</w:t>
      </w:r>
      <w:r w:rsidR="00A0637D">
        <w:rPr>
          <w:lang w:val="x-none" w:eastAsia="x-none"/>
        </w:rPr>
        <w:t>nia prawa lub interesu prawnego</w:t>
      </w:r>
      <w:r w:rsidR="00A0637D">
        <w:rPr>
          <w:lang w:eastAsia="x-none"/>
        </w:rPr>
        <w:t>.</w:t>
      </w:r>
    </w:p>
    <w:p w14:paraId="7FB9CFF1" w14:textId="77777777" w:rsidR="00CF749F" w:rsidRPr="00AB5D18" w:rsidRDefault="00CF749F" w:rsidP="00CF749F">
      <w:pPr>
        <w:spacing w:line="276" w:lineRule="auto"/>
        <w:rPr>
          <w:b/>
          <w:lang w:val="x-none" w:eastAsia="x-none"/>
        </w:rPr>
      </w:pPr>
      <w:r w:rsidRPr="00AB5D18">
        <w:rPr>
          <w:b/>
          <w:lang w:val="x-none" w:eastAsia="x-none"/>
        </w:rPr>
        <w:t>Skarga administracyjna wg przepisów Kodeksu postępowania administracyjnego:</w:t>
      </w:r>
    </w:p>
    <w:p w14:paraId="166B472A" w14:textId="77777777" w:rsidR="002B08E4" w:rsidRDefault="00CF749F" w:rsidP="00B239D9">
      <w:pPr>
        <w:spacing w:line="276" w:lineRule="auto"/>
        <w:rPr>
          <w:lang w:val="x-none" w:eastAsia="x-none"/>
        </w:rPr>
      </w:pPr>
      <w:r>
        <w:rPr>
          <w:lang w:val="x-none" w:eastAsia="x-none"/>
        </w:rPr>
        <w:t>Wnioskodawca/b</w:t>
      </w:r>
      <w:r w:rsidRPr="002774E4">
        <w:rPr>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w:t>
      </w:r>
      <w:r w:rsidR="00712093">
        <w:rPr>
          <w:lang w:val="x-none" w:eastAsia="x-none"/>
        </w:rPr>
        <w:t xml:space="preserve"> KPA</w:t>
      </w:r>
      <w:r w:rsidRPr="002774E4">
        <w:rPr>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2C95DE6A" w14:textId="77777777" w:rsidR="00B239D9" w:rsidRPr="00B239D9" w:rsidRDefault="00B239D9" w:rsidP="00B239D9">
      <w:pPr>
        <w:spacing w:line="276" w:lineRule="auto"/>
        <w:rPr>
          <w:lang w:val="x-none" w:eastAsia="x-none"/>
        </w:rPr>
      </w:pPr>
    </w:p>
    <w:p w14:paraId="0C825F47" w14:textId="77777777" w:rsidR="00FE4A98" w:rsidRPr="00B601F6" w:rsidRDefault="00FE4A98" w:rsidP="000A2D6C">
      <w:pPr>
        <w:pStyle w:val="Nagwek3"/>
        <w:numPr>
          <w:ilvl w:val="0"/>
          <w:numId w:val="21"/>
        </w:numPr>
        <w:spacing w:before="0" w:after="240" w:line="276" w:lineRule="auto"/>
      </w:pPr>
      <w:bookmarkStart w:id="52" w:name="_Toc178332326"/>
      <w:r w:rsidRPr="00CF396D">
        <w:t>Sposób podania do publicznej wiadomości wyników postępowania konkurencyjnego</w:t>
      </w:r>
      <w:bookmarkEnd w:id="52"/>
    </w:p>
    <w:p w14:paraId="008DE74F" w14:textId="77777777" w:rsidR="00FE4A98" w:rsidRPr="00E05E4F" w:rsidRDefault="00FE4A98" w:rsidP="00142A2E">
      <w:pPr>
        <w:autoSpaceDE w:val="0"/>
        <w:autoSpaceDN w:val="0"/>
        <w:adjustRightInd w:val="0"/>
        <w:spacing w:line="276" w:lineRule="auto"/>
      </w:pPr>
      <w:r w:rsidRPr="00E05E4F">
        <w:t>W postępowaniu konkurencyjnym po zatwierdzeniu każdego etapu oceny IP niezwłocznie zamieści na stronie internetowej FEO 2021-2027 informację o projektach zakwalifikowanych do kolejnego etapu.</w:t>
      </w:r>
    </w:p>
    <w:p w14:paraId="5EEF843C" w14:textId="77777777" w:rsidR="00FE4A98" w:rsidRPr="00E05E4F" w:rsidRDefault="00FE4A98" w:rsidP="00142A2E">
      <w:pPr>
        <w:autoSpaceDE w:val="0"/>
        <w:autoSpaceDN w:val="0"/>
        <w:adjustRightInd w:val="0"/>
        <w:spacing w:line="276" w:lineRule="auto"/>
      </w:pPr>
      <w:r w:rsidRPr="00E05E4F">
        <w:t xml:space="preserve">Po rozstrzygnięciu postępowania w zakresie wyboru projektów do dofinansowania IP poda do publicznej wiadomości na stronie internetowej FEO 2021-2027 oraz na portalu Funduszy Europejskich informację o projektach wybranych do dofinansowania oraz o projektach, które otrzymały ocenę negatywną, o której mowa w art. 56 ust. 5 i 6 ustawy wdrożeniowej. </w:t>
      </w:r>
    </w:p>
    <w:p w14:paraId="25B0D707" w14:textId="77777777" w:rsidR="00FE4A98" w:rsidRPr="00E05E4F" w:rsidRDefault="00FE4A98" w:rsidP="00142A2E">
      <w:pPr>
        <w:autoSpaceDE w:val="0"/>
        <w:autoSpaceDN w:val="0"/>
        <w:adjustRightInd w:val="0"/>
        <w:spacing w:line="276" w:lineRule="auto"/>
      </w:pPr>
      <w:r w:rsidRPr="00E05E4F">
        <w:t xml:space="preserve">W przypadku projektów wybranych do dofinansowania w informacji poda również wysokość przyznanej kwoty dofinansowania wynikającą z wyboru projektu do dofinansowania. </w:t>
      </w:r>
    </w:p>
    <w:p w14:paraId="0C35F5B2" w14:textId="77777777" w:rsidR="00FE4A98" w:rsidRPr="00E05E4F" w:rsidRDefault="00FE4A98" w:rsidP="00142A2E">
      <w:pPr>
        <w:autoSpaceDE w:val="0"/>
        <w:autoSpaceDN w:val="0"/>
        <w:adjustRightInd w:val="0"/>
        <w:spacing w:line="276" w:lineRule="auto"/>
      </w:pPr>
      <w:r w:rsidRPr="00E05E4F">
        <w:t>W przypadku zmian w zakresie informacji, o której mowa powyżej, IP poda do publicznej wiadomości zaktualizowaną informację na stronie internetowej FEO 2021-2027 oraz na portalu Funduszy Europejskich.</w:t>
      </w:r>
    </w:p>
    <w:p w14:paraId="0D1F7274" w14:textId="77777777" w:rsidR="00FE4A98" w:rsidRPr="00E05E4F" w:rsidRDefault="00FE4A98" w:rsidP="00142A2E">
      <w:pPr>
        <w:autoSpaceDE w:val="0"/>
        <w:autoSpaceDN w:val="0"/>
        <w:adjustRightInd w:val="0"/>
        <w:spacing w:line="276" w:lineRule="auto"/>
      </w:pPr>
      <w:r w:rsidRPr="00E05E4F">
        <w:t>Po zakończeniu postępowania w zakresie wyboru projektów do dofinansowania IP niezwłocznie poda do publicznej wiadomości na stronie internetowej FEO 2021-2027 oraz na portalu Funduszy Europejskich informację o składzie KOP, ze wskazaniem osób, które uczestniczyły w ocenie projektów w charakterze ekspertów, o których mowa w art. 80 ustawy wdrożeniowej.</w:t>
      </w:r>
    </w:p>
    <w:p w14:paraId="0A7675E1" w14:textId="77777777" w:rsidR="00FE4A98" w:rsidRPr="00E05E4F" w:rsidRDefault="00FE4A98" w:rsidP="00142A2E">
      <w:pPr>
        <w:autoSpaceDE w:val="0"/>
        <w:autoSpaceDN w:val="0"/>
        <w:adjustRightInd w:val="0"/>
        <w:spacing w:line="276" w:lineRule="auto"/>
      </w:pPr>
      <w:r w:rsidRPr="00E05E4F">
        <w:t>W przypadku unieważnienia postępowania</w:t>
      </w:r>
      <w:r w:rsidR="00747EDF">
        <w:t>/naboru</w:t>
      </w:r>
      <w:r w:rsidRPr="00E05E4F">
        <w:t xml:space="preserve"> w zakresie wyboru projektów do dofinansowania w sposób konkurencyjny IP poda do publicznej wiadomości informację o unieważnieniu postępowania</w:t>
      </w:r>
      <w:r w:rsidR="00747EDF">
        <w:t>/naboru</w:t>
      </w:r>
      <w:r w:rsidRPr="00E05E4F">
        <w:t xml:space="preserve"> oraz jego przyczynach na stronie internetowej FEO 2021-2027 oraz na portalu Funduszy Europejskich. Informacja ta nie stanowi podstawy do wniesienia protestu, o którym mowa w art. 63 ustawy wdrożeniowej.</w:t>
      </w:r>
    </w:p>
    <w:p w14:paraId="7D94F2E1" w14:textId="77777777" w:rsidR="00FE4A98" w:rsidRPr="00E05E4F" w:rsidRDefault="00FE4A98" w:rsidP="00142A2E">
      <w:pPr>
        <w:autoSpaceDE w:val="0"/>
        <w:autoSpaceDN w:val="0"/>
        <w:adjustRightInd w:val="0"/>
        <w:spacing w:line="276" w:lineRule="auto"/>
      </w:pPr>
      <w:r w:rsidRPr="00E05E4F">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w:t>
      </w:r>
      <w:r w:rsidR="00B877C7" w:rsidRPr="00B877C7">
        <w:t>t.j. Dz. U. z 2023 r., poz. 1094 ze zm.</w:t>
      </w:r>
      <w:r w:rsidR="00B877C7">
        <w:t>)</w:t>
      </w:r>
      <w:r w:rsidRPr="00E05E4F">
        <w:t>. Regulacja ma na celu w szczególności wyeliminowanie praktyk polegających na powielaniu w ramach danego postępowania rozwiązań opracowanych przez innych wnioskodawców.</w:t>
      </w:r>
    </w:p>
    <w:p w14:paraId="5636A024" w14:textId="77777777" w:rsidR="00FE4A98" w:rsidRPr="00E05E4F" w:rsidRDefault="00FE4A98" w:rsidP="00142A2E">
      <w:pPr>
        <w:autoSpaceDE w:val="0"/>
        <w:autoSpaceDN w:val="0"/>
        <w:adjustRightInd w:val="0"/>
        <w:spacing w:line="276" w:lineRule="auto"/>
      </w:pPr>
      <w:r w:rsidRPr="00E05E4F">
        <w:t>Zgodnie z Podrozdziałem 3.6 Wytycznych dotyczących wyboru projektów na lata 2021-2027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08AA6F68" w14:textId="77777777" w:rsidR="00FE4A98" w:rsidRPr="00E05E4F" w:rsidRDefault="00FE4A98" w:rsidP="00142A2E">
      <w:pPr>
        <w:autoSpaceDE w:val="0"/>
        <w:autoSpaceDN w:val="0"/>
        <w:adjustRightInd w:val="0"/>
        <w:spacing w:line="276" w:lineRule="auto"/>
      </w:pPr>
      <w:r w:rsidRPr="00E05E4F">
        <w:t>W myśl art. 48 ust. 2 ustawy wdrożeniowej dokumenty i informacje wytworzone lub przygotowane przez IP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w:t>
      </w:r>
      <w:r>
        <w:t xml:space="preserve"> o </w:t>
      </w:r>
      <w:r w:rsidRPr="00E05E4F">
        <w:t>udostępnianiu informacji o środowisku i jego ochronie, udziale społeczeństwa w ochronie środowiska oraz o ocenach oddziaływania na środowisko (</w:t>
      </w:r>
      <w:r w:rsidR="004B569D" w:rsidRPr="004B569D">
        <w:t>t.j. Dz. U. z 2023 r., poz. 1094 ze zm.</w:t>
      </w:r>
      <w:r w:rsidRPr="00E05E4F">
        <w:t>)</w:t>
      </w:r>
      <w:r>
        <w:t>.</w:t>
      </w:r>
      <w:r w:rsidRPr="00E05E4F">
        <w:t xml:space="preserve">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o ocenach oddziaływania na środowisko. </w:t>
      </w:r>
    </w:p>
    <w:p w14:paraId="0D809298" w14:textId="77777777" w:rsidR="00FE4A98" w:rsidRDefault="00FE4A98" w:rsidP="00142A2E">
      <w:pPr>
        <w:autoSpaceDE w:val="0"/>
        <w:autoSpaceDN w:val="0"/>
        <w:adjustRightInd w:val="0"/>
        <w:spacing w:line="276" w:lineRule="auto"/>
      </w:pPr>
      <w:r w:rsidRPr="00E05E4F">
        <w:t>IP zapewnia wnioskodawcy, na jego wniosek, dostęp do dokumentów dotyczących oceny jego projektu. Dba przy tym o to, aby do czasu wybrania do dofinansowania lub oceny negatywnej projektu tego wnioskodawcy, osoby oceniające projekt pozostały anonimowe.</w:t>
      </w:r>
    </w:p>
    <w:p w14:paraId="18849256" w14:textId="77777777" w:rsidR="00105FD4" w:rsidRPr="00E05E4F" w:rsidRDefault="00105FD4" w:rsidP="00142A2E">
      <w:pPr>
        <w:autoSpaceDE w:val="0"/>
        <w:autoSpaceDN w:val="0"/>
        <w:adjustRightInd w:val="0"/>
        <w:spacing w:line="276" w:lineRule="auto"/>
      </w:pPr>
    </w:p>
    <w:p w14:paraId="30EE9ACD" w14:textId="77777777" w:rsidR="00EF5E09" w:rsidRPr="00EF5E09" w:rsidRDefault="00EF5E09" w:rsidP="000A2D6C">
      <w:pPr>
        <w:pStyle w:val="Nagwek3"/>
        <w:numPr>
          <w:ilvl w:val="0"/>
          <w:numId w:val="21"/>
        </w:numPr>
        <w:spacing w:before="0" w:after="240" w:line="276" w:lineRule="auto"/>
      </w:pPr>
      <w:bookmarkStart w:id="53" w:name="_Toc178332327"/>
      <w:r w:rsidRPr="00CF396D">
        <w:t>Sposób postępowania w sytuacji, w której wszystkie wnioski w postępowaniu</w:t>
      </w:r>
      <w:r w:rsidR="002D3CFC">
        <w:t>/naborze</w:t>
      </w:r>
      <w:r w:rsidRPr="00CF396D">
        <w:t xml:space="preserve"> zostaną wycofane przez wnioskodawców</w:t>
      </w:r>
      <w:bookmarkEnd w:id="53"/>
    </w:p>
    <w:p w14:paraId="4CB56EBB" w14:textId="77777777" w:rsidR="00EF5E09" w:rsidRDefault="00EF5E09" w:rsidP="00EF5E09">
      <w:pPr>
        <w:autoSpaceDE w:val="0"/>
        <w:autoSpaceDN w:val="0"/>
        <w:adjustRightInd w:val="0"/>
        <w:spacing w:after="240" w:line="276" w:lineRule="auto"/>
      </w:pPr>
      <w:r w:rsidRPr="00E05E4F">
        <w:t xml:space="preserve">W sytuacji, w której wszystkie wnioski w </w:t>
      </w:r>
      <w:r w:rsidR="002D3CFC">
        <w:t>postępowaniu/</w:t>
      </w:r>
      <w:r>
        <w:t>naborze</w:t>
      </w:r>
      <w:r w:rsidRPr="00E05E4F">
        <w:t xml:space="preserve"> zostaną wycofane przez </w:t>
      </w:r>
      <w:r>
        <w:t>wnioskodawców, taki</w:t>
      </w:r>
      <w:r w:rsidR="002D3CFC">
        <w:t>e postępowanie/</w:t>
      </w:r>
      <w:r w:rsidRPr="00E05E4F">
        <w:t xml:space="preserve"> </w:t>
      </w:r>
      <w:r>
        <w:t>nabór zostanie anulowany</w:t>
      </w:r>
      <w:r w:rsidRPr="00E05E4F">
        <w:t>. IP poinformuje o tym na stronie internetowej programu FEO 2021-2027 i na portalu Funduszy Europejskich.</w:t>
      </w:r>
    </w:p>
    <w:p w14:paraId="6765E7FA" w14:textId="77777777" w:rsidR="00AB0B21" w:rsidRPr="00762CB7" w:rsidRDefault="00AB0B21" w:rsidP="00EF5E09">
      <w:pPr>
        <w:autoSpaceDE w:val="0"/>
        <w:autoSpaceDN w:val="0"/>
        <w:adjustRightInd w:val="0"/>
        <w:spacing w:after="240" w:line="276" w:lineRule="auto"/>
      </w:pPr>
    </w:p>
    <w:p w14:paraId="4B815F2D" w14:textId="77777777" w:rsidR="002D3CFC" w:rsidRPr="00AB0B21" w:rsidRDefault="002D3CFC" w:rsidP="000A2D6C">
      <w:pPr>
        <w:pStyle w:val="Nagwek3"/>
        <w:numPr>
          <w:ilvl w:val="0"/>
          <w:numId w:val="21"/>
        </w:numPr>
        <w:spacing w:before="0" w:after="240" w:line="276" w:lineRule="auto"/>
      </w:pPr>
      <w:bookmarkStart w:id="54" w:name="_Toc178332328"/>
      <w:r w:rsidRPr="00CF396D">
        <w:t>Unieważnienie postępowania</w:t>
      </w:r>
      <w:r>
        <w:t>/naboru</w:t>
      </w:r>
      <w:r w:rsidRPr="00CF396D">
        <w:t xml:space="preserve"> w zakresie wyboru projektów</w:t>
      </w:r>
      <w:bookmarkEnd w:id="54"/>
    </w:p>
    <w:p w14:paraId="3D2D16C4" w14:textId="77777777" w:rsidR="002D3CFC" w:rsidRPr="00E05E4F" w:rsidRDefault="002D3CFC" w:rsidP="00AB0B21">
      <w:pPr>
        <w:autoSpaceDE w:val="0"/>
        <w:autoSpaceDN w:val="0"/>
        <w:adjustRightInd w:val="0"/>
        <w:spacing w:after="240" w:line="276" w:lineRule="auto"/>
      </w:pPr>
      <w:r w:rsidRPr="00E05E4F">
        <w:t xml:space="preserve">Zgodnie z art. </w:t>
      </w:r>
      <w:r w:rsidR="0084750D">
        <w:t>58 ust. 1 ustawy wdrożeniowej IP</w:t>
      </w:r>
      <w:r w:rsidRPr="00E05E4F">
        <w:t xml:space="preserve"> unieważnia postępowanie</w:t>
      </w:r>
      <w:r w:rsidR="0084750D">
        <w:t>/nabór</w:t>
      </w:r>
      <w:r w:rsidRPr="00E05E4F">
        <w:t xml:space="preserve"> w zakresie wyboru projektów do dofinansowania, jeżeli:</w:t>
      </w:r>
    </w:p>
    <w:p w14:paraId="05CF39BE"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 terminie składania wniosków o dofinansowanie projektu nie złożono wniosku lub</w:t>
      </w:r>
    </w:p>
    <w:p w14:paraId="79E6EE02"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wystąpiła istotna zmiana okoliczności powodująca, że wybór projektów do dofinansowania nie leży w interesie publicznym, czego nie można było wcześniej przewidzieć lub</w:t>
      </w:r>
    </w:p>
    <w:p w14:paraId="2B45C793" w14:textId="77777777" w:rsidR="002D3CFC" w:rsidRPr="00E05E4F" w:rsidRDefault="002D3CFC" w:rsidP="000A2D6C">
      <w:pPr>
        <w:numPr>
          <w:ilvl w:val="0"/>
          <w:numId w:val="6"/>
        </w:numPr>
        <w:autoSpaceDE w:val="0"/>
        <w:autoSpaceDN w:val="0"/>
        <w:adjustRightInd w:val="0"/>
        <w:spacing w:line="276" w:lineRule="auto"/>
      </w:pPr>
      <w:r w:rsidRPr="00E05E4F">
        <w:t>postępowanie obarczone jest niemożliwą do usunięcia wadą prawną.</w:t>
      </w:r>
    </w:p>
    <w:p w14:paraId="2F062E31" w14:textId="77777777" w:rsidR="002D3CFC" w:rsidRPr="00E05E4F" w:rsidRDefault="002D3CFC" w:rsidP="002D3CFC">
      <w:pPr>
        <w:autoSpaceDE w:val="0"/>
        <w:autoSpaceDN w:val="0"/>
        <w:adjustRightInd w:val="0"/>
        <w:spacing w:line="276" w:lineRule="auto"/>
      </w:pPr>
      <w:r w:rsidRPr="00E05E4F">
        <w:t>IP podaje do publicznej wiadomości informację o unieważnieniu postępowania</w:t>
      </w:r>
      <w:r w:rsidR="00D33DB4">
        <w:t>/naboru</w:t>
      </w:r>
      <w:r w:rsidRPr="00E05E4F">
        <w:t xml:space="preserve"> w zakresie wyboru projektów do dofinansowania oraz jego przyczynach na stronie internetowej FEO 2021-2027 oraz na portalu Funduszy Europejskich. Informacja ta nie stanowi podstawy do wniesienia protestu, o którym mowa w art. 63 ustawy wdrożeniowej.</w:t>
      </w:r>
    </w:p>
    <w:p w14:paraId="1B26D4D6" w14:textId="77777777" w:rsidR="002D3CFC" w:rsidRPr="00E05E4F" w:rsidRDefault="002D3CFC" w:rsidP="002D3CFC">
      <w:pPr>
        <w:autoSpaceDE w:val="0"/>
        <w:autoSpaceDN w:val="0"/>
        <w:adjustRightInd w:val="0"/>
        <w:spacing w:line="276" w:lineRule="auto"/>
      </w:pPr>
      <w:r w:rsidRPr="00E05E4F">
        <w:t>Unieważnienie postępowania</w:t>
      </w:r>
      <w:r w:rsidR="00435F1C">
        <w:t>/naboru</w:t>
      </w:r>
      <w:r w:rsidRPr="00E05E4F">
        <w:t xml:space="preserve"> może nastąpić w jego trakcie, gdy zaistnieje co najmniej jedna z trzech przesłanek wymienionych powyżej.</w:t>
      </w:r>
    </w:p>
    <w:p w14:paraId="3BBFD0B6" w14:textId="77777777" w:rsidR="002D3CFC" w:rsidRPr="00E05E4F" w:rsidRDefault="002D3CFC" w:rsidP="002D3CFC">
      <w:pPr>
        <w:autoSpaceDE w:val="0"/>
        <w:autoSpaceDN w:val="0"/>
        <w:adjustRightInd w:val="0"/>
        <w:spacing w:line="276" w:lineRule="auto"/>
      </w:pPr>
      <w:r w:rsidRPr="00E05E4F">
        <w:t>Unieważnienie postępowania</w:t>
      </w:r>
      <w:r w:rsidR="00301AD1">
        <w:t>/naboru</w:t>
      </w:r>
      <w:r w:rsidRPr="00E05E4F">
        <w:t xml:space="preserve"> może nastąpić po jego zakończeniu w wyniku zaistnienia przesłanek wymienionych powyżej w pkt 2 lub 3.</w:t>
      </w:r>
    </w:p>
    <w:p w14:paraId="48B6AE15" w14:textId="77777777" w:rsidR="002D3CFC" w:rsidRPr="00E05E4F" w:rsidRDefault="002D3CFC" w:rsidP="002D3CFC">
      <w:pPr>
        <w:autoSpaceDE w:val="0"/>
        <w:autoSpaceDN w:val="0"/>
        <w:adjustRightInd w:val="0"/>
        <w:spacing w:line="276" w:lineRule="auto"/>
      </w:pPr>
      <w:r w:rsidRPr="00E05E4F">
        <w:t>IP nie może unieważnić postępowania</w:t>
      </w:r>
      <w:r w:rsidR="00944408">
        <w:t>/naboru</w:t>
      </w:r>
      <w:r w:rsidRPr="00E05E4F">
        <w:t xml:space="preserve"> z powodu przesłanki z pkt 1, jeśli złożono przynajmniej jeden wniosek. </w:t>
      </w:r>
    </w:p>
    <w:p w14:paraId="23413EE9" w14:textId="77777777" w:rsidR="00B239D9" w:rsidRDefault="002D3CFC" w:rsidP="00B239D9">
      <w:pPr>
        <w:autoSpaceDE w:val="0"/>
        <w:autoSpaceDN w:val="0"/>
        <w:adjustRightInd w:val="0"/>
        <w:spacing w:line="276" w:lineRule="auto"/>
      </w:pPr>
      <w:r w:rsidRPr="00E05E4F">
        <w:t>Zawarcie w wyniku postępowania</w:t>
      </w:r>
      <w:r w:rsidR="00944408">
        <w:t>/naboru</w:t>
      </w:r>
      <w:r w:rsidRPr="00E05E4F">
        <w:t xml:space="preserve"> przynajmniej jednej umowy o dofinansowanie oznacza, że IP nie może już unieważnić postępowania. Zawarcie umowy oznacza, że nie wystąpiła żadna z przesłanek wymienionych powyżej w pkt 1 - 3. Zgodnie z zasadami przejrzystości i równego traktowania wnioskodawcy nie będą traktowani pod tym względem odmiennie.</w:t>
      </w:r>
    </w:p>
    <w:p w14:paraId="19173DF9" w14:textId="77777777" w:rsidR="00CE2FFE" w:rsidRDefault="00CE2FFE" w:rsidP="000A2D6C">
      <w:pPr>
        <w:pStyle w:val="Nagwek3"/>
        <w:numPr>
          <w:ilvl w:val="0"/>
          <w:numId w:val="21"/>
        </w:numPr>
        <w:spacing w:before="0" w:after="240" w:line="276" w:lineRule="auto"/>
      </w:pPr>
      <w:bookmarkStart w:id="55" w:name="_Toc178332329"/>
      <w:r w:rsidRPr="00CE2FFE">
        <w:t>Informacje o sposobie postępowania z wnioskami o dofinansowanie po rozstrzygnięciu w zakresie wyboru projektu do dofinansowania</w:t>
      </w:r>
      <w:bookmarkEnd w:id="55"/>
    </w:p>
    <w:p w14:paraId="2BB13E51" w14:textId="77777777" w:rsidR="00E83461" w:rsidRDefault="00CE2FFE" w:rsidP="00C4695E">
      <w:pPr>
        <w:spacing w:after="240" w:line="276" w:lineRule="auto"/>
      </w:pPr>
      <w:r w:rsidRPr="000023D0">
        <w:t xml:space="preserve">W przypadku wyboru projektu do dofinansowania, wniosek o dofinansowanie projektu staje się załącznikiem do umowy o dofinansowaniu i stanowi jej integralną część. </w:t>
      </w:r>
    </w:p>
    <w:p w14:paraId="49B0807E" w14:textId="77777777" w:rsidR="00CE2FFE" w:rsidRPr="000023D0" w:rsidRDefault="00CE2FFE" w:rsidP="000023D0">
      <w:pPr>
        <w:spacing w:line="276" w:lineRule="auto"/>
      </w:pPr>
      <w:r w:rsidRPr="009801E9">
        <w:t>Wnioski o dofinansowanie projektów, które nie zos</w:t>
      </w:r>
      <w:r w:rsidR="00E83461" w:rsidRPr="009801E9">
        <w:t>tały wybrane do dofinansowania,</w:t>
      </w:r>
      <w:r w:rsidR="003D3399" w:rsidRPr="009801E9">
        <w:t xml:space="preserve"> </w:t>
      </w:r>
      <w:r w:rsidRPr="009801E9">
        <w:t xml:space="preserve">przechowywane są w </w:t>
      </w:r>
      <w:r w:rsidR="00E83461" w:rsidRPr="009801E9">
        <w:t xml:space="preserve"> IP FEO 2021-2027 w systemie informatycznym LSI </w:t>
      </w:r>
      <w:r w:rsidR="00C4695E" w:rsidRPr="009801E9">
        <w:t xml:space="preserve">FEO </w:t>
      </w:r>
      <w:r w:rsidR="006E0B6A" w:rsidRPr="009801E9">
        <w:t>2021</w:t>
      </w:r>
      <w:r w:rsidR="00C4695E" w:rsidRPr="009801E9">
        <w:t>-2027</w:t>
      </w:r>
      <w:r w:rsidR="008525C5" w:rsidRPr="009801E9">
        <w:t xml:space="preserve"> oraz EZD</w:t>
      </w:r>
      <w:r w:rsidRPr="009801E9">
        <w:t>.</w:t>
      </w:r>
    </w:p>
    <w:p w14:paraId="133E3E2A" w14:textId="77777777" w:rsidR="00CE2FFE" w:rsidRPr="00CE2FFE" w:rsidRDefault="00CE2FFE" w:rsidP="00CE2FFE"/>
    <w:p w14:paraId="55E3834F" w14:textId="77777777" w:rsidR="00E42EC7" w:rsidRPr="00E42EC7" w:rsidRDefault="009A55BF" w:rsidP="000A2D6C">
      <w:pPr>
        <w:pStyle w:val="Nagwek3"/>
        <w:numPr>
          <w:ilvl w:val="0"/>
          <w:numId w:val="21"/>
        </w:numPr>
        <w:spacing w:before="0" w:after="240" w:line="276" w:lineRule="auto"/>
      </w:pPr>
      <w:bookmarkStart w:id="56" w:name="_Toc178332330"/>
      <w:r w:rsidRPr="00CF396D">
        <w:t>Sposób udzielania wnioskodawcy wyjaśnień w kwestiach dotyczących postępowania</w:t>
      </w:r>
      <w:bookmarkEnd w:id="51"/>
      <w:bookmarkEnd w:id="56"/>
    </w:p>
    <w:p w14:paraId="1431546E" w14:textId="77777777" w:rsidR="007E7F65" w:rsidRDefault="009A55BF" w:rsidP="00B11E9E">
      <w:pPr>
        <w:tabs>
          <w:tab w:val="center" w:pos="4536"/>
          <w:tab w:val="right" w:pos="9072"/>
        </w:tabs>
        <w:autoSpaceDE w:val="0"/>
        <w:autoSpaceDN w:val="0"/>
        <w:adjustRightInd w:val="0"/>
        <w:spacing w:after="240" w:line="276" w:lineRule="auto"/>
      </w:pPr>
      <w:r w:rsidRPr="00E05E4F">
        <w:t xml:space="preserve">W przypadku konieczności udzielenia wnioskodawcy wyjaśnień w kwestiach dotyczących </w:t>
      </w:r>
      <w:r w:rsidR="00451BE4">
        <w:t>naboru</w:t>
      </w:r>
      <w:r w:rsidR="00F9168B" w:rsidRPr="00E05E4F">
        <w:t xml:space="preserve"> Opolskie Centrum Rozwoju Gospodarki</w:t>
      </w:r>
      <w:r w:rsidRPr="00E05E4F">
        <w:t xml:space="preserve"> udziela indywidualnie odpowiedzi na pytania wnioskodawcy. W przypadku pytań wymagających dodatkowych konsultacji odpowiedzi będą przekazywane niezwłocznie po ich przeprowadzeniu. </w:t>
      </w:r>
    </w:p>
    <w:p w14:paraId="4380B490" w14:textId="77777777" w:rsidR="00F9168B" w:rsidRPr="00E05E4F" w:rsidRDefault="00F9168B" w:rsidP="00B11E9E">
      <w:pPr>
        <w:tabs>
          <w:tab w:val="center" w:pos="4536"/>
          <w:tab w:val="right" w:pos="9072"/>
        </w:tabs>
        <w:autoSpaceDE w:val="0"/>
        <w:autoSpaceDN w:val="0"/>
        <w:adjustRightInd w:val="0"/>
        <w:spacing w:after="240" w:line="276" w:lineRule="auto"/>
      </w:pPr>
      <w:r w:rsidRPr="00E05E4F">
        <w:t>Zapytania do I</w:t>
      </w:r>
      <w:r w:rsidR="00D25172">
        <w:t>P</w:t>
      </w:r>
      <w:r w:rsidR="00C00C52">
        <w:t xml:space="preserve"> </w:t>
      </w:r>
      <w:r w:rsidRPr="00E05E4F">
        <w:t xml:space="preserve">można składać za pomocą: </w:t>
      </w:r>
    </w:p>
    <w:p w14:paraId="3B9BBF6C" w14:textId="77777777" w:rsidR="00F9168B" w:rsidRPr="00E05E4F" w:rsidRDefault="00F9168B" w:rsidP="008072F9">
      <w:pPr>
        <w:numPr>
          <w:ilvl w:val="0"/>
          <w:numId w:val="1"/>
        </w:numPr>
        <w:tabs>
          <w:tab w:val="clear" w:pos="1440"/>
          <w:tab w:val="num" w:pos="249"/>
        </w:tabs>
        <w:autoSpaceDE w:val="0"/>
        <w:autoSpaceDN w:val="0"/>
        <w:adjustRightInd w:val="0"/>
        <w:spacing w:line="276" w:lineRule="auto"/>
        <w:ind w:left="567" w:hanging="249"/>
        <w:rPr>
          <w:lang w:val="en-US"/>
        </w:rPr>
      </w:pPr>
      <w:r w:rsidRPr="00E05E4F">
        <w:rPr>
          <w:lang w:val="en-US"/>
        </w:rPr>
        <w:t xml:space="preserve">e – maila: </w:t>
      </w:r>
      <w:hyperlink r:id="rId11" w:history="1">
        <w:r w:rsidR="007E7F65" w:rsidRPr="001E3F34">
          <w:rPr>
            <w:rStyle w:val="Hipercze"/>
            <w:lang w:val="en-US"/>
          </w:rPr>
          <w:t>info@ocrg.opolskie.pl</w:t>
        </w:r>
      </w:hyperlink>
      <w:r w:rsidR="007E7F65">
        <w:rPr>
          <w:lang w:val="en-US"/>
        </w:rPr>
        <w:t xml:space="preserve"> </w:t>
      </w:r>
    </w:p>
    <w:p w14:paraId="610B542B" w14:textId="77777777" w:rsidR="008072F9" w:rsidRPr="00E05E4F" w:rsidRDefault="007E7F65" w:rsidP="008072F9">
      <w:pPr>
        <w:numPr>
          <w:ilvl w:val="0"/>
          <w:numId w:val="1"/>
        </w:numPr>
        <w:tabs>
          <w:tab w:val="clear" w:pos="1440"/>
          <w:tab w:val="num" w:pos="249"/>
        </w:tabs>
        <w:autoSpaceDE w:val="0"/>
        <w:autoSpaceDN w:val="0"/>
        <w:adjustRightInd w:val="0"/>
        <w:spacing w:line="276" w:lineRule="auto"/>
        <w:ind w:left="567" w:hanging="249"/>
      </w:pPr>
      <w:r>
        <w:t>Telefonu: 77/40-33-660, 77/40-33-661, 77/40-</w:t>
      </w:r>
      <w:r w:rsidR="00F9168B" w:rsidRPr="00E05E4F">
        <w:t>33</w:t>
      </w:r>
      <w:r>
        <w:t>-</w:t>
      </w:r>
      <w:r w:rsidR="00F9168B" w:rsidRPr="00E05E4F">
        <w:t>669</w:t>
      </w:r>
    </w:p>
    <w:p w14:paraId="0AA8EFD5" w14:textId="77777777" w:rsidR="008072F9" w:rsidRPr="00E05E4F" w:rsidRDefault="00F9168B" w:rsidP="008072F9">
      <w:pPr>
        <w:numPr>
          <w:ilvl w:val="0"/>
          <w:numId w:val="1"/>
        </w:numPr>
        <w:tabs>
          <w:tab w:val="clear" w:pos="1440"/>
          <w:tab w:val="num" w:pos="249"/>
        </w:tabs>
        <w:autoSpaceDE w:val="0"/>
        <w:autoSpaceDN w:val="0"/>
        <w:adjustRightInd w:val="0"/>
        <w:spacing w:line="276" w:lineRule="auto"/>
        <w:ind w:left="567" w:hanging="249"/>
      </w:pPr>
      <w:r w:rsidRPr="00E05E4F">
        <w:t xml:space="preserve">Bezpośrednio w siedzibie: </w:t>
      </w:r>
      <w:r w:rsidRPr="00E05E4F">
        <w:rPr>
          <w:b/>
        </w:rPr>
        <w:t>Opolskie Centrum Rozwoju Gospodarki</w:t>
      </w:r>
      <w:r w:rsidR="008072F9" w:rsidRPr="00E05E4F">
        <w:t xml:space="preserve"> </w:t>
      </w:r>
      <w:r w:rsidRPr="00E05E4F">
        <w:rPr>
          <w:b/>
        </w:rPr>
        <w:t>Dział  Informacji i Promocji</w:t>
      </w:r>
      <w:r w:rsidR="008072F9" w:rsidRPr="00E05E4F">
        <w:t xml:space="preserve">, </w:t>
      </w:r>
      <w:r w:rsidRPr="00E05E4F">
        <w:rPr>
          <w:b/>
        </w:rPr>
        <w:t>ul. Krakowska 38</w:t>
      </w:r>
      <w:r w:rsidR="008072F9" w:rsidRPr="00E05E4F">
        <w:t xml:space="preserve">, </w:t>
      </w:r>
      <w:r w:rsidRPr="00E05E4F">
        <w:rPr>
          <w:b/>
        </w:rPr>
        <w:t>45-075 Opole</w:t>
      </w:r>
      <w:r w:rsidR="008072F9" w:rsidRPr="00E05E4F">
        <w:rPr>
          <w:b/>
        </w:rPr>
        <w:t>.</w:t>
      </w:r>
    </w:p>
    <w:p w14:paraId="0E057BAC" w14:textId="77777777" w:rsidR="00F9168B" w:rsidRPr="00E05E4F" w:rsidRDefault="00F9168B" w:rsidP="008072F9">
      <w:pPr>
        <w:spacing w:line="276" w:lineRule="auto"/>
        <w:contextualSpacing/>
        <w:rPr>
          <w:b/>
        </w:rPr>
      </w:pPr>
    </w:p>
    <w:p w14:paraId="03663F4B" w14:textId="77777777" w:rsidR="00E42EC7" w:rsidRPr="00290555" w:rsidRDefault="00F9168B" w:rsidP="000A2D6C">
      <w:pPr>
        <w:pStyle w:val="Nagwek3"/>
        <w:numPr>
          <w:ilvl w:val="0"/>
          <w:numId w:val="21"/>
        </w:numPr>
        <w:spacing w:before="0" w:after="240" w:line="276" w:lineRule="auto"/>
      </w:pPr>
      <w:bookmarkStart w:id="57" w:name="_Toc178332331"/>
      <w:r w:rsidRPr="00290555">
        <w:t>Kwalifikowalność wydatków</w:t>
      </w:r>
      <w:bookmarkEnd w:id="57"/>
    </w:p>
    <w:p w14:paraId="0496D081" w14:textId="77777777" w:rsidR="008A6CA9" w:rsidRDefault="00F9168B" w:rsidP="008A6CA9">
      <w:pPr>
        <w:autoSpaceDE w:val="0"/>
        <w:autoSpaceDN w:val="0"/>
        <w:adjustRightInd w:val="0"/>
        <w:spacing w:line="276" w:lineRule="auto"/>
      </w:pPr>
      <w:r w:rsidRPr="00290555">
        <w:t>Kwalifikowalność wydatków dla projektów współfinansowanych ze środk</w:t>
      </w:r>
      <w:r w:rsidR="00567574" w:rsidRPr="00290555">
        <w:t xml:space="preserve">ów krajowych i </w:t>
      </w:r>
      <w:r w:rsidRPr="00290555">
        <w:t xml:space="preserve">unijnych w ramach programu FEO 2021-2027 musi być zgodna z przepisami unijnymi </w:t>
      </w:r>
      <w:r w:rsidR="00567574" w:rsidRPr="00290555">
        <w:t xml:space="preserve">i </w:t>
      </w:r>
      <w:r w:rsidRPr="00290555">
        <w:t>krajowymi</w:t>
      </w:r>
      <w:r w:rsidR="007D7E35" w:rsidRPr="00290555">
        <w:t xml:space="preserve">, w tym w szczególności z dokumentem </w:t>
      </w:r>
      <w:hyperlink r:id="rId12" w:history="1">
        <w:r w:rsidR="007D7E35" w:rsidRPr="00290555">
          <w:rPr>
            <w:rStyle w:val="Hipercze"/>
          </w:rPr>
          <w:t xml:space="preserve">Wytyczne dotyczące kwalifikowalności </w:t>
        </w:r>
        <w:r w:rsidR="00B05863" w:rsidRPr="00290555">
          <w:rPr>
            <w:rStyle w:val="Hipercze"/>
          </w:rPr>
          <w:t xml:space="preserve">wydatków na lata </w:t>
        </w:r>
        <w:r w:rsidR="007D7E35" w:rsidRPr="00290555">
          <w:rPr>
            <w:rStyle w:val="Hipercze"/>
          </w:rPr>
          <w:t>2021-2027</w:t>
        </w:r>
      </w:hyperlink>
      <w:r w:rsidR="007D7E35">
        <w:t>.</w:t>
      </w:r>
    </w:p>
    <w:p w14:paraId="28C99771" w14:textId="77777777" w:rsidR="00183324" w:rsidRDefault="00F9168B" w:rsidP="008A6CA9">
      <w:pPr>
        <w:autoSpaceDE w:val="0"/>
        <w:autoSpaceDN w:val="0"/>
        <w:adjustRightInd w:val="0"/>
        <w:spacing w:line="276" w:lineRule="auto"/>
      </w:pPr>
      <w:r w:rsidRPr="007D7E35">
        <w:t xml:space="preserve">Kwalifikowalność wydatków rozpoczyna się </w:t>
      </w:r>
      <w:r w:rsidR="002B4F17">
        <w:t>po</w:t>
      </w:r>
      <w:r w:rsidRPr="007D7E35">
        <w:t xml:space="preserve"> dniu złożenia wniosku o dofinansowanie.</w:t>
      </w:r>
      <w:r w:rsidR="00183324">
        <w:t xml:space="preserve"> </w:t>
      </w:r>
    </w:p>
    <w:p w14:paraId="58C394D4" w14:textId="77777777" w:rsidR="00183324" w:rsidRDefault="00183324" w:rsidP="008A6CA9">
      <w:pPr>
        <w:autoSpaceDE w:val="0"/>
        <w:autoSpaceDN w:val="0"/>
        <w:adjustRightInd w:val="0"/>
        <w:spacing w:line="276" w:lineRule="auto"/>
      </w:pPr>
      <w:r>
        <w:rPr>
          <w:lang w:eastAsia="en-US"/>
        </w:rPr>
        <w:t>W przypadku projektów objętych regionalną pomocą inwestycyjną, a</w:t>
      </w:r>
      <w:r w:rsidRPr="00E05E4F">
        <w:rPr>
          <w:lang w:eastAsia="en-US"/>
        </w:rPr>
        <w:t xml:space="preserve">by wystąpił tzw. efekt zachęty, rozpoczęcie realizacji projektu musi nastąpić po dniu złożenia wniosku w odpowiedzi na </w:t>
      </w:r>
      <w:r>
        <w:rPr>
          <w:lang w:eastAsia="en-US"/>
        </w:rPr>
        <w:t>niniejsze postępowanie konkurencyjne</w:t>
      </w:r>
      <w:r w:rsidRPr="00E05E4F">
        <w:rPr>
          <w:lang w:eastAsia="en-US"/>
        </w:rPr>
        <w:t xml:space="preserv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  W odniesieniu do przejęć „rozpoczęcie prac” oznacza moment nabycia aktywów bezpośrednio związanych z nabytym </w:t>
      </w:r>
      <w:r w:rsidRPr="00793249">
        <w:rPr>
          <w:lang w:eastAsia="en-US"/>
        </w:rPr>
        <w:t>zakładem.</w:t>
      </w:r>
    </w:p>
    <w:p w14:paraId="62316D7E" w14:textId="77777777" w:rsidR="007D7E35" w:rsidRDefault="00F9168B" w:rsidP="008A6CA9">
      <w:pPr>
        <w:autoSpaceDE w:val="0"/>
        <w:autoSpaceDN w:val="0"/>
        <w:adjustRightInd w:val="0"/>
        <w:spacing w:line="276" w:lineRule="auto"/>
      </w:pPr>
      <w:r w:rsidRPr="00E05E4F">
        <w:t xml:space="preserve">Okres kwalifikowalności wydatków w ramach danego projektu określony jest w umowie </w:t>
      </w:r>
      <w:r w:rsidR="00567574" w:rsidRPr="00E05E4F">
        <w:t xml:space="preserve">o </w:t>
      </w:r>
      <w:r w:rsidRPr="00E05E4F">
        <w:t>dofinansowanie projektu</w:t>
      </w:r>
      <w:r w:rsidR="007D7E35">
        <w:t>.</w:t>
      </w:r>
      <w:r w:rsidR="007D7E35" w:rsidRPr="00E05E4F" w:rsidDel="007D7E35">
        <w:t xml:space="preserve"> </w:t>
      </w:r>
    </w:p>
    <w:p w14:paraId="1D426ADE" w14:textId="77777777" w:rsidR="00DE4C63" w:rsidRPr="00290555" w:rsidRDefault="00DA419F" w:rsidP="008A6CA9">
      <w:pPr>
        <w:autoSpaceDE w:val="0"/>
        <w:autoSpaceDN w:val="0"/>
        <w:adjustRightInd w:val="0"/>
        <w:spacing w:line="276" w:lineRule="auto"/>
      </w:pPr>
      <w:r w:rsidRPr="00290555">
        <w:rPr>
          <w:b/>
        </w:rPr>
        <w:t xml:space="preserve">Wydatki </w:t>
      </w:r>
      <w:r w:rsidR="008A6CA9" w:rsidRPr="00290555">
        <w:rPr>
          <w:b/>
        </w:rPr>
        <w:t>niekwalifikowane</w:t>
      </w:r>
      <w:r w:rsidRPr="00290555">
        <w:rPr>
          <w:b/>
        </w:rPr>
        <w:t xml:space="preserve"> </w:t>
      </w:r>
      <w:r w:rsidR="00DE4C63" w:rsidRPr="00290555">
        <w:rPr>
          <w:b/>
        </w:rPr>
        <w:t xml:space="preserve">do dofinansowania w </w:t>
      </w:r>
      <w:r w:rsidRPr="00290555">
        <w:rPr>
          <w:b/>
        </w:rPr>
        <w:t>ramach niniejszego naboru</w:t>
      </w:r>
      <w:r w:rsidRPr="00290555">
        <w:t>:</w:t>
      </w:r>
    </w:p>
    <w:p w14:paraId="180A964D" w14:textId="77777777" w:rsidR="00B81C7C" w:rsidRPr="00290555" w:rsidRDefault="00B81C7C" w:rsidP="008A6CA9">
      <w:pPr>
        <w:autoSpaceDE w:val="0"/>
        <w:autoSpaceDN w:val="0"/>
        <w:adjustRightInd w:val="0"/>
        <w:spacing w:line="276" w:lineRule="auto"/>
      </w:pPr>
      <w:r w:rsidRPr="00290555">
        <w:t>Zgodnie z zapisami podrozdziału 2.3 ww. Wytycznych, ponadto:</w:t>
      </w:r>
    </w:p>
    <w:p w14:paraId="6934BEAB" w14:textId="77777777" w:rsidR="00C233B5" w:rsidRPr="00290555" w:rsidRDefault="00DA419F" w:rsidP="000A2D6C">
      <w:pPr>
        <w:numPr>
          <w:ilvl w:val="0"/>
          <w:numId w:val="29"/>
        </w:numPr>
        <w:autoSpaceDE w:val="0"/>
        <w:autoSpaceDN w:val="0"/>
        <w:adjustRightInd w:val="0"/>
        <w:spacing w:line="276" w:lineRule="auto"/>
      </w:pPr>
      <w:r w:rsidRPr="00290555">
        <w:t>środki transportu</w:t>
      </w:r>
      <w:r w:rsidR="00DE1DB1" w:rsidRPr="00290555">
        <w:t xml:space="preserve"> </w:t>
      </w:r>
      <w:bookmarkStart w:id="58" w:name="743"/>
      <w:r w:rsidR="00BD5AC9" w:rsidRPr="00290555">
        <w:t>z podgrup</w:t>
      </w:r>
      <w:r w:rsidR="00DE1DB1" w:rsidRPr="00290555">
        <w:t xml:space="preserve"> 7</w:t>
      </w:r>
      <w:bookmarkEnd w:id="58"/>
      <w:r w:rsidR="00BD5AC9" w:rsidRPr="00290555">
        <w:t>40, 741 oraz 742 KŚT</w:t>
      </w:r>
      <w:r w:rsidR="00183324" w:rsidRPr="00290555">
        <w:t>;</w:t>
      </w:r>
    </w:p>
    <w:p w14:paraId="278396E4" w14:textId="77777777" w:rsidR="00C233B5" w:rsidRPr="00290555" w:rsidRDefault="000513E3" w:rsidP="000A2D6C">
      <w:pPr>
        <w:numPr>
          <w:ilvl w:val="0"/>
          <w:numId w:val="29"/>
        </w:numPr>
        <w:autoSpaceDE w:val="0"/>
        <w:autoSpaceDN w:val="0"/>
        <w:adjustRightInd w:val="0"/>
        <w:spacing w:line="276" w:lineRule="auto"/>
      </w:pPr>
      <w:r w:rsidRPr="00290555">
        <w:t>koszty pośrednie;</w:t>
      </w:r>
    </w:p>
    <w:p w14:paraId="7E406A76" w14:textId="77777777" w:rsidR="00B8174D" w:rsidRPr="00290555" w:rsidRDefault="00B8174D" w:rsidP="000A2D6C">
      <w:pPr>
        <w:numPr>
          <w:ilvl w:val="0"/>
          <w:numId w:val="29"/>
        </w:numPr>
        <w:autoSpaceDE w:val="0"/>
        <w:autoSpaceDN w:val="0"/>
        <w:adjustRightInd w:val="0"/>
        <w:spacing w:line="276" w:lineRule="auto"/>
      </w:pPr>
      <w:r w:rsidRPr="00290555">
        <w:t>zakup nieruchomości;</w:t>
      </w:r>
    </w:p>
    <w:p w14:paraId="08413592" w14:textId="77777777" w:rsidR="0055172A" w:rsidRPr="00290555" w:rsidRDefault="0055172A" w:rsidP="000A2D6C">
      <w:pPr>
        <w:numPr>
          <w:ilvl w:val="0"/>
          <w:numId w:val="29"/>
        </w:numPr>
        <w:autoSpaceDE w:val="0"/>
        <w:autoSpaceDN w:val="0"/>
        <w:adjustRightInd w:val="0"/>
        <w:spacing w:line="276" w:lineRule="auto"/>
      </w:pPr>
      <w:r w:rsidRPr="00290555">
        <w:t>zakup wyników prac B+R;</w:t>
      </w:r>
    </w:p>
    <w:p w14:paraId="48B0C987" w14:textId="77777777" w:rsidR="00C233B5" w:rsidRPr="00290555" w:rsidRDefault="000513E3" w:rsidP="000A2D6C">
      <w:pPr>
        <w:numPr>
          <w:ilvl w:val="0"/>
          <w:numId w:val="29"/>
        </w:numPr>
        <w:autoSpaceDE w:val="0"/>
        <w:autoSpaceDN w:val="0"/>
        <w:adjustRightInd w:val="0"/>
        <w:spacing w:line="276" w:lineRule="auto"/>
      </w:pPr>
      <w:r w:rsidRPr="00290555">
        <w:t>koszty dotyczące informacji i promocji;</w:t>
      </w:r>
    </w:p>
    <w:p w14:paraId="41300F51" w14:textId="77777777" w:rsidR="00C233B5" w:rsidRPr="00290555" w:rsidRDefault="00D41C79" w:rsidP="000A2D6C">
      <w:pPr>
        <w:numPr>
          <w:ilvl w:val="0"/>
          <w:numId w:val="29"/>
        </w:numPr>
        <w:autoSpaceDE w:val="0"/>
        <w:autoSpaceDN w:val="0"/>
        <w:adjustRightInd w:val="0"/>
        <w:spacing w:line="276" w:lineRule="auto"/>
      </w:pPr>
      <w:r w:rsidRPr="00290555">
        <w:t>koszty związane z paliwami kopalnymi (np. zakupu maszyn</w:t>
      </w:r>
      <w:r w:rsidR="00183324" w:rsidRPr="00290555">
        <w:t xml:space="preserve"> i urządzeń zasilanych paliwami</w:t>
      </w:r>
      <w:r w:rsidR="009336B5" w:rsidRPr="00290555">
        <w:t xml:space="preserve"> </w:t>
      </w:r>
      <w:r w:rsidRPr="00290555">
        <w:t>kopalnymi</w:t>
      </w:r>
      <w:r w:rsidR="00CC0A4B" w:rsidRPr="00290555">
        <w:t>,</w:t>
      </w:r>
      <w:r w:rsidR="009801E9" w:rsidRPr="00290555">
        <w:t xml:space="preserve"> zakup pieca gazowego itp.</w:t>
      </w:r>
      <w:r w:rsidRPr="00290555">
        <w:t>)</w:t>
      </w:r>
      <w:r w:rsidR="0089278C" w:rsidRPr="00290555">
        <w:t>;</w:t>
      </w:r>
    </w:p>
    <w:p w14:paraId="6BC87702" w14:textId="77777777" w:rsidR="00C233B5" w:rsidRPr="00290555" w:rsidRDefault="000B5E25" w:rsidP="000A2D6C">
      <w:pPr>
        <w:numPr>
          <w:ilvl w:val="0"/>
          <w:numId w:val="29"/>
        </w:numPr>
        <w:autoSpaceDE w:val="0"/>
        <w:autoSpaceDN w:val="0"/>
        <w:adjustRightInd w:val="0"/>
        <w:spacing w:line="276" w:lineRule="auto"/>
      </w:pPr>
      <w:r w:rsidRPr="00290555">
        <w:t>używane środki trwałe;</w:t>
      </w:r>
    </w:p>
    <w:p w14:paraId="048A66BD" w14:textId="77777777" w:rsidR="00C233B5" w:rsidRPr="00290555" w:rsidRDefault="00CC0A4B" w:rsidP="000A2D6C">
      <w:pPr>
        <w:numPr>
          <w:ilvl w:val="0"/>
          <w:numId w:val="29"/>
        </w:numPr>
        <w:autoSpaceDE w:val="0"/>
        <w:autoSpaceDN w:val="0"/>
        <w:adjustRightInd w:val="0"/>
        <w:spacing w:line="276" w:lineRule="auto"/>
      </w:pPr>
      <w:r w:rsidRPr="00290555">
        <w:t xml:space="preserve">wydatki związane z wynagrodzeniem </w:t>
      </w:r>
      <w:r w:rsidR="000B5E25" w:rsidRPr="00290555">
        <w:t>personel</w:t>
      </w:r>
      <w:r w:rsidRPr="00290555">
        <w:t>u</w:t>
      </w:r>
      <w:r w:rsidR="000B5E25" w:rsidRPr="00290555">
        <w:t xml:space="preserve"> projektu;</w:t>
      </w:r>
    </w:p>
    <w:p w14:paraId="4C94206C" w14:textId="77777777" w:rsidR="000B5E25" w:rsidRPr="00290555" w:rsidRDefault="00793249" w:rsidP="000A2D6C">
      <w:pPr>
        <w:numPr>
          <w:ilvl w:val="0"/>
          <w:numId w:val="29"/>
        </w:numPr>
        <w:autoSpaceDE w:val="0"/>
        <w:autoSpaceDN w:val="0"/>
        <w:adjustRightInd w:val="0"/>
        <w:spacing w:line="276" w:lineRule="auto"/>
      </w:pPr>
      <w:r w:rsidRPr="00290555">
        <w:t>koszt</w:t>
      </w:r>
      <w:r w:rsidR="00CC0A4B" w:rsidRPr="00290555">
        <w:t>y prac remontowych w ramach projektów objętych regio</w:t>
      </w:r>
      <w:r w:rsidR="00B8174D" w:rsidRPr="00290555">
        <w:t>nalną pomocą inwestycyjną (RPI);</w:t>
      </w:r>
    </w:p>
    <w:p w14:paraId="69ACBF2D" w14:textId="77777777" w:rsidR="00C2615C" w:rsidRPr="00290555" w:rsidRDefault="00C2615C" w:rsidP="000A2D6C">
      <w:pPr>
        <w:numPr>
          <w:ilvl w:val="0"/>
          <w:numId w:val="29"/>
        </w:numPr>
        <w:autoSpaceDE w:val="0"/>
        <w:autoSpaceDN w:val="0"/>
        <w:adjustRightInd w:val="0"/>
        <w:spacing w:line="276" w:lineRule="auto"/>
      </w:pPr>
      <w:r w:rsidRPr="00290555">
        <w:t>amortyzacja;</w:t>
      </w:r>
    </w:p>
    <w:p w14:paraId="232F096D" w14:textId="77777777" w:rsidR="00C2615C" w:rsidRPr="00290555" w:rsidRDefault="00B8174D" w:rsidP="00C2615C">
      <w:pPr>
        <w:numPr>
          <w:ilvl w:val="0"/>
          <w:numId w:val="29"/>
        </w:numPr>
        <w:autoSpaceDE w:val="0"/>
        <w:autoSpaceDN w:val="0"/>
        <w:adjustRightInd w:val="0"/>
        <w:spacing w:line="276" w:lineRule="auto"/>
      </w:pPr>
      <w:r w:rsidRPr="00290555">
        <w:t>zakup usług doradczych związanych z bieżącą działalnością operacyjną przedsiębiorstwa, w szczególności w zakresie doradztwa podatkowego, księgowego, stałej obsługi prawnej lub reklamy;</w:t>
      </w:r>
    </w:p>
    <w:p w14:paraId="5E895989" w14:textId="77777777" w:rsidR="00C2615C" w:rsidRPr="00290555" w:rsidRDefault="00C2615C" w:rsidP="00C2615C">
      <w:pPr>
        <w:numPr>
          <w:ilvl w:val="0"/>
          <w:numId w:val="29"/>
        </w:numPr>
        <w:autoSpaceDE w:val="0"/>
        <w:autoSpaceDN w:val="0"/>
        <w:adjustRightInd w:val="0"/>
        <w:spacing w:line="276" w:lineRule="auto"/>
      </w:pPr>
      <w:r w:rsidRPr="00290555">
        <w:t>inne niż część kapitałowa raty leasingowej tj. wydatki związane z umową leasingu w szczególności marża finansującego , odsetki od refinansowania kosztów, koszty ogólne, opłaty ubezpieczeniowe;</w:t>
      </w:r>
    </w:p>
    <w:p w14:paraId="563CCCC9" w14:textId="77777777" w:rsidR="00687F2D" w:rsidRPr="00290555" w:rsidRDefault="00B8174D" w:rsidP="00687F2D">
      <w:pPr>
        <w:numPr>
          <w:ilvl w:val="0"/>
          <w:numId w:val="29"/>
        </w:numPr>
        <w:autoSpaceDE w:val="0"/>
        <w:autoSpaceDN w:val="0"/>
        <w:adjustRightInd w:val="0"/>
        <w:spacing w:line="276" w:lineRule="auto"/>
      </w:pPr>
      <w:r w:rsidRPr="00290555">
        <w:t>wydatki poniesione na przygotowanie projektu.</w:t>
      </w:r>
    </w:p>
    <w:p w14:paraId="75892A0F" w14:textId="77777777" w:rsidR="00D41C79" w:rsidRPr="00290555" w:rsidRDefault="00D41C79" w:rsidP="008A6CA9">
      <w:pPr>
        <w:autoSpaceDE w:val="0"/>
        <w:autoSpaceDN w:val="0"/>
        <w:adjustRightInd w:val="0"/>
        <w:spacing w:line="276" w:lineRule="auto"/>
        <w:rPr>
          <w:b/>
        </w:rPr>
      </w:pPr>
      <w:r w:rsidRPr="00290555">
        <w:rPr>
          <w:b/>
        </w:rPr>
        <w:t xml:space="preserve">Limity i ograniczenia w zakresie </w:t>
      </w:r>
      <w:r w:rsidR="009336B5" w:rsidRPr="00290555">
        <w:rPr>
          <w:b/>
        </w:rPr>
        <w:t>kwalifikowalności</w:t>
      </w:r>
      <w:r w:rsidRPr="00290555">
        <w:rPr>
          <w:b/>
        </w:rPr>
        <w:t xml:space="preserve"> kosztów w ramach niniejszego naboru:</w:t>
      </w:r>
    </w:p>
    <w:p w14:paraId="2A1F88FF" w14:textId="77777777" w:rsidR="008A730E" w:rsidRPr="00290555" w:rsidRDefault="008A730E" w:rsidP="008A730E">
      <w:pPr>
        <w:numPr>
          <w:ilvl w:val="0"/>
          <w:numId w:val="35"/>
        </w:numPr>
        <w:autoSpaceDE w:val="0"/>
        <w:autoSpaceDN w:val="0"/>
        <w:adjustRightInd w:val="0"/>
        <w:spacing w:line="276" w:lineRule="auto"/>
      </w:pPr>
      <w:r w:rsidRPr="00290555">
        <w:t>Koszty kwalifikowalne dotyczące prac budowlanych/remontowych/instalacyjnych nie mogą łącznie przekraczać 50%  kosztów kwalifikowalnych projektu w ramach dotacji warunkowej (bez kosztów dotyczących modułów).</w:t>
      </w:r>
    </w:p>
    <w:p w14:paraId="16D768BE" w14:textId="77777777" w:rsidR="00D41C79" w:rsidRPr="00290555" w:rsidRDefault="008A730E" w:rsidP="00567574">
      <w:pPr>
        <w:numPr>
          <w:ilvl w:val="0"/>
          <w:numId w:val="35"/>
        </w:numPr>
        <w:autoSpaceDE w:val="0"/>
        <w:autoSpaceDN w:val="0"/>
        <w:adjustRightInd w:val="0"/>
        <w:spacing w:line="276" w:lineRule="auto"/>
      </w:pPr>
      <w:r w:rsidRPr="00290555">
        <w:t>Koszty kwalifikowalne dotyczące wartości niematerialnych i prawnych nie mogą przekraczać  20%  kosztów kwalifikowalnych projektu w ramach dotacji warunkowej (bez kosztów dotyczących modułów).</w:t>
      </w:r>
    </w:p>
    <w:p w14:paraId="60DA0D26" w14:textId="77777777" w:rsidR="00F0755B" w:rsidRPr="00290555" w:rsidRDefault="00F0755B" w:rsidP="00687F2D">
      <w:pPr>
        <w:autoSpaceDE w:val="0"/>
        <w:autoSpaceDN w:val="0"/>
        <w:adjustRightInd w:val="0"/>
        <w:spacing w:line="276" w:lineRule="auto"/>
        <w:ind w:left="720"/>
      </w:pPr>
    </w:p>
    <w:p w14:paraId="283759A0" w14:textId="77777777" w:rsidR="008A730E" w:rsidRPr="00290555" w:rsidRDefault="008A730E" w:rsidP="008A730E">
      <w:pPr>
        <w:pStyle w:val="Nagwek3"/>
        <w:numPr>
          <w:ilvl w:val="0"/>
          <w:numId w:val="21"/>
        </w:numPr>
        <w:spacing w:before="0" w:after="240" w:line="276" w:lineRule="auto"/>
      </w:pPr>
      <w:r w:rsidRPr="00290555">
        <w:t xml:space="preserve"> </w:t>
      </w:r>
      <w:bookmarkStart w:id="59" w:name="_Toc178332332"/>
      <w:r w:rsidRPr="00290555">
        <w:t>Moduły</w:t>
      </w:r>
      <w:r w:rsidR="00755819" w:rsidRPr="00290555">
        <w:t xml:space="preserve"> stanowiące uzupełniający element projektu.</w:t>
      </w:r>
      <w:bookmarkEnd w:id="59"/>
    </w:p>
    <w:p w14:paraId="6E761B66" w14:textId="77777777" w:rsidR="00FB3D77" w:rsidRPr="00290555" w:rsidRDefault="00FB3D77" w:rsidP="00FB3D77">
      <w:r w:rsidRPr="00290555">
        <w:t>W ramach projektu możliwe jest poniesienie wydatków na elementy uzupełniające inwestycję w postaci następujących modułów (do wyboru dowolna ich ilość):</w:t>
      </w:r>
    </w:p>
    <w:p w14:paraId="440614CF"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Zazielenienie</w:t>
      </w:r>
    </w:p>
    <w:p w14:paraId="385933AC"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 xml:space="preserve">Moduł zazielenienie ma na celu transformację przedsiębiorstwa w kierunku zrównoważonego rozwoju oraz gospodarki o obiegu zamkniętym. </w:t>
      </w:r>
    </w:p>
    <w:p w14:paraId="51202B98"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5A354574"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rozwiązań z zakresu gospodarki obiegu zamkniętego zmniejszających ilość odpadów i zwiększających ich segregację oraz recykling,</w:t>
      </w:r>
    </w:p>
    <w:p w14:paraId="48B647CF"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zastosowania odnawialnych źródeł energii do pozyskiwania energii elektrycznej lub energii cieplnej niezbędnej do prowadzenia działalności przez Wnioskodawcę,</w:t>
      </w:r>
    </w:p>
    <w:p w14:paraId="13EDB3C8"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energochłonności prowadzonej działalności przez Wnioskodawcę w stosunku do stanu przed realizacją inwestycji,</w:t>
      </w:r>
    </w:p>
    <w:p w14:paraId="2116C27F"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zmniejszenia emisji zanieczyszczeń́ do atmosfery w wyniku prowadzonej działalności przemysłowej lub usługowej w stosunku do stanu przed realizacją inwestycji,</w:t>
      </w:r>
    </w:p>
    <w:p w14:paraId="01303684"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poprawy efektywności energetycznej budynków / budowli niezbędnych do realizacji działalności przez Wnioskodawcę,</w:t>
      </w:r>
    </w:p>
    <w:p w14:paraId="31A81828" w14:textId="77777777" w:rsidR="004E591E" w:rsidRPr="00290555" w:rsidRDefault="004E591E" w:rsidP="004E591E">
      <w:pPr>
        <w:numPr>
          <w:ilvl w:val="0"/>
          <w:numId w:val="39"/>
        </w:numPr>
        <w:spacing w:after="160" w:line="259" w:lineRule="auto"/>
        <w:contextualSpacing/>
        <w:rPr>
          <w:rFonts w:eastAsia="Calibri"/>
          <w:lang w:eastAsia="en-US"/>
        </w:rPr>
      </w:pPr>
      <w:r w:rsidRPr="00290555">
        <w:rPr>
          <w:rFonts w:eastAsia="Calibri"/>
          <w:lang w:eastAsia="en-US"/>
        </w:rPr>
        <w:t>uzyskaniem dla produktów przedsiębiorstwa deklaracji środowiskowych produktu (EDP).</w:t>
      </w:r>
    </w:p>
    <w:p w14:paraId="18B384D6" w14:textId="77777777" w:rsidR="004E591E" w:rsidRPr="00290555" w:rsidRDefault="004E591E" w:rsidP="004E591E">
      <w:pPr>
        <w:spacing w:after="160" w:line="259" w:lineRule="auto"/>
        <w:ind w:left="1440"/>
        <w:rPr>
          <w:rFonts w:eastAsia="Calibri"/>
          <w:lang w:eastAsia="en-US"/>
        </w:rPr>
      </w:pPr>
      <w:r w:rsidRPr="00290555">
        <w:rPr>
          <w:rFonts w:eastAsia="Calibri"/>
          <w:lang w:eastAsia="en-US"/>
        </w:rPr>
        <w:t>Koszty kwalifikowane w ramach modułu to:</w:t>
      </w:r>
    </w:p>
    <w:p w14:paraId="39FBBD9A"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14:paraId="09A59374"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zakup wartości niematerialnych i prawnych,</w:t>
      </w:r>
    </w:p>
    <w:p w14:paraId="3016847C"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prace budowalne, montażowe, instalacyjne,</w:t>
      </w:r>
    </w:p>
    <w:p w14:paraId="6AE55D7D" w14:textId="77777777" w:rsidR="004E591E" w:rsidRPr="00290555" w:rsidRDefault="00F0755B" w:rsidP="004E591E">
      <w:pPr>
        <w:numPr>
          <w:ilvl w:val="0"/>
          <w:numId w:val="42"/>
        </w:numPr>
        <w:spacing w:after="160" w:line="259" w:lineRule="auto"/>
        <w:contextualSpacing/>
        <w:rPr>
          <w:rFonts w:eastAsia="Calibri"/>
          <w:lang w:eastAsia="en-US"/>
        </w:rPr>
      </w:pPr>
      <w:r w:rsidRPr="00290555">
        <w:rPr>
          <w:rFonts w:eastAsia="Calibri"/>
          <w:lang w:eastAsia="en-US"/>
        </w:rPr>
        <w:t>usługi doradcze dotyczące audytów</w:t>
      </w:r>
      <w:r w:rsidR="004E591E" w:rsidRPr="00290555">
        <w:rPr>
          <w:rFonts w:eastAsia="Calibri"/>
          <w:lang w:eastAsia="en-US"/>
        </w:rPr>
        <w:t xml:space="preserve"> śro</w:t>
      </w:r>
      <w:r w:rsidRPr="00290555">
        <w:rPr>
          <w:rFonts w:eastAsia="Calibri"/>
          <w:lang w:eastAsia="en-US"/>
        </w:rPr>
        <w:t>dowiskowych</w:t>
      </w:r>
      <w:r w:rsidR="004E591E" w:rsidRPr="00290555">
        <w:rPr>
          <w:rFonts w:eastAsia="Calibri"/>
          <w:lang w:eastAsia="en-US"/>
        </w:rPr>
        <w:t xml:space="preserve">, </w:t>
      </w:r>
    </w:p>
    <w:p w14:paraId="7C407972" w14:textId="77777777" w:rsidR="004E591E" w:rsidRPr="00290555" w:rsidRDefault="004E591E" w:rsidP="004E591E">
      <w:pPr>
        <w:numPr>
          <w:ilvl w:val="0"/>
          <w:numId w:val="42"/>
        </w:numPr>
        <w:spacing w:after="160" w:line="259" w:lineRule="auto"/>
        <w:contextualSpacing/>
        <w:rPr>
          <w:rFonts w:eastAsia="Calibri"/>
          <w:lang w:eastAsia="en-US"/>
        </w:rPr>
      </w:pPr>
      <w:r w:rsidRPr="00290555">
        <w:rPr>
          <w:rFonts w:eastAsia="Calibri"/>
          <w:lang w:eastAsia="en-US"/>
        </w:rPr>
        <w:t>koszt oceny śladu środowiskowego produktu, koszt oceny cyklu życia produktu niezbędne dla uzyskania deklaracji środowiskowej produktu (EDP)</w:t>
      </w:r>
    </w:p>
    <w:p w14:paraId="50800020" w14:textId="77777777" w:rsidR="004E591E" w:rsidRPr="00290555" w:rsidRDefault="004E591E" w:rsidP="004E591E">
      <w:pPr>
        <w:spacing w:after="160" w:line="259" w:lineRule="auto"/>
        <w:ind w:left="2160"/>
        <w:contextualSpacing/>
        <w:rPr>
          <w:rFonts w:eastAsia="Calibri"/>
          <w:lang w:eastAsia="en-US"/>
        </w:rPr>
      </w:pPr>
    </w:p>
    <w:p w14:paraId="5991B340"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Cyfryzacja</w:t>
      </w:r>
    </w:p>
    <w:p w14:paraId="4596801B"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Moduł cyfryzacja ma na celu wdrożenie specjalistycznych rozwiązań cyfrowych w przedsiębiorstwie, mających wpływ na optymalizację czasu pracy i kosztów, optymalizację procesów zachodzących w firmie, gromadzenie danych, odnoszących się do procesu produkcji, zarządzania zasobami i surowcami, magazynowania i obsługi klienta. Dlatego ze wsparcia wyłączone jest finansowanie w ramach tego modułu wydatków na zakup oprogramowania biurowego lub księgowego, a także zakup systemów operacyjnych komputerów osobistych wykorzystujących powszechnie znane i dostępne technologie.</w:t>
      </w:r>
    </w:p>
    <w:p w14:paraId="39BD6E31"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3339143C"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zastosowania automatyzacji lub robotyzacji procesów,</w:t>
      </w:r>
    </w:p>
    <w:p w14:paraId="2FCA11BF"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modernizacji systemów ICT w przedsiębiorstwie,</w:t>
      </w:r>
    </w:p>
    <w:p w14:paraId="76179EF4"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transformacji cyfrowej działalności produkcyjnej, usługowej, modelu biznesowego, procesów w przedsiębiorstwie, np. zgodnie z założeniami Przemysłu 4.0,</w:t>
      </w:r>
    </w:p>
    <w:p w14:paraId="0339FD4A"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wdrożenia nowych modeli biznesowych w tym tych opartych o m.in. AI, machine learning, wirtualną rzeczywistość, konfiguratory online czy sieci IoT (Internet of Things),</w:t>
      </w:r>
    </w:p>
    <w:p w14:paraId="62B6C317" w14:textId="77777777" w:rsidR="004E591E" w:rsidRPr="00290555" w:rsidRDefault="004E591E" w:rsidP="004E591E">
      <w:pPr>
        <w:numPr>
          <w:ilvl w:val="0"/>
          <w:numId w:val="40"/>
        </w:numPr>
        <w:spacing w:after="160" w:line="259" w:lineRule="auto"/>
        <w:contextualSpacing/>
        <w:rPr>
          <w:rFonts w:eastAsia="Calibri"/>
          <w:lang w:eastAsia="en-US"/>
        </w:rPr>
      </w:pPr>
      <w:r w:rsidRPr="00290555">
        <w:rPr>
          <w:rFonts w:eastAsia="Calibri"/>
          <w:lang w:eastAsia="en-US"/>
        </w:rPr>
        <w:t>zapewnienia cyber-bezpieczeństwa.</w:t>
      </w:r>
    </w:p>
    <w:p w14:paraId="186746F1" w14:textId="77777777"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14:paraId="4D194026"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środków trwałych, z wyłączeniem środków transportu,</w:t>
      </w:r>
    </w:p>
    <w:p w14:paraId="5CBEDF46"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zakup wartości niematerialnych i prawnych,</w:t>
      </w:r>
    </w:p>
    <w:p w14:paraId="218868BB"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prace budowalne, montażowe, instalacyjne,</w:t>
      </w:r>
    </w:p>
    <w:p w14:paraId="0926A1C8" w14:textId="77777777" w:rsidR="004E591E" w:rsidRPr="00290555" w:rsidRDefault="004E591E" w:rsidP="004E591E">
      <w:pPr>
        <w:numPr>
          <w:ilvl w:val="0"/>
          <w:numId w:val="43"/>
        </w:numPr>
        <w:spacing w:after="160" w:line="259" w:lineRule="auto"/>
        <w:contextualSpacing/>
        <w:rPr>
          <w:rFonts w:eastAsia="Calibri"/>
          <w:lang w:eastAsia="en-US"/>
        </w:rPr>
      </w:pPr>
      <w:r w:rsidRPr="00290555">
        <w:rPr>
          <w:rFonts w:eastAsia="Calibri"/>
          <w:lang w:eastAsia="en-US"/>
        </w:rPr>
        <w:t>usługi zewnętrzne związane z wdrożeniem innowacji, np. usługi w chmurze, przechowywania danych, udostępniania banków danych.</w:t>
      </w:r>
    </w:p>
    <w:p w14:paraId="2A1932F3" w14:textId="77777777" w:rsidR="004E591E" w:rsidRPr="00290555" w:rsidRDefault="004E591E" w:rsidP="004E591E">
      <w:pPr>
        <w:spacing w:after="160" w:line="259" w:lineRule="auto"/>
        <w:ind w:left="1800"/>
        <w:contextualSpacing/>
        <w:rPr>
          <w:rFonts w:eastAsia="Calibri"/>
          <w:lang w:eastAsia="en-US"/>
        </w:rPr>
      </w:pPr>
    </w:p>
    <w:p w14:paraId="23C45E15"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Internacjonalizacja</w:t>
      </w:r>
    </w:p>
    <w:p w14:paraId="3F5A223F"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Moduł internacjonalizacja ma na celu wsparcie umiędzynarodowienia planowanych do wdrożenia produktów, czyli promowania ich na rynkach zagranicznych pod marką produktową przedsiębiorstwa oraz objęcie ich ochroną własności intelektualnej na poziomie ponadkrajowym.</w:t>
      </w:r>
    </w:p>
    <w:p w14:paraId="7FE0A3D3"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67F9C6CB" w14:textId="77777777"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promocji zagranicznej produktów,</w:t>
      </w:r>
    </w:p>
    <w:p w14:paraId="744C3E5F" w14:textId="77777777" w:rsidR="004E591E" w:rsidRPr="00290555" w:rsidRDefault="004E591E" w:rsidP="004E591E">
      <w:pPr>
        <w:numPr>
          <w:ilvl w:val="0"/>
          <w:numId w:val="41"/>
        </w:numPr>
        <w:spacing w:after="160" w:line="259" w:lineRule="auto"/>
        <w:contextualSpacing/>
        <w:rPr>
          <w:rFonts w:eastAsia="Calibri"/>
          <w:lang w:eastAsia="en-US"/>
        </w:rPr>
      </w:pPr>
      <w:r w:rsidRPr="00290555">
        <w:rPr>
          <w:rFonts w:eastAsia="Calibri"/>
          <w:lang w:eastAsia="en-US"/>
        </w:rPr>
        <w:t>uzyskania ochrony własności intelektualnej</w:t>
      </w:r>
      <w:r w:rsidRPr="00290555">
        <w:rPr>
          <w:rFonts w:eastAsia="Calibri"/>
          <w:color w:val="000000"/>
          <w:shd w:val="clear" w:color="auto" w:fill="FFFFFF"/>
          <w:lang w:eastAsia="en-US"/>
        </w:rPr>
        <w:t xml:space="preserve"> w formie patentu lub praw ochronnych na wzór użytkowy lub praw z rejestracji wzoru przemysłowego</w:t>
      </w:r>
      <w:r w:rsidRPr="00290555">
        <w:rPr>
          <w:rFonts w:eastAsia="Calibri"/>
          <w:lang w:eastAsia="en-US"/>
        </w:rPr>
        <w:t xml:space="preserve"> na poziomie ponadkrajowym.</w:t>
      </w:r>
    </w:p>
    <w:p w14:paraId="2C01C08B" w14:textId="77777777" w:rsidR="00F0755B" w:rsidRPr="00290555" w:rsidRDefault="004E591E" w:rsidP="00F0755B">
      <w:pPr>
        <w:spacing w:after="160" w:line="259" w:lineRule="auto"/>
        <w:ind w:left="1440"/>
        <w:rPr>
          <w:rFonts w:eastAsia="Calibri"/>
          <w:lang w:eastAsia="en-US"/>
        </w:rPr>
      </w:pPr>
      <w:r w:rsidRPr="00290555">
        <w:rPr>
          <w:rFonts w:eastAsia="Calibri"/>
          <w:lang w:eastAsia="en-US"/>
        </w:rPr>
        <w:t>Koszty kwalifikowane w ramach modułu to:</w:t>
      </w:r>
    </w:p>
    <w:p w14:paraId="5A445C0D" w14:textId="77777777" w:rsidR="004E591E" w:rsidRPr="00290555" w:rsidRDefault="004E591E" w:rsidP="00F0755B">
      <w:pPr>
        <w:numPr>
          <w:ilvl w:val="0"/>
          <w:numId w:val="45"/>
        </w:numPr>
        <w:spacing w:after="160" w:line="259" w:lineRule="auto"/>
        <w:rPr>
          <w:rFonts w:eastAsia="Calibri"/>
          <w:lang w:eastAsia="en-US"/>
        </w:rPr>
      </w:pPr>
      <w:r w:rsidRPr="00290555">
        <w:rPr>
          <w:rFonts w:eastAsia="Calibri"/>
          <w:lang w:eastAsia="en-US"/>
        </w:rPr>
        <w:t>pokrycie kosztów udziału w targach lub imprezach targowo-konferencyjnych o znaczeniu międzynarodowym (np. koszty organizacji stoiska, transportu, podróży służbowych pracowników),</w:t>
      </w:r>
    </w:p>
    <w:p w14:paraId="0B8C4A79" w14:textId="77777777" w:rsidR="004E591E" w:rsidRDefault="004E591E" w:rsidP="004E591E">
      <w:pPr>
        <w:spacing w:after="160" w:line="259" w:lineRule="auto"/>
        <w:ind w:left="2160"/>
        <w:contextualSpacing/>
        <w:rPr>
          <w:rFonts w:eastAsia="Calibri"/>
          <w:lang w:eastAsia="en-US"/>
        </w:rPr>
      </w:pPr>
    </w:p>
    <w:p w14:paraId="2011BF14" w14:textId="77777777" w:rsidR="00A632AB" w:rsidRPr="00290555" w:rsidRDefault="00A632AB" w:rsidP="004E591E">
      <w:pPr>
        <w:spacing w:after="160" w:line="259" w:lineRule="auto"/>
        <w:ind w:left="2160"/>
        <w:contextualSpacing/>
        <w:rPr>
          <w:rFonts w:eastAsia="Calibri"/>
          <w:lang w:eastAsia="en-US"/>
        </w:rPr>
      </w:pPr>
    </w:p>
    <w:p w14:paraId="63DC21CE" w14:textId="77777777" w:rsidR="004E591E" w:rsidRPr="00290555" w:rsidRDefault="004E591E" w:rsidP="004E591E">
      <w:pPr>
        <w:numPr>
          <w:ilvl w:val="0"/>
          <w:numId w:val="38"/>
        </w:numPr>
        <w:spacing w:after="160" w:line="259" w:lineRule="auto"/>
        <w:contextualSpacing/>
        <w:rPr>
          <w:rFonts w:eastAsia="Calibri"/>
          <w:b/>
          <w:lang w:eastAsia="en-US"/>
        </w:rPr>
      </w:pPr>
      <w:r w:rsidRPr="00290555">
        <w:rPr>
          <w:rFonts w:eastAsia="Calibri"/>
          <w:b/>
          <w:lang w:eastAsia="en-US"/>
        </w:rPr>
        <w:t>Kompetencje</w:t>
      </w:r>
    </w:p>
    <w:p w14:paraId="0F09B6E1"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Moduł rozwoju kompetencji ma na celu zapewnienie, że kadra zarządzająca oraz pracownicy przedsiębiorstwa posiadają odpowiednią i aktualną wiedzę i umiejętności do wdrożenia wyników B+R oraz wprowadzania innowacji w przedsiębiorstwie.</w:t>
      </w:r>
    </w:p>
    <w:p w14:paraId="02B97D74" w14:textId="77777777" w:rsidR="004E591E" w:rsidRPr="00290555" w:rsidRDefault="004E591E" w:rsidP="004E591E">
      <w:pPr>
        <w:spacing w:after="160" w:line="259" w:lineRule="auto"/>
        <w:ind w:left="1080"/>
        <w:contextualSpacing/>
        <w:rPr>
          <w:rFonts w:eastAsia="Calibri"/>
          <w:lang w:eastAsia="en-US"/>
        </w:rPr>
      </w:pPr>
      <w:r w:rsidRPr="00290555">
        <w:rPr>
          <w:rFonts w:eastAsia="Calibri"/>
          <w:lang w:eastAsia="en-US"/>
        </w:rPr>
        <w:t>Wydatki ujęte w ramach tego modułu powinny przyczyniać się do:</w:t>
      </w:r>
    </w:p>
    <w:p w14:paraId="210E88F5" w14:textId="77777777"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doskonalenia kompetencji pracowników i osób zarządzających, zdobywania przez nich nowych umiejętności oraz wiedzy, a także nabywania kwalifikacji.</w:t>
      </w:r>
    </w:p>
    <w:p w14:paraId="45A8F33A" w14:textId="77777777" w:rsidR="004E591E" w:rsidRPr="00290555" w:rsidRDefault="004E591E" w:rsidP="004E591E">
      <w:pPr>
        <w:spacing w:after="160" w:line="259" w:lineRule="auto"/>
        <w:ind w:left="708" w:firstLine="708"/>
        <w:rPr>
          <w:rFonts w:eastAsia="Calibri"/>
          <w:lang w:eastAsia="en-US"/>
        </w:rPr>
      </w:pPr>
      <w:r w:rsidRPr="00290555">
        <w:rPr>
          <w:rFonts w:eastAsia="Calibri"/>
          <w:lang w:eastAsia="en-US"/>
        </w:rPr>
        <w:t>Koszty kwalifikowane w ramach modułu to:</w:t>
      </w:r>
    </w:p>
    <w:p w14:paraId="7D87C8D7" w14:textId="77777777" w:rsidR="004E591E" w:rsidRPr="00290555" w:rsidRDefault="004E591E" w:rsidP="004E591E">
      <w:pPr>
        <w:numPr>
          <w:ilvl w:val="0"/>
          <w:numId w:val="44"/>
        </w:numPr>
        <w:spacing w:after="160" w:line="259" w:lineRule="auto"/>
        <w:contextualSpacing/>
        <w:rPr>
          <w:rFonts w:eastAsia="Calibri"/>
          <w:lang w:eastAsia="en-US"/>
        </w:rPr>
      </w:pPr>
      <w:r w:rsidRPr="00290555">
        <w:rPr>
          <w:rFonts w:eastAsia="Calibri"/>
          <w:lang w:eastAsia="en-US"/>
        </w:rPr>
        <w:t>koszty zorganizowanego szkolenia indywidualnego lub grupowego dla pracowników i kadry zarządzającej.</w:t>
      </w:r>
    </w:p>
    <w:p w14:paraId="5D30D8F7" w14:textId="77777777" w:rsidR="004E591E" w:rsidRPr="00290555" w:rsidRDefault="004E591E" w:rsidP="004E591E">
      <w:pPr>
        <w:spacing w:after="160" w:line="259" w:lineRule="auto"/>
        <w:ind w:left="1800"/>
        <w:contextualSpacing/>
        <w:rPr>
          <w:rFonts w:eastAsia="Calibri"/>
          <w:lang w:eastAsia="en-US"/>
        </w:rPr>
      </w:pPr>
      <w:r w:rsidRPr="00290555">
        <w:rPr>
          <w:rFonts w:eastAsia="Calibri"/>
          <w:lang w:eastAsia="en-US"/>
        </w:rPr>
        <w:t>Stawki takiego szkolenia powinny być zgodne ze stawkami wynikającymi z porównywarki cen usług w BUR.</w:t>
      </w:r>
    </w:p>
    <w:p w14:paraId="3600551F" w14:textId="77777777" w:rsidR="004E591E" w:rsidRPr="00290555" w:rsidRDefault="004E591E" w:rsidP="004E591E">
      <w:pPr>
        <w:spacing w:after="160" w:line="259" w:lineRule="auto"/>
        <w:ind w:left="1080"/>
        <w:contextualSpacing/>
        <w:rPr>
          <w:rFonts w:eastAsia="Calibri"/>
          <w:lang w:eastAsia="en-US"/>
        </w:rPr>
      </w:pPr>
    </w:p>
    <w:p w14:paraId="45CE547D" w14:textId="77777777" w:rsidR="004E591E" w:rsidRPr="00290555" w:rsidRDefault="004E591E" w:rsidP="004E591E">
      <w:pPr>
        <w:spacing w:after="160" w:line="259" w:lineRule="auto"/>
        <w:rPr>
          <w:rFonts w:eastAsia="Calibri"/>
          <w:lang w:eastAsia="en-US"/>
        </w:rPr>
      </w:pPr>
      <w:r w:rsidRPr="00290555">
        <w:rPr>
          <w:rFonts w:eastAsia="Calibri"/>
          <w:lang w:eastAsia="en-US"/>
        </w:rPr>
        <w:t xml:space="preserve">Działania ujęte w ramach modułów </w:t>
      </w:r>
      <w:r w:rsidRPr="00290555">
        <w:rPr>
          <w:rFonts w:eastAsia="Calibri"/>
          <w:b/>
          <w:lang w:eastAsia="en-US"/>
        </w:rPr>
        <w:t>powinny być powiązane z planowaną do realizacji inwestycją</w:t>
      </w:r>
      <w:r w:rsidRPr="00290555">
        <w:rPr>
          <w:rFonts w:eastAsia="Calibri"/>
          <w:lang w:eastAsia="en-US"/>
        </w:rPr>
        <w:t xml:space="preserve">, a także </w:t>
      </w:r>
      <w:r w:rsidRPr="00290555">
        <w:rPr>
          <w:rFonts w:eastAsia="Calibri"/>
          <w:b/>
          <w:lang w:eastAsia="en-US"/>
        </w:rPr>
        <w:t>innowacyjne co najmniej na poziomie przedsiębiorstwa</w:t>
      </w:r>
      <w:r w:rsidRPr="00290555">
        <w:rPr>
          <w:rFonts w:eastAsia="Calibri"/>
          <w:lang w:eastAsia="en-US"/>
        </w:rPr>
        <w:t>.</w:t>
      </w:r>
    </w:p>
    <w:p w14:paraId="178C0B2A" w14:textId="77777777" w:rsidR="004E591E" w:rsidRPr="00290555" w:rsidRDefault="004E591E" w:rsidP="004E591E">
      <w:pPr>
        <w:spacing w:after="160" w:line="259" w:lineRule="auto"/>
        <w:rPr>
          <w:rFonts w:eastAsia="Calibri"/>
          <w:b/>
          <w:lang w:eastAsia="en-US"/>
        </w:rPr>
      </w:pPr>
      <w:r w:rsidRPr="00290555">
        <w:rPr>
          <w:rFonts w:eastAsia="Calibri"/>
          <w:lang w:eastAsia="en-US"/>
        </w:rPr>
        <w:t xml:space="preserve">Wydatki w ramach każdego modułu powinny być ujęte w ramach odrębnego zadania, a także dokładnie opisane w Biznesplanie, tak, aby nie budziło wątpliwości, że są </w:t>
      </w:r>
      <w:r w:rsidRPr="00290555">
        <w:rPr>
          <w:rFonts w:eastAsia="Calibri"/>
          <w:b/>
          <w:lang w:eastAsia="en-US"/>
        </w:rPr>
        <w:t>celowe, racjonalne i właściwie wpisują się w koncepcję każdego z modułów.</w:t>
      </w:r>
    </w:p>
    <w:p w14:paraId="7295163B" w14:textId="77777777" w:rsidR="00755819" w:rsidRPr="00290555" w:rsidRDefault="004E591E" w:rsidP="00755819">
      <w:pPr>
        <w:jc w:val="both"/>
        <w:rPr>
          <w:b/>
        </w:rPr>
      </w:pPr>
      <w:r w:rsidRPr="00290555">
        <w:rPr>
          <w:rFonts w:eastAsia="Calibri"/>
          <w:lang w:eastAsia="en-US"/>
        </w:rPr>
        <w:t xml:space="preserve">Wartość wydatków kwalifikowanych w ramach wszystkich modułów nie powinna przekraczać </w:t>
      </w:r>
      <w:r w:rsidRPr="00290555">
        <w:rPr>
          <w:rFonts w:eastAsia="Calibri"/>
          <w:b/>
          <w:lang w:eastAsia="en-US"/>
        </w:rPr>
        <w:t>20%</w:t>
      </w:r>
      <w:r w:rsidRPr="00290555">
        <w:rPr>
          <w:rFonts w:eastAsia="Calibri"/>
          <w:lang w:eastAsia="en-US"/>
        </w:rPr>
        <w:t xml:space="preserve"> </w:t>
      </w:r>
      <w:r w:rsidRPr="00290555">
        <w:rPr>
          <w:rFonts w:eastAsia="Calibri"/>
          <w:b/>
          <w:lang w:eastAsia="en-US"/>
        </w:rPr>
        <w:t>wartości całkowitych kosztów kwalifikowanych projektu</w:t>
      </w:r>
      <w:r w:rsidR="00755819" w:rsidRPr="00290555">
        <w:rPr>
          <w:rFonts w:eastAsia="Calibri"/>
          <w:b/>
          <w:lang w:eastAsia="en-US"/>
        </w:rPr>
        <w:t xml:space="preserve"> </w:t>
      </w:r>
      <w:r w:rsidR="00755819" w:rsidRPr="00290555">
        <w:t xml:space="preserve">przy czym moduł kompetencji wspierany będzie w ramach cross-financing i nie może przekraczać </w:t>
      </w:r>
      <w:r w:rsidR="00755819" w:rsidRPr="00290555">
        <w:rPr>
          <w:b/>
        </w:rPr>
        <w:t xml:space="preserve">15 % wartości całkowitych kosztów kwalifikowanych projektu. </w:t>
      </w:r>
    </w:p>
    <w:p w14:paraId="5C82DCAE" w14:textId="77777777" w:rsidR="004E591E" w:rsidRPr="00290555" w:rsidRDefault="004E591E" w:rsidP="004E591E">
      <w:pPr>
        <w:spacing w:after="160" w:line="259" w:lineRule="auto"/>
        <w:rPr>
          <w:rFonts w:eastAsia="Calibri"/>
          <w:b/>
          <w:lang w:eastAsia="en-US"/>
        </w:rPr>
      </w:pPr>
      <w:r w:rsidRPr="00290555">
        <w:rPr>
          <w:rFonts w:eastAsia="Calibri"/>
          <w:b/>
          <w:lang w:eastAsia="en-US"/>
        </w:rPr>
        <w:t>Koszty ponoszone na realizację ww. modułów wspierane będą w formie dotacji, a wartość ich dofinansowania nie będzie brana pod uwagę przy wyliczeniu części bezzwrotnej i zwrotnej kwoty dofinansowania.</w:t>
      </w:r>
    </w:p>
    <w:p w14:paraId="2358D3CF" w14:textId="77777777" w:rsidR="004E591E" w:rsidRPr="00290555" w:rsidRDefault="004E591E" w:rsidP="004E591E">
      <w:pPr>
        <w:spacing w:after="160" w:line="259" w:lineRule="auto"/>
        <w:rPr>
          <w:rFonts w:eastAsia="Calibri"/>
          <w:lang w:eastAsia="en-US"/>
        </w:rPr>
      </w:pPr>
      <w:r w:rsidRPr="00290555">
        <w:rPr>
          <w:rFonts w:eastAsia="Calibri"/>
          <w:lang w:eastAsia="en-US"/>
        </w:rPr>
        <w:t>Powyższe opisane zostało w dokumencie Metodyka udzielania dotacji warunkowej w ramach Priorytetu I programu Fundusze Europejskie dla Opolskiego 2021-2027, stanowiącego załącznik do kryteriów wyboru projektów dla działania 1.9 Wdrożenie B+R przez MŚP</w:t>
      </w:r>
      <w:r w:rsidR="00755819" w:rsidRPr="00290555">
        <w:rPr>
          <w:rFonts w:eastAsia="Calibri"/>
          <w:lang w:eastAsia="en-US"/>
        </w:rPr>
        <w:t xml:space="preserve"> (załącznik nr 8 do Regulaminu).</w:t>
      </w:r>
    </w:p>
    <w:p w14:paraId="21C26273" w14:textId="77777777" w:rsidR="004E591E" w:rsidRPr="00290555" w:rsidRDefault="004E591E" w:rsidP="00600DB5"/>
    <w:p w14:paraId="39479CBC" w14:textId="77777777" w:rsidR="00C75CBE" w:rsidRPr="00290555" w:rsidRDefault="00BF39FC" w:rsidP="000A2D6C">
      <w:pPr>
        <w:pStyle w:val="Nagwek3"/>
        <w:numPr>
          <w:ilvl w:val="0"/>
          <w:numId w:val="21"/>
        </w:numPr>
        <w:spacing w:before="0" w:after="240" w:line="276" w:lineRule="auto"/>
      </w:pPr>
      <w:r w:rsidRPr="00290555">
        <w:t xml:space="preserve"> </w:t>
      </w:r>
      <w:bookmarkStart w:id="60" w:name="_Toc178332333"/>
      <w:r w:rsidRPr="00290555">
        <w:t>Formy wsparcia</w:t>
      </w:r>
      <w:bookmarkEnd w:id="60"/>
      <w:r w:rsidRPr="00290555">
        <w:t xml:space="preserve"> </w:t>
      </w:r>
    </w:p>
    <w:p w14:paraId="0B54B2AA" w14:textId="77777777" w:rsidR="00BF39FC" w:rsidRPr="002D7F39" w:rsidRDefault="00BF39FC" w:rsidP="00BF39FC">
      <w:pPr>
        <w:spacing w:line="276" w:lineRule="auto"/>
      </w:pPr>
      <w:r w:rsidRPr="002D7F39">
        <w:t>Wsparcie udzielane jest w formie dotacji warunkowej, w podziale na:</w:t>
      </w:r>
    </w:p>
    <w:p w14:paraId="4B56D97B" w14:textId="77777777" w:rsidR="00BF39FC" w:rsidRPr="002D7F39" w:rsidRDefault="00600DB5" w:rsidP="00BF39FC">
      <w:pPr>
        <w:numPr>
          <w:ilvl w:val="0"/>
          <w:numId w:val="36"/>
        </w:numPr>
        <w:spacing w:line="276" w:lineRule="auto"/>
      </w:pPr>
      <w:r w:rsidRPr="002D7F39">
        <w:t>część bezzwrotną</w:t>
      </w:r>
      <w:r w:rsidR="00BF39FC" w:rsidRPr="002D7F39">
        <w:t xml:space="preserve"> dotacji wynoszącą odpowiednio: mikro i małych przedsiębiorstw: 60%, średnich przedsiębiorstw: 50%</w:t>
      </w:r>
    </w:p>
    <w:p w14:paraId="5DE22696" w14:textId="77777777" w:rsidR="002D7F39" w:rsidRPr="002D7F39" w:rsidRDefault="00BF39FC" w:rsidP="002D7F39">
      <w:pPr>
        <w:numPr>
          <w:ilvl w:val="0"/>
          <w:numId w:val="36"/>
        </w:numPr>
        <w:spacing w:line="276" w:lineRule="auto"/>
      </w:pPr>
      <w:r w:rsidRPr="002D7F39">
        <w:t>część zwrotną dotacji wynoszącą odpowiednio: mikro i małych przedsiębiorstw: 40% średnich przedsiębiorstw: 50%,</w:t>
      </w:r>
      <w:r w:rsidR="005A0E0E">
        <w:t xml:space="preserve"> </w:t>
      </w:r>
      <w:r w:rsidRPr="002D7F39">
        <w:t xml:space="preserve">która co do zasady podlega zwrotowi w części lub całości, zgodnie z </w:t>
      </w:r>
      <w:r w:rsidR="002D7F39" w:rsidRPr="002D7F39">
        <w:t xml:space="preserve">poniższymi warunkami. </w:t>
      </w:r>
    </w:p>
    <w:p w14:paraId="47EF3FB4" w14:textId="77777777" w:rsidR="004815F2" w:rsidRPr="002D7F39" w:rsidRDefault="004815F2" w:rsidP="002D7F39">
      <w:pPr>
        <w:spacing w:line="276" w:lineRule="auto"/>
      </w:pPr>
      <w:r w:rsidRPr="002D7F39">
        <w:rPr>
          <w:lang w:eastAsia="x-none"/>
        </w:rPr>
        <w:t>Kwota zwrotu części zwrotnej dotacji warunkowej uzależniona jest od:</w:t>
      </w:r>
    </w:p>
    <w:p w14:paraId="406BB5DB" w14:textId="77777777" w:rsidR="002D7F39" w:rsidRPr="002D7F39" w:rsidRDefault="004815F2" w:rsidP="002D7F39">
      <w:pPr>
        <w:pStyle w:val="Akapitzlist"/>
        <w:rPr>
          <w:lang w:val="x-none" w:eastAsia="en-US"/>
        </w:rPr>
      </w:pPr>
      <w:r w:rsidRPr="002D7F39">
        <w:rPr>
          <w:lang w:eastAsia="en-US"/>
        </w:rPr>
        <w:t xml:space="preserve">poziomu osiągnięcia wskaźnika „R”; </w:t>
      </w:r>
    </w:p>
    <w:p w14:paraId="7F2C67C0" w14:textId="77777777" w:rsidR="004815F2" w:rsidRPr="002D7F39" w:rsidRDefault="004815F2" w:rsidP="002D7F39">
      <w:pPr>
        <w:pStyle w:val="Akapitzlist"/>
        <w:rPr>
          <w:lang w:val="x-none" w:eastAsia="en-US"/>
        </w:rPr>
      </w:pPr>
      <w:r w:rsidRPr="002D7F39">
        <w:rPr>
          <w:rFonts w:cs="Times New Roman"/>
          <w:lang w:eastAsia="en-US"/>
        </w:rPr>
        <w:t>wybranego terminu spłaty.</w:t>
      </w:r>
    </w:p>
    <w:p w14:paraId="65951EBE" w14:textId="77777777" w:rsidR="004815F2" w:rsidRPr="002D7F39" w:rsidRDefault="004815F2" w:rsidP="004815F2">
      <w:pPr>
        <w:autoSpaceDE w:val="0"/>
        <w:autoSpaceDN w:val="0"/>
        <w:adjustRightInd w:val="0"/>
        <w:spacing w:line="276" w:lineRule="auto"/>
        <w:rPr>
          <w:lang w:eastAsia="en-US"/>
        </w:rPr>
      </w:pPr>
    </w:p>
    <w:p w14:paraId="24C951BE" w14:textId="77777777" w:rsidR="004815F2" w:rsidRPr="002D7F39" w:rsidRDefault="004815F2" w:rsidP="004815F2">
      <w:pPr>
        <w:autoSpaceDE w:val="0"/>
        <w:autoSpaceDN w:val="0"/>
        <w:adjustRightInd w:val="0"/>
        <w:spacing w:line="276" w:lineRule="auto"/>
        <w:ind w:left="720"/>
        <w:rPr>
          <w:lang w:val="x-none" w:eastAsia="x-none"/>
        </w:rPr>
      </w:pPr>
      <w:r w:rsidRPr="002D7F39">
        <w:rPr>
          <w:lang w:eastAsia="en-US"/>
        </w:rPr>
        <w:t xml:space="preserve">Wskaźnik „R” obliczany jest na podstawie wzoru: </w:t>
      </w:r>
    </w:p>
    <w:p w14:paraId="5A519D05" w14:textId="77777777" w:rsidR="004815F2" w:rsidRPr="001E4D25" w:rsidRDefault="004815F2" w:rsidP="004815F2">
      <w:pPr>
        <w:autoSpaceDE w:val="0"/>
        <w:autoSpaceDN w:val="0"/>
        <w:adjustRightInd w:val="0"/>
        <w:spacing w:line="276" w:lineRule="auto"/>
        <w:ind w:left="720"/>
        <w:jc w:val="center"/>
        <w:rPr>
          <w:b/>
          <w:lang w:eastAsia="en-US"/>
        </w:rPr>
      </w:pPr>
      <w:r w:rsidRPr="001E4D25">
        <w:rPr>
          <w:b/>
          <w:lang w:eastAsia="en-US"/>
        </w:rPr>
        <w:t>R = (P/DZ x 100%) – 100%</w:t>
      </w:r>
    </w:p>
    <w:p w14:paraId="0801AF19"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R –</w:t>
      </w:r>
      <w:r w:rsidRPr="001E4D25">
        <w:rPr>
          <w:lang w:eastAsia="en-US"/>
        </w:rPr>
        <w:t xml:space="preserve"> wskaźnik służący do określenia poziomu zwrotu dotacji warunkowej, </w:t>
      </w:r>
    </w:p>
    <w:p w14:paraId="43A7033C"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P –</w:t>
      </w:r>
      <w:r w:rsidRPr="001E4D25">
        <w:rPr>
          <w:lang w:eastAsia="en-US"/>
        </w:rPr>
        <w:t xml:space="preserve"> suma przychodów wygenerowanych w wyniku wdrożenia prac B+R obejmująca całkowity okres referencyjny (między zakończeniem okresu realizacji projektu określonym w umowie o dofinansowanie, a upływem 2 lat od dnia tego zakończenia),</w:t>
      </w:r>
    </w:p>
    <w:p w14:paraId="7933F4A1" w14:textId="77777777" w:rsidR="004815F2" w:rsidRPr="001E4D25" w:rsidRDefault="004815F2" w:rsidP="004815F2">
      <w:pPr>
        <w:autoSpaceDE w:val="0"/>
        <w:autoSpaceDN w:val="0"/>
        <w:adjustRightInd w:val="0"/>
        <w:spacing w:line="276" w:lineRule="auto"/>
        <w:ind w:left="720"/>
        <w:rPr>
          <w:lang w:eastAsia="en-US"/>
        </w:rPr>
      </w:pPr>
      <w:r w:rsidRPr="001E4D25">
        <w:rPr>
          <w:b/>
          <w:lang w:eastAsia="en-US"/>
        </w:rPr>
        <w:t>DZ –</w:t>
      </w:r>
      <w:r w:rsidRPr="001E4D25">
        <w:rPr>
          <w:lang w:eastAsia="en-US"/>
        </w:rPr>
        <w:t xml:space="preserve"> wartość zwrotnej części dotacji warunkowej.</w:t>
      </w:r>
    </w:p>
    <w:p w14:paraId="593CAA8A" w14:textId="77777777" w:rsidR="004815F2" w:rsidRPr="001E4D25" w:rsidRDefault="004815F2" w:rsidP="004815F2">
      <w:pPr>
        <w:autoSpaceDE w:val="0"/>
        <w:autoSpaceDN w:val="0"/>
        <w:adjustRightInd w:val="0"/>
        <w:spacing w:line="276" w:lineRule="auto"/>
        <w:ind w:left="720"/>
        <w:rPr>
          <w:lang w:eastAsia="en-US"/>
        </w:rPr>
      </w:pPr>
    </w:p>
    <w:p w14:paraId="07675943" w14:textId="77777777"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Podstawą określenia wartości pomocy podlegającej zwrotowi będzie </w:t>
      </w:r>
      <w:r w:rsidRPr="001E4D25">
        <w:rPr>
          <w:b/>
          <w:lang w:eastAsia="en-US"/>
        </w:rPr>
        <w:t xml:space="preserve">suma przychodów netto ze sprzedaży </w:t>
      </w:r>
      <w:r w:rsidRPr="001E4D25">
        <w:rPr>
          <w:lang w:eastAsia="en-US"/>
        </w:rPr>
        <w:t xml:space="preserve">produktów/usług wprowadzonych na rynek w wyniku realizacji projektu lub produktów/usług wytworzonych w procesie powstałym w wyniku realizacji projektu, wygenerowanych w wyniku realizacji komponentu wdrożeniowego </w:t>
      </w:r>
      <w:r w:rsidRPr="001E4D25">
        <w:rPr>
          <w:b/>
          <w:lang w:eastAsia="en-US"/>
        </w:rPr>
        <w:t xml:space="preserve">w okresie 2 lat od zakończenia realizacji projektu. </w:t>
      </w:r>
    </w:p>
    <w:p w14:paraId="22D80CC0" w14:textId="77777777" w:rsidR="004815F2" w:rsidRPr="001E4D25" w:rsidRDefault="004815F2" w:rsidP="004815F2">
      <w:pPr>
        <w:numPr>
          <w:ilvl w:val="0"/>
          <w:numId w:val="46"/>
        </w:numPr>
        <w:autoSpaceDE w:val="0"/>
        <w:autoSpaceDN w:val="0"/>
        <w:adjustRightInd w:val="0"/>
        <w:spacing w:after="200" w:line="276" w:lineRule="auto"/>
        <w:rPr>
          <w:b/>
          <w:lang w:eastAsia="en-US"/>
        </w:rPr>
      </w:pPr>
      <w:r w:rsidRPr="001E4D25">
        <w:rPr>
          <w:lang w:eastAsia="en-US"/>
        </w:rPr>
        <w:t xml:space="preserve">Pod uwagę będzie brana ww. suma przychodów ze sprzedaży wynikająca z </w:t>
      </w:r>
      <w:r w:rsidRPr="001E4D25">
        <w:rPr>
          <w:b/>
          <w:lang w:eastAsia="en-US"/>
        </w:rPr>
        <w:t>wdrożenia wyników prac B+R do działalności własnej przedsiębiorstwa</w:t>
      </w:r>
      <w:r w:rsidRPr="001E4D25">
        <w:rPr>
          <w:lang w:eastAsia="en-US"/>
        </w:rPr>
        <w:t xml:space="preserve"> poprzez rozpoczęcie produkcji lub świadczenia usług na bazie innowacyjnego rozwiązania / rozwiązań opracowanych w komponencie B+R. Przychody uzyskane</w:t>
      </w:r>
      <w:r w:rsidRPr="001E4D25">
        <w:rPr>
          <w:rFonts w:cs="Times New Roman"/>
          <w:lang w:eastAsia="en-US"/>
        </w:rPr>
        <w:t xml:space="preserve"> </w:t>
      </w:r>
      <w:r w:rsidRPr="001E4D25">
        <w:rPr>
          <w:lang w:eastAsia="en-US"/>
        </w:rPr>
        <w:t xml:space="preserve">w dodatkowej formie, np. poprzez udzielenie licencji (na zasadach rynkowych) na korzystanie z przysługujących Wnioskodawcy praw do utworu będącego rezultatem komponentu B+R projektu </w:t>
      </w:r>
      <w:r w:rsidRPr="001E4D25">
        <w:rPr>
          <w:b/>
          <w:lang w:eastAsia="en-US"/>
        </w:rPr>
        <w:t>nie będą wliczane do podstawy określenia wartości pomocy podlegającej zwrotowi.</w:t>
      </w:r>
    </w:p>
    <w:p w14:paraId="556DD812"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Na potrzeby określenia wysokości kwoty zwrotnej części dotacji podlegającej zwrotowi Beneficjent zobligowany jest do prowadzenia </w:t>
      </w:r>
      <w:r w:rsidRPr="001E4D25">
        <w:rPr>
          <w:b/>
          <w:lang w:eastAsia="en-US"/>
        </w:rPr>
        <w:t>wyodrębnionej ewidencji przychodów</w:t>
      </w:r>
      <w:r w:rsidRPr="001E4D25">
        <w:rPr>
          <w:lang w:eastAsia="en-US"/>
        </w:rPr>
        <w:t>, w ramach stosowanych przez daną jednostkę ksiąg rachunkowych, pozwalających na identyfikację operacji (przychodów netto) związanych z danym projektem. Wpisana na fakturze sprzedaży nazwa towaru lub usługi powinna pozwalać na identyfikację z realizowanym projektem.</w:t>
      </w:r>
    </w:p>
    <w:p w14:paraId="72071ED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 xml:space="preserve">Beneficjent zobowiązany jest </w:t>
      </w:r>
      <w:r w:rsidRPr="001E4D25">
        <w:rPr>
          <w:b/>
          <w:lang w:eastAsia="en-US"/>
        </w:rPr>
        <w:t xml:space="preserve">przedstawić sprawozdanie z osiągnięcia przychodów netto </w:t>
      </w:r>
      <w:r w:rsidRPr="001E4D25">
        <w:rPr>
          <w:lang w:eastAsia="en-US"/>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E4D25">
        <w:rPr>
          <w:b/>
          <w:lang w:eastAsia="en-US"/>
        </w:rPr>
        <w:t>.</w:t>
      </w:r>
      <w:r w:rsidRPr="001E4D25">
        <w:rPr>
          <w:lang w:eastAsia="en-US"/>
        </w:rPr>
        <w:t xml:space="preserve"> W przypadku braku przesłania sprawozdania w terminie, Beneficjent zostanie zobowiązany do zwrotu całości części zwrotnej dotacji warunkowej wraz z odsetkami na zasadach określonych w art. 207 Ustawy o finansach publicznych.</w:t>
      </w:r>
      <w:r w:rsidRPr="001E4D25">
        <w:rPr>
          <w:rFonts w:cs="Times New Roman"/>
          <w:lang w:eastAsia="en-US"/>
        </w:rPr>
        <w:t xml:space="preserve"> </w:t>
      </w:r>
    </w:p>
    <w:p w14:paraId="1636814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lang w:eastAsia="en-US"/>
        </w:rPr>
        <w:t>Na żądanie IP Beneficjent jest zobligowany przedstawić dokumentację księgową potwierdzającą przychody wygenerowane w wyniku realizacji projektu oraz dodatkowe informacje niezbędne do potwierdzenia prawidłowości przedstawionych wyliczeń. W przypadku wątpliwości co do prawidłowości sporządzenia przedstawionych dokumentów IP może wystąpić o opinię eksperta zewnętrznego</w:t>
      </w:r>
    </w:p>
    <w:p w14:paraId="44099D83" w14:textId="77777777" w:rsidR="004815F2" w:rsidRPr="001E4D25" w:rsidRDefault="004815F2" w:rsidP="004815F2">
      <w:pPr>
        <w:numPr>
          <w:ilvl w:val="0"/>
          <w:numId w:val="46"/>
        </w:numPr>
        <w:autoSpaceDE w:val="0"/>
        <w:autoSpaceDN w:val="0"/>
        <w:adjustRightInd w:val="0"/>
        <w:spacing w:after="200" w:line="276" w:lineRule="auto"/>
        <w:rPr>
          <w:lang w:eastAsia="en-US"/>
        </w:rPr>
      </w:pPr>
      <w:r w:rsidRPr="001E4D25">
        <w:rPr>
          <w:b/>
          <w:lang w:eastAsia="en-US"/>
        </w:rPr>
        <w:t>Poziom zwrotu dotacji warunkowej</w:t>
      </w:r>
      <w:r w:rsidRPr="001E4D25">
        <w:rPr>
          <w:lang w:eastAsia="en-US"/>
        </w:rPr>
        <w:t xml:space="preserve"> w zale</w:t>
      </w:r>
      <w:r w:rsidR="002D7F39" w:rsidRPr="001E4D25">
        <w:rPr>
          <w:lang w:eastAsia="en-US"/>
        </w:rPr>
        <w:t>żności od poziomu wskaźnika „R” tj.:</w:t>
      </w:r>
    </w:p>
    <w:p w14:paraId="3FEC90F1" w14:textId="77777777" w:rsidR="002D7F39" w:rsidRPr="001E4D25" w:rsidRDefault="002D7F39" w:rsidP="002D7F39">
      <w:pPr>
        <w:autoSpaceDE w:val="0"/>
        <w:autoSpaceDN w:val="0"/>
        <w:adjustRightInd w:val="0"/>
        <w:spacing w:after="200"/>
        <w:ind w:left="720"/>
        <w:rPr>
          <w:lang w:eastAsia="x-none"/>
        </w:rPr>
      </w:pPr>
      <w:r w:rsidRPr="001E4D25">
        <w:rPr>
          <w:lang w:eastAsia="en-US"/>
        </w:rPr>
        <w:t xml:space="preserve">- wartość wskaźnika „R” wynosi poniżej 10%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w:t>
      </w:r>
    </w:p>
    <w:p w14:paraId="71814C08"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10% i mniejsz</w:t>
      </w:r>
      <w:r w:rsidR="003E2505" w:rsidRPr="001E4D25">
        <w:rPr>
          <w:lang w:eastAsia="en-US"/>
        </w:rPr>
        <w:t>a</w:t>
      </w:r>
      <w:r w:rsidRPr="001E4D25">
        <w:rPr>
          <w:lang w:eastAsia="en-US"/>
        </w:rPr>
        <w:t xml:space="preserve"> od 30%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10%;</w:t>
      </w:r>
    </w:p>
    <w:p w14:paraId="084ED0FC"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30% i mniejsz</w:t>
      </w:r>
      <w:r w:rsidR="003E2505" w:rsidRPr="001E4D25">
        <w:rPr>
          <w:lang w:eastAsia="en-US"/>
        </w:rPr>
        <w:t>a</w:t>
      </w:r>
      <w:r w:rsidRPr="001E4D25">
        <w:rPr>
          <w:lang w:eastAsia="en-US"/>
        </w:rPr>
        <w:t xml:space="preserve"> od 50%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20%;</w:t>
      </w:r>
    </w:p>
    <w:p w14:paraId="52B4139C"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50% i mniejsz</w:t>
      </w:r>
      <w:r w:rsidR="003E2505" w:rsidRPr="001E4D25">
        <w:rPr>
          <w:lang w:eastAsia="en-US"/>
        </w:rPr>
        <w:t>a</w:t>
      </w:r>
      <w:r w:rsidRPr="001E4D25">
        <w:rPr>
          <w:lang w:eastAsia="en-US"/>
        </w:rPr>
        <w:t xml:space="preserve"> od 70%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30%;</w:t>
      </w:r>
    </w:p>
    <w:p w14:paraId="61612D20"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70% i mniejsz</w:t>
      </w:r>
      <w:r w:rsidR="003E2505" w:rsidRPr="001E4D25">
        <w:rPr>
          <w:lang w:eastAsia="en-US"/>
        </w:rPr>
        <w:t>a</w:t>
      </w:r>
      <w:r w:rsidRPr="001E4D25">
        <w:rPr>
          <w:lang w:eastAsia="en-US"/>
        </w:rPr>
        <w:t xml:space="preserve"> od 90%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40%;</w:t>
      </w:r>
    </w:p>
    <w:p w14:paraId="680CFC37" w14:textId="77777777" w:rsidR="002D7F39" w:rsidRPr="001E4D25" w:rsidRDefault="002D7F39" w:rsidP="002D7F39">
      <w:pPr>
        <w:autoSpaceDE w:val="0"/>
        <w:autoSpaceDN w:val="0"/>
        <w:adjustRightInd w:val="0"/>
        <w:spacing w:after="200"/>
        <w:ind w:left="720"/>
        <w:rPr>
          <w:lang w:eastAsia="x-none"/>
        </w:rPr>
      </w:pPr>
      <w:r w:rsidRPr="001E4D25">
        <w:rPr>
          <w:lang w:eastAsia="en-US"/>
        </w:rPr>
        <w:t>- wartość wskaźnika „R” jest większ</w:t>
      </w:r>
      <w:r w:rsidR="003E2505" w:rsidRPr="001E4D25">
        <w:rPr>
          <w:lang w:eastAsia="en-US"/>
        </w:rPr>
        <w:t>a</w:t>
      </w:r>
      <w:r w:rsidRPr="001E4D25">
        <w:rPr>
          <w:lang w:eastAsia="en-US"/>
        </w:rPr>
        <w:t xml:space="preserve"> lub równ</w:t>
      </w:r>
      <w:r w:rsidR="003E2505" w:rsidRPr="001E4D25">
        <w:rPr>
          <w:lang w:eastAsia="en-US"/>
        </w:rPr>
        <w:t>a</w:t>
      </w:r>
      <w:r w:rsidRPr="001E4D25">
        <w:rPr>
          <w:lang w:eastAsia="en-US"/>
        </w:rPr>
        <w:t xml:space="preserve"> 90% i mniejsz</w:t>
      </w:r>
      <w:r w:rsidR="003E2505" w:rsidRPr="001E4D25">
        <w:rPr>
          <w:lang w:eastAsia="en-US"/>
        </w:rPr>
        <w:t>a</w:t>
      </w:r>
      <w:r w:rsidRPr="001E4D25">
        <w:rPr>
          <w:lang w:eastAsia="en-US"/>
        </w:rPr>
        <w:t xml:space="preserve"> od 100%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50%;</w:t>
      </w:r>
    </w:p>
    <w:p w14:paraId="5534B0C8" w14:textId="77777777" w:rsidR="004815F2" w:rsidRPr="001E4D25" w:rsidRDefault="002D7F39" w:rsidP="003E2505">
      <w:pPr>
        <w:autoSpaceDE w:val="0"/>
        <w:autoSpaceDN w:val="0"/>
        <w:adjustRightInd w:val="0"/>
        <w:spacing w:after="200"/>
        <w:ind w:left="720"/>
        <w:rPr>
          <w:lang w:eastAsia="x-none"/>
        </w:rPr>
      </w:pPr>
      <w:r w:rsidRPr="001E4D25">
        <w:rPr>
          <w:lang w:eastAsia="en-US"/>
        </w:rPr>
        <w:t xml:space="preserve">- wartość wskaźnika „R” jest </w:t>
      </w:r>
      <w:r w:rsidR="003E2505" w:rsidRPr="001E4D25">
        <w:rPr>
          <w:lang w:eastAsia="en-US"/>
        </w:rPr>
        <w:t>większa lub równa 100%</w:t>
      </w:r>
      <w:r w:rsidRPr="001E4D25">
        <w:rPr>
          <w:lang w:eastAsia="en-US"/>
        </w:rPr>
        <w:t xml:space="preserve"> to </w:t>
      </w:r>
      <w:r w:rsidRPr="001E4D25">
        <w:rPr>
          <w:lang w:eastAsia="x-none"/>
        </w:rPr>
        <w:t xml:space="preserve">procent zwrotu </w:t>
      </w:r>
      <w:r w:rsidRPr="001E4D25">
        <w:rPr>
          <w:lang w:val="x-none" w:eastAsia="x-none"/>
        </w:rPr>
        <w:t>części zwrotnej dotacji warunkowej</w:t>
      </w:r>
      <w:r w:rsidRPr="001E4D25">
        <w:rPr>
          <w:lang w:eastAsia="x-none"/>
        </w:rPr>
        <w:t xml:space="preserve"> wynosi </w:t>
      </w:r>
      <w:r w:rsidR="003E2505" w:rsidRPr="001E4D25">
        <w:rPr>
          <w:lang w:eastAsia="x-none"/>
        </w:rPr>
        <w:t>100</w:t>
      </w:r>
      <w:r w:rsidRPr="001E4D25">
        <w:rPr>
          <w:lang w:eastAsia="x-none"/>
        </w:rPr>
        <w:t>%;</w:t>
      </w:r>
    </w:p>
    <w:p w14:paraId="616ECA96" w14:textId="77777777" w:rsidR="004815F2" w:rsidRPr="001E4D25" w:rsidRDefault="004815F2" w:rsidP="004815F2">
      <w:pPr>
        <w:numPr>
          <w:ilvl w:val="0"/>
          <w:numId w:val="46"/>
        </w:numPr>
        <w:autoSpaceDE w:val="0"/>
        <w:autoSpaceDN w:val="0"/>
        <w:adjustRightInd w:val="0"/>
        <w:spacing w:after="200" w:line="276" w:lineRule="auto"/>
        <w:ind w:hanging="357"/>
        <w:contextualSpacing/>
        <w:rPr>
          <w:lang w:eastAsia="x-none"/>
        </w:rPr>
      </w:pPr>
      <w:r w:rsidRPr="001E4D25">
        <w:rPr>
          <w:lang w:eastAsia="x-none"/>
        </w:rPr>
        <w:t xml:space="preserve">Ponadto, istnieje możliwość dodatkowego zmniejszenia części zwrotnej dotacji warunkowej ustalonej przy uwzględnieniu wielkości przedsiębiorstwa oraz spełnienia warunków dotyczących poziomu osiągnięcia wskaźnika „R”, a także w zależności od </w:t>
      </w:r>
      <w:r w:rsidRPr="001E4D25">
        <w:rPr>
          <w:u w:val="single"/>
          <w:lang w:eastAsia="x-none"/>
        </w:rPr>
        <w:t>wybranego terminu i sposobu jej spłaty</w:t>
      </w:r>
      <w:r w:rsidRPr="001E4D25">
        <w:rPr>
          <w:lang w:eastAsia="x-none"/>
        </w:rPr>
        <w:t>:</w:t>
      </w:r>
    </w:p>
    <w:p w14:paraId="725EC5D7"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jednorazowej</w:t>
      </w:r>
      <w:r w:rsidRPr="001E4D25">
        <w:rPr>
          <w:lang w:eastAsia="x-none"/>
        </w:rPr>
        <w:t xml:space="preserve"> spłaty </w:t>
      </w:r>
      <w:r w:rsidRPr="001E4D25">
        <w:rPr>
          <w:b/>
          <w:bCs/>
          <w:lang w:eastAsia="x-none"/>
        </w:rPr>
        <w:t>w terminie do 30 dni</w:t>
      </w:r>
      <w:r w:rsidRPr="001E4D25">
        <w:rPr>
          <w:lang w:eastAsia="x-none"/>
        </w:rPr>
        <w:t xml:space="preserve"> od wezwania przez IP Beneficjent zwraca </w:t>
      </w:r>
      <w:r w:rsidRPr="001E4D25">
        <w:rPr>
          <w:b/>
          <w:bCs/>
          <w:lang w:eastAsia="x-none"/>
        </w:rPr>
        <w:t>80%</w:t>
      </w:r>
      <w:r w:rsidRPr="001E4D25">
        <w:rPr>
          <w:lang w:eastAsia="x-none"/>
        </w:rPr>
        <w:t xml:space="preserve"> kwoty do zwrotu;</w:t>
      </w:r>
    </w:p>
    <w:p w14:paraId="38D8B1C8"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6 miesięcy</w:t>
      </w:r>
      <w:r w:rsidRPr="001E4D25">
        <w:rPr>
          <w:lang w:eastAsia="x-none"/>
        </w:rPr>
        <w:t xml:space="preserve"> od wezwania przez IP Beneficjent zwraca </w:t>
      </w:r>
      <w:r w:rsidRPr="001E4D25">
        <w:rPr>
          <w:b/>
          <w:bCs/>
          <w:lang w:eastAsia="x-none"/>
        </w:rPr>
        <w:t>90%</w:t>
      </w:r>
      <w:r w:rsidRPr="001E4D25">
        <w:rPr>
          <w:lang w:eastAsia="x-none"/>
        </w:rPr>
        <w:t xml:space="preserve"> kwoty do zwrotu;</w:t>
      </w:r>
    </w:p>
    <w:p w14:paraId="6C29160D" w14:textId="77777777" w:rsidR="004815F2" w:rsidRPr="001E4D25" w:rsidRDefault="004815F2" w:rsidP="004815F2">
      <w:pPr>
        <w:numPr>
          <w:ilvl w:val="0"/>
          <w:numId w:val="47"/>
        </w:numPr>
        <w:autoSpaceDE w:val="0"/>
        <w:autoSpaceDN w:val="0"/>
        <w:adjustRightInd w:val="0"/>
        <w:spacing w:after="200" w:line="276" w:lineRule="auto"/>
        <w:rPr>
          <w:lang w:eastAsia="x-none"/>
        </w:rPr>
      </w:pPr>
      <w:r w:rsidRPr="001E4D25">
        <w:rPr>
          <w:lang w:eastAsia="x-none"/>
        </w:rPr>
        <w:t xml:space="preserve">w przypadku </w:t>
      </w:r>
      <w:r w:rsidRPr="001E4D25">
        <w:rPr>
          <w:b/>
          <w:bCs/>
          <w:lang w:eastAsia="x-none"/>
        </w:rPr>
        <w:t>spłaty ratalnej w ciągu 12 miesięcy</w:t>
      </w:r>
      <w:r w:rsidRPr="001E4D25">
        <w:rPr>
          <w:lang w:eastAsia="x-none"/>
        </w:rPr>
        <w:t xml:space="preserve"> od wezwania przez IP Beneficjent zwraca </w:t>
      </w:r>
      <w:r w:rsidRPr="001E4D25">
        <w:rPr>
          <w:b/>
          <w:bCs/>
          <w:lang w:eastAsia="x-none"/>
        </w:rPr>
        <w:t>100%</w:t>
      </w:r>
      <w:r w:rsidRPr="001E4D25">
        <w:rPr>
          <w:lang w:eastAsia="x-none"/>
        </w:rPr>
        <w:t xml:space="preserve"> kwoty do zwrotu.</w:t>
      </w:r>
    </w:p>
    <w:p w14:paraId="7F3FED1A" w14:textId="77777777" w:rsidR="004815F2" w:rsidRPr="001E4D25" w:rsidRDefault="004815F2" w:rsidP="004815F2">
      <w:pPr>
        <w:spacing w:line="276" w:lineRule="auto"/>
      </w:pPr>
      <w:r w:rsidRPr="001E4D25">
        <w:rPr>
          <w:lang w:eastAsia="x-none"/>
        </w:rPr>
        <w:t xml:space="preserve">Obliczona ostatecznie wartość części zwrotnej dotacji warunkowej (po uwzględnieniu wszystkich możliwych pomniejszeń i ulg) </w:t>
      </w:r>
      <w:r w:rsidRPr="001E4D25">
        <w:rPr>
          <w:b/>
          <w:bCs/>
          <w:lang w:eastAsia="x-none"/>
        </w:rPr>
        <w:t>nie może być niższa niż 5%</w:t>
      </w:r>
      <w:r w:rsidRPr="001E4D25">
        <w:rPr>
          <w:b/>
          <w:bCs/>
          <w:lang w:eastAsia="en-US"/>
        </w:rPr>
        <w:t xml:space="preserve"> wartości końcowej udzielonej części zwrotnej dotacji</w:t>
      </w:r>
      <w:r w:rsidRPr="001E4D25">
        <w:rPr>
          <w:lang w:eastAsia="en-US"/>
        </w:rPr>
        <w:t xml:space="preserve"> (tj. pomniejszonej o ewentualne zwroty na etapie realizacji projektu).</w:t>
      </w:r>
    </w:p>
    <w:p w14:paraId="5277EC5D" w14:textId="77777777" w:rsidR="00BF39FC" w:rsidRPr="00290555" w:rsidRDefault="00BF39FC" w:rsidP="00BF39FC"/>
    <w:p w14:paraId="5DB3979B" w14:textId="77777777" w:rsidR="00902E50" w:rsidRPr="00290555" w:rsidRDefault="00902E50" w:rsidP="000A2D6C">
      <w:pPr>
        <w:pStyle w:val="Nagwek3"/>
        <w:numPr>
          <w:ilvl w:val="0"/>
          <w:numId w:val="21"/>
        </w:numPr>
        <w:spacing w:before="0" w:after="240" w:line="276" w:lineRule="auto"/>
      </w:pPr>
      <w:bookmarkStart w:id="61" w:name="_Toc178332334"/>
      <w:r w:rsidRPr="00290555">
        <w:t>Partnerstwo w projekcie</w:t>
      </w:r>
      <w:bookmarkEnd w:id="61"/>
      <w:r w:rsidRPr="00290555">
        <w:t xml:space="preserve"> </w:t>
      </w:r>
    </w:p>
    <w:p w14:paraId="4DCBFDC2" w14:textId="77777777" w:rsidR="00902E50" w:rsidRPr="00290555" w:rsidRDefault="00902E50" w:rsidP="00002744">
      <w:pPr>
        <w:spacing w:after="240" w:line="276" w:lineRule="auto"/>
        <w:rPr>
          <w:b/>
          <w:bCs/>
        </w:rPr>
      </w:pPr>
      <w:r w:rsidRPr="00290555">
        <w:t>W przypadku projektów partnerskich</w:t>
      </w:r>
      <w:r w:rsidRPr="00290555">
        <w:rPr>
          <w:b/>
          <w:bCs/>
        </w:rPr>
        <w:t xml:space="preserve"> </w:t>
      </w:r>
      <w:r w:rsidRPr="00290555">
        <w:rPr>
          <w:rFonts w:eastAsia="Calibri"/>
        </w:rPr>
        <w:t>niezbędna jest realizacja przez Partnera/ów zadań merytorycznych zaplanowanych w ramach kosztów bezpośrednich i tym samym korzystanie przez Partnera/ów projektu z dofinansowania UE, które musi być przewidziane dla Partnera/ów w budżecie projektu</w:t>
      </w:r>
      <w:r w:rsidRPr="00290555">
        <w:rPr>
          <w:b/>
          <w:bCs/>
        </w:rPr>
        <w:t>.</w:t>
      </w:r>
    </w:p>
    <w:p w14:paraId="25D2DD43" w14:textId="77777777" w:rsidR="00902E50" w:rsidRPr="00290555" w:rsidRDefault="00902E50" w:rsidP="00002744">
      <w:pPr>
        <w:autoSpaceDE w:val="0"/>
        <w:autoSpaceDN w:val="0"/>
        <w:adjustRightInd w:val="0"/>
        <w:spacing w:line="276" w:lineRule="auto"/>
      </w:pPr>
      <w:r w:rsidRPr="00290555">
        <w:t>Szczegółowe zasady dotyczące projektów partnerskich zostały opisane w Instrukcji wypełniania załączników</w:t>
      </w:r>
      <w:r w:rsidR="0039053B" w:rsidRPr="00290555">
        <w:t xml:space="preserve"> do wniosku stanowiącej zał</w:t>
      </w:r>
      <w:r w:rsidR="007F55D8" w:rsidRPr="00290555">
        <w:t>ącznik</w:t>
      </w:r>
      <w:r w:rsidR="0039053B" w:rsidRPr="00290555">
        <w:t xml:space="preserve"> nr 6</w:t>
      </w:r>
      <w:r w:rsidRPr="00290555">
        <w:t xml:space="preserve"> do Regulaminu.</w:t>
      </w:r>
    </w:p>
    <w:p w14:paraId="257F0864" w14:textId="77777777" w:rsidR="00902E50" w:rsidRPr="00290555" w:rsidRDefault="00902E50" w:rsidP="00CF396D">
      <w:pPr>
        <w:autoSpaceDE w:val="0"/>
        <w:autoSpaceDN w:val="0"/>
        <w:adjustRightInd w:val="0"/>
        <w:spacing w:line="276" w:lineRule="auto"/>
        <w:rPr>
          <w:b/>
        </w:rPr>
      </w:pPr>
    </w:p>
    <w:p w14:paraId="1571AEE2" w14:textId="77777777" w:rsidR="002C26A7" w:rsidRPr="00290555" w:rsidRDefault="00884465" w:rsidP="000A2D6C">
      <w:pPr>
        <w:pStyle w:val="Nagwek3"/>
        <w:numPr>
          <w:ilvl w:val="0"/>
          <w:numId w:val="21"/>
        </w:numPr>
        <w:spacing w:before="0" w:after="240" w:line="276" w:lineRule="auto"/>
        <w:ind w:left="426"/>
      </w:pPr>
      <w:bookmarkStart w:id="62" w:name="_Toc178332335"/>
      <w:r w:rsidRPr="00290555">
        <w:t>Zasady dofinansowania projektów/wykluczenia</w:t>
      </w:r>
      <w:bookmarkEnd w:id="62"/>
    </w:p>
    <w:p w14:paraId="454EE3AD" w14:textId="77777777" w:rsidR="00B65F9A" w:rsidRPr="00290555" w:rsidRDefault="001B4415" w:rsidP="001B4415">
      <w:pPr>
        <w:autoSpaceDE w:val="0"/>
        <w:autoSpaceDN w:val="0"/>
        <w:adjustRightInd w:val="0"/>
        <w:spacing w:after="240" w:line="276" w:lineRule="auto"/>
      </w:pPr>
      <w:r w:rsidRPr="00290555">
        <w:t xml:space="preserve">Pomoc publiczna i pomoc de minimis w ramach </w:t>
      </w:r>
      <w:r w:rsidR="00884465" w:rsidRPr="00290555">
        <w:t>działan</w:t>
      </w:r>
      <w:r w:rsidRPr="00290555">
        <w:t xml:space="preserve">ia nie może być udzielona </w:t>
      </w:r>
      <w:r w:rsidR="00A87707" w:rsidRPr="00290555">
        <w:t>w</w:t>
      </w:r>
      <w:r w:rsidRPr="00290555">
        <w:t xml:space="preserve"> przypadkach wskazanych w Rozporządzeniu Komisji (UE) nr 651/2014 oraz </w:t>
      </w:r>
      <w:r w:rsidR="00884465" w:rsidRPr="00290555">
        <w:t>w</w:t>
      </w:r>
      <w:r w:rsidRPr="00290555">
        <w:t xml:space="preserve"> </w:t>
      </w:r>
      <w:r w:rsidR="00884465" w:rsidRPr="00290555">
        <w:t>Rozp</w:t>
      </w:r>
      <w:r w:rsidRPr="00290555">
        <w:t xml:space="preserve">orządzeniu </w:t>
      </w:r>
      <w:r w:rsidR="00A87707" w:rsidRPr="00290555">
        <w:t xml:space="preserve">nr </w:t>
      </w:r>
      <w:r w:rsidRPr="00290555">
        <w:t>2023/2831</w:t>
      </w:r>
      <w:r w:rsidR="00520CDA" w:rsidRPr="00290555">
        <w:t xml:space="preserve">, w tym </w:t>
      </w:r>
      <w:r w:rsidR="00884465" w:rsidRPr="00290555">
        <w:t xml:space="preserve">w szczególności w zakresie wskazanym poniżej. </w:t>
      </w:r>
    </w:p>
    <w:p w14:paraId="7E8139F0" w14:textId="77777777" w:rsidR="00884465" w:rsidRPr="00290555" w:rsidRDefault="00884465" w:rsidP="00A87707">
      <w:pPr>
        <w:autoSpaceDE w:val="0"/>
        <w:autoSpaceDN w:val="0"/>
        <w:adjustRightInd w:val="0"/>
        <w:spacing w:line="276" w:lineRule="auto"/>
        <w:rPr>
          <w:b/>
        </w:rPr>
      </w:pPr>
      <w:r w:rsidRPr="00290555">
        <w:rPr>
          <w:b/>
        </w:rPr>
        <w:t>Dofinansowania nie może otrzymać wnioskodawca oraz partnerzy (jeśli dotyczy):</w:t>
      </w:r>
    </w:p>
    <w:p w14:paraId="3E98A113" w14:textId="77777777" w:rsidR="00520CDA" w:rsidRPr="00290555" w:rsidRDefault="00884465" w:rsidP="000A2D6C">
      <w:pPr>
        <w:numPr>
          <w:ilvl w:val="0"/>
          <w:numId w:val="7"/>
        </w:numPr>
        <w:autoSpaceDE w:val="0"/>
        <w:autoSpaceDN w:val="0"/>
        <w:adjustRightInd w:val="0"/>
        <w:spacing w:line="276" w:lineRule="auto"/>
      </w:pPr>
      <w:r w:rsidRPr="00290555">
        <w:t>Na  których  ciąży  obowiązek</w:t>
      </w:r>
      <w:r w:rsidR="00520CDA" w:rsidRPr="00290555">
        <w:t xml:space="preserve">  zwrotu  pomocy,  wynikający  </w:t>
      </w:r>
      <w:r w:rsidRPr="00290555">
        <w:t>z  decyzji  Komisji Europejskiej  uznającej  pomoc  za  niezgodną  z  prawem  oraz  rynkiem wewnętrznym;</w:t>
      </w:r>
    </w:p>
    <w:p w14:paraId="00683D88" w14:textId="77777777" w:rsidR="00520CDA" w:rsidRPr="00290555" w:rsidRDefault="00884465" w:rsidP="000A2D6C">
      <w:pPr>
        <w:numPr>
          <w:ilvl w:val="0"/>
          <w:numId w:val="7"/>
        </w:numPr>
        <w:autoSpaceDE w:val="0"/>
        <w:autoSpaceDN w:val="0"/>
        <w:adjustRightInd w:val="0"/>
        <w:spacing w:line="276" w:lineRule="auto"/>
      </w:pPr>
      <w:r w:rsidRPr="00290555">
        <w:t xml:space="preserve">Znajdujący się w trudnej sytuacji ekonomicznej w rozumieniu pkt 20 Komunikatu Komisji  Wytyczne  dotyczące  pomocy  państwa  na </w:t>
      </w:r>
      <w:r w:rsidR="00520CDA" w:rsidRPr="00290555">
        <w:t xml:space="preserve"> ratowanie  i  restrukturyzację </w:t>
      </w:r>
      <w:r w:rsidRPr="00290555">
        <w:t>przedsiębiorstw  niefinansowych  znajdujących  się  w  trudnej  sytuacji  (2014/C 249/01);</w:t>
      </w:r>
    </w:p>
    <w:p w14:paraId="3A0D45E6" w14:textId="77777777" w:rsidR="00C54649" w:rsidRPr="00290555" w:rsidRDefault="00D40FEB" w:rsidP="000A2D6C">
      <w:pPr>
        <w:numPr>
          <w:ilvl w:val="0"/>
          <w:numId w:val="7"/>
        </w:numPr>
        <w:autoSpaceDE w:val="0"/>
        <w:autoSpaceDN w:val="0"/>
        <w:adjustRightInd w:val="0"/>
        <w:spacing w:line="276" w:lineRule="auto"/>
      </w:pPr>
      <w:r w:rsidRPr="00290555">
        <w:t>Pomocy przyznawanej przedsiębiorstwom prowadzącym działalność w zakresie produkcji podstawowej produktó</w:t>
      </w:r>
      <w:r w:rsidR="00C54649" w:rsidRPr="00290555">
        <w:t xml:space="preserve">w rybołówstwa i akwakultury; </w:t>
      </w:r>
    </w:p>
    <w:p w14:paraId="2A3F6AF0" w14:textId="77777777" w:rsidR="00C54649" w:rsidRPr="00290555" w:rsidRDefault="00C54649"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rybołówstwa i akwakultury, gdy kwotę pomocy ustalono na podstawie ceny lub ilości produktów nabytych </w:t>
      </w:r>
      <w:r w:rsidRPr="00290555">
        <w:t>lub wprowadzonych do obrotu;</w:t>
      </w:r>
    </w:p>
    <w:p w14:paraId="5DF64E01" w14:textId="77777777" w:rsidR="007A6633" w:rsidRPr="00290555" w:rsidRDefault="00C54649" w:rsidP="000A2D6C">
      <w:pPr>
        <w:numPr>
          <w:ilvl w:val="0"/>
          <w:numId w:val="7"/>
        </w:numPr>
        <w:autoSpaceDE w:val="0"/>
        <w:autoSpaceDN w:val="0"/>
        <w:adjustRightInd w:val="0"/>
        <w:spacing w:line="276" w:lineRule="auto"/>
      </w:pPr>
      <w:r w:rsidRPr="00290555">
        <w:t>P</w:t>
      </w:r>
      <w:r w:rsidR="00D40FEB" w:rsidRPr="00290555">
        <w:t>omocy przyznawanej przedsiębiorstwom prowadzącym działalność związaną z produkcją p</w:t>
      </w:r>
      <w:r w:rsidR="007A6633" w:rsidRPr="00290555">
        <w:t>odstawową produktów rolnych;</w:t>
      </w:r>
    </w:p>
    <w:p w14:paraId="4D1B6DE1" w14:textId="77777777" w:rsidR="004E5CB4" w:rsidRPr="00290555" w:rsidRDefault="007A6633"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rolnych w jednym z następujących przypadków: </w:t>
      </w:r>
    </w:p>
    <w:p w14:paraId="305331B2" w14:textId="77777777" w:rsidR="004E5CB4" w:rsidRPr="00290555" w:rsidRDefault="00D40FEB" w:rsidP="000A2D6C">
      <w:pPr>
        <w:numPr>
          <w:ilvl w:val="1"/>
          <w:numId w:val="7"/>
        </w:numPr>
        <w:autoSpaceDE w:val="0"/>
        <w:autoSpaceDN w:val="0"/>
        <w:adjustRightInd w:val="0"/>
        <w:spacing w:line="276" w:lineRule="auto"/>
      </w:pPr>
      <w:r w:rsidRPr="00290555">
        <w:t>kiedy wysokość pomocy ustalana jest na podstawie ceny lub ilości takich produktów nabytych od producentów surowców lub wprowadzonych na rynek przez przed</w:t>
      </w:r>
      <w:r w:rsidR="004E5CB4" w:rsidRPr="00290555">
        <w:t>siębiorstwa objęte pomocą;</w:t>
      </w:r>
    </w:p>
    <w:p w14:paraId="02A65528" w14:textId="77777777" w:rsidR="004E5CB4" w:rsidRPr="00290555" w:rsidRDefault="00D40FEB" w:rsidP="000A2D6C">
      <w:pPr>
        <w:numPr>
          <w:ilvl w:val="1"/>
          <w:numId w:val="7"/>
        </w:numPr>
        <w:autoSpaceDE w:val="0"/>
        <w:autoSpaceDN w:val="0"/>
        <w:adjustRightInd w:val="0"/>
        <w:spacing w:line="276" w:lineRule="auto"/>
      </w:pPr>
      <w:r w:rsidRPr="00290555">
        <w:t>kiedy przyznanie pomocy uwarunkowane jest przekazaniem jej w części lub w c</w:t>
      </w:r>
      <w:r w:rsidR="004E5CB4" w:rsidRPr="00290555">
        <w:t>ałości producentom surowców;</w:t>
      </w:r>
    </w:p>
    <w:p w14:paraId="421D8AB1" w14:textId="77777777" w:rsidR="002833B0" w:rsidRPr="00290555" w:rsidRDefault="002833B0" w:rsidP="000A2D6C">
      <w:pPr>
        <w:numPr>
          <w:ilvl w:val="0"/>
          <w:numId w:val="7"/>
        </w:numPr>
        <w:autoSpaceDE w:val="0"/>
        <w:autoSpaceDN w:val="0"/>
        <w:adjustRightInd w:val="0"/>
        <w:spacing w:line="276" w:lineRule="auto"/>
      </w:pPr>
      <w:r w:rsidRPr="00290555">
        <w:t>Pomocy państwa ułatwiającej zamykanie niekonkurencyjnych kopalń węgla, objętej decyzją Rady 2010/787/UE</w:t>
      </w:r>
      <w:r w:rsidR="00502D87" w:rsidRPr="00290555">
        <w:t>;</w:t>
      </w:r>
    </w:p>
    <w:p w14:paraId="025E73C3" w14:textId="77777777" w:rsidR="00AE3C21" w:rsidRPr="00290555" w:rsidRDefault="00AE3C21" w:rsidP="000A2D6C">
      <w:pPr>
        <w:numPr>
          <w:ilvl w:val="0"/>
          <w:numId w:val="7"/>
        </w:numPr>
        <w:autoSpaceDE w:val="0"/>
        <w:autoSpaceDN w:val="0"/>
        <w:adjustRightInd w:val="0"/>
        <w:spacing w:line="276" w:lineRule="auto"/>
      </w:pPr>
      <w:r w:rsidRPr="00290555">
        <w:t>Pomocy przeznaczonej dla sektora transportu i na związaną z nim infrastrukturę;</w:t>
      </w:r>
    </w:p>
    <w:p w14:paraId="7C8BA095" w14:textId="77777777" w:rsidR="00AE3C21" w:rsidRPr="00290555" w:rsidRDefault="00AE3C21" w:rsidP="000A2D6C">
      <w:pPr>
        <w:numPr>
          <w:ilvl w:val="0"/>
          <w:numId w:val="7"/>
        </w:numPr>
        <w:autoSpaceDE w:val="0"/>
        <w:autoSpaceDN w:val="0"/>
        <w:adjustRightInd w:val="0"/>
        <w:spacing w:line="276" w:lineRule="auto"/>
      </w:pPr>
      <w:r w:rsidRPr="00290555">
        <w:t xml:space="preserve">Pomocy przeznaczonej dla sektora wytwarzania, magazynowania, </w:t>
      </w:r>
      <w:r w:rsidR="005B5039" w:rsidRPr="00290555">
        <w:t>przesyłu</w:t>
      </w:r>
      <w:r w:rsidRPr="00290555">
        <w:t xml:space="preserve"> i dystrybucji energii oraz na związaną z tym infrastrukturę</w:t>
      </w:r>
      <w:r w:rsidR="008D0F8D" w:rsidRPr="00290555">
        <w:t>;</w:t>
      </w:r>
    </w:p>
    <w:p w14:paraId="139C5C6F" w14:textId="77777777" w:rsidR="006B2E77" w:rsidRPr="00290555" w:rsidRDefault="006B2E77" w:rsidP="000A2D6C">
      <w:pPr>
        <w:numPr>
          <w:ilvl w:val="0"/>
          <w:numId w:val="7"/>
        </w:numPr>
        <w:autoSpaceDE w:val="0"/>
        <w:autoSpaceDN w:val="0"/>
        <w:adjustRightInd w:val="0"/>
        <w:spacing w:line="276" w:lineRule="auto"/>
      </w:pPr>
      <w:r w:rsidRPr="00290555">
        <w:t>Pomocy w sektorze łączności szerokopasmowej;</w:t>
      </w:r>
    </w:p>
    <w:p w14:paraId="7092D2E2" w14:textId="77777777" w:rsidR="00C2327E" w:rsidRPr="00290555" w:rsidRDefault="004E5CB4" w:rsidP="000A2D6C">
      <w:pPr>
        <w:numPr>
          <w:ilvl w:val="0"/>
          <w:numId w:val="7"/>
        </w:numPr>
        <w:autoSpaceDE w:val="0"/>
        <w:autoSpaceDN w:val="0"/>
        <w:adjustRightInd w:val="0"/>
        <w:spacing w:line="276" w:lineRule="auto"/>
      </w:pPr>
      <w:r w:rsidRPr="00290555">
        <w:t>P</w:t>
      </w:r>
      <w:r w:rsidR="00D40FEB" w:rsidRPr="00290555">
        <w:t>omocy przyznawanej na działalność związaną z wywozem do państw trzecich lub państw członkowskich, tzn. pomocy bezpośrednio związanej z ilością wywożonych produktów, tworzeniem i prowadzeniem sieci dystrybucyjnej lub innymi wydatkami bieżącymi związanymi z prowadzen</w:t>
      </w:r>
      <w:r w:rsidR="00C2327E" w:rsidRPr="00290555">
        <w:t>iem działalności wywozowej;</w:t>
      </w:r>
    </w:p>
    <w:p w14:paraId="4BB109A8" w14:textId="77777777" w:rsidR="00894483" w:rsidRPr="00290555" w:rsidRDefault="00C2327E" w:rsidP="00A632AB">
      <w:pPr>
        <w:numPr>
          <w:ilvl w:val="0"/>
          <w:numId w:val="7"/>
        </w:numPr>
        <w:autoSpaceDE w:val="0"/>
        <w:autoSpaceDN w:val="0"/>
        <w:adjustRightInd w:val="0"/>
        <w:spacing w:after="240" w:line="276" w:lineRule="auto"/>
      </w:pPr>
      <w:r w:rsidRPr="00290555">
        <w:t>P</w:t>
      </w:r>
      <w:r w:rsidR="00D40FEB" w:rsidRPr="00290555">
        <w:t>omocy uwarunkowanej pierwszeństwem użycia krajowych towarów i usług w stosunku do towarów i usług pochodzących z przywozu.</w:t>
      </w:r>
    </w:p>
    <w:p w14:paraId="61CC5F0D" w14:textId="77777777" w:rsidR="002547B9" w:rsidRPr="00290555" w:rsidRDefault="00884465" w:rsidP="0039556F">
      <w:pPr>
        <w:autoSpaceDE w:val="0"/>
        <w:autoSpaceDN w:val="0"/>
        <w:adjustRightInd w:val="0"/>
        <w:spacing w:after="240" w:line="276" w:lineRule="auto"/>
      </w:pPr>
      <w:r w:rsidRPr="00290555">
        <w:rPr>
          <w:b/>
        </w:rPr>
        <w:t>Dodatkowo</w:t>
      </w:r>
      <w:r w:rsidR="00987DB0" w:rsidRPr="00290555">
        <w:rPr>
          <w:b/>
        </w:rPr>
        <w:t>,</w:t>
      </w:r>
      <w:r w:rsidRPr="00290555">
        <w:rPr>
          <w:b/>
        </w:rPr>
        <w:t xml:space="preserve"> nie może zostać wybrany do dofinansowania projekt</w:t>
      </w:r>
      <w:r w:rsidRPr="00290555">
        <w:t xml:space="preserve">: </w:t>
      </w:r>
    </w:p>
    <w:p w14:paraId="78675A93" w14:textId="77777777" w:rsidR="002547B9" w:rsidRPr="00290555" w:rsidRDefault="00884465" w:rsidP="000A2D6C">
      <w:pPr>
        <w:numPr>
          <w:ilvl w:val="0"/>
          <w:numId w:val="8"/>
        </w:numPr>
        <w:autoSpaceDE w:val="0"/>
        <w:autoSpaceDN w:val="0"/>
        <w:adjustRightInd w:val="0"/>
        <w:spacing w:line="276" w:lineRule="auto"/>
      </w:pPr>
      <w:r w:rsidRPr="00290555">
        <w:t xml:space="preserve">Którego wnioskodawca oraz partnerzy (jeśli dotyczy) </w:t>
      </w:r>
      <w:r w:rsidR="005F143F" w:rsidRPr="00290555">
        <w:t xml:space="preserve">zostali wykluczeni z możliwości </w:t>
      </w:r>
      <w:r w:rsidRPr="00290555">
        <w:t>otrzymania dofinansowania na podstawie:</w:t>
      </w:r>
    </w:p>
    <w:p w14:paraId="300AA5FA" w14:textId="77777777" w:rsidR="00C376F2" w:rsidRPr="00290555" w:rsidRDefault="00884465" w:rsidP="000A2D6C">
      <w:pPr>
        <w:numPr>
          <w:ilvl w:val="1"/>
          <w:numId w:val="8"/>
        </w:numPr>
        <w:autoSpaceDE w:val="0"/>
        <w:autoSpaceDN w:val="0"/>
        <w:adjustRightInd w:val="0"/>
        <w:spacing w:line="276" w:lineRule="auto"/>
      </w:pPr>
      <w:r w:rsidRPr="00290555">
        <w:t>art. 207 ust. 4 ustawy z dnia 27 sierpnia 2009 r. o finansach publicznych;</w:t>
      </w:r>
    </w:p>
    <w:p w14:paraId="238E22F1" w14:textId="77777777" w:rsidR="00C376F2" w:rsidRDefault="00884465" w:rsidP="000A2D6C">
      <w:pPr>
        <w:numPr>
          <w:ilvl w:val="1"/>
          <w:numId w:val="8"/>
        </w:numPr>
        <w:autoSpaceDE w:val="0"/>
        <w:autoSpaceDN w:val="0"/>
        <w:adjustRightInd w:val="0"/>
        <w:spacing w:line="276" w:lineRule="auto"/>
      </w:pPr>
      <w:r w:rsidRPr="00C376F2">
        <w:t>art. 12 ustawy z dnia 15 czerwca 2012 r. o skutkach powierzania wykonywania pracy cudzoziemcom przebywającym wbrew przepisom na terytorium Rzeczypospolitej Polskiej;</w:t>
      </w:r>
    </w:p>
    <w:p w14:paraId="1EDF3718" w14:textId="77777777" w:rsidR="00C376F2" w:rsidRDefault="00884465" w:rsidP="000A2D6C">
      <w:pPr>
        <w:numPr>
          <w:ilvl w:val="1"/>
          <w:numId w:val="8"/>
        </w:numPr>
        <w:autoSpaceDE w:val="0"/>
        <w:autoSpaceDN w:val="0"/>
        <w:adjustRightInd w:val="0"/>
        <w:spacing w:line="276" w:lineRule="auto"/>
      </w:pPr>
      <w:r w:rsidRPr="00C376F2">
        <w:t>art. 9 ustawy z dnia 28 października 2002 r. o odpowiedzialności podmiotów zbiorowych za czyny zabronione pod groźbą kary</w:t>
      </w:r>
      <w:r w:rsidR="00C376F2">
        <w:t>;</w:t>
      </w:r>
    </w:p>
    <w:p w14:paraId="74514864" w14:textId="77777777" w:rsidR="009404B6" w:rsidRPr="00C376F2" w:rsidRDefault="004628B5" w:rsidP="000A2D6C">
      <w:pPr>
        <w:numPr>
          <w:ilvl w:val="1"/>
          <w:numId w:val="8"/>
        </w:numPr>
        <w:autoSpaceDE w:val="0"/>
        <w:autoSpaceDN w:val="0"/>
        <w:adjustRightInd w:val="0"/>
        <w:spacing w:line="276" w:lineRule="auto"/>
      </w:pPr>
      <w:r w:rsidRPr="00C376F2">
        <w:t>art. 7 u</w:t>
      </w:r>
      <w:r w:rsidR="00097294" w:rsidRPr="00C376F2">
        <w:t>stawy z dnia 13 kwietnia 2022 r. o szczególnych rozwiązaniach w zakresie przeciwdziałania wspieraniu agresji na Ukrainę oraz służących och</w:t>
      </w:r>
      <w:r w:rsidR="00C376F2">
        <w:t>ronie bezpieczeństwa narodowego.</w:t>
      </w:r>
    </w:p>
    <w:p w14:paraId="6D5318C4" w14:textId="77777777" w:rsidR="009404B6" w:rsidRDefault="009404B6" w:rsidP="000A2D6C">
      <w:pPr>
        <w:numPr>
          <w:ilvl w:val="0"/>
          <w:numId w:val="8"/>
        </w:numPr>
        <w:autoSpaceDE w:val="0"/>
        <w:autoSpaceDN w:val="0"/>
        <w:adjustRightInd w:val="0"/>
        <w:spacing w:line="276" w:lineRule="auto"/>
      </w:pPr>
      <w:r w:rsidRPr="009404B6">
        <w:t>Został fizycznie ukończony lub w pełni zrealiz</w:t>
      </w:r>
      <w:r w:rsidR="00502B09">
        <w:t>owany przed złożeniem wniosku o</w:t>
      </w:r>
      <w:r w:rsidR="004C1BAD">
        <w:t xml:space="preserve"> </w:t>
      </w:r>
      <w:r w:rsidRPr="009404B6">
        <w:t>dofinansowanie, niezależnie od tego czy wszystkie powiązane płatności zostały dokonane przez beneficjenta</w:t>
      </w:r>
      <w:r w:rsidR="000202A6">
        <w:t>.</w:t>
      </w:r>
    </w:p>
    <w:p w14:paraId="27E9FB89" w14:textId="77777777" w:rsidR="009404B6" w:rsidRDefault="009404B6" w:rsidP="000A2D6C">
      <w:pPr>
        <w:numPr>
          <w:ilvl w:val="0"/>
          <w:numId w:val="8"/>
        </w:numPr>
        <w:autoSpaceDE w:val="0"/>
        <w:autoSpaceDN w:val="0"/>
        <w:adjustRightInd w:val="0"/>
        <w:spacing w:line="276" w:lineRule="auto"/>
      </w:pPr>
      <w:r>
        <w:t>Niezgodny</w:t>
      </w:r>
      <w:r w:rsidRPr="009404B6">
        <w:t xml:space="preserve"> z Kartą Praw Podstawowych Unii Europejskiej z dnia 26 października 2012 r. (Dz. Urz. UE C 326 z 26.10.2012), w zakresie odnoszącym się do sposobu realizacji, zakresu projektu i Wnioskodawcy.</w:t>
      </w:r>
    </w:p>
    <w:p w14:paraId="566372A3" w14:textId="77777777" w:rsidR="00757204" w:rsidRDefault="009404B6" w:rsidP="00894483">
      <w:pPr>
        <w:numPr>
          <w:ilvl w:val="0"/>
          <w:numId w:val="8"/>
        </w:numPr>
        <w:autoSpaceDE w:val="0"/>
        <w:autoSpaceDN w:val="0"/>
        <w:adjustRightInd w:val="0"/>
        <w:spacing w:after="240" w:line="276" w:lineRule="auto"/>
      </w:pPr>
      <w:r>
        <w:t xml:space="preserve">Niezgodny </w:t>
      </w:r>
      <w:r w:rsidRPr="009404B6">
        <w:t>z Konwencją o Prawach Osób Niepełnosprawnych, sporządzoną w Nowym Jorku dnia 13 grudnia 2006 r. (Dz. U. z 2012 r. poz. 1169, z późn. zm.), w zakresie odnoszącym się do sposobu realizacji, zakresu projektu i Wnioskodawcy.</w:t>
      </w:r>
    </w:p>
    <w:p w14:paraId="4031B613" w14:textId="77777777" w:rsidR="00F0318C" w:rsidRPr="003B28CD" w:rsidRDefault="00F0318C" w:rsidP="00BA3522">
      <w:pPr>
        <w:autoSpaceDE w:val="0"/>
        <w:autoSpaceDN w:val="0"/>
        <w:adjustRightInd w:val="0"/>
        <w:spacing w:after="240" w:line="276" w:lineRule="auto"/>
        <w:rPr>
          <w:b/>
        </w:rPr>
      </w:pPr>
      <w:r w:rsidRPr="003B28CD">
        <w:rPr>
          <w:b/>
        </w:rPr>
        <w:t xml:space="preserve">Pomoc finansowa nie może być udzielona na działalność w zakresie: </w:t>
      </w:r>
    </w:p>
    <w:p w14:paraId="4E22CF18" w14:textId="77777777" w:rsidR="00BA3522" w:rsidRDefault="00DF525E" w:rsidP="000A2D6C">
      <w:pPr>
        <w:numPr>
          <w:ilvl w:val="0"/>
          <w:numId w:val="31"/>
        </w:numPr>
        <w:autoSpaceDE w:val="0"/>
        <w:autoSpaceDN w:val="0"/>
        <w:adjustRightInd w:val="0"/>
        <w:spacing w:line="276" w:lineRule="auto"/>
        <w:ind w:left="714" w:hanging="357"/>
      </w:pPr>
      <w:r>
        <w:t>W</w:t>
      </w:r>
      <w:r w:rsidR="00F0318C" w:rsidRPr="00F0318C">
        <w:t>ytwarzania, przetwórstwa lub wprowadzania do obrotu</w:t>
      </w:r>
      <w:r w:rsidR="00BA3522">
        <w:t xml:space="preserve"> tytoniu i wyrobów tytoniowych;</w:t>
      </w:r>
    </w:p>
    <w:p w14:paraId="286F9D8B" w14:textId="77777777" w:rsidR="00BA3522" w:rsidRDefault="00DF525E" w:rsidP="000A2D6C">
      <w:pPr>
        <w:numPr>
          <w:ilvl w:val="0"/>
          <w:numId w:val="31"/>
        </w:numPr>
        <w:autoSpaceDE w:val="0"/>
        <w:autoSpaceDN w:val="0"/>
        <w:adjustRightInd w:val="0"/>
        <w:spacing w:line="276" w:lineRule="auto"/>
        <w:ind w:left="714" w:hanging="357"/>
      </w:pPr>
      <w:r>
        <w:t>P</w:t>
      </w:r>
      <w:r w:rsidR="00F0318C" w:rsidRPr="00BA3522">
        <w:t xml:space="preserve">rodukcji lub wprowadzania do obrotu napojów alkoholowych; </w:t>
      </w:r>
    </w:p>
    <w:p w14:paraId="5CFB9E75" w14:textId="77777777" w:rsidR="00BA3522" w:rsidRDefault="00DF525E" w:rsidP="000A2D6C">
      <w:pPr>
        <w:numPr>
          <w:ilvl w:val="0"/>
          <w:numId w:val="31"/>
        </w:numPr>
        <w:autoSpaceDE w:val="0"/>
        <w:autoSpaceDN w:val="0"/>
        <w:adjustRightInd w:val="0"/>
        <w:spacing w:line="276" w:lineRule="auto"/>
      </w:pPr>
      <w:r>
        <w:t>P</w:t>
      </w:r>
      <w:r w:rsidR="00F0318C" w:rsidRPr="00BA3522">
        <w:t xml:space="preserve">rodukcji lub wprowadzania do obrotu treści pornograficznych; </w:t>
      </w:r>
    </w:p>
    <w:p w14:paraId="3BFADADA" w14:textId="77777777" w:rsidR="00BA3522" w:rsidRDefault="00DF525E" w:rsidP="000A2D6C">
      <w:pPr>
        <w:numPr>
          <w:ilvl w:val="0"/>
          <w:numId w:val="31"/>
        </w:numPr>
        <w:autoSpaceDE w:val="0"/>
        <w:autoSpaceDN w:val="0"/>
        <w:adjustRightInd w:val="0"/>
        <w:spacing w:line="276" w:lineRule="auto"/>
      </w:pPr>
      <w:r>
        <w:t>O</w:t>
      </w:r>
      <w:r w:rsidR="00F0318C" w:rsidRPr="00BA3522">
        <w:t xml:space="preserve">brotu materiałami wybuchowymi, bronią i amunicją; </w:t>
      </w:r>
    </w:p>
    <w:p w14:paraId="21AAA9B3" w14:textId="77777777" w:rsidR="00BA3522" w:rsidRDefault="00DF525E" w:rsidP="000A2D6C">
      <w:pPr>
        <w:numPr>
          <w:ilvl w:val="0"/>
          <w:numId w:val="31"/>
        </w:numPr>
        <w:autoSpaceDE w:val="0"/>
        <w:autoSpaceDN w:val="0"/>
        <w:adjustRightInd w:val="0"/>
        <w:spacing w:line="276" w:lineRule="auto"/>
      </w:pPr>
      <w:r>
        <w:t>G</w:t>
      </w:r>
      <w:r w:rsidR="00F0318C" w:rsidRPr="00BA3522">
        <w:t xml:space="preserve">ier losowych, zakładów wzajemnych, gier na automatach i gier na automatach o niskich wygranych; </w:t>
      </w:r>
    </w:p>
    <w:p w14:paraId="2B3CFCF7" w14:textId="77777777" w:rsidR="00E42EC7" w:rsidRPr="00BA3522" w:rsidRDefault="00DE4214" w:rsidP="000A2D6C">
      <w:pPr>
        <w:numPr>
          <w:ilvl w:val="0"/>
          <w:numId w:val="31"/>
        </w:numPr>
        <w:autoSpaceDE w:val="0"/>
        <w:autoSpaceDN w:val="0"/>
        <w:adjustRightInd w:val="0"/>
        <w:spacing w:line="276" w:lineRule="auto"/>
      </w:pPr>
      <w:r>
        <w:t>P</w:t>
      </w:r>
      <w:r w:rsidR="00F0318C" w:rsidRPr="00BA3522">
        <w:t>rodukcji lub wprowadzania do obrotu środków odurzających, substancji psychotropowych lub prekursorów.</w:t>
      </w:r>
    </w:p>
    <w:p w14:paraId="5DC14767" w14:textId="77777777" w:rsidR="003B28CD" w:rsidRPr="00C757D3" w:rsidRDefault="003B28CD" w:rsidP="00A87707">
      <w:pPr>
        <w:autoSpaceDE w:val="0"/>
        <w:autoSpaceDN w:val="0"/>
        <w:adjustRightInd w:val="0"/>
        <w:spacing w:line="276" w:lineRule="auto"/>
      </w:pPr>
    </w:p>
    <w:p w14:paraId="5ADD12AF" w14:textId="77777777" w:rsidR="00B65F9A" w:rsidRDefault="00B65F9A" w:rsidP="000A2D6C">
      <w:pPr>
        <w:pStyle w:val="Nagwek3"/>
        <w:numPr>
          <w:ilvl w:val="0"/>
          <w:numId w:val="21"/>
        </w:numPr>
        <w:spacing w:before="0" w:after="240" w:line="276" w:lineRule="auto"/>
      </w:pPr>
      <w:bookmarkStart w:id="63" w:name="_Toc125455318"/>
      <w:r>
        <w:t xml:space="preserve"> </w:t>
      </w:r>
      <w:bookmarkStart w:id="64" w:name="_Toc178332336"/>
      <w:r>
        <w:t>Archiwizacja i przechowywanie dokumentów</w:t>
      </w:r>
      <w:bookmarkEnd w:id="64"/>
    </w:p>
    <w:p w14:paraId="6E229C5D" w14:textId="77777777" w:rsidR="00A36EBC" w:rsidRDefault="007F46B3" w:rsidP="00C96CD3">
      <w:pPr>
        <w:spacing w:line="276" w:lineRule="auto"/>
        <w:ind w:right="35"/>
      </w:pPr>
      <w:r w:rsidRPr="007F46B3">
        <w:t>Beneficjent przechowuje dokumentację związaną z realizacją Projektu</w:t>
      </w:r>
      <w:r w:rsidR="001039E2">
        <w:t xml:space="preserve"> </w:t>
      </w:r>
      <w:r w:rsidR="003B6649">
        <w:t>w sposób zapewniający</w:t>
      </w:r>
      <w:r w:rsidR="00D30487">
        <w:t xml:space="preserve"> </w:t>
      </w:r>
      <w:r w:rsidRPr="007F46B3">
        <w:t>dostępność, poufność i bezpieczeństwo oraz jest zobowiązany do</w:t>
      </w:r>
      <w:r w:rsidR="005920B6">
        <w:t xml:space="preserve"> </w:t>
      </w:r>
      <w:r w:rsidRPr="007F46B3">
        <w:t xml:space="preserve">poinformowania Instytucji </w:t>
      </w:r>
      <w:r w:rsidR="00350B76">
        <w:t>Pośrednicz</w:t>
      </w:r>
      <w:r w:rsidRPr="007F46B3">
        <w:t xml:space="preserve">ącej o miejscu jej </w:t>
      </w:r>
      <w:r w:rsidR="00350B76" w:rsidRPr="007F46B3">
        <w:t>archiwizacji</w:t>
      </w:r>
      <w:r w:rsidR="00350B76">
        <w:t>.</w:t>
      </w:r>
    </w:p>
    <w:p w14:paraId="40D57EFE" w14:textId="77777777" w:rsidR="00B65F9A" w:rsidRPr="005920B6" w:rsidRDefault="00B65F9A" w:rsidP="00C277D8">
      <w:pPr>
        <w:spacing w:line="276" w:lineRule="auto"/>
        <w:ind w:right="35"/>
      </w:pPr>
      <w:r w:rsidRPr="00A75F6F">
        <w:rPr>
          <w:spacing w:val="-2"/>
        </w:rPr>
        <w:t>Instytucja zarządzająca odpowiada</w:t>
      </w:r>
      <w:r w:rsidRPr="00F31EF2">
        <w:rPr>
          <w:spacing w:val="-2"/>
        </w:rPr>
        <w:t xml:space="preserve"> za zarządzanie programem z myślą o osiągnięciu celów programu. W szczególności pełni ona funkcje rejestracji i przechowywania w formie elektronicznej danych dotyczących każdej operacji, niezbędnych do monitorowania, ewaluacji, zarządzania finansowego, weryfikacji i audytów, zgodnie z załącznikiem XVII</w:t>
      </w:r>
      <w:r>
        <w:rPr>
          <w:spacing w:val="-2"/>
        </w:rPr>
        <w:t xml:space="preserve"> do Rozporządzenia ogólnego</w:t>
      </w:r>
      <w:r w:rsidRPr="00F31EF2">
        <w:rPr>
          <w:spacing w:val="-2"/>
        </w:rPr>
        <w:t xml:space="preserve">, a także zapewnia bezpieczeństwo, integralność i poufność danych oraz uwierzytelnianie użytkowników. </w:t>
      </w:r>
    </w:p>
    <w:p w14:paraId="59759CA1" w14:textId="77777777" w:rsidR="0035650A" w:rsidRDefault="00C277D8" w:rsidP="00C277D8">
      <w:pPr>
        <w:spacing w:line="276" w:lineRule="auto"/>
      </w:pPr>
      <w:r>
        <w:t xml:space="preserve">Na podstawie art. 82 ust. 1 Rozporządzenia nr 2021/1060, IZ FEO 2021-2027 zobowiązana jest do zapewnienia (bez uszczerbku dla zasad pomocy państwa ), aby wszystkie dokumenty potwierdzające, dotyczące danej operacji wspieranej z Funduszy, przechowywane były na odpowiednim poziomie przez okres pięciu lat od dnia 31 grudnia roku, w którym IZ FEO 2021- 2027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minimis, o której mowa w Rozporządzeniu Komisji (UE) nr 1407/2013 z dnia 18 grudnia 2013 r. w sprawie stosowania art. 107 i 108 Traktatu o funkcjonowaniu Unii Europejskiej do pomocy de minimis (Dz. U. UE L z 2013 r. Nr 352, str. 1 ze zm.) i w rozporządzeniu Komisji (UE) nr 360/2012 z dnia 25 kwietnia 2012 r. w sprawie stosowania art. 107 i 108 Traktatu o funkcjonowaniu Unii Europejskiej do pomocy de minimis, przyznawanej przedsiębiorstwom wykonującym usługi świadczone w ogólnym interesie gospodarczym (Dz. U. UE. L. z 2012 r. Nr 114, str. 8 ze zm.). </w:t>
      </w:r>
    </w:p>
    <w:p w14:paraId="1006BBD6" w14:textId="77777777" w:rsidR="009037E1" w:rsidRDefault="00C277D8" w:rsidP="00C277D8">
      <w:pPr>
        <w:spacing w:line="276" w:lineRule="auto"/>
      </w:pPr>
      <w:r>
        <w:t xml:space="preserve">Bieg ww. okresu zostaje wstrzymywany w przypadku wszczęcia postępowania prawnego albo na wniosek Komisji Europejskiej. </w:t>
      </w:r>
    </w:p>
    <w:p w14:paraId="6D60B112" w14:textId="77777777" w:rsidR="001B4018" w:rsidRDefault="00C277D8" w:rsidP="00C277D8">
      <w:pPr>
        <w:spacing w:line="276" w:lineRule="auto"/>
      </w:pPr>
      <w:r>
        <w:t>IZ FEO 2021-2027 informuje beneficjentów o dacie rozpoc</w:t>
      </w:r>
      <w:r w:rsidR="009037E1">
        <w:t xml:space="preserve">zęcia ww. okresu udostępnienia. </w:t>
      </w:r>
      <w:r>
        <w:t>Wszystkie dokumenty muszą być dostępne na żądanie IZ FEO 2021-2027, a także innych instytucji uprawnionych do kontroli.</w:t>
      </w:r>
    </w:p>
    <w:p w14:paraId="3175DF73" w14:textId="77777777" w:rsidR="00894483" w:rsidRPr="00B65F9A" w:rsidRDefault="00894483" w:rsidP="00C277D8">
      <w:pPr>
        <w:spacing w:line="276" w:lineRule="auto"/>
      </w:pPr>
    </w:p>
    <w:p w14:paraId="120A0570" w14:textId="77777777" w:rsidR="00FC1C11" w:rsidRPr="00FC1C11" w:rsidRDefault="00835AB0" w:rsidP="00AC1004">
      <w:pPr>
        <w:pStyle w:val="Nagwek3"/>
        <w:numPr>
          <w:ilvl w:val="0"/>
          <w:numId w:val="21"/>
        </w:numPr>
        <w:spacing w:before="0" w:after="240" w:line="276" w:lineRule="auto"/>
        <w:ind w:hanging="357"/>
      </w:pPr>
      <w:bookmarkStart w:id="65" w:name="_Toc178332337"/>
      <w:r w:rsidRPr="00FC1C11">
        <w:t>Załącz</w:t>
      </w:r>
      <w:bookmarkEnd w:id="63"/>
      <w:r w:rsidR="00A85D57">
        <w:t>niki</w:t>
      </w:r>
      <w:bookmarkEnd w:id="65"/>
    </w:p>
    <w:p w14:paraId="257F582E" w14:textId="77777777" w:rsidR="001F4070" w:rsidRPr="00E05E4F" w:rsidRDefault="001F4070" w:rsidP="00737886">
      <w:pPr>
        <w:numPr>
          <w:ilvl w:val="0"/>
          <w:numId w:val="9"/>
        </w:numPr>
        <w:spacing w:line="276" w:lineRule="auto"/>
        <w:ind w:hanging="357"/>
      </w:pPr>
      <w:r w:rsidRPr="00E05E4F">
        <w:t>Procedura oceny projektów</w:t>
      </w:r>
    </w:p>
    <w:p w14:paraId="2166A2EC" w14:textId="77777777" w:rsidR="001F4070" w:rsidRPr="00E05E4F" w:rsidRDefault="00835AB0" w:rsidP="00737886">
      <w:pPr>
        <w:numPr>
          <w:ilvl w:val="0"/>
          <w:numId w:val="9"/>
        </w:numPr>
        <w:spacing w:line="276" w:lineRule="auto"/>
      </w:pPr>
      <w:r w:rsidRPr="00E05E4F">
        <w:rPr>
          <w:lang w:val="x-none" w:eastAsia="x-none"/>
        </w:rPr>
        <w:t xml:space="preserve">Instrukcja obsługi </w:t>
      </w:r>
      <w:r w:rsidR="009D6B05">
        <w:rPr>
          <w:lang w:eastAsia="x-none"/>
        </w:rPr>
        <w:t>Panelu wnioskodawcy</w:t>
      </w:r>
      <w:r w:rsidR="001F4070" w:rsidRPr="00E05E4F">
        <w:rPr>
          <w:lang w:val="x-none" w:eastAsia="x-none"/>
        </w:rPr>
        <w:t xml:space="preserve"> FEO 2021-2027</w:t>
      </w:r>
    </w:p>
    <w:p w14:paraId="7984F2C6" w14:textId="77777777" w:rsidR="001F4070" w:rsidRPr="00E05E4F" w:rsidRDefault="00DA419F" w:rsidP="000A2D6C">
      <w:pPr>
        <w:numPr>
          <w:ilvl w:val="0"/>
          <w:numId w:val="9"/>
        </w:numPr>
        <w:spacing w:line="276" w:lineRule="auto"/>
      </w:pPr>
      <w:r>
        <w:t>Wzór wniosku o dofinansowanie</w:t>
      </w:r>
      <w:r w:rsidR="00784CF2">
        <w:t xml:space="preserve"> (zakres EFRR)</w:t>
      </w:r>
    </w:p>
    <w:p w14:paraId="7C629B39" w14:textId="77777777" w:rsidR="001F4070" w:rsidRPr="004C15D5" w:rsidRDefault="00835AB0" w:rsidP="000A2D6C">
      <w:pPr>
        <w:numPr>
          <w:ilvl w:val="0"/>
          <w:numId w:val="9"/>
        </w:numPr>
        <w:spacing w:line="276" w:lineRule="auto"/>
      </w:pPr>
      <w:r w:rsidRPr="00E05E4F">
        <w:t>Instrukcja wypełniania wniosku o dof</w:t>
      </w:r>
      <w:r w:rsidR="000202A6">
        <w:t xml:space="preserve">inansowanie projektu </w:t>
      </w:r>
      <w:r w:rsidR="00784CF2" w:rsidRPr="00784CF2">
        <w:t xml:space="preserve">programu Fundusze </w:t>
      </w:r>
      <w:r w:rsidR="00784CF2" w:rsidRPr="004C15D5">
        <w:t xml:space="preserve">Europejskie dla Opolskiego 2021-2027 </w:t>
      </w:r>
      <w:r w:rsidR="000202A6" w:rsidRPr="004C15D5">
        <w:t>(zakres EFR</w:t>
      </w:r>
      <w:r w:rsidRPr="004C15D5">
        <w:t>R</w:t>
      </w:r>
      <w:r w:rsidR="001F4070" w:rsidRPr="004C15D5">
        <w:t>)</w:t>
      </w:r>
    </w:p>
    <w:p w14:paraId="6DE9DF4D" w14:textId="77777777" w:rsidR="001F4070" w:rsidRPr="00E05E4F" w:rsidRDefault="001F4070" w:rsidP="000A2D6C">
      <w:pPr>
        <w:numPr>
          <w:ilvl w:val="0"/>
          <w:numId w:val="9"/>
        </w:numPr>
        <w:spacing w:line="276" w:lineRule="auto"/>
      </w:pPr>
      <w:r w:rsidRPr="00E05E4F">
        <w:t>Wzory załączników do wniosku o dofinansowanie projektu</w:t>
      </w:r>
    </w:p>
    <w:p w14:paraId="40288815" w14:textId="77777777" w:rsidR="001F4070" w:rsidRPr="00784CF2" w:rsidRDefault="002C07B2" w:rsidP="000A2D6C">
      <w:pPr>
        <w:numPr>
          <w:ilvl w:val="0"/>
          <w:numId w:val="9"/>
        </w:numPr>
        <w:spacing w:line="276" w:lineRule="auto"/>
      </w:pPr>
      <w:r w:rsidRPr="00E05E4F">
        <w:t>Instrukcja wypełniania załączników do wniosku o dofina</w:t>
      </w:r>
      <w:r w:rsidR="000202A6">
        <w:t xml:space="preserve">nsowanie projektu </w:t>
      </w:r>
      <w:r w:rsidR="00784CF2">
        <w:t xml:space="preserve">ze środków </w:t>
      </w:r>
      <w:r w:rsidR="00784CF2" w:rsidRPr="00784CF2">
        <w:t xml:space="preserve">EFRR dla </w:t>
      </w:r>
      <w:r w:rsidR="00784CF2">
        <w:t>przedsiębiorców</w:t>
      </w:r>
    </w:p>
    <w:p w14:paraId="6DF951E3" w14:textId="77777777" w:rsidR="001F4070" w:rsidRPr="00E05E4F" w:rsidRDefault="002C07B2" w:rsidP="000A2D6C">
      <w:pPr>
        <w:numPr>
          <w:ilvl w:val="0"/>
          <w:numId w:val="9"/>
        </w:numPr>
        <w:spacing w:line="276" w:lineRule="auto"/>
      </w:pPr>
      <w:r w:rsidRPr="00E05E4F">
        <w:t>Wzór umowy o dofinansowan</w:t>
      </w:r>
      <w:r w:rsidR="001F4070" w:rsidRPr="00E05E4F">
        <w:t>ie projektu wraz z załącznikami</w:t>
      </w:r>
    </w:p>
    <w:p w14:paraId="10C75D84" w14:textId="77777777" w:rsidR="004D1F31" w:rsidRPr="00600DB5" w:rsidRDefault="00835AB0" w:rsidP="004D1F31">
      <w:pPr>
        <w:numPr>
          <w:ilvl w:val="0"/>
          <w:numId w:val="9"/>
        </w:numPr>
        <w:spacing w:line="276" w:lineRule="auto"/>
        <w:rPr>
          <w:bCs/>
        </w:rPr>
      </w:pPr>
      <w:r w:rsidRPr="00600DB5">
        <w:t xml:space="preserve">Kryteria wyboru projektów dla działania </w:t>
      </w:r>
      <w:r w:rsidR="00DA419F" w:rsidRPr="00600DB5">
        <w:rPr>
          <w:bCs/>
        </w:rPr>
        <w:t>1.</w:t>
      </w:r>
      <w:r w:rsidR="004D1F31" w:rsidRPr="00600DB5">
        <w:rPr>
          <w:bCs/>
        </w:rPr>
        <w:t>9 Wdrożenie B+R przez MŚP wraz z Metodyką</w:t>
      </w:r>
      <w:r w:rsidR="004D1F31" w:rsidRPr="00600DB5">
        <w:rPr>
          <w:rFonts w:ascii="Open Sans" w:hAnsi="Open Sans" w:cs="Open Sans"/>
          <w:color w:val="003399"/>
          <w:sz w:val="36"/>
          <w:szCs w:val="16"/>
          <w:lang w:eastAsia="en-US"/>
        </w:rPr>
        <w:t xml:space="preserve"> </w:t>
      </w:r>
      <w:r w:rsidR="004D1F31" w:rsidRPr="00600DB5">
        <w:rPr>
          <w:bCs/>
        </w:rPr>
        <w:t>udzielania dotacji warunkowej w ramach Priorytetu I programu Fundusze Europejskie dla Opolskiego 2021-2027 (kryterium merytoryczne szczegółowe nr 7).</w:t>
      </w:r>
    </w:p>
    <w:p w14:paraId="4B5B41BB" w14:textId="77777777" w:rsidR="00DA419F" w:rsidRDefault="00835AB0" w:rsidP="0055172A">
      <w:pPr>
        <w:numPr>
          <w:ilvl w:val="0"/>
          <w:numId w:val="9"/>
        </w:numPr>
        <w:spacing w:line="276" w:lineRule="auto"/>
      </w:pPr>
      <w:r w:rsidRPr="00DA419F">
        <w:t xml:space="preserve">Lista wskaźników na poziomie projektu </w:t>
      </w:r>
      <w:r w:rsidR="002C07B2" w:rsidRPr="00DA419F">
        <w:t>dla d</w:t>
      </w:r>
      <w:r w:rsidR="00EE2B18" w:rsidRPr="00DA419F">
        <w:t xml:space="preserve">ziałania </w:t>
      </w:r>
      <w:r w:rsidR="00DA419F" w:rsidRPr="00DA419F">
        <w:rPr>
          <w:bCs/>
        </w:rPr>
        <w:t>1.</w:t>
      </w:r>
      <w:r w:rsidR="004D1F31">
        <w:rPr>
          <w:bCs/>
        </w:rPr>
        <w:t>9</w:t>
      </w:r>
      <w:r w:rsidR="00DA419F" w:rsidRPr="00DA419F">
        <w:rPr>
          <w:bCs/>
        </w:rPr>
        <w:t xml:space="preserve"> </w:t>
      </w:r>
      <w:r w:rsidR="004D1F31" w:rsidRPr="004D1F31">
        <w:rPr>
          <w:snapToGrid w:val="0"/>
        </w:rPr>
        <w:t>Wdrożenie B+R przez MŚP</w:t>
      </w:r>
      <w:r w:rsidR="004D1F31" w:rsidRPr="00DA419F">
        <w:t xml:space="preserve"> </w:t>
      </w:r>
      <w:r w:rsidR="00DA419F" w:rsidRPr="00DA419F">
        <w:t>w ramach programu FEO 2021-2027</w:t>
      </w:r>
      <w:r w:rsidR="00CB29B0">
        <w:t>.</w:t>
      </w:r>
    </w:p>
    <w:p w14:paraId="06F5864B" w14:textId="77777777" w:rsidR="00CB29B0" w:rsidRPr="0055172A" w:rsidRDefault="00CB29B0" w:rsidP="0055172A">
      <w:pPr>
        <w:numPr>
          <w:ilvl w:val="0"/>
          <w:numId w:val="9"/>
        </w:numPr>
        <w:spacing w:line="276" w:lineRule="auto"/>
      </w:pPr>
      <w:r>
        <w:t xml:space="preserve"> </w:t>
      </w:r>
      <w:r w:rsidRPr="00DA419F">
        <w:t>Poziom przedsiębiorczości w podziale na gminy woj</w:t>
      </w:r>
      <w:r>
        <w:t>ewództwa o</w:t>
      </w:r>
      <w:r w:rsidRPr="00DA419F">
        <w:t>polskiego</w:t>
      </w:r>
      <w:r>
        <w:t>.</w:t>
      </w:r>
    </w:p>
    <w:p w14:paraId="142D992E" w14:textId="77777777" w:rsidR="00DA419F" w:rsidRPr="00DA419F" w:rsidRDefault="00DA419F" w:rsidP="00DA419F">
      <w:pPr>
        <w:spacing w:line="276" w:lineRule="auto"/>
        <w:ind w:left="720"/>
      </w:pPr>
    </w:p>
    <w:p w14:paraId="345A3A73" w14:textId="77777777" w:rsidR="00DF715A" w:rsidRPr="00DF715A" w:rsidRDefault="00C1326E" w:rsidP="006A12A9">
      <w:pPr>
        <w:pStyle w:val="Nagwek3"/>
        <w:numPr>
          <w:ilvl w:val="0"/>
          <w:numId w:val="21"/>
        </w:numPr>
        <w:spacing w:before="0" w:after="240" w:line="276" w:lineRule="auto"/>
      </w:pPr>
      <w:bookmarkStart w:id="66" w:name="_Toc178332338"/>
      <w:r>
        <w:t>Inne dokumenty obowiązujące w naborze</w:t>
      </w:r>
      <w:bookmarkEnd w:id="66"/>
    </w:p>
    <w:p w14:paraId="04812539" w14:textId="77777777" w:rsidR="00952D54" w:rsidRDefault="00DF715A" w:rsidP="002D7F39">
      <w:pPr>
        <w:pStyle w:val="Akapitzlist"/>
      </w:pPr>
      <w:r w:rsidRPr="004F6522">
        <w:t>Program regionalny Fundusze Europ</w:t>
      </w:r>
      <w:r>
        <w:t>ejskie dla Opolskiego 2021-2027</w:t>
      </w:r>
    </w:p>
    <w:p w14:paraId="697DAE35" w14:textId="77777777" w:rsidR="00DF715A" w:rsidRDefault="00DF715A" w:rsidP="002D7F39">
      <w:pPr>
        <w:pStyle w:val="Akapitzlist"/>
      </w:pPr>
      <w:r w:rsidRPr="004F6522">
        <w:t>Szczegółowy Opis Priorytetów programu regionalnego Fundusze Europejskie dla Opolskiego 2021-2027</w:t>
      </w:r>
    </w:p>
    <w:p w14:paraId="1591116E" w14:textId="77777777" w:rsidR="00B50145" w:rsidRDefault="00B50145" w:rsidP="002D7F39">
      <w:pPr>
        <w:pStyle w:val="Akapitzlist"/>
      </w:pPr>
      <w:r>
        <w:t>Ustawa z dnia 28 kwietnia 2022 r. o zasadach realizacji zadań finansowanych ze środków europejskich w perspektywie finansowej 2021–2027</w:t>
      </w:r>
    </w:p>
    <w:p w14:paraId="79566B32" w14:textId="77777777" w:rsidR="00737625" w:rsidRDefault="00737625" w:rsidP="002D7F39">
      <w:pPr>
        <w:pStyle w:val="Akapitzlist"/>
      </w:pPr>
      <w:r w:rsidRPr="00793249">
        <w:t>Ustawa z dnia 14 czerwca 1960 r. Kodeks postępowania administracyjnego</w:t>
      </w:r>
      <w:r>
        <w:t>.</w:t>
      </w:r>
    </w:p>
    <w:p w14:paraId="035B4CE3" w14:textId="77777777" w:rsidR="00737625" w:rsidRDefault="00737625" w:rsidP="002D7F39">
      <w:pPr>
        <w:pStyle w:val="Akapitzlist"/>
      </w:pPr>
      <w:r w:rsidRPr="00793249">
        <w:t>Ustawa z dnia 30 kwietnia 2004 r. o postępowaniu w sprawach dotyczących pomocy publicznej</w:t>
      </w:r>
      <w:r>
        <w:t>.</w:t>
      </w:r>
    </w:p>
    <w:p w14:paraId="60A14D58" w14:textId="77777777" w:rsidR="00DF715A" w:rsidRPr="004F6522" w:rsidRDefault="00DF715A" w:rsidP="002D7F39">
      <w:pPr>
        <w:pStyle w:val="Akapitzlist"/>
      </w:pPr>
      <w:r w:rsidRPr="004F6522">
        <w:t>Wytyczne dotyczące wyboru projektów na lata 2021-2027 z 12 października 2022 r.</w:t>
      </w:r>
    </w:p>
    <w:p w14:paraId="2721219B" w14:textId="77777777" w:rsidR="00DF715A" w:rsidRPr="004F6522" w:rsidRDefault="00DF715A" w:rsidP="002D7F39">
      <w:pPr>
        <w:pStyle w:val="Akapitzlist"/>
      </w:pPr>
      <w:r w:rsidRPr="004F6522">
        <w:t>Wytyczne dotyczące kwalifikowalności wydatków na lata 2021-2027 z 18 listopada 2022 r.</w:t>
      </w:r>
    </w:p>
    <w:p w14:paraId="3D12FBB8" w14:textId="77777777" w:rsidR="00DF715A" w:rsidRPr="004F6522" w:rsidRDefault="00DF715A" w:rsidP="002D7F39">
      <w:pPr>
        <w:pStyle w:val="Akapitzlist"/>
      </w:pPr>
      <w:r w:rsidRPr="004F6522">
        <w:t>Wytyczne dotyczące realizacji zasad równościowych w ramach funduszy unijnych na lata 2021-2027 z 29 grudnia 2022 r.</w:t>
      </w:r>
    </w:p>
    <w:p w14:paraId="1C4F9577" w14:textId="77777777" w:rsidR="00DF715A" w:rsidRPr="004F6522" w:rsidRDefault="00DF715A" w:rsidP="002D7F39">
      <w:pPr>
        <w:pStyle w:val="Akapitzlist"/>
      </w:pPr>
      <w:r w:rsidRPr="004F6522">
        <w:t>Wytyczne dotyczące informacji i promocji Funduszy Europejs</w:t>
      </w:r>
      <w:r>
        <w:t>kich na lata 2021-2027</w:t>
      </w:r>
      <w:r w:rsidR="00F8604A" w:rsidRPr="00F8604A">
        <w:t xml:space="preserve"> </w:t>
      </w:r>
      <w:r w:rsidR="00F8604A">
        <w:t>z 19 kwietnia 2023 r</w:t>
      </w:r>
      <w:r w:rsidRPr="004F6522">
        <w:t>.</w:t>
      </w:r>
    </w:p>
    <w:p w14:paraId="3425C4FB" w14:textId="77777777" w:rsidR="00DF715A" w:rsidRPr="004F6522" w:rsidRDefault="00DF715A" w:rsidP="002D7F39">
      <w:pPr>
        <w:pStyle w:val="Akapitzlist"/>
      </w:pPr>
      <w:r w:rsidRPr="004F6522">
        <w:t>Wytyczne dotyczące monitorowania postępu rzeczowego realizacji programów na lata 2021-2027 z 12 października 2022 r.</w:t>
      </w:r>
    </w:p>
    <w:p w14:paraId="2802A75A" w14:textId="77777777" w:rsidR="00DF715A" w:rsidRPr="004F6522" w:rsidRDefault="00DF715A" w:rsidP="002D7F39">
      <w:pPr>
        <w:pStyle w:val="Akapitzlist"/>
      </w:pPr>
      <w:r w:rsidRPr="004F6522">
        <w:t>Wytyczne dotyczące warunków gromadzenia i przekazywania danych w postaci elektronicznej na lata 2021-2027</w:t>
      </w:r>
      <w:r>
        <w:t xml:space="preserve"> z dnia 25 stycznia 2023 r</w:t>
      </w:r>
      <w:r w:rsidRPr="004F6522">
        <w:t>.</w:t>
      </w:r>
    </w:p>
    <w:p w14:paraId="08DAFD31" w14:textId="77777777" w:rsidR="00DF715A" w:rsidRDefault="00DF715A" w:rsidP="002D7F39">
      <w:pPr>
        <w:pStyle w:val="Akapitzlist"/>
      </w:pPr>
      <w:r w:rsidRPr="004F6522">
        <w:t>Wytyczne dotyczące kontroli realizacji programów polityki spójności na lata 2021–2027 z 26 października 2022 r.</w:t>
      </w:r>
    </w:p>
    <w:p w14:paraId="542FFDF1" w14:textId="77777777" w:rsidR="00AB36E7" w:rsidRDefault="00AB36E7" w:rsidP="002D7F39">
      <w:pPr>
        <w:pStyle w:val="Akapitzlist"/>
      </w:pPr>
      <w:r>
        <w:t>Podręcznik wnioskodawcy i beneficjenta Funduszy Europejskich na lata 2021-2027 w zakresie informacji i promocji.</w:t>
      </w:r>
    </w:p>
    <w:p w14:paraId="502DE8C8" w14:textId="77777777" w:rsidR="00284449" w:rsidRDefault="002F7E2D" w:rsidP="002D7F39">
      <w:pPr>
        <w:pStyle w:val="Akapitzlist"/>
      </w:pPr>
      <w:r>
        <w:t xml:space="preserve">Rozporządzenie Komisji (UE) 2023/2831 z dnia 13 grudnia 2023 r. w sprawie stosowania art. 107 i 108 Traktatu o funkcjonowaniu Unii Europejskiej do pomocy de minimis </w:t>
      </w:r>
    </w:p>
    <w:p w14:paraId="0C481F85" w14:textId="77777777" w:rsidR="002F7E2D" w:rsidRDefault="002F7E2D" w:rsidP="002D7F39">
      <w:pPr>
        <w:pStyle w:val="Akapitzlist"/>
      </w:pPr>
      <w:r>
        <w:t>Rozporządzenie Komisji (UE) nr 651/2014 z dnia 17 czerwca 2014 r. uznające niektóre rodzaje pomocy za zgodne z rynkiem wewnętrznym w zastosowaniu art. 107 i 108 Traktatu.</w:t>
      </w:r>
    </w:p>
    <w:p w14:paraId="45EDE325" w14:textId="77777777" w:rsidR="00E21D02" w:rsidRDefault="00E21D02" w:rsidP="002D7F39">
      <w:pPr>
        <w:pStyle w:val="Akapitzlist"/>
      </w:pPr>
      <w:r>
        <w:t>Rozporządzenie Ministra Funduszy i Polityki Regionaln</w:t>
      </w:r>
      <w:r w:rsidR="00CC1B2B">
        <w:t xml:space="preserve">ej z dnia 17 kwietnia 2024 r. w </w:t>
      </w:r>
      <w:r>
        <w:t>sprawie udzielania pomocy de minimis w ramach regionalnych p</w:t>
      </w:r>
      <w:r w:rsidR="00CC1B2B">
        <w:t>rogramów na lata 2021</w:t>
      </w:r>
      <w:r w:rsidR="004238F6">
        <w:t>-</w:t>
      </w:r>
      <w:r w:rsidR="009C6D5A">
        <w:t>2027.</w:t>
      </w:r>
    </w:p>
    <w:p w14:paraId="522FD443" w14:textId="77777777" w:rsidR="00A72F2E" w:rsidRDefault="00DF715A" w:rsidP="002D7F39">
      <w:pPr>
        <w:pStyle w:val="Akapitzlist"/>
      </w:pPr>
      <w:r w:rsidRPr="00793249">
        <w:t>Rozporządzenie Parlamentu Europejskiego i Rady (UE) nr 2021/1060 z dnia 24 czerwca 2021 r. Dz. U. UE. L. z 2021 r. Nr 231, str. 159 z późn. zm.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14:paraId="0FEEF5AB" w14:textId="77777777" w:rsidR="00A72F2E" w:rsidRDefault="00DF715A" w:rsidP="002D7F39">
      <w:pPr>
        <w:pStyle w:val="Akapitzlist"/>
      </w:pPr>
      <w:r w:rsidRPr="00793249">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84449">
        <w:t>.</w:t>
      </w:r>
    </w:p>
    <w:p w14:paraId="5D53671A" w14:textId="77777777" w:rsidR="00A72F2E" w:rsidRDefault="00DF715A" w:rsidP="002D7F39">
      <w:pPr>
        <w:pStyle w:val="Akapitzlist"/>
      </w:pPr>
      <w:r w:rsidRPr="00A72F2E">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r w:rsidR="00A72F2E">
        <w:t>.</w:t>
      </w:r>
    </w:p>
    <w:p w14:paraId="63A7434F" w14:textId="77777777" w:rsidR="00284449" w:rsidRDefault="00DF715A" w:rsidP="002D7F39">
      <w:pPr>
        <w:pStyle w:val="Akapitzlist"/>
      </w:pPr>
      <w:r w:rsidRPr="00627035">
        <w:t>Rozporządzenie Rady Ministrów z dnia 27 grudnia 2022 r. zmieniające rozporządzenie w sprawie sprawozdań o udzielonej pomocy publicznej, informacji o nieudzieleniu takiej pomocy oraz sprawozdań o zaległościach przedsiębiorców we wpłatach świadczeń należnych na rzec</w:t>
      </w:r>
      <w:r w:rsidR="00284449">
        <w:t>z sektora finansów publicznych.</w:t>
      </w:r>
    </w:p>
    <w:p w14:paraId="22CE1900" w14:textId="77777777" w:rsidR="00284449" w:rsidRDefault="00DF715A" w:rsidP="002D7F39">
      <w:pPr>
        <w:pStyle w:val="Akapitzlist"/>
      </w:pPr>
      <w:r w:rsidRPr="00956891">
        <w:t>Rozporządzenie Ministra Finansów, Funduszy i Polityki Regionalnej z dnia 12 marca 2021 r. zmieniające rozporządzenie w sprawie r</w:t>
      </w:r>
      <w:r w:rsidR="00284449">
        <w:t xml:space="preserve">ejestru podmiotów wykluczonych </w:t>
      </w:r>
      <w:r w:rsidRPr="00956891">
        <w:t>z możliwości otrzymania środków przeznaczonych na realizację programów finansowanych z</w:t>
      </w:r>
      <w:r w:rsidR="00284449">
        <w:t xml:space="preserve"> udziałem środków europejskich.</w:t>
      </w:r>
    </w:p>
    <w:p w14:paraId="57A1CCAC" w14:textId="77777777" w:rsidR="00284449" w:rsidRDefault="00DF715A" w:rsidP="002D7F39">
      <w:pPr>
        <w:pStyle w:val="Akapitzlist"/>
      </w:pPr>
      <w:r w:rsidRPr="00956891">
        <w:t xml:space="preserve">Rozporządzenie Ministra Funduszy i Polityki Regionalnej z dnia 21 września 2022 r. </w:t>
      </w:r>
      <w:r w:rsidRPr="00956891">
        <w:br/>
        <w:t xml:space="preserve">w sprawie zaliczek w ramach programów finansowanych </w:t>
      </w:r>
      <w:r w:rsidR="00284449">
        <w:t>z udziałem środków europejskich.</w:t>
      </w:r>
    </w:p>
    <w:p w14:paraId="7535BABF" w14:textId="77777777" w:rsidR="00C1326E" w:rsidRPr="00C1326E" w:rsidRDefault="00C1326E" w:rsidP="00C1326E"/>
    <w:p w14:paraId="294A308B" w14:textId="77777777" w:rsidR="006827D6" w:rsidRPr="006827D6" w:rsidRDefault="002C26A7" w:rsidP="00894483">
      <w:pPr>
        <w:pStyle w:val="Nagwek3"/>
        <w:numPr>
          <w:ilvl w:val="0"/>
          <w:numId w:val="21"/>
        </w:numPr>
        <w:spacing w:before="0" w:after="240" w:line="276" w:lineRule="auto"/>
      </w:pPr>
      <w:bookmarkStart w:id="67" w:name="_Toc178332339"/>
      <w:r w:rsidRPr="00CF396D">
        <w:t>Uwagi końcowe</w:t>
      </w:r>
      <w:bookmarkEnd w:id="67"/>
    </w:p>
    <w:p w14:paraId="1E35016A" w14:textId="77777777" w:rsidR="002C26A7" w:rsidRPr="00E05E4F" w:rsidRDefault="002C26A7" w:rsidP="00894483">
      <w:pPr>
        <w:spacing w:after="240" w:line="276" w:lineRule="auto"/>
      </w:pPr>
      <w:r w:rsidRPr="00E05E4F">
        <w:t>W kwestiach nieuregulowanych niniejszym Regulaminem</w:t>
      </w:r>
      <w:r w:rsidR="00945329">
        <w:t xml:space="preserve"> wyboru </w:t>
      </w:r>
      <w:r w:rsidR="00364ACC">
        <w:t>projektów</w:t>
      </w:r>
      <w:r w:rsidRPr="00E05E4F">
        <w:t>, zastosowanie mają odpowiednie przepisy prawa polskiego i Unii Europejskiej.</w:t>
      </w:r>
    </w:p>
    <w:p w14:paraId="72840CD5" w14:textId="77777777" w:rsidR="00C757D3" w:rsidRPr="0060695C" w:rsidRDefault="002C26A7" w:rsidP="000202A6">
      <w:pPr>
        <w:spacing w:line="276" w:lineRule="auto"/>
      </w:pPr>
      <w:r w:rsidRPr="00E05E4F">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lub nieprawidłową realizacją projektu. </w:t>
      </w:r>
    </w:p>
    <w:sectPr w:rsidR="00C757D3" w:rsidRPr="0060695C" w:rsidSect="00712CBD">
      <w:footerReference w:type="even" r:id="rId13"/>
      <w:footerReference w:type="default" r:id="rId14"/>
      <w:headerReference w:type="first" r:id="rId15"/>
      <w:footerReference w:type="first" r:id="rId16"/>
      <w:pgSz w:w="12240" w:h="15840"/>
      <w:pgMar w:top="1134" w:right="1183"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6262" w14:textId="77777777" w:rsidR="00591618" w:rsidRDefault="00591618">
      <w:r>
        <w:separator/>
      </w:r>
    </w:p>
    <w:p w14:paraId="7E1A3891" w14:textId="77777777" w:rsidR="00591618" w:rsidRDefault="00591618"/>
  </w:endnote>
  <w:endnote w:type="continuationSeparator" w:id="0">
    <w:p w14:paraId="446472C3" w14:textId="77777777" w:rsidR="00591618" w:rsidRDefault="00591618">
      <w:r>
        <w:continuationSeparator/>
      </w:r>
    </w:p>
    <w:p w14:paraId="5C938DFC" w14:textId="77777777" w:rsidR="00591618" w:rsidRDefault="0059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A3C14" w14:textId="77777777" w:rsidR="004815F2" w:rsidRDefault="004815F2"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9FC446" w14:textId="77777777" w:rsidR="004815F2" w:rsidRDefault="004815F2" w:rsidP="00844837">
    <w:pPr>
      <w:pStyle w:val="Stopka"/>
      <w:ind w:right="360"/>
    </w:pPr>
  </w:p>
  <w:p w14:paraId="263998C2" w14:textId="77777777" w:rsidR="004815F2" w:rsidRDefault="004815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4B5F" w14:textId="77777777" w:rsidR="004815F2" w:rsidRPr="00E953DB" w:rsidRDefault="004815F2">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5B1B9C" w:rsidRPr="005B1B9C">
      <w:rPr>
        <w:noProof/>
        <w:sz w:val="22"/>
        <w:szCs w:val="22"/>
        <w:lang w:val="pl-PL"/>
      </w:rPr>
      <w:t>4</w:t>
    </w:r>
    <w:r w:rsidRPr="00E953DB">
      <w:rPr>
        <w:sz w:val="22"/>
        <w:szCs w:val="22"/>
      </w:rPr>
      <w:fldChar w:fldCharType="end"/>
    </w:r>
  </w:p>
  <w:p w14:paraId="61A24072" w14:textId="77777777" w:rsidR="004815F2" w:rsidRPr="00B33562" w:rsidRDefault="004815F2" w:rsidP="005205D9">
    <w:pPr>
      <w:pStyle w:val="Stopka"/>
      <w:ind w:right="360"/>
      <w:rPr>
        <w:sz w:val="20"/>
        <w:szCs w:val="20"/>
      </w:rPr>
    </w:pPr>
  </w:p>
  <w:p w14:paraId="288F3373" w14:textId="77777777" w:rsidR="004815F2" w:rsidRDefault="004815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B02C" w14:textId="77777777" w:rsidR="004815F2" w:rsidRDefault="004815F2">
    <w:pPr>
      <w:pStyle w:val="Stopka"/>
      <w:jc w:val="center"/>
    </w:pPr>
  </w:p>
  <w:p w14:paraId="3D6E6CC3" w14:textId="77777777" w:rsidR="004815F2" w:rsidRDefault="004815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D575" w14:textId="77777777" w:rsidR="00591618" w:rsidRDefault="00591618">
      <w:r>
        <w:separator/>
      </w:r>
    </w:p>
    <w:p w14:paraId="7D62DB64" w14:textId="77777777" w:rsidR="00591618" w:rsidRDefault="00591618"/>
  </w:footnote>
  <w:footnote w:type="continuationSeparator" w:id="0">
    <w:p w14:paraId="6F8AABF1" w14:textId="77777777" w:rsidR="00591618" w:rsidRDefault="00591618">
      <w:r>
        <w:continuationSeparator/>
      </w:r>
    </w:p>
    <w:p w14:paraId="35F33D47" w14:textId="77777777" w:rsidR="00591618" w:rsidRDefault="005916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CDCA" w14:textId="77777777" w:rsidR="004815F2" w:rsidRPr="00755282" w:rsidRDefault="004815F2" w:rsidP="004776E4">
    <w:pPr>
      <w:pStyle w:val="Nagwek"/>
      <w:spacing w:after="0"/>
      <w:rPr>
        <w:sz w:val="22"/>
        <w:szCs w:val="22"/>
        <w:lang w:val="pl-PL"/>
      </w:rPr>
    </w:pPr>
    <w:r w:rsidRPr="00755282">
      <w:rPr>
        <w:sz w:val="22"/>
        <w:szCs w:val="22"/>
      </w:rPr>
      <w:t>Zał</w:t>
    </w:r>
    <w:r w:rsidRPr="00755282">
      <w:rPr>
        <w:sz w:val="22"/>
        <w:szCs w:val="22"/>
        <w:lang w:val="pl-PL"/>
      </w:rPr>
      <w:t>ącznik</w:t>
    </w:r>
    <w:r w:rsidRPr="00755282">
      <w:rPr>
        <w:sz w:val="22"/>
        <w:szCs w:val="22"/>
      </w:rPr>
      <w:t xml:space="preserve"> nr </w:t>
    </w:r>
    <w:r w:rsidR="00CF3A40" w:rsidRPr="00755282">
      <w:rPr>
        <w:sz w:val="22"/>
        <w:szCs w:val="22"/>
        <w:lang w:val="pl-PL"/>
      </w:rPr>
      <w:t>2</w:t>
    </w:r>
    <w:r w:rsidRPr="00755282">
      <w:rPr>
        <w:sz w:val="22"/>
        <w:szCs w:val="22"/>
        <w:lang w:val="pl-PL"/>
      </w:rPr>
      <w:t xml:space="preserve"> </w:t>
    </w:r>
    <w:r w:rsidRPr="00755282">
      <w:rPr>
        <w:sz w:val="22"/>
        <w:szCs w:val="22"/>
      </w:rPr>
      <w:t>do Uchwały nr</w:t>
    </w:r>
    <w:r w:rsidRPr="00755282">
      <w:rPr>
        <w:sz w:val="22"/>
        <w:szCs w:val="22"/>
        <w:lang w:val="pl-PL"/>
      </w:rPr>
      <w:t xml:space="preserve">            /2024 </w:t>
    </w:r>
  </w:p>
  <w:p w14:paraId="6D0C266D" w14:textId="3EB35567" w:rsidR="004815F2" w:rsidRPr="00755282" w:rsidRDefault="004815F2" w:rsidP="004776E4">
    <w:pPr>
      <w:pStyle w:val="Nagwek"/>
      <w:spacing w:after="0"/>
      <w:rPr>
        <w:sz w:val="22"/>
        <w:szCs w:val="22"/>
        <w:lang w:val="pl-PL"/>
      </w:rPr>
    </w:pPr>
    <w:r w:rsidRPr="00755282">
      <w:rPr>
        <w:sz w:val="22"/>
        <w:szCs w:val="22"/>
      </w:rPr>
      <w:t>Zarządu Województwa Opolskiego</w:t>
    </w:r>
    <w:r w:rsidRPr="00755282">
      <w:rPr>
        <w:sz w:val="22"/>
        <w:szCs w:val="22"/>
        <w:lang w:val="pl-PL"/>
      </w:rPr>
      <w:t xml:space="preserve"> </w:t>
    </w:r>
    <w:r w:rsidRPr="00755282">
      <w:rPr>
        <w:sz w:val="22"/>
        <w:szCs w:val="22"/>
      </w:rPr>
      <w:t>z dnia</w:t>
    </w:r>
    <w:r w:rsidRPr="00755282">
      <w:rPr>
        <w:sz w:val="22"/>
        <w:szCs w:val="22"/>
        <w:lang w:val="pl-PL"/>
      </w:rPr>
      <w:t xml:space="preserve">           </w:t>
    </w:r>
    <w:r w:rsidR="00662C33" w:rsidRPr="00755282">
      <w:rPr>
        <w:sz w:val="22"/>
        <w:szCs w:val="22"/>
        <w:lang w:val="pl-PL"/>
      </w:rPr>
      <w:t>listopada</w:t>
    </w:r>
    <w:r w:rsidRPr="00755282">
      <w:rPr>
        <w:sz w:val="22"/>
        <w:szCs w:val="22"/>
        <w:lang w:val="pl-PL"/>
      </w:rPr>
      <w:t xml:space="preserve"> 2024</w:t>
    </w:r>
    <w:r w:rsidRPr="00755282">
      <w:rPr>
        <w:sz w:val="22"/>
        <w:szCs w:val="22"/>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numPicBullet w:numPicBulletId="1">
    <w:pict>
      <v:shape id="_x0000_i1027" type="#_x0000_t75" style="width:11.25pt;height:9.75pt" o:bullet="t">
        <v:imagedata r:id="rId2" o:title="BD21300_"/>
      </v:shape>
    </w:pict>
  </w:numPicBullet>
  <w:abstractNum w:abstractNumId="0" w15:restartNumberingAfterBreak="0">
    <w:nsid w:val="00DA5D3A"/>
    <w:multiLevelType w:val="hybridMultilevel"/>
    <w:tmpl w:val="97621884"/>
    <w:lvl w:ilvl="0" w:tplc="4A784294">
      <w:start w:val="1"/>
      <w:numFmt w:val="decimal"/>
      <w:lvlText w:val="%1."/>
      <w:lvlJc w:val="left"/>
      <w:pPr>
        <w:ind w:left="785" w:hanging="360"/>
      </w:pPr>
      <w:rPr>
        <w:rFonts w:hint="default"/>
        <w:b w:val="0"/>
        <w:i w:val="0"/>
        <w:strike w:val="0"/>
        <w:color w:val="000000"/>
      </w:rPr>
    </w:lvl>
    <w:lvl w:ilvl="1" w:tplc="254C1F9A">
      <w:start w:val="1"/>
      <w:numFmt w:val="lowerLetter"/>
      <w:lvlText w:val="%2."/>
      <w:lvlJc w:val="left"/>
      <w:pPr>
        <w:ind w:left="1440" w:hanging="360"/>
      </w:pPr>
    </w:lvl>
    <w:lvl w:ilvl="2" w:tplc="0415001B">
      <w:start w:val="1"/>
      <w:numFmt w:val="lowerRoman"/>
      <w:lvlText w:val="%3."/>
      <w:lvlJc w:val="right"/>
      <w:pPr>
        <w:ind w:left="2160" w:hanging="180"/>
      </w:pPr>
    </w:lvl>
    <w:lvl w:ilvl="3" w:tplc="BF6AC4D2">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A204E7"/>
    <w:multiLevelType w:val="hybridMultilevel"/>
    <w:tmpl w:val="89808C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3DD558E"/>
    <w:multiLevelType w:val="hybridMultilevel"/>
    <w:tmpl w:val="7E807838"/>
    <w:lvl w:ilvl="0" w:tplc="7F8463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7783F"/>
    <w:multiLevelType w:val="hybridMultilevel"/>
    <w:tmpl w:val="BF802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358B9"/>
    <w:multiLevelType w:val="hybridMultilevel"/>
    <w:tmpl w:val="E8D856DC"/>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27129"/>
    <w:multiLevelType w:val="hybridMultilevel"/>
    <w:tmpl w:val="27D2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6E1FE8"/>
    <w:multiLevelType w:val="hybridMultilevel"/>
    <w:tmpl w:val="A90CA3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44FE1"/>
    <w:multiLevelType w:val="hybridMultilevel"/>
    <w:tmpl w:val="55808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118CC"/>
    <w:multiLevelType w:val="hybridMultilevel"/>
    <w:tmpl w:val="F4564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93868"/>
    <w:multiLevelType w:val="hybridMultilevel"/>
    <w:tmpl w:val="2ECA7C3E"/>
    <w:lvl w:ilvl="0" w:tplc="0415000F">
      <w:start w:val="1"/>
      <w:numFmt w:val="decimal"/>
      <w:lvlText w:val="%1."/>
      <w:lvlJc w:val="left"/>
      <w:pPr>
        <w:ind w:left="720" w:hanging="360"/>
      </w:pPr>
      <w:rPr>
        <w:rFonts w:hint="default"/>
      </w:rPr>
    </w:lvl>
    <w:lvl w:ilvl="1" w:tplc="B4F49B1E">
      <w:start w:val="1"/>
      <w:numFmt w:val="lowerLetter"/>
      <w:lvlText w:val="%2."/>
      <w:lvlJc w:val="left"/>
      <w:pPr>
        <w:ind w:left="1440" w:hanging="360"/>
      </w:pPr>
    </w:lvl>
    <w:lvl w:ilvl="2" w:tplc="0415001B">
      <w:start w:val="1"/>
      <w:numFmt w:val="lowerRoman"/>
      <w:lvlText w:val="%3."/>
      <w:lvlJc w:val="right"/>
      <w:pPr>
        <w:ind w:left="2160" w:hanging="180"/>
      </w:pPr>
    </w:lvl>
    <w:lvl w:ilvl="3" w:tplc="803E64CA">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45676E"/>
    <w:multiLevelType w:val="hybridMultilevel"/>
    <w:tmpl w:val="7F509482"/>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5584A"/>
    <w:multiLevelType w:val="hybridMultilevel"/>
    <w:tmpl w:val="8B801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55470"/>
    <w:multiLevelType w:val="hybridMultilevel"/>
    <w:tmpl w:val="1FC88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78CA"/>
    <w:multiLevelType w:val="hybridMultilevel"/>
    <w:tmpl w:val="D33C42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13553"/>
    <w:multiLevelType w:val="hybridMultilevel"/>
    <w:tmpl w:val="C9B6C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B57DF"/>
    <w:multiLevelType w:val="hybridMultilevel"/>
    <w:tmpl w:val="0A5CF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81076"/>
    <w:multiLevelType w:val="hybridMultilevel"/>
    <w:tmpl w:val="2ABE1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304841"/>
    <w:multiLevelType w:val="hybridMultilevel"/>
    <w:tmpl w:val="8384F3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72048"/>
    <w:multiLevelType w:val="hybridMultilevel"/>
    <w:tmpl w:val="2DC2C4DE"/>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158AF"/>
    <w:multiLevelType w:val="hybridMultilevel"/>
    <w:tmpl w:val="0D3E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A2D5F"/>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81670"/>
    <w:multiLevelType w:val="hybridMultilevel"/>
    <w:tmpl w:val="04BC1EA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483B4A53"/>
    <w:multiLevelType w:val="hybridMultilevel"/>
    <w:tmpl w:val="BC3013D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A4452F1"/>
    <w:multiLevelType w:val="hybridMultilevel"/>
    <w:tmpl w:val="42D425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4E2C40BE"/>
    <w:multiLevelType w:val="hybridMultilevel"/>
    <w:tmpl w:val="F45C0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B103C"/>
    <w:multiLevelType w:val="hybridMultilevel"/>
    <w:tmpl w:val="10A622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345C08"/>
    <w:multiLevelType w:val="hybridMultilevel"/>
    <w:tmpl w:val="BC28D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967E45"/>
    <w:multiLevelType w:val="hybridMultilevel"/>
    <w:tmpl w:val="263C56B0"/>
    <w:lvl w:ilvl="0" w:tplc="0A7C7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1B52D9"/>
    <w:multiLevelType w:val="hybridMultilevel"/>
    <w:tmpl w:val="348412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EAD4F56"/>
    <w:multiLevelType w:val="hybridMultilevel"/>
    <w:tmpl w:val="C29C5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24DD2"/>
    <w:multiLevelType w:val="hybridMultilevel"/>
    <w:tmpl w:val="85C8D97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764466"/>
    <w:multiLevelType w:val="hybridMultilevel"/>
    <w:tmpl w:val="75FE2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B2B04"/>
    <w:multiLevelType w:val="hybridMultilevel"/>
    <w:tmpl w:val="D902B4E8"/>
    <w:lvl w:ilvl="0" w:tplc="AD787068">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BE0E6C"/>
    <w:multiLevelType w:val="hybridMultilevel"/>
    <w:tmpl w:val="04C41A94"/>
    <w:lvl w:ilvl="0" w:tplc="4A784294">
      <w:start w:val="1"/>
      <w:numFmt w:val="decimal"/>
      <w:lvlText w:val="%1."/>
      <w:lvlJc w:val="left"/>
      <w:pPr>
        <w:ind w:left="785"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6C6C"/>
    <w:multiLevelType w:val="hybridMultilevel"/>
    <w:tmpl w:val="65641E78"/>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EB4633"/>
    <w:multiLevelType w:val="hybridMultilevel"/>
    <w:tmpl w:val="86FE1F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7F035E21"/>
    <w:multiLevelType w:val="hybridMultilevel"/>
    <w:tmpl w:val="95F2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30"/>
  </w:num>
  <w:num w:numId="4">
    <w:abstractNumId w:val="31"/>
  </w:num>
  <w:num w:numId="5">
    <w:abstractNumId w:val="43"/>
  </w:num>
  <w:num w:numId="6">
    <w:abstractNumId w:val="11"/>
  </w:num>
  <w:num w:numId="7">
    <w:abstractNumId w:val="18"/>
  </w:num>
  <w:num w:numId="8">
    <w:abstractNumId w:val="17"/>
  </w:num>
  <w:num w:numId="9">
    <w:abstractNumId w:val="35"/>
  </w:num>
  <w:num w:numId="10">
    <w:abstractNumId w:val="10"/>
  </w:num>
  <w:num w:numId="11">
    <w:abstractNumId w:val="9"/>
  </w:num>
  <w:num w:numId="12">
    <w:abstractNumId w:val="7"/>
  </w:num>
  <w:num w:numId="13">
    <w:abstractNumId w:val="37"/>
  </w:num>
  <w:num w:numId="14">
    <w:abstractNumId w:val="26"/>
  </w:num>
  <w:num w:numId="15">
    <w:abstractNumId w:val="1"/>
  </w:num>
  <w:num w:numId="16">
    <w:abstractNumId w:val="21"/>
  </w:num>
  <w:num w:numId="17">
    <w:abstractNumId w:val="12"/>
  </w:num>
  <w:num w:numId="18">
    <w:abstractNumId w:val="45"/>
  </w:num>
  <w:num w:numId="19">
    <w:abstractNumId w:val="15"/>
  </w:num>
  <w:num w:numId="20">
    <w:abstractNumId w:val="20"/>
  </w:num>
  <w:num w:numId="21">
    <w:abstractNumId w:val="19"/>
  </w:num>
  <w:num w:numId="22">
    <w:abstractNumId w:val="24"/>
  </w:num>
  <w:num w:numId="23">
    <w:abstractNumId w:val="5"/>
  </w:num>
  <w:num w:numId="24">
    <w:abstractNumId w:val="23"/>
  </w:num>
  <w:num w:numId="25">
    <w:abstractNumId w:val="38"/>
  </w:num>
  <w:num w:numId="26">
    <w:abstractNumId w:val="22"/>
  </w:num>
  <w:num w:numId="27">
    <w:abstractNumId w:val="16"/>
  </w:num>
  <w:num w:numId="28">
    <w:abstractNumId w:val="4"/>
  </w:num>
  <w:num w:numId="29">
    <w:abstractNumId w:val="32"/>
  </w:num>
  <w:num w:numId="30">
    <w:abstractNumId w:val="28"/>
  </w:num>
  <w:num w:numId="31">
    <w:abstractNumId w:val="14"/>
  </w:num>
  <w:num w:numId="32">
    <w:abstractNumId w:val="8"/>
  </w:num>
  <w:num w:numId="33">
    <w:abstractNumId w:val="3"/>
  </w:num>
  <w:num w:numId="34">
    <w:abstractNumId w:val="40"/>
  </w:num>
  <w:num w:numId="35">
    <w:abstractNumId w:val="47"/>
  </w:num>
  <w:num w:numId="36">
    <w:abstractNumId w:val="6"/>
  </w:num>
  <w:num w:numId="37">
    <w:abstractNumId w:val="13"/>
  </w:num>
  <w:num w:numId="38">
    <w:abstractNumId w:val="33"/>
  </w:num>
  <w:num w:numId="39">
    <w:abstractNumId w:val="29"/>
  </w:num>
  <w:num w:numId="40">
    <w:abstractNumId w:val="36"/>
  </w:num>
  <w:num w:numId="41">
    <w:abstractNumId w:val="46"/>
  </w:num>
  <w:num w:numId="42">
    <w:abstractNumId w:val="27"/>
  </w:num>
  <w:num w:numId="43">
    <w:abstractNumId w:val="25"/>
  </w:num>
  <w:num w:numId="44">
    <w:abstractNumId w:val="34"/>
  </w:num>
  <w:num w:numId="45">
    <w:abstractNumId w:val="2"/>
  </w:num>
  <w:num w:numId="46">
    <w:abstractNumId w:val="41"/>
  </w:num>
  <w:num w:numId="47">
    <w:abstractNumId w:val="42"/>
  </w:num>
  <w:num w:numId="48">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11"/>
    <w:rsid w:val="000001B1"/>
    <w:rsid w:val="000023D0"/>
    <w:rsid w:val="00002744"/>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A10"/>
    <w:rsid w:val="00025642"/>
    <w:rsid w:val="0002564C"/>
    <w:rsid w:val="000264D1"/>
    <w:rsid w:val="00027B1F"/>
    <w:rsid w:val="000300E2"/>
    <w:rsid w:val="000302C9"/>
    <w:rsid w:val="0003093E"/>
    <w:rsid w:val="000309B1"/>
    <w:rsid w:val="000314C8"/>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1331"/>
    <w:rsid w:val="00091CC2"/>
    <w:rsid w:val="00091D04"/>
    <w:rsid w:val="000922B1"/>
    <w:rsid w:val="0009319E"/>
    <w:rsid w:val="000953DB"/>
    <w:rsid w:val="000955B6"/>
    <w:rsid w:val="00095C98"/>
    <w:rsid w:val="00095F07"/>
    <w:rsid w:val="00096120"/>
    <w:rsid w:val="0009665D"/>
    <w:rsid w:val="000969BF"/>
    <w:rsid w:val="00096D80"/>
    <w:rsid w:val="00096FF8"/>
    <w:rsid w:val="00097294"/>
    <w:rsid w:val="00097627"/>
    <w:rsid w:val="000A008B"/>
    <w:rsid w:val="000A0119"/>
    <w:rsid w:val="000A0C44"/>
    <w:rsid w:val="000A0F25"/>
    <w:rsid w:val="000A2577"/>
    <w:rsid w:val="000A2D6C"/>
    <w:rsid w:val="000A3722"/>
    <w:rsid w:val="000A3C08"/>
    <w:rsid w:val="000A3F4A"/>
    <w:rsid w:val="000A4323"/>
    <w:rsid w:val="000A45CA"/>
    <w:rsid w:val="000A4F51"/>
    <w:rsid w:val="000A51CF"/>
    <w:rsid w:val="000A533C"/>
    <w:rsid w:val="000A56A0"/>
    <w:rsid w:val="000A6290"/>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281"/>
    <w:rsid w:val="000C2774"/>
    <w:rsid w:val="000C3D42"/>
    <w:rsid w:val="000C401D"/>
    <w:rsid w:val="000C4A0D"/>
    <w:rsid w:val="000C4FA8"/>
    <w:rsid w:val="000C5B19"/>
    <w:rsid w:val="000C5D6E"/>
    <w:rsid w:val="000C6F17"/>
    <w:rsid w:val="000C6F66"/>
    <w:rsid w:val="000C783D"/>
    <w:rsid w:val="000C7B5E"/>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BA6"/>
    <w:rsid w:val="000E4FCF"/>
    <w:rsid w:val="000E51C2"/>
    <w:rsid w:val="000E5B80"/>
    <w:rsid w:val="000E6E64"/>
    <w:rsid w:val="000E750E"/>
    <w:rsid w:val="000F09CE"/>
    <w:rsid w:val="000F0B0E"/>
    <w:rsid w:val="000F24EC"/>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407C"/>
    <w:rsid w:val="00124680"/>
    <w:rsid w:val="001258EA"/>
    <w:rsid w:val="00125B51"/>
    <w:rsid w:val="00125D82"/>
    <w:rsid w:val="00126B70"/>
    <w:rsid w:val="00126DD1"/>
    <w:rsid w:val="001279EE"/>
    <w:rsid w:val="0013041B"/>
    <w:rsid w:val="00130AD3"/>
    <w:rsid w:val="00130F7E"/>
    <w:rsid w:val="001314A5"/>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F25"/>
    <w:rsid w:val="001F1396"/>
    <w:rsid w:val="001F314B"/>
    <w:rsid w:val="001F38D4"/>
    <w:rsid w:val="001F3EB5"/>
    <w:rsid w:val="001F4070"/>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8F9"/>
    <w:rsid w:val="002612D3"/>
    <w:rsid w:val="00261C0E"/>
    <w:rsid w:val="00261FCC"/>
    <w:rsid w:val="00263612"/>
    <w:rsid w:val="002636DE"/>
    <w:rsid w:val="00263B45"/>
    <w:rsid w:val="0026404A"/>
    <w:rsid w:val="00264336"/>
    <w:rsid w:val="00264CA8"/>
    <w:rsid w:val="00264FCC"/>
    <w:rsid w:val="00266733"/>
    <w:rsid w:val="00266849"/>
    <w:rsid w:val="002703C5"/>
    <w:rsid w:val="00270C97"/>
    <w:rsid w:val="00270E0C"/>
    <w:rsid w:val="00270E16"/>
    <w:rsid w:val="0027109B"/>
    <w:rsid w:val="002719BB"/>
    <w:rsid w:val="00271CF1"/>
    <w:rsid w:val="00273830"/>
    <w:rsid w:val="002741B0"/>
    <w:rsid w:val="00274344"/>
    <w:rsid w:val="00274353"/>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F17"/>
    <w:rsid w:val="002B5D80"/>
    <w:rsid w:val="002B654A"/>
    <w:rsid w:val="002B6B9E"/>
    <w:rsid w:val="002B6DD9"/>
    <w:rsid w:val="002B76E4"/>
    <w:rsid w:val="002B776A"/>
    <w:rsid w:val="002B7B42"/>
    <w:rsid w:val="002B7C04"/>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71"/>
    <w:rsid w:val="00312745"/>
    <w:rsid w:val="00312D7C"/>
    <w:rsid w:val="00313163"/>
    <w:rsid w:val="00313746"/>
    <w:rsid w:val="00313961"/>
    <w:rsid w:val="00314352"/>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341B"/>
    <w:rsid w:val="003240D4"/>
    <w:rsid w:val="0032416E"/>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9FE"/>
    <w:rsid w:val="00340044"/>
    <w:rsid w:val="00341C92"/>
    <w:rsid w:val="00342999"/>
    <w:rsid w:val="00342AEE"/>
    <w:rsid w:val="00342B80"/>
    <w:rsid w:val="003437FA"/>
    <w:rsid w:val="0034393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32E"/>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347"/>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3F6A"/>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328F"/>
    <w:rsid w:val="004736D5"/>
    <w:rsid w:val="0047435C"/>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D1"/>
    <w:rsid w:val="004E29FC"/>
    <w:rsid w:val="004E2A6A"/>
    <w:rsid w:val="004E2BB2"/>
    <w:rsid w:val="004E2C62"/>
    <w:rsid w:val="004E2FC9"/>
    <w:rsid w:val="004E37CF"/>
    <w:rsid w:val="004E3C14"/>
    <w:rsid w:val="004E3E42"/>
    <w:rsid w:val="004E473C"/>
    <w:rsid w:val="004E4E28"/>
    <w:rsid w:val="004E5403"/>
    <w:rsid w:val="004E581F"/>
    <w:rsid w:val="004E591E"/>
    <w:rsid w:val="004E5A9F"/>
    <w:rsid w:val="004E5CB4"/>
    <w:rsid w:val="004E614E"/>
    <w:rsid w:val="004E7504"/>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41D9"/>
    <w:rsid w:val="00524334"/>
    <w:rsid w:val="005250F5"/>
    <w:rsid w:val="005251F5"/>
    <w:rsid w:val="00525642"/>
    <w:rsid w:val="00526D7A"/>
    <w:rsid w:val="00526EF9"/>
    <w:rsid w:val="00527572"/>
    <w:rsid w:val="00530932"/>
    <w:rsid w:val="00530FFE"/>
    <w:rsid w:val="005317EF"/>
    <w:rsid w:val="0053186E"/>
    <w:rsid w:val="00532398"/>
    <w:rsid w:val="005323AC"/>
    <w:rsid w:val="00533258"/>
    <w:rsid w:val="005332DF"/>
    <w:rsid w:val="00533A74"/>
    <w:rsid w:val="00534025"/>
    <w:rsid w:val="0053473C"/>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618"/>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B9C"/>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3D"/>
    <w:rsid w:val="00613EE6"/>
    <w:rsid w:val="00614525"/>
    <w:rsid w:val="00614C03"/>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33"/>
    <w:rsid w:val="00662C80"/>
    <w:rsid w:val="00663342"/>
    <w:rsid w:val="00664A53"/>
    <w:rsid w:val="0066571C"/>
    <w:rsid w:val="00665922"/>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BB1"/>
    <w:rsid w:val="00691EA2"/>
    <w:rsid w:val="00692A12"/>
    <w:rsid w:val="006931D7"/>
    <w:rsid w:val="0069401E"/>
    <w:rsid w:val="00694093"/>
    <w:rsid w:val="00694EE9"/>
    <w:rsid w:val="00695AB3"/>
    <w:rsid w:val="00696055"/>
    <w:rsid w:val="006963C5"/>
    <w:rsid w:val="006967B9"/>
    <w:rsid w:val="00697093"/>
    <w:rsid w:val="006970C2"/>
    <w:rsid w:val="0069745E"/>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4922"/>
    <w:rsid w:val="006E5D35"/>
    <w:rsid w:val="006E5E72"/>
    <w:rsid w:val="006E5EC6"/>
    <w:rsid w:val="006E65EB"/>
    <w:rsid w:val="006E67DD"/>
    <w:rsid w:val="006E6A93"/>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94F"/>
    <w:rsid w:val="00722989"/>
    <w:rsid w:val="00722ADA"/>
    <w:rsid w:val="00722DF8"/>
    <w:rsid w:val="0072487C"/>
    <w:rsid w:val="007251A2"/>
    <w:rsid w:val="00725226"/>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282"/>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C98"/>
    <w:rsid w:val="00765521"/>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E86"/>
    <w:rsid w:val="0078303A"/>
    <w:rsid w:val="007834ED"/>
    <w:rsid w:val="0078364B"/>
    <w:rsid w:val="00783B87"/>
    <w:rsid w:val="00783C93"/>
    <w:rsid w:val="00784180"/>
    <w:rsid w:val="00784C4C"/>
    <w:rsid w:val="00784CF2"/>
    <w:rsid w:val="00785B43"/>
    <w:rsid w:val="00786A06"/>
    <w:rsid w:val="007875B3"/>
    <w:rsid w:val="00787C76"/>
    <w:rsid w:val="00790400"/>
    <w:rsid w:val="00791C2B"/>
    <w:rsid w:val="00792523"/>
    <w:rsid w:val="0079254E"/>
    <w:rsid w:val="0079283C"/>
    <w:rsid w:val="00793249"/>
    <w:rsid w:val="00793424"/>
    <w:rsid w:val="007934C3"/>
    <w:rsid w:val="007936E5"/>
    <w:rsid w:val="00793D8B"/>
    <w:rsid w:val="00793F4A"/>
    <w:rsid w:val="00795929"/>
    <w:rsid w:val="007961E4"/>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20A1"/>
    <w:rsid w:val="007F25F1"/>
    <w:rsid w:val="007F3601"/>
    <w:rsid w:val="007F371C"/>
    <w:rsid w:val="007F3938"/>
    <w:rsid w:val="007F3A56"/>
    <w:rsid w:val="007F3A94"/>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FF4"/>
    <w:rsid w:val="00826319"/>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3100"/>
    <w:rsid w:val="008346CF"/>
    <w:rsid w:val="008349EC"/>
    <w:rsid w:val="00834E3E"/>
    <w:rsid w:val="008353CF"/>
    <w:rsid w:val="0083592A"/>
    <w:rsid w:val="00835AB0"/>
    <w:rsid w:val="00836AEE"/>
    <w:rsid w:val="00836CE9"/>
    <w:rsid w:val="0083775B"/>
    <w:rsid w:val="00837E53"/>
    <w:rsid w:val="008400F1"/>
    <w:rsid w:val="00840797"/>
    <w:rsid w:val="00840CEB"/>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78C"/>
    <w:rsid w:val="00851C4B"/>
    <w:rsid w:val="008525C5"/>
    <w:rsid w:val="008527A1"/>
    <w:rsid w:val="00852B7C"/>
    <w:rsid w:val="008536C5"/>
    <w:rsid w:val="00853B0D"/>
    <w:rsid w:val="00854459"/>
    <w:rsid w:val="00854718"/>
    <w:rsid w:val="00854C20"/>
    <w:rsid w:val="0085541C"/>
    <w:rsid w:val="00855558"/>
    <w:rsid w:val="0085562D"/>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9CD"/>
    <w:rsid w:val="008715B4"/>
    <w:rsid w:val="00871848"/>
    <w:rsid w:val="00871CA4"/>
    <w:rsid w:val="00872A22"/>
    <w:rsid w:val="00872B3C"/>
    <w:rsid w:val="00873055"/>
    <w:rsid w:val="008732EC"/>
    <w:rsid w:val="00875067"/>
    <w:rsid w:val="00875DFE"/>
    <w:rsid w:val="00876960"/>
    <w:rsid w:val="00876972"/>
    <w:rsid w:val="00876FA3"/>
    <w:rsid w:val="008771E9"/>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CA9"/>
    <w:rsid w:val="008A709E"/>
    <w:rsid w:val="008A720B"/>
    <w:rsid w:val="008A730E"/>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8F5"/>
    <w:rsid w:val="009310E3"/>
    <w:rsid w:val="009311C8"/>
    <w:rsid w:val="00931843"/>
    <w:rsid w:val="00931933"/>
    <w:rsid w:val="0093194E"/>
    <w:rsid w:val="00931A5A"/>
    <w:rsid w:val="00931AA2"/>
    <w:rsid w:val="0093298B"/>
    <w:rsid w:val="0093335F"/>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42F"/>
    <w:rsid w:val="00952D54"/>
    <w:rsid w:val="00953185"/>
    <w:rsid w:val="0095321B"/>
    <w:rsid w:val="00954D08"/>
    <w:rsid w:val="00954DC6"/>
    <w:rsid w:val="0095501F"/>
    <w:rsid w:val="00955055"/>
    <w:rsid w:val="00955325"/>
    <w:rsid w:val="00955C96"/>
    <w:rsid w:val="00956075"/>
    <w:rsid w:val="00956891"/>
    <w:rsid w:val="00956E77"/>
    <w:rsid w:val="009605CC"/>
    <w:rsid w:val="0096060E"/>
    <w:rsid w:val="00961292"/>
    <w:rsid w:val="00961473"/>
    <w:rsid w:val="00961EB5"/>
    <w:rsid w:val="00962236"/>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6B05"/>
    <w:rsid w:val="009D6E49"/>
    <w:rsid w:val="009D70B4"/>
    <w:rsid w:val="009D76C4"/>
    <w:rsid w:val="009D777A"/>
    <w:rsid w:val="009D7E5E"/>
    <w:rsid w:val="009E0294"/>
    <w:rsid w:val="009E110E"/>
    <w:rsid w:val="009E19AA"/>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DB5"/>
    <w:rsid w:val="00A800D8"/>
    <w:rsid w:val="00A80514"/>
    <w:rsid w:val="00A80515"/>
    <w:rsid w:val="00A807DD"/>
    <w:rsid w:val="00A80DC5"/>
    <w:rsid w:val="00A817E9"/>
    <w:rsid w:val="00A8249E"/>
    <w:rsid w:val="00A82915"/>
    <w:rsid w:val="00A832F9"/>
    <w:rsid w:val="00A8347A"/>
    <w:rsid w:val="00A83490"/>
    <w:rsid w:val="00A850E9"/>
    <w:rsid w:val="00A8552C"/>
    <w:rsid w:val="00A85D57"/>
    <w:rsid w:val="00A87366"/>
    <w:rsid w:val="00A87448"/>
    <w:rsid w:val="00A87574"/>
    <w:rsid w:val="00A87707"/>
    <w:rsid w:val="00A87B34"/>
    <w:rsid w:val="00A903E4"/>
    <w:rsid w:val="00A906EC"/>
    <w:rsid w:val="00A90952"/>
    <w:rsid w:val="00A90DE5"/>
    <w:rsid w:val="00A91E35"/>
    <w:rsid w:val="00A92730"/>
    <w:rsid w:val="00A92805"/>
    <w:rsid w:val="00A92B63"/>
    <w:rsid w:val="00A930FB"/>
    <w:rsid w:val="00A9379F"/>
    <w:rsid w:val="00A9461E"/>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A64"/>
    <w:rsid w:val="00AE3AA2"/>
    <w:rsid w:val="00AE3AB0"/>
    <w:rsid w:val="00AE3C21"/>
    <w:rsid w:val="00AE3D6B"/>
    <w:rsid w:val="00AE41E1"/>
    <w:rsid w:val="00AE42A2"/>
    <w:rsid w:val="00AE4300"/>
    <w:rsid w:val="00AE4D92"/>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142E"/>
    <w:rsid w:val="00B6157E"/>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FE7"/>
    <w:rsid w:val="00B8076D"/>
    <w:rsid w:val="00B8144C"/>
    <w:rsid w:val="00B8174D"/>
    <w:rsid w:val="00B81C7C"/>
    <w:rsid w:val="00B82095"/>
    <w:rsid w:val="00B824D4"/>
    <w:rsid w:val="00B831FD"/>
    <w:rsid w:val="00B839DC"/>
    <w:rsid w:val="00B83B08"/>
    <w:rsid w:val="00B83F61"/>
    <w:rsid w:val="00B8416E"/>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431D"/>
    <w:rsid w:val="00BE48BD"/>
    <w:rsid w:val="00BE5073"/>
    <w:rsid w:val="00BE51D0"/>
    <w:rsid w:val="00BE6F5A"/>
    <w:rsid w:val="00BE6F9B"/>
    <w:rsid w:val="00BE6FE6"/>
    <w:rsid w:val="00BE734D"/>
    <w:rsid w:val="00BF03CE"/>
    <w:rsid w:val="00BF0585"/>
    <w:rsid w:val="00BF0694"/>
    <w:rsid w:val="00BF0E78"/>
    <w:rsid w:val="00BF16D2"/>
    <w:rsid w:val="00BF1A99"/>
    <w:rsid w:val="00BF1E49"/>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FE"/>
    <w:rsid w:val="00C10B86"/>
    <w:rsid w:val="00C11815"/>
    <w:rsid w:val="00C1294B"/>
    <w:rsid w:val="00C12C51"/>
    <w:rsid w:val="00C12F1A"/>
    <w:rsid w:val="00C1326E"/>
    <w:rsid w:val="00C13F42"/>
    <w:rsid w:val="00C13FDB"/>
    <w:rsid w:val="00C143CD"/>
    <w:rsid w:val="00C157CE"/>
    <w:rsid w:val="00C168A8"/>
    <w:rsid w:val="00C1694F"/>
    <w:rsid w:val="00C16A31"/>
    <w:rsid w:val="00C16B67"/>
    <w:rsid w:val="00C1724C"/>
    <w:rsid w:val="00C178C3"/>
    <w:rsid w:val="00C17BFD"/>
    <w:rsid w:val="00C17C2F"/>
    <w:rsid w:val="00C20442"/>
    <w:rsid w:val="00C211D3"/>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6281"/>
    <w:rsid w:val="00C863E7"/>
    <w:rsid w:val="00C866DE"/>
    <w:rsid w:val="00C873FD"/>
    <w:rsid w:val="00C8773B"/>
    <w:rsid w:val="00C87948"/>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6CD3"/>
    <w:rsid w:val="00C97109"/>
    <w:rsid w:val="00C9722C"/>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1D1"/>
    <w:rsid w:val="00CA74CD"/>
    <w:rsid w:val="00CA7510"/>
    <w:rsid w:val="00CA7F60"/>
    <w:rsid w:val="00CB0119"/>
    <w:rsid w:val="00CB18AA"/>
    <w:rsid w:val="00CB1E5D"/>
    <w:rsid w:val="00CB29B0"/>
    <w:rsid w:val="00CB3631"/>
    <w:rsid w:val="00CB39BF"/>
    <w:rsid w:val="00CB4669"/>
    <w:rsid w:val="00CB471E"/>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743"/>
    <w:rsid w:val="00D77777"/>
    <w:rsid w:val="00D777FA"/>
    <w:rsid w:val="00D804BE"/>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78EF"/>
    <w:rsid w:val="00DD0052"/>
    <w:rsid w:val="00DD0E44"/>
    <w:rsid w:val="00DD10A6"/>
    <w:rsid w:val="00DD1D45"/>
    <w:rsid w:val="00DD3608"/>
    <w:rsid w:val="00DD380B"/>
    <w:rsid w:val="00DD3819"/>
    <w:rsid w:val="00DD38BB"/>
    <w:rsid w:val="00DD3C6F"/>
    <w:rsid w:val="00DD3FB8"/>
    <w:rsid w:val="00DD47FA"/>
    <w:rsid w:val="00DD7321"/>
    <w:rsid w:val="00DD7672"/>
    <w:rsid w:val="00DD7A18"/>
    <w:rsid w:val="00DE115E"/>
    <w:rsid w:val="00DE15F0"/>
    <w:rsid w:val="00DE198D"/>
    <w:rsid w:val="00DE1DB1"/>
    <w:rsid w:val="00DE22F7"/>
    <w:rsid w:val="00DE244B"/>
    <w:rsid w:val="00DE24AC"/>
    <w:rsid w:val="00DE2768"/>
    <w:rsid w:val="00DE2B4A"/>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0CC"/>
    <w:rsid w:val="00DF715A"/>
    <w:rsid w:val="00DF7786"/>
    <w:rsid w:val="00DF7B50"/>
    <w:rsid w:val="00DF7C45"/>
    <w:rsid w:val="00E000D2"/>
    <w:rsid w:val="00E018F7"/>
    <w:rsid w:val="00E01C34"/>
    <w:rsid w:val="00E0212F"/>
    <w:rsid w:val="00E02184"/>
    <w:rsid w:val="00E02460"/>
    <w:rsid w:val="00E0304B"/>
    <w:rsid w:val="00E03704"/>
    <w:rsid w:val="00E039A4"/>
    <w:rsid w:val="00E05604"/>
    <w:rsid w:val="00E0568D"/>
    <w:rsid w:val="00E05D3F"/>
    <w:rsid w:val="00E05E4F"/>
    <w:rsid w:val="00E05F22"/>
    <w:rsid w:val="00E07756"/>
    <w:rsid w:val="00E07DC8"/>
    <w:rsid w:val="00E1010B"/>
    <w:rsid w:val="00E10A10"/>
    <w:rsid w:val="00E11130"/>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BF6"/>
    <w:rsid w:val="00E90CFB"/>
    <w:rsid w:val="00E90F6F"/>
    <w:rsid w:val="00E90FDC"/>
    <w:rsid w:val="00E90FE7"/>
    <w:rsid w:val="00E91215"/>
    <w:rsid w:val="00E91924"/>
    <w:rsid w:val="00E91B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6F5"/>
    <w:rsid w:val="00F23965"/>
    <w:rsid w:val="00F23A34"/>
    <w:rsid w:val="00F23E29"/>
    <w:rsid w:val="00F23E84"/>
    <w:rsid w:val="00F247F0"/>
    <w:rsid w:val="00F250EC"/>
    <w:rsid w:val="00F2515A"/>
    <w:rsid w:val="00F25D80"/>
    <w:rsid w:val="00F26124"/>
    <w:rsid w:val="00F2639F"/>
    <w:rsid w:val="00F268ED"/>
    <w:rsid w:val="00F26B8F"/>
    <w:rsid w:val="00F26BAF"/>
    <w:rsid w:val="00F26BC3"/>
    <w:rsid w:val="00F26DD3"/>
    <w:rsid w:val="00F26E46"/>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1B15"/>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D0"/>
    <w:rsid w:val="00FD11B1"/>
    <w:rsid w:val="00FD259A"/>
    <w:rsid w:val="00FD2A5B"/>
    <w:rsid w:val="00FD2B1D"/>
    <w:rsid w:val="00FD3E54"/>
    <w:rsid w:val="00FD442E"/>
    <w:rsid w:val="00FD4803"/>
    <w:rsid w:val="00FD4B06"/>
    <w:rsid w:val="00FD5833"/>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468E4D5"/>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F17"/>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2D7F39"/>
    <w:pPr>
      <w:numPr>
        <w:numId w:val="48"/>
      </w:numPr>
      <w:autoSpaceDE w:val="0"/>
      <w:autoSpaceDN w:val="0"/>
      <w:adjustRightInd w:val="0"/>
      <w:spacing w:line="276" w:lineRule="auto"/>
    </w:p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2D7F39"/>
    <w:rPr>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F8489B"/>
    <w:pPr>
      <w:tabs>
        <w:tab w:val="left" w:pos="1320"/>
        <w:tab w:val="right" w:leader="dot" w:pos="9356"/>
      </w:tabs>
      <w:suppressAutoHyphens/>
      <w:spacing w:line="276" w:lineRule="auto"/>
      <w:ind w:left="851" w:hanging="567"/>
    </w:pPr>
    <w:rPr>
      <w:sz w:val="22"/>
      <w:szCs w:val="20"/>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5550178">
      <w:bodyDiv w:val="1"/>
      <w:marLeft w:val="0"/>
      <w:marRight w:val="0"/>
      <w:marTop w:val="0"/>
      <w:marBottom w:val="0"/>
      <w:divBdr>
        <w:top w:val="none" w:sz="0" w:space="0" w:color="auto"/>
        <w:left w:val="none" w:sz="0" w:space="0" w:color="auto"/>
        <w:bottom w:val="none" w:sz="0" w:space="0" w:color="auto"/>
        <w:right w:val="none" w:sz="0" w:space="0" w:color="auto"/>
      </w:divBdr>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dotyczace-kwalifikowalnosci-2021-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crg.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5419-9DA5-45BA-AA35-E82FD1C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12978</Words>
  <Characters>89393</Characters>
  <Application>Microsoft Office Word</Application>
  <DocSecurity>4</DocSecurity>
  <Lines>744</Lines>
  <Paragraphs>204</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102167</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Agata Łanica</cp:lastModifiedBy>
  <cp:revision>2</cp:revision>
  <cp:lastPrinted>2024-10-01T09:28:00Z</cp:lastPrinted>
  <dcterms:created xsi:type="dcterms:W3CDTF">2024-11-08T07:32:00Z</dcterms:created>
  <dcterms:modified xsi:type="dcterms:W3CDTF">2024-11-08T07:32:00Z</dcterms:modified>
</cp:coreProperties>
</file>