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B2F1" w14:textId="7896785F"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66CF7BBD" w14:textId="77777777" w:rsidR="002C51F3" w:rsidRDefault="002C51F3" w:rsidP="0006688C">
      <w:pPr>
        <w:spacing w:line="276" w:lineRule="auto"/>
      </w:pPr>
    </w:p>
    <w:p w14:paraId="29AA92E2" w14:textId="77777777" w:rsidR="002C51F3" w:rsidRDefault="002C51F3" w:rsidP="0006688C">
      <w:pPr>
        <w:spacing w:line="276" w:lineRule="auto"/>
      </w:pPr>
    </w:p>
    <w:p w14:paraId="004CC69B" w14:textId="0A6565E5" w:rsidR="0063411C" w:rsidRPr="00CC2BFE" w:rsidRDefault="002C51F3" w:rsidP="00CC2BFE">
      <w:pPr>
        <w:widowControl w:val="0"/>
        <w:spacing w:after="240" w:line="276" w:lineRule="auto"/>
        <w:rPr>
          <w:rFonts w:ascii="Calibri" w:eastAsia="Times New Roman" w:hAnsi="Calibri" w:cs="Times New Roman"/>
          <w:b/>
          <w:snapToGrid w:val="0"/>
          <w:color w:val="000000"/>
          <w:sz w:val="48"/>
          <w:szCs w:val="4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872909C" w14:textId="3F185680"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r w:rsidR="0063411C">
        <w:rPr>
          <w:rFonts w:ascii="Calibri" w:eastAsia="Times New Roman" w:hAnsi="Calibri" w:cs="Times New Roman"/>
          <w:b/>
          <w:snapToGrid w:val="0"/>
          <w:color w:val="000000"/>
          <w:sz w:val="28"/>
          <w:szCs w:val="28"/>
          <w:lang w:eastAsia="pl-PL"/>
        </w:rPr>
        <w:t xml:space="preserve"> </w:t>
      </w:r>
      <w:r w:rsidR="005D01E0" w:rsidRPr="002C51F3">
        <w:rPr>
          <w:rFonts w:ascii="Calibri" w:eastAsia="Times New Roman" w:hAnsi="Calibri" w:cs="Times New Roman"/>
          <w:b/>
          <w:snapToGrid w:val="0"/>
          <w:color w:val="000000"/>
          <w:sz w:val="28"/>
          <w:szCs w:val="28"/>
          <w:lang w:eastAsia="pl-PL"/>
        </w:rPr>
        <w:t>postępowa</w:t>
      </w:r>
      <w:r w:rsidR="005D01E0">
        <w:rPr>
          <w:rFonts w:ascii="Calibri" w:eastAsia="Times New Roman" w:hAnsi="Calibri" w:cs="Times New Roman"/>
          <w:b/>
          <w:snapToGrid w:val="0"/>
          <w:color w:val="000000"/>
          <w:sz w:val="28"/>
          <w:szCs w:val="28"/>
          <w:lang w:eastAsia="pl-PL"/>
        </w:rPr>
        <w:t>nia</w:t>
      </w:r>
      <w:r w:rsidR="005D01E0" w:rsidRPr="002C51F3">
        <w:rPr>
          <w:rFonts w:ascii="Calibri" w:eastAsia="Times New Roman" w:hAnsi="Calibri" w:cs="Times New Roman"/>
          <w:b/>
          <w:snapToGrid w:val="0"/>
          <w:color w:val="000000"/>
          <w:sz w:val="28"/>
          <w:szCs w:val="28"/>
          <w:lang w:eastAsia="pl-PL"/>
        </w:rPr>
        <w:t xml:space="preserve"> </w:t>
      </w:r>
      <w:r w:rsidRPr="002C51F3">
        <w:rPr>
          <w:rFonts w:ascii="Calibri" w:eastAsia="Times New Roman" w:hAnsi="Calibri" w:cs="Times New Roman"/>
          <w:b/>
          <w:snapToGrid w:val="0"/>
          <w:color w:val="000000"/>
          <w:sz w:val="28"/>
          <w:szCs w:val="28"/>
          <w:lang w:eastAsia="pl-PL"/>
        </w:rPr>
        <w:t>konkurencyjn</w:t>
      </w:r>
      <w:r w:rsidR="005D01E0">
        <w:rPr>
          <w:rFonts w:ascii="Calibri" w:eastAsia="Times New Roman" w:hAnsi="Calibri" w:cs="Times New Roman"/>
          <w:b/>
          <w:snapToGrid w:val="0"/>
          <w:color w:val="000000"/>
          <w:sz w:val="28"/>
          <w:szCs w:val="28"/>
          <w:lang w:eastAsia="pl-PL"/>
        </w:rPr>
        <w:t>ego</w:t>
      </w:r>
    </w:p>
    <w:p w14:paraId="6E228257" w14:textId="436AF5D1"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8C4081">
        <w:rPr>
          <w:rFonts w:ascii="Calibri" w:eastAsia="Times New Roman" w:hAnsi="Calibri" w:cs="Times New Roman"/>
          <w:b/>
          <w:snapToGrid w:val="0"/>
          <w:color w:val="000000"/>
          <w:sz w:val="28"/>
          <w:szCs w:val="28"/>
          <w:lang w:eastAsia="pl-PL"/>
        </w:rPr>
        <w:t>7</w:t>
      </w:r>
      <w:r w:rsidR="002C51F3" w:rsidRPr="002C51F3">
        <w:rPr>
          <w:rFonts w:ascii="Calibri" w:eastAsia="Times New Roman" w:hAnsi="Calibri" w:cs="Times New Roman"/>
          <w:b/>
          <w:snapToGrid w:val="0"/>
          <w:color w:val="000000"/>
          <w:sz w:val="28"/>
          <w:szCs w:val="28"/>
          <w:lang w:eastAsia="pl-PL"/>
        </w:rPr>
        <w:t xml:space="preserve"> </w:t>
      </w:r>
      <w:bookmarkStart w:id="0" w:name="_Hlk165899079"/>
      <w:r w:rsidR="008C4081">
        <w:rPr>
          <w:rFonts w:ascii="Calibri" w:eastAsia="Times New Roman" w:hAnsi="Calibri" w:cs="Times New Roman"/>
          <w:b/>
          <w:snapToGrid w:val="0"/>
          <w:color w:val="000000"/>
          <w:sz w:val="28"/>
          <w:szCs w:val="28"/>
          <w:lang w:eastAsia="pl-PL"/>
        </w:rPr>
        <w:t>Kształcenie ogólne</w:t>
      </w:r>
      <w:bookmarkEnd w:id="0"/>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6B31BA8" w14:textId="62092891" w:rsidR="0063411C" w:rsidRDefault="002C51F3" w:rsidP="00CC2BFE">
      <w:pPr>
        <w:widowControl w:val="0"/>
        <w:spacing w:after="24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0063411C">
        <w:rPr>
          <w:rFonts w:ascii="Calibri" w:eastAsia="Times New Roman" w:hAnsi="Calibri" w:cs="Times New Roman"/>
          <w:b/>
          <w:snapToGrid w:val="0"/>
          <w:color w:val="000000"/>
          <w:sz w:val="28"/>
          <w:szCs w:val="28"/>
          <w:lang w:eastAsia="pl-PL"/>
        </w:rPr>
        <w:t>,</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w:t>
      </w:r>
    </w:p>
    <w:p w14:paraId="3CEF435C" w14:textId="2AF93D58" w:rsidR="002C51F3" w:rsidRDefault="00B9784E" w:rsidP="0006688C">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dla naborów nr:</w:t>
      </w:r>
    </w:p>
    <w:p w14:paraId="1DE82E12" w14:textId="1CCC4097"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w:t>
      </w:r>
      <w:r w:rsidR="00EB5484">
        <w:rPr>
          <w:rFonts w:ascii="Calibri" w:eastAsia="Times New Roman" w:hAnsi="Calibri" w:cs="Times New Roman"/>
          <w:b/>
          <w:snapToGrid w:val="0"/>
          <w:color w:val="000000"/>
          <w:sz w:val="28"/>
          <w:szCs w:val="28"/>
          <w:lang w:eastAsia="pl-PL"/>
        </w:rPr>
        <w:t>07</w:t>
      </w:r>
      <w:r>
        <w:rPr>
          <w:rFonts w:ascii="Calibri" w:eastAsia="Times New Roman" w:hAnsi="Calibri" w:cs="Times New Roman"/>
          <w:b/>
          <w:snapToGrid w:val="0"/>
          <w:color w:val="000000"/>
          <w:sz w:val="28"/>
          <w:szCs w:val="28"/>
          <w:lang w:eastAsia="pl-PL"/>
        </w:rPr>
        <w:t>-IP.02-001/2</w:t>
      </w:r>
      <w:bookmarkEnd w:id="1"/>
      <w:r w:rsidR="008C4081">
        <w:rPr>
          <w:rFonts w:ascii="Calibri" w:eastAsia="Times New Roman" w:hAnsi="Calibri" w:cs="Times New Roman"/>
          <w:b/>
          <w:snapToGrid w:val="0"/>
          <w:color w:val="000000"/>
          <w:sz w:val="28"/>
          <w:szCs w:val="28"/>
          <w:lang w:eastAsia="pl-PL"/>
        </w:rPr>
        <w:t>6</w:t>
      </w:r>
      <w:r w:rsidR="00311DD7">
        <w:rPr>
          <w:rFonts w:ascii="Calibri" w:eastAsia="Times New Roman" w:hAnsi="Calibri" w:cs="Times New Roman"/>
          <w:b/>
          <w:snapToGrid w:val="0"/>
          <w:color w:val="000000"/>
          <w:sz w:val="28"/>
          <w:szCs w:val="28"/>
          <w:lang w:eastAsia="pl-PL"/>
        </w:rPr>
        <w:t>,</w:t>
      </w:r>
      <w:r w:rsidRPr="00B9784E">
        <w:rPr>
          <w:rFonts w:ascii="Calibri" w:eastAsia="Times New Roman" w:hAnsi="Calibri" w:cs="Times New Roman"/>
          <w:b/>
          <w:snapToGrid w:val="0"/>
          <w:color w:val="000000"/>
          <w:sz w:val="28"/>
          <w:szCs w:val="28"/>
          <w:lang w:eastAsia="pl-PL"/>
        </w:rPr>
        <w:t xml:space="preserve"> </w:t>
      </w:r>
    </w:p>
    <w:p w14:paraId="00E4FDF6" w14:textId="12DD8DF8"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-IP.02-002/2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p w14:paraId="2598AC42" w14:textId="3CB9293D"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-IP.02-003/2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p w14:paraId="79A1D92D" w14:textId="3394DB52"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bookmarkStart w:id="2" w:name="_Hlk167888917"/>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-IP.02-004/2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bookmarkEnd w:id="2"/>
    <w:p w14:paraId="442FD486" w14:textId="39E0F8DF"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sidR="00EB5484">
        <w:rPr>
          <w:rFonts w:ascii="Calibri" w:eastAsia="Times New Roman" w:hAnsi="Calibri" w:cs="Times New Roman"/>
          <w:b/>
          <w:snapToGrid w:val="0"/>
          <w:color w:val="000000"/>
          <w:sz w:val="28"/>
          <w:szCs w:val="28"/>
          <w:lang w:eastAsia="pl-PL"/>
        </w:rPr>
        <w:t>07</w:t>
      </w:r>
      <w:r w:rsidRPr="00B9784E">
        <w:rPr>
          <w:rFonts w:ascii="Calibri" w:eastAsia="Times New Roman" w:hAnsi="Calibri" w:cs="Times New Roman"/>
          <w:b/>
          <w:snapToGrid w:val="0"/>
          <w:color w:val="000000"/>
          <w:sz w:val="28"/>
          <w:szCs w:val="28"/>
          <w:lang w:eastAsia="pl-PL"/>
        </w:rPr>
        <w:t>-IP.02-00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8C4081">
        <w:rPr>
          <w:rFonts w:ascii="Calibri" w:eastAsia="Times New Roman" w:hAnsi="Calibri" w:cs="Times New Roman"/>
          <w:b/>
          <w:snapToGrid w:val="0"/>
          <w:color w:val="000000"/>
          <w:sz w:val="28"/>
          <w:szCs w:val="28"/>
          <w:lang w:eastAsia="pl-PL"/>
        </w:rPr>
        <w:t>6</w:t>
      </w:r>
      <w:r w:rsidR="00311DD7">
        <w:rPr>
          <w:rFonts w:ascii="Calibri" w:eastAsia="Times New Roman" w:hAnsi="Calibri" w:cs="Times New Roman"/>
          <w:b/>
          <w:snapToGrid w:val="0"/>
          <w:color w:val="000000"/>
          <w:sz w:val="28"/>
          <w:szCs w:val="28"/>
          <w:lang w:eastAsia="pl-PL"/>
        </w:rPr>
        <w:t>.</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0CEE2134" w14:textId="77777777" w:rsidR="00D4491E" w:rsidRPr="002C51F3" w:rsidRDefault="00D4491E" w:rsidP="0006688C">
      <w:pPr>
        <w:widowControl w:val="0"/>
        <w:spacing w:after="0" w:line="276" w:lineRule="auto"/>
        <w:rPr>
          <w:rFonts w:ascii="Calibri" w:eastAsia="Times New Roman" w:hAnsi="Calibri" w:cs="Times New Roman"/>
          <w:b/>
          <w:snapToGrid w:val="0"/>
          <w:color w:val="FF0000"/>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BE685B8"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w:t>
      </w:r>
      <w:proofErr w:type="spellStart"/>
      <w:r w:rsidRPr="009211CE">
        <w:rPr>
          <w:rFonts w:eastAsia="Times New Roman" w:cstheme="minorHAnsi"/>
          <w:sz w:val="24"/>
          <w:szCs w:val="24"/>
          <w:lang w:eastAsia="pl-PL"/>
        </w:rPr>
        <w:t>Ogłaza</w:t>
      </w:r>
      <w:proofErr w:type="spellEnd"/>
      <w:r w:rsidRPr="009211CE">
        <w:rPr>
          <w:rFonts w:eastAsia="Times New Roman" w:cstheme="minorHAnsi"/>
          <w:sz w:val="24"/>
          <w:szCs w:val="24"/>
          <w:lang w:eastAsia="pl-PL"/>
        </w:rPr>
        <w:t xml:space="preserve">        …………………………….….</w:t>
      </w:r>
    </w:p>
    <w:p w14:paraId="05A4D5E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1FAE2AA0"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w:t>
      </w:r>
      <w:proofErr w:type="spellStart"/>
      <w:r w:rsidRPr="009211CE">
        <w:rPr>
          <w:rFonts w:eastAsia="Times New Roman" w:cstheme="minorHAnsi"/>
          <w:sz w:val="24"/>
          <w:szCs w:val="24"/>
          <w:lang w:eastAsia="pl-PL"/>
        </w:rPr>
        <w:t>Donath-Kasiura</w:t>
      </w:r>
      <w:proofErr w:type="spellEnd"/>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w:t>
      </w:r>
    </w:p>
    <w:p w14:paraId="77A608B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37A8AD4B"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Zbigniew </w:t>
      </w:r>
      <w:proofErr w:type="spellStart"/>
      <w:r w:rsidRPr="009211CE">
        <w:rPr>
          <w:rFonts w:eastAsia="Times New Roman" w:cstheme="minorHAnsi"/>
          <w:sz w:val="24"/>
          <w:szCs w:val="24"/>
          <w:lang w:eastAsia="pl-PL"/>
        </w:rPr>
        <w:t>Kubalańca</w:t>
      </w:r>
      <w:proofErr w:type="spellEnd"/>
      <w:r w:rsidRPr="009211CE">
        <w:rPr>
          <w:rFonts w:eastAsia="Times New Roman" w:cstheme="minorHAnsi"/>
          <w:sz w:val="24"/>
          <w:szCs w:val="24"/>
          <w:lang w:eastAsia="pl-PL"/>
        </w:rPr>
        <w:tab/>
        <w:t>……………………………..….</w:t>
      </w:r>
    </w:p>
    <w:p w14:paraId="5D0CF03C"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54690D68"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Robert Węgrzyn</w:t>
      </w:r>
      <w:r w:rsidRPr="009211CE">
        <w:rPr>
          <w:rFonts w:eastAsia="Times New Roman" w:cstheme="minorHAnsi"/>
          <w:sz w:val="24"/>
          <w:szCs w:val="24"/>
          <w:lang w:eastAsia="pl-PL"/>
        </w:rPr>
        <w:tab/>
        <w:t>…………………………..…….</w:t>
      </w:r>
    </w:p>
    <w:p w14:paraId="5D341FED"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p>
    <w:p w14:paraId="33B9BC70" w14:textId="77777777" w:rsidR="00C2520A" w:rsidRPr="009211CE" w:rsidRDefault="00C2520A" w:rsidP="00C2520A">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     …………………………..…….</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09424A04" w14:textId="77777777" w:rsidR="00171A4C" w:rsidRDefault="00171A4C" w:rsidP="00F0659F">
      <w:pPr>
        <w:tabs>
          <w:tab w:val="left" w:pos="4065"/>
        </w:tabs>
        <w:spacing w:after="60" w:line="240" w:lineRule="auto"/>
        <w:rPr>
          <w:rFonts w:eastAsia="Times New Roman" w:cstheme="minorHAnsi"/>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2816A5FA" w14:textId="77777777" w:rsidR="002C1C38" w:rsidRDefault="002C1C38" w:rsidP="00F0659F">
      <w:pPr>
        <w:tabs>
          <w:tab w:val="left" w:pos="4065"/>
        </w:tabs>
        <w:spacing w:after="60" w:line="240" w:lineRule="auto"/>
        <w:rPr>
          <w:rFonts w:eastAsia="Times New Roman" w:cstheme="minorHAnsi"/>
          <w:sz w:val="24"/>
          <w:szCs w:val="24"/>
          <w:lang w:eastAsia="pl-PL"/>
        </w:rPr>
      </w:pPr>
    </w:p>
    <w:p w14:paraId="3C8F847B" w14:textId="4493DDAA" w:rsidR="00171A4C" w:rsidRDefault="002C1C38"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Wersja ze zmianami</w:t>
      </w:r>
    </w:p>
    <w:p w14:paraId="28F96F54" w14:textId="0438C471"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5E756B">
        <w:rPr>
          <w:rFonts w:eastAsia="Times New Roman" w:cstheme="minorHAnsi"/>
          <w:sz w:val="24"/>
          <w:szCs w:val="24"/>
          <w:lang w:eastAsia="pl-PL"/>
        </w:rPr>
        <w:t>marzec</w:t>
      </w:r>
      <w:r w:rsidR="005E756B"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8C4081">
        <w:rPr>
          <w:rFonts w:eastAsia="Times New Roman" w:cstheme="minorHAnsi"/>
          <w:sz w:val="24"/>
          <w:szCs w:val="24"/>
          <w:lang w:eastAsia="pl-PL"/>
        </w:rPr>
        <w:t>6</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2F7ED851" w:rsidR="00EB59F7" w:rsidRPr="0027072B" w:rsidRDefault="00EB59F7" w:rsidP="00524989">
          <w:pPr>
            <w:pStyle w:val="Nagwekspisutreci"/>
            <w:spacing w:line="276" w:lineRule="auto"/>
            <w:rPr>
              <w:rFonts w:asciiTheme="minorHAnsi" w:eastAsiaTheme="minorHAnsi" w:hAnsiTheme="minorHAnsi" w:cstheme="minorHAnsi"/>
              <w:color w:val="auto"/>
              <w:sz w:val="24"/>
              <w:szCs w:val="24"/>
              <w:lang w:eastAsia="en-US"/>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3C7F85AF" w14:textId="6C4C2AFE" w:rsidR="00D26C73" w:rsidRDefault="00EB59F7">
          <w:pPr>
            <w:pStyle w:val="Spistreci1"/>
            <w:rPr>
              <w:rFonts w:eastAsiaTheme="minorEastAsia" w:cstheme="minorBidi"/>
              <w:b w:val="0"/>
              <w:kern w:val="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224046782" w:history="1">
            <w:r w:rsidR="00D26C73" w:rsidRPr="00557F8A">
              <w:rPr>
                <w:rStyle w:val="Hipercze"/>
              </w:rPr>
              <w:t>I.</w:t>
            </w:r>
            <w:r w:rsidR="00D26C73">
              <w:rPr>
                <w:rFonts w:eastAsiaTheme="minorEastAsia" w:cstheme="minorBidi"/>
                <w:b w:val="0"/>
                <w:kern w:val="2"/>
                <w14:ligatures w14:val="standardContextual"/>
              </w:rPr>
              <w:tab/>
            </w:r>
            <w:r w:rsidR="00D26C73" w:rsidRPr="00557F8A">
              <w:rPr>
                <w:rStyle w:val="Hipercze"/>
              </w:rPr>
              <w:t>Wprowadzenie</w:t>
            </w:r>
            <w:r w:rsidR="00D26C73">
              <w:rPr>
                <w:webHidden/>
              </w:rPr>
              <w:tab/>
            </w:r>
            <w:r w:rsidR="00D26C73">
              <w:rPr>
                <w:webHidden/>
              </w:rPr>
              <w:fldChar w:fldCharType="begin"/>
            </w:r>
            <w:r w:rsidR="00D26C73">
              <w:rPr>
                <w:webHidden/>
              </w:rPr>
              <w:instrText xml:space="preserve"> PAGEREF _Toc224046782 \h </w:instrText>
            </w:r>
            <w:r w:rsidR="00D26C73">
              <w:rPr>
                <w:webHidden/>
              </w:rPr>
            </w:r>
            <w:r w:rsidR="00D26C73">
              <w:rPr>
                <w:webHidden/>
              </w:rPr>
              <w:fldChar w:fldCharType="separate"/>
            </w:r>
            <w:r w:rsidR="00D26C73">
              <w:rPr>
                <w:webHidden/>
              </w:rPr>
              <w:t>4</w:t>
            </w:r>
            <w:r w:rsidR="00D26C73">
              <w:rPr>
                <w:webHidden/>
              </w:rPr>
              <w:fldChar w:fldCharType="end"/>
            </w:r>
          </w:hyperlink>
        </w:p>
        <w:p w14:paraId="0338531C" w14:textId="29090D96" w:rsidR="00D26C73" w:rsidRDefault="00D26C73">
          <w:pPr>
            <w:pStyle w:val="Spistreci2"/>
            <w:rPr>
              <w:rFonts w:cstheme="minorBidi"/>
              <w:noProof/>
              <w:kern w:val="2"/>
              <w:sz w:val="24"/>
              <w:szCs w:val="24"/>
              <w14:ligatures w14:val="standardContextual"/>
            </w:rPr>
          </w:pPr>
          <w:hyperlink w:anchor="_Toc224046783" w:history="1">
            <w:r w:rsidRPr="00557F8A">
              <w:rPr>
                <w:rStyle w:val="Hipercze"/>
                <w:b/>
                <w:bCs/>
                <w:noProof/>
              </w:rPr>
              <w:t>1.</w:t>
            </w:r>
            <w:r>
              <w:rPr>
                <w:rFonts w:cstheme="minorBidi"/>
                <w:noProof/>
                <w:kern w:val="2"/>
                <w:sz w:val="24"/>
                <w:szCs w:val="24"/>
                <w14:ligatures w14:val="standardContextual"/>
              </w:rPr>
              <w:tab/>
            </w:r>
            <w:r w:rsidRPr="00557F8A">
              <w:rPr>
                <w:rStyle w:val="Hipercze"/>
                <w:b/>
                <w:noProof/>
              </w:rPr>
              <w:t>Skróty i pojęcia stosowane w regulaminie</w:t>
            </w:r>
            <w:r>
              <w:rPr>
                <w:noProof/>
                <w:webHidden/>
              </w:rPr>
              <w:tab/>
            </w:r>
            <w:r>
              <w:rPr>
                <w:noProof/>
                <w:webHidden/>
              </w:rPr>
              <w:fldChar w:fldCharType="begin"/>
            </w:r>
            <w:r>
              <w:rPr>
                <w:noProof/>
                <w:webHidden/>
              </w:rPr>
              <w:instrText xml:space="preserve"> PAGEREF _Toc224046783 \h </w:instrText>
            </w:r>
            <w:r>
              <w:rPr>
                <w:noProof/>
                <w:webHidden/>
              </w:rPr>
            </w:r>
            <w:r>
              <w:rPr>
                <w:noProof/>
                <w:webHidden/>
              </w:rPr>
              <w:fldChar w:fldCharType="separate"/>
            </w:r>
            <w:r>
              <w:rPr>
                <w:noProof/>
                <w:webHidden/>
              </w:rPr>
              <w:t>4</w:t>
            </w:r>
            <w:r>
              <w:rPr>
                <w:noProof/>
                <w:webHidden/>
              </w:rPr>
              <w:fldChar w:fldCharType="end"/>
            </w:r>
          </w:hyperlink>
        </w:p>
        <w:p w14:paraId="22D9060E" w14:textId="4A781CF6" w:rsidR="00D26C73" w:rsidRDefault="00D26C73">
          <w:pPr>
            <w:pStyle w:val="Spistreci2"/>
            <w:rPr>
              <w:rFonts w:cstheme="minorBidi"/>
              <w:noProof/>
              <w:kern w:val="2"/>
              <w:sz w:val="24"/>
              <w:szCs w:val="24"/>
              <w14:ligatures w14:val="standardContextual"/>
            </w:rPr>
          </w:pPr>
          <w:hyperlink w:anchor="_Toc224046784" w:history="1">
            <w:r w:rsidRPr="00557F8A">
              <w:rPr>
                <w:rStyle w:val="Hipercze"/>
                <w:b/>
                <w:bCs/>
                <w:noProof/>
              </w:rPr>
              <w:t>2.</w:t>
            </w:r>
            <w:r>
              <w:rPr>
                <w:rFonts w:cstheme="minorBidi"/>
                <w:noProof/>
                <w:kern w:val="2"/>
                <w:sz w:val="24"/>
                <w:szCs w:val="24"/>
                <w14:ligatures w14:val="standardContextual"/>
              </w:rPr>
              <w:tab/>
            </w:r>
            <w:r w:rsidRPr="00557F8A">
              <w:rPr>
                <w:rStyle w:val="Hipercze"/>
                <w:b/>
                <w:noProof/>
              </w:rPr>
              <w:t>Informacje wstępne</w:t>
            </w:r>
            <w:r>
              <w:rPr>
                <w:noProof/>
                <w:webHidden/>
              </w:rPr>
              <w:tab/>
            </w:r>
            <w:r>
              <w:rPr>
                <w:noProof/>
                <w:webHidden/>
              </w:rPr>
              <w:fldChar w:fldCharType="begin"/>
            </w:r>
            <w:r>
              <w:rPr>
                <w:noProof/>
                <w:webHidden/>
              </w:rPr>
              <w:instrText xml:space="preserve"> PAGEREF _Toc224046784 \h </w:instrText>
            </w:r>
            <w:r>
              <w:rPr>
                <w:noProof/>
                <w:webHidden/>
              </w:rPr>
            </w:r>
            <w:r>
              <w:rPr>
                <w:noProof/>
                <w:webHidden/>
              </w:rPr>
              <w:fldChar w:fldCharType="separate"/>
            </w:r>
            <w:r>
              <w:rPr>
                <w:noProof/>
                <w:webHidden/>
              </w:rPr>
              <w:t>8</w:t>
            </w:r>
            <w:r>
              <w:rPr>
                <w:noProof/>
                <w:webHidden/>
              </w:rPr>
              <w:fldChar w:fldCharType="end"/>
            </w:r>
          </w:hyperlink>
        </w:p>
        <w:p w14:paraId="7ACA195B" w14:textId="68508284" w:rsidR="00D26C73" w:rsidRDefault="00D26C73">
          <w:pPr>
            <w:pStyle w:val="Spistreci2"/>
            <w:rPr>
              <w:rFonts w:cstheme="minorBidi"/>
              <w:noProof/>
              <w:kern w:val="2"/>
              <w:sz w:val="24"/>
              <w:szCs w:val="24"/>
              <w14:ligatures w14:val="standardContextual"/>
            </w:rPr>
          </w:pPr>
          <w:hyperlink w:anchor="_Toc224046785" w:history="1">
            <w:r w:rsidRPr="00557F8A">
              <w:rPr>
                <w:rStyle w:val="Hipercze"/>
                <w:rFonts w:ascii="Calibri Light" w:hAnsi="Calibri Light" w:cs="Calibri Light"/>
                <w:b/>
                <w:bCs/>
                <w:noProof/>
              </w:rPr>
              <w:t>3.</w:t>
            </w:r>
            <w:r>
              <w:rPr>
                <w:rFonts w:cstheme="minorBidi"/>
                <w:noProof/>
                <w:kern w:val="2"/>
                <w:sz w:val="24"/>
                <w:szCs w:val="24"/>
                <w14:ligatures w14:val="standardContextual"/>
              </w:rPr>
              <w:tab/>
            </w:r>
            <w:r w:rsidRPr="00557F8A">
              <w:rPr>
                <w:rStyle w:val="Hipercze"/>
                <w:rFonts w:ascii="Calibri Light" w:hAnsi="Calibri Light" w:cs="Calibri Light"/>
                <w:b/>
                <w:noProof/>
              </w:rPr>
              <w:t xml:space="preserve">Informacje </w:t>
            </w:r>
            <w:r w:rsidRPr="00557F8A">
              <w:rPr>
                <w:rStyle w:val="Hipercze"/>
                <w:b/>
                <w:noProof/>
              </w:rPr>
              <w:t>dotyczące</w:t>
            </w:r>
            <w:r w:rsidRPr="00557F8A">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_Toc224046785 \h </w:instrText>
            </w:r>
            <w:r>
              <w:rPr>
                <w:noProof/>
                <w:webHidden/>
              </w:rPr>
            </w:r>
            <w:r>
              <w:rPr>
                <w:noProof/>
                <w:webHidden/>
              </w:rPr>
              <w:fldChar w:fldCharType="separate"/>
            </w:r>
            <w:r>
              <w:rPr>
                <w:noProof/>
                <w:webHidden/>
              </w:rPr>
              <w:t>9</w:t>
            </w:r>
            <w:r>
              <w:rPr>
                <w:noProof/>
                <w:webHidden/>
              </w:rPr>
              <w:fldChar w:fldCharType="end"/>
            </w:r>
          </w:hyperlink>
        </w:p>
        <w:p w14:paraId="363BB9D6" w14:textId="2640A835" w:rsidR="00D26C73" w:rsidRDefault="00D26C73">
          <w:pPr>
            <w:pStyle w:val="Spistreci2"/>
            <w:rPr>
              <w:rFonts w:cstheme="minorBidi"/>
              <w:noProof/>
              <w:kern w:val="2"/>
              <w:sz w:val="24"/>
              <w:szCs w:val="24"/>
              <w14:ligatures w14:val="standardContextual"/>
            </w:rPr>
          </w:pPr>
          <w:hyperlink w:anchor="_Toc224046786" w:history="1">
            <w:r w:rsidRPr="00557F8A">
              <w:rPr>
                <w:rStyle w:val="Hipercze"/>
                <w:b/>
                <w:bCs/>
                <w:noProof/>
              </w:rPr>
              <w:t>4.</w:t>
            </w:r>
            <w:r>
              <w:rPr>
                <w:rFonts w:cstheme="minorBidi"/>
                <w:noProof/>
                <w:kern w:val="2"/>
                <w:sz w:val="24"/>
                <w:szCs w:val="24"/>
                <w14:ligatures w14:val="standardContextual"/>
              </w:rPr>
              <w:tab/>
            </w:r>
            <w:r w:rsidRPr="00557F8A">
              <w:rPr>
                <w:rStyle w:val="Hipercze"/>
                <w:b/>
                <w:noProof/>
              </w:rPr>
              <w:t>Podstawy prawne i dokumenty programowe</w:t>
            </w:r>
            <w:r>
              <w:rPr>
                <w:noProof/>
                <w:webHidden/>
              </w:rPr>
              <w:tab/>
            </w:r>
            <w:r>
              <w:rPr>
                <w:noProof/>
                <w:webHidden/>
              </w:rPr>
              <w:fldChar w:fldCharType="begin"/>
            </w:r>
            <w:r>
              <w:rPr>
                <w:noProof/>
                <w:webHidden/>
              </w:rPr>
              <w:instrText xml:space="preserve"> PAGEREF _Toc224046786 \h </w:instrText>
            </w:r>
            <w:r>
              <w:rPr>
                <w:noProof/>
                <w:webHidden/>
              </w:rPr>
            </w:r>
            <w:r>
              <w:rPr>
                <w:noProof/>
                <w:webHidden/>
              </w:rPr>
              <w:fldChar w:fldCharType="separate"/>
            </w:r>
            <w:r>
              <w:rPr>
                <w:noProof/>
                <w:webHidden/>
              </w:rPr>
              <w:t>9</w:t>
            </w:r>
            <w:r>
              <w:rPr>
                <w:noProof/>
                <w:webHidden/>
              </w:rPr>
              <w:fldChar w:fldCharType="end"/>
            </w:r>
          </w:hyperlink>
        </w:p>
        <w:p w14:paraId="2C55114C" w14:textId="240D9715" w:rsidR="00D26C73" w:rsidRDefault="00D26C73">
          <w:pPr>
            <w:pStyle w:val="Spistreci2"/>
            <w:rPr>
              <w:rFonts w:cstheme="minorBidi"/>
              <w:noProof/>
              <w:kern w:val="2"/>
              <w:sz w:val="24"/>
              <w:szCs w:val="24"/>
              <w14:ligatures w14:val="standardContextual"/>
            </w:rPr>
          </w:pPr>
          <w:hyperlink w:anchor="_Toc224046787" w:history="1">
            <w:r w:rsidRPr="00557F8A">
              <w:rPr>
                <w:rStyle w:val="Hipercze"/>
                <w:b/>
                <w:bCs/>
                <w:noProof/>
              </w:rPr>
              <w:t>5.</w:t>
            </w:r>
            <w:r>
              <w:rPr>
                <w:rFonts w:cstheme="minorBidi"/>
                <w:noProof/>
                <w:kern w:val="2"/>
                <w:sz w:val="24"/>
                <w:szCs w:val="24"/>
                <w14:ligatures w14:val="standardContextual"/>
              </w:rPr>
              <w:tab/>
            </w:r>
            <w:r w:rsidRPr="00557F8A">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_Toc224046787 \h </w:instrText>
            </w:r>
            <w:r>
              <w:rPr>
                <w:noProof/>
                <w:webHidden/>
              </w:rPr>
            </w:r>
            <w:r>
              <w:rPr>
                <w:noProof/>
                <w:webHidden/>
              </w:rPr>
              <w:fldChar w:fldCharType="separate"/>
            </w:r>
            <w:r>
              <w:rPr>
                <w:noProof/>
                <w:webHidden/>
              </w:rPr>
              <w:t>12</w:t>
            </w:r>
            <w:r>
              <w:rPr>
                <w:noProof/>
                <w:webHidden/>
              </w:rPr>
              <w:fldChar w:fldCharType="end"/>
            </w:r>
          </w:hyperlink>
        </w:p>
        <w:p w14:paraId="5685602F" w14:textId="4E4B5226" w:rsidR="00D26C73" w:rsidRDefault="00D26C73">
          <w:pPr>
            <w:pStyle w:val="Spistreci2"/>
            <w:rPr>
              <w:rFonts w:cstheme="minorBidi"/>
              <w:noProof/>
              <w:kern w:val="2"/>
              <w:sz w:val="24"/>
              <w:szCs w:val="24"/>
              <w14:ligatures w14:val="standardContextual"/>
            </w:rPr>
          </w:pPr>
          <w:hyperlink w:anchor="_Toc224046788" w:history="1">
            <w:r w:rsidRPr="00557F8A">
              <w:rPr>
                <w:rStyle w:val="Hipercze"/>
                <w:rFonts w:eastAsia="Times New Roman"/>
                <w:b/>
                <w:bCs/>
                <w:noProof/>
              </w:rPr>
              <w:t>6.</w:t>
            </w:r>
            <w:r>
              <w:rPr>
                <w:rFonts w:cstheme="minorBidi"/>
                <w:noProof/>
                <w:kern w:val="2"/>
                <w:sz w:val="24"/>
                <w:szCs w:val="24"/>
                <w14:ligatures w14:val="standardContextual"/>
              </w:rPr>
              <w:tab/>
            </w:r>
            <w:r w:rsidRPr="00557F8A">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_Toc224046788 \h </w:instrText>
            </w:r>
            <w:r>
              <w:rPr>
                <w:noProof/>
                <w:webHidden/>
              </w:rPr>
            </w:r>
            <w:r>
              <w:rPr>
                <w:noProof/>
                <w:webHidden/>
              </w:rPr>
              <w:fldChar w:fldCharType="separate"/>
            </w:r>
            <w:r>
              <w:rPr>
                <w:noProof/>
                <w:webHidden/>
              </w:rPr>
              <w:t>12</w:t>
            </w:r>
            <w:r>
              <w:rPr>
                <w:noProof/>
                <w:webHidden/>
              </w:rPr>
              <w:fldChar w:fldCharType="end"/>
            </w:r>
          </w:hyperlink>
        </w:p>
        <w:p w14:paraId="55C7C12A" w14:textId="724E8256" w:rsidR="00D26C73" w:rsidRDefault="00D26C73">
          <w:pPr>
            <w:pStyle w:val="Spistreci1"/>
            <w:rPr>
              <w:rFonts w:eastAsiaTheme="minorEastAsia" w:cstheme="minorBidi"/>
              <w:b w:val="0"/>
              <w:kern w:val="2"/>
              <w14:ligatures w14:val="standardContextual"/>
            </w:rPr>
          </w:pPr>
          <w:hyperlink w:anchor="_Toc224046789" w:history="1">
            <w:r w:rsidRPr="00557F8A">
              <w:rPr>
                <w:rStyle w:val="Hipercze"/>
              </w:rPr>
              <w:t>II.</w:t>
            </w:r>
            <w:r>
              <w:rPr>
                <w:rFonts w:eastAsiaTheme="minorEastAsia" w:cstheme="minorBidi"/>
                <w:b w:val="0"/>
                <w:kern w:val="2"/>
                <w14:ligatures w14:val="standardContextual"/>
              </w:rPr>
              <w:tab/>
            </w:r>
            <w:r w:rsidRPr="00557F8A">
              <w:rPr>
                <w:rStyle w:val="Hipercze"/>
              </w:rPr>
              <w:t>Zasady postępowania konkurencyjnego</w:t>
            </w:r>
            <w:r>
              <w:rPr>
                <w:webHidden/>
              </w:rPr>
              <w:tab/>
            </w:r>
            <w:r>
              <w:rPr>
                <w:webHidden/>
              </w:rPr>
              <w:fldChar w:fldCharType="begin"/>
            </w:r>
            <w:r>
              <w:rPr>
                <w:webHidden/>
              </w:rPr>
              <w:instrText xml:space="preserve"> PAGEREF _Toc224046789 \h </w:instrText>
            </w:r>
            <w:r>
              <w:rPr>
                <w:webHidden/>
              </w:rPr>
            </w:r>
            <w:r>
              <w:rPr>
                <w:webHidden/>
              </w:rPr>
              <w:fldChar w:fldCharType="separate"/>
            </w:r>
            <w:r>
              <w:rPr>
                <w:webHidden/>
              </w:rPr>
              <w:t>13</w:t>
            </w:r>
            <w:r>
              <w:rPr>
                <w:webHidden/>
              </w:rPr>
              <w:fldChar w:fldCharType="end"/>
            </w:r>
          </w:hyperlink>
        </w:p>
        <w:p w14:paraId="6B4A5D25" w14:textId="7F092DD4" w:rsidR="00D26C73" w:rsidRDefault="00D26C73">
          <w:pPr>
            <w:pStyle w:val="Spistreci2"/>
            <w:rPr>
              <w:rFonts w:cstheme="minorBidi"/>
              <w:noProof/>
              <w:kern w:val="2"/>
              <w:sz w:val="24"/>
              <w:szCs w:val="24"/>
              <w14:ligatures w14:val="standardContextual"/>
            </w:rPr>
          </w:pPr>
          <w:hyperlink w:anchor="_Toc224046790" w:history="1">
            <w:r w:rsidRPr="00557F8A">
              <w:rPr>
                <w:rStyle w:val="Hipercze"/>
                <w:rFonts w:eastAsia="Times New Roman" w:cstheme="minorHAnsi"/>
                <w:b/>
                <w:bCs/>
                <w:noProof/>
              </w:rPr>
              <w:t>7.</w:t>
            </w:r>
            <w:r>
              <w:rPr>
                <w:rFonts w:cstheme="minorBidi"/>
                <w:noProof/>
                <w:kern w:val="2"/>
                <w:sz w:val="24"/>
                <w:szCs w:val="24"/>
                <w14:ligatures w14:val="standardContextual"/>
              </w:rPr>
              <w:tab/>
            </w:r>
            <w:r w:rsidRPr="00557F8A">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_Toc224046790 \h </w:instrText>
            </w:r>
            <w:r>
              <w:rPr>
                <w:noProof/>
                <w:webHidden/>
              </w:rPr>
            </w:r>
            <w:r>
              <w:rPr>
                <w:noProof/>
                <w:webHidden/>
              </w:rPr>
              <w:fldChar w:fldCharType="separate"/>
            </w:r>
            <w:r>
              <w:rPr>
                <w:noProof/>
                <w:webHidden/>
              </w:rPr>
              <w:t>13</w:t>
            </w:r>
            <w:r>
              <w:rPr>
                <w:noProof/>
                <w:webHidden/>
              </w:rPr>
              <w:fldChar w:fldCharType="end"/>
            </w:r>
          </w:hyperlink>
        </w:p>
        <w:p w14:paraId="1EE43C12" w14:textId="385FEC5E" w:rsidR="00D26C73" w:rsidRDefault="00D26C73">
          <w:pPr>
            <w:pStyle w:val="Spistreci2"/>
            <w:rPr>
              <w:rFonts w:cstheme="minorBidi"/>
              <w:noProof/>
              <w:kern w:val="2"/>
              <w:sz w:val="24"/>
              <w:szCs w:val="24"/>
              <w14:ligatures w14:val="standardContextual"/>
            </w:rPr>
          </w:pPr>
          <w:hyperlink w:anchor="_Toc224046791" w:history="1">
            <w:r w:rsidRPr="00557F8A">
              <w:rPr>
                <w:rStyle w:val="Hipercze"/>
                <w:b/>
                <w:bCs/>
                <w:noProof/>
              </w:rPr>
              <w:t>8.</w:t>
            </w:r>
            <w:r>
              <w:rPr>
                <w:rFonts w:cstheme="minorBidi"/>
                <w:noProof/>
                <w:kern w:val="2"/>
                <w:sz w:val="24"/>
                <w:szCs w:val="24"/>
                <w14:ligatures w14:val="standardContextual"/>
              </w:rPr>
              <w:tab/>
            </w:r>
            <w:r w:rsidRPr="00557F8A">
              <w:rPr>
                <w:rStyle w:val="Hipercze"/>
                <w:b/>
                <w:noProof/>
              </w:rPr>
              <w:t>Typ beneficjenta</w:t>
            </w:r>
            <w:r>
              <w:rPr>
                <w:noProof/>
                <w:webHidden/>
              </w:rPr>
              <w:tab/>
            </w:r>
            <w:r>
              <w:rPr>
                <w:noProof/>
                <w:webHidden/>
              </w:rPr>
              <w:fldChar w:fldCharType="begin"/>
            </w:r>
            <w:r>
              <w:rPr>
                <w:noProof/>
                <w:webHidden/>
              </w:rPr>
              <w:instrText xml:space="preserve"> PAGEREF _Toc224046791 \h </w:instrText>
            </w:r>
            <w:r>
              <w:rPr>
                <w:noProof/>
                <w:webHidden/>
              </w:rPr>
            </w:r>
            <w:r>
              <w:rPr>
                <w:noProof/>
                <w:webHidden/>
              </w:rPr>
              <w:fldChar w:fldCharType="separate"/>
            </w:r>
            <w:r>
              <w:rPr>
                <w:noProof/>
                <w:webHidden/>
              </w:rPr>
              <w:t>15</w:t>
            </w:r>
            <w:r>
              <w:rPr>
                <w:noProof/>
                <w:webHidden/>
              </w:rPr>
              <w:fldChar w:fldCharType="end"/>
            </w:r>
          </w:hyperlink>
        </w:p>
        <w:p w14:paraId="34E13A1C" w14:textId="1BF37B3B" w:rsidR="00D26C73" w:rsidRDefault="00D26C73">
          <w:pPr>
            <w:pStyle w:val="Spistreci2"/>
            <w:rPr>
              <w:rFonts w:cstheme="minorBidi"/>
              <w:noProof/>
              <w:kern w:val="2"/>
              <w:sz w:val="24"/>
              <w:szCs w:val="24"/>
              <w14:ligatures w14:val="standardContextual"/>
            </w:rPr>
          </w:pPr>
          <w:hyperlink w:anchor="_Toc224046792" w:history="1">
            <w:r w:rsidRPr="00557F8A">
              <w:rPr>
                <w:rStyle w:val="Hipercze"/>
                <w:b/>
                <w:bCs/>
                <w:noProof/>
              </w:rPr>
              <w:t>9.</w:t>
            </w:r>
            <w:r>
              <w:rPr>
                <w:rFonts w:cstheme="minorBidi"/>
                <w:noProof/>
                <w:kern w:val="2"/>
                <w:sz w:val="24"/>
                <w:szCs w:val="24"/>
                <w14:ligatures w14:val="standardContextual"/>
              </w:rPr>
              <w:tab/>
            </w:r>
            <w:r w:rsidRPr="00557F8A">
              <w:rPr>
                <w:rStyle w:val="Hipercze"/>
                <w:b/>
                <w:noProof/>
              </w:rPr>
              <w:t>Grupa docelowa</w:t>
            </w:r>
            <w:r>
              <w:rPr>
                <w:noProof/>
                <w:webHidden/>
              </w:rPr>
              <w:tab/>
            </w:r>
            <w:r>
              <w:rPr>
                <w:noProof/>
                <w:webHidden/>
              </w:rPr>
              <w:fldChar w:fldCharType="begin"/>
            </w:r>
            <w:r>
              <w:rPr>
                <w:noProof/>
                <w:webHidden/>
              </w:rPr>
              <w:instrText xml:space="preserve"> PAGEREF _Toc224046792 \h </w:instrText>
            </w:r>
            <w:r>
              <w:rPr>
                <w:noProof/>
                <w:webHidden/>
              </w:rPr>
            </w:r>
            <w:r>
              <w:rPr>
                <w:noProof/>
                <w:webHidden/>
              </w:rPr>
              <w:fldChar w:fldCharType="separate"/>
            </w:r>
            <w:r>
              <w:rPr>
                <w:noProof/>
                <w:webHidden/>
              </w:rPr>
              <w:t>16</w:t>
            </w:r>
            <w:r>
              <w:rPr>
                <w:noProof/>
                <w:webHidden/>
              </w:rPr>
              <w:fldChar w:fldCharType="end"/>
            </w:r>
          </w:hyperlink>
        </w:p>
        <w:p w14:paraId="3F7F0728" w14:textId="207EAE88" w:rsidR="00D26C73" w:rsidRDefault="00D26C73">
          <w:pPr>
            <w:pStyle w:val="Spistreci2"/>
            <w:rPr>
              <w:rFonts w:cstheme="minorBidi"/>
              <w:noProof/>
              <w:kern w:val="2"/>
              <w:sz w:val="24"/>
              <w:szCs w:val="24"/>
              <w14:ligatures w14:val="standardContextual"/>
            </w:rPr>
          </w:pPr>
          <w:hyperlink w:anchor="_Toc224046793" w:history="1">
            <w:r w:rsidRPr="00557F8A">
              <w:rPr>
                <w:rStyle w:val="Hipercze"/>
                <w:b/>
                <w:bCs/>
                <w:noProof/>
              </w:rPr>
              <w:t>10.</w:t>
            </w:r>
            <w:r>
              <w:rPr>
                <w:rFonts w:cstheme="minorBidi"/>
                <w:noProof/>
                <w:kern w:val="2"/>
                <w:sz w:val="24"/>
                <w:szCs w:val="24"/>
                <w14:ligatures w14:val="standardContextual"/>
              </w:rPr>
              <w:tab/>
            </w:r>
            <w:r w:rsidRPr="00557F8A">
              <w:rPr>
                <w:rStyle w:val="Hipercze"/>
                <w:b/>
                <w:noProof/>
              </w:rPr>
              <w:t>Warunki realizacji projektów</w:t>
            </w:r>
            <w:r>
              <w:rPr>
                <w:noProof/>
                <w:webHidden/>
              </w:rPr>
              <w:tab/>
            </w:r>
            <w:r>
              <w:rPr>
                <w:noProof/>
                <w:webHidden/>
              </w:rPr>
              <w:fldChar w:fldCharType="begin"/>
            </w:r>
            <w:r>
              <w:rPr>
                <w:noProof/>
                <w:webHidden/>
              </w:rPr>
              <w:instrText xml:space="preserve"> PAGEREF _Toc224046793 \h </w:instrText>
            </w:r>
            <w:r>
              <w:rPr>
                <w:noProof/>
                <w:webHidden/>
              </w:rPr>
            </w:r>
            <w:r>
              <w:rPr>
                <w:noProof/>
                <w:webHidden/>
              </w:rPr>
              <w:fldChar w:fldCharType="separate"/>
            </w:r>
            <w:r>
              <w:rPr>
                <w:noProof/>
                <w:webHidden/>
              </w:rPr>
              <w:t>16</w:t>
            </w:r>
            <w:r>
              <w:rPr>
                <w:noProof/>
                <w:webHidden/>
              </w:rPr>
              <w:fldChar w:fldCharType="end"/>
            </w:r>
          </w:hyperlink>
        </w:p>
        <w:p w14:paraId="07427236" w14:textId="3B9EABB2" w:rsidR="00D26C73" w:rsidRDefault="00D26C73">
          <w:pPr>
            <w:pStyle w:val="Spistreci2"/>
            <w:rPr>
              <w:rFonts w:cstheme="minorBidi"/>
              <w:noProof/>
              <w:kern w:val="2"/>
              <w:sz w:val="24"/>
              <w:szCs w:val="24"/>
              <w14:ligatures w14:val="standardContextual"/>
            </w:rPr>
          </w:pPr>
          <w:hyperlink w:anchor="_Toc224046794" w:history="1">
            <w:r w:rsidRPr="00557F8A">
              <w:rPr>
                <w:rStyle w:val="Hipercze"/>
                <w:rFonts w:eastAsia="Times New Roman"/>
                <w:b/>
                <w:bCs/>
                <w:noProof/>
              </w:rPr>
              <w:t>12.</w:t>
            </w:r>
            <w:r>
              <w:rPr>
                <w:rFonts w:cstheme="minorBidi"/>
                <w:noProof/>
                <w:kern w:val="2"/>
                <w:sz w:val="24"/>
                <w:szCs w:val="24"/>
                <w14:ligatures w14:val="standardContextual"/>
              </w:rPr>
              <w:tab/>
            </w:r>
            <w:r w:rsidRPr="00557F8A">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_Toc224046794 \h </w:instrText>
            </w:r>
            <w:r>
              <w:rPr>
                <w:noProof/>
                <w:webHidden/>
              </w:rPr>
            </w:r>
            <w:r>
              <w:rPr>
                <w:noProof/>
                <w:webHidden/>
              </w:rPr>
              <w:fldChar w:fldCharType="separate"/>
            </w:r>
            <w:r>
              <w:rPr>
                <w:noProof/>
                <w:webHidden/>
              </w:rPr>
              <w:t>20</w:t>
            </w:r>
            <w:r>
              <w:rPr>
                <w:noProof/>
                <w:webHidden/>
              </w:rPr>
              <w:fldChar w:fldCharType="end"/>
            </w:r>
          </w:hyperlink>
        </w:p>
        <w:p w14:paraId="1B242B94" w14:textId="5ED9FB8B" w:rsidR="00D26C73" w:rsidRDefault="00D26C73">
          <w:pPr>
            <w:pStyle w:val="Spistreci2"/>
            <w:rPr>
              <w:rFonts w:cstheme="minorBidi"/>
              <w:noProof/>
              <w:kern w:val="2"/>
              <w:sz w:val="24"/>
              <w:szCs w:val="24"/>
              <w14:ligatures w14:val="standardContextual"/>
            </w:rPr>
          </w:pPr>
          <w:hyperlink w:anchor="_Toc224046795" w:history="1">
            <w:r w:rsidRPr="00557F8A">
              <w:rPr>
                <w:rStyle w:val="Hipercze"/>
                <w:b/>
                <w:bCs/>
                <w:noProof/>
              </w:rPr>
              <w:t>13.</w:t>
            </w:r>
            <w:r>
              <w:rPr>
                <w:rFonts w:cstheme="minorBidi"/>
                <w:noProof/>
                <w:kern w:val="2"/>
                <w:sz w:val="24"/>
                <w:szCs w:val="24"/>
                <w14:ligatures w14:val="standardContextual"/>
              </w:rPr>
              <w:tab/>
            </w:r>
            <w:r w:rsidRPr="00557F8A">
              <w:rPr>
                <w:rStyle w:val="Hipercze"/>
                <w:b/>
                <w:noProof/>
              </w:rPr>
              <w:t>Opis procedury oceny projektów</w:t>
            </w:r>
            <w:r>
              <w:rPr>
                <w:noProof/>
                <w:webHidden/>
              </w:rPr>
              <w:tab/>
            </w:r>
            <w:r>
              <w:rPr>
                <w:noProof/>
                <w:webHidden/>
              </w:rPr>
              <w:fldChar w:fldCharType="begin"/>
            </w:r>
            <w:r>
              <w:rPr>
                <w:noProof/>
                <w:webHidden/>
              </w:rPr>
              <w:instrText xml:space="preserve"> PAGEREF _Toc224046795 \h </w:instrText>
            </w:r>
            <w:r>
              <w:rPr>
                <w:noProof/>
                <w:webHidden/>
              </w:rPr>
            </w:r>
            <w:r>
              <w:rPr>
                <w:noProof/>
                <w:webHidden/>
              </w:rPr>
              <w:fldChar w:fldCharType="separate"/>
            </w:r>
            <w:r>
              <w:rPr>
                <w:noProof/>
                <w:webHidden/>
              </w:rPr>
              <w:t>20</w:t>
            </w:r>
            <w:r>
              <w:rPr>
                <w:noProof/>
                <w:webHidden/>
              </w:rPr>
              <w:fldChar w:fldCharType="end"/>
            </w:r>
          </w:hyperlink>
        </w:p>
        <w:p w14:paraId="55A89BD0" w14:textId="247388D6" w:rsidR="00D26C73" w:rsidRDefault="00D26C73">
          <w:pPr>
            <w:pStyle w:val="Spistreci2"/>
            <w:rPr>
              <w:rFonts w:cstheme="minorBidi"/>
              <w:noProof/>
              <w:kern w:val="2"/>
              <w:sz w:val="24"/>
              <w:szCs w:val="24"/>
              <w14:ligatures w14:val="standardContextual"/>
            </w:rPr>
          </w:pPr>
          <w:hyperlink w:anchor="_Toc224046796" w:history="1">
            <w:r w:rsidRPr="00557F8A">
              <w:rPr>
                <w:rStyle w:val="Hipercze"/>
                <w:b/>
                <w:noProof/>
              </w:rPr>
              <w:t>13.1</w:t>
            </w:r>
            <w:r>
              <w:rPr>
                <w:rFonts w:cstheme="minorBidi"/>
                <w:noProof/>
                <w:kern w:val="2"/>
                <w:sz w:val="24"/>
                <w:szCs w:val="24"/>
                <w14:ligatures w14:val="standardContextual"/>
              </w:rPr>
              <w:tab/>
            </w:r>
            <w:r w:rsidRPr="00557F8A">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_Toc224046796 \h </w:instrText>
            </w:r>
            <w:r>
              <w:rPr>
                <w:noProof/>
                <w:webHidden/>
              </w:rPr>
            </w:r>
            <w:r>
              <w:rPr>
                <w:noProof/>
                <w:webHidden/>
              </w:rPr>
              <w:fldChar w:fldCharType="separate"/>
            </w:r>
            <w:r>
              <w:rPr>
                <w:noProof/>
                <w:webHidden/>
              </w:rPr>
              <w:t>20</w:t>
            </w:r>
            <w:r>
              <w:rPr>
                <w:noProof/>
                <w:webHidden/>
              </w:rPr>
              <w:fldChar w:fldCharType="end"/>
            </w:r>
          </w:hyperlink>
        </w:p>
        <w:p w14:paraId="406E6C9B" w14:textId="0477AF35" w:rsidR="00D26C73" w:rsidRDefault="00D26C73">
          <w:pPr>
            <w:pStyle w:val="Spistreci2"/>
            <w:rPr>
              <w:rFonts w:cstheme="minorBidi"/>
              <w:noProof/>
              <w:kern w:val="2"/>
              <w:sz w:val="24"/>
              <w:szCs w:val="24"/>
              <w14:ligatures w14:val="standardContextual"/>
            </w:rPr>
          </w:pPr>
          <w:hyperlink w:anchor="_Toc224046797" w:history="1">
            <w:r w:rsidRPr="00557F8A">
              <w:rPr>
                <w:rStyle w:val="Hipercze"/>
                <w:b/>
                <w:noProof/>
              </w:rPr>
              <w:t>13.2</w:t>
            </w:r>
            <w:r>
              <w:rPr>
                <w:rFonts w:cstheme="minorBidi"/>
                <w:noProof/>
                <w:kern w:val="2"/>
                <w:sz w:val="24"/>
                <w:szCs w:val="24"/>
                <w14:ligatures w14:val="standardContextual"/>
              </w:rPr>
              <w:tab/>
            </w:r>
            <w:r w:rsidRPr="00557F8A">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_Toc224046797 \h </w:instrText>
            </w:r>
            <w:r>
              <w:rPr>
                <w:noProof/>
                <w:webHidden/>
              </w:rPr>
            </w:r>
            <w:r>
              <w:rPr>
                <w:noProof/>
                <w:webHidden/>
              </w:rPr>
              <w:fldChar w:fldCharType="separate"/>
            </w:r>
            <w:r>
              <w:rPr>
                <w:noProof/>
                <w:webHidden/>
              </w:rPr>
              <w:t>23</w:t>
            </w:r>
            <w:r>
              <w:rPr>
                <w:noProof/>
                <w:webHidden/>
              </w:rPr>
              <w:fldChar w:fldCharType="end"/>
            </w:r>
          </w:hyperlink>
        </w:p>
        <w:p w14:paraId="67493B51" w14:textId="6EA7EF92" w:rsidR="00D26C73" w:rsidRDefault="00D26C73">
          <w:pPr>
            <w:pStyle w:val="Spistreci2"/>
            <w:rPr>
              <w:rFonts w:cstheme="minorBidi"/>
              <w:noProof/>
              <w:kern w:val="2"/>
              <w:sz w:val="24"/>
              <w:szCs w:val="24"/>
              <w14:ligatures w14:val="standardContextual"/>
            </w:rPr>
          </w:pPr>
          <w:hyperlink w:anchor="_Toc224046798" w:history="1">
            <w:r w:rsidRPr="00557F8A">
              <w:rPr>
                <w:rStyle w:val="Hipercze"/>
                <w:b/>
                <w:noProof/>
              </w:rPr>
              <w:t>13.3</w:t>
            </w:r>
            <w:r>
              <w:rPr>
                <w:rFonts w:cstheme="minorBidi"/>
                <w:noProof/>
                <w:kern w:val="2"/>
                <w:sz w:val="24"/>
                <w:szCs w:val="24"/>
                <w14:ligatures w14:val="standardContextual"/>
              </w:rPr>
              <w:tab/>
            </w:r>
            <w:r w:rsidRPr="00557F8A">
              <w:rPr>
                <w:rStyle w:val="Hipercze"/>
                <w:b/>
                <w:noProof/>
              </w:rPr>
              <w:t>Sposób komunikacji między wnioskodawcą a IP</w:t>
            </w:r>
            <w:r>
              <w:rPr>
                <w:noProof/>
                <w:webHidden/>
              </w:rPr>
              <w:tab/>
            </w:r>
            <w:r>
              <w:rPr>
                <w:noProof/>
                <w:webHidden/>
              </w:rPr>
              <w:fldChar w:fldCharType="begin"/>
            </w:r>
            <w:r>
              <w:rPr>
                <w:noProof/>
                <w:webHidden/>
              </w:rPr>
              <w:instrText xml:space="preserve"> PAGEREF _Toc224046798 \h </w:instrText>
            </w:r>
            <w:r>
              <w:rPr>
                <w:noProof/>
                <w:webHidden/>
              </w:rPr>
            </w:r>
            <w:r>
              <w:rPr>
                <w:noProof/>
                <w:webHidden/>
              </w:rPr>
              <w:fldChar w:fldCharType="separate"/>
            </w:r>
            <w:r>
              <w:rPr>
                <w:noProof/>
                <w:webHidden/>
              </w:rPr>
              <w:t>23</w:t>
            </w:r>
            <w:r>
              <w:rPr>
                <w:noProof/>
                <w:webHidden/>
              </w:rPr>
              <w:fldChar w:fldCharType="end"/>
            </w:r>
          </w:hyperlink>
        </w:p>
        <w:p w14:paraId="7F75776D" w14:textId="52C5FCA6" w:rsidR="00D26C73" w:rsidRDefault="00D26C73">
          <w:pPr>
            <w:pStyle w:val="Spistreci2"/>
            <w:rPr>
              <w:rFonts w:cstheme="minorBidi"/>
              <w:noProof/>
              <w:kern w:val="2"/>
              <w:sz w:val="24"/>
              <w:szCs w:val="24"/>
              <w14:ligatures w14:val="standardContextual"/>
            </w:rPr>
          </w:pPr>
          <w:hyperlink w:anchor="_Toc224046799" w:history="1">
            <w:r w:rsidRPr="00557F8A">
              <w:rPr>
                <w:rStyle w:val="Hipercze"/>
                <w:b/>
                <w:noProof/>
              </w:rPr>
              <w:t>13.4</w:t>
            </w:r>
            <w:r>
              <w:rPr>
                <w:rFonts w:cstheme="minorBidi"/>
                <w:noProof/>
                <w:kern w:val="2"/>
                <w:sz w:val="24"/>
                <w:szCs w:val="24"/>
                <w14:ligatures w14:val="standardContextual"/>
              </w:rPr>
              <w:tab/>
            </w:r>
            <w:r w:rsidRPr="00557F8A">
              <w:rPr>
                <w:rStyle w:val="Hipercze"/>
                <w:b/>
                <w:noProof/>
              </w:rPr>
              <w:t>Kryteria wyboru projektów</w:t>
            </w:r>
            <w:r>
              <w:rPr>
                <w:noProof/>
                <w:webHidden/>
              </w:rPr>
              <w:tab/>
            </w:r>
            <w:r>
              <w:rPr>
                <w:noProof/>
                <w:webHidden/>
              </w:rPr>
              <w:fldChar w:fldCharType="begin"/>
            </w:r>
            <w:r>
              <w:rPr>
                <w:noProof/>
                <w:webHidden/>
              </w:rPr>
              <w:instrText xml:space="preserve"> PAGEREF _Toc224046799 \h </w:instrText>
            </w:r>
            <w:r>
              <w:rPr>
                <w:noProof/>
                <w:webHidden/>
              </w:rPr>
            </w:r>
            <w:r>
              <w:rPr>
                <w:noProof/>
                <w:webHidden/>
              </w:rPr>
              <w:fldChar w:fldCharType="separate"/>
            </w:r>
            <w:r>
              <w:rPr>
                <w:noProof/>
                <w:webHidden/>
              </w:rPr>
              <w:t>24</w:t>
            </w:r>
            <w:r>
              <w:rPr>
                <w:noProof/>
                <w:webHidden/>
              </w:rPr>
              <w:fldChar w:fldCharType="end"/>
            </w:r>
          </w:hyperlink>
        </w:p>
        <w:p w14:paraId="58738B1B" w14:textId="3ED06061" w:rsidR="00D26C73" w:rsidRDefault="00D26C73">
          <w:pPr>
            <w:pStyle w:val="Spistreci2"/>
            <w:rPr>
              <w:rFonts w:cstheme="minorBidi"/>
              <w:noProof/>
              <w:kern w:val="2"/>
              <w:sz w:val="24"/>
              <w:szCs w:val="24"/>
              <w14:ligatures w14:val="standardContextual"/>
            </w:rPr>
          </w:pPr>
          <w:hyperlink w:anchor="_Toc224046800" w:history="1">
            <w:r w:rsidRPr="00557F8A">
              <w:rPr>
                <w:rStyle w:val="Hipercze"/>
                <w:b/>
                <w:noProof/>
              </w:rPr>
              <w:t>13.5</w:t>
            </w:r>
            <w:r>
              <w:rPr>
                <w:rFonts w:cstheme="minorBidi"/>
                <w:noProof/>
                <w:kern w:val="2"/>
                <w:sz w:val="24"/>
                <w:szCs w:val="24"/>
                <w14:ligatures w14:val="standardContextual"/>
              </w:rPr>
              <w:tab/>
            </w:r>
            <w:r w:rsidRPr="00557F8A">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_Toc224046800 \h </w:instrText>
            </w:r>
            <w:r>
              <w:rPr>
                <w:noProof/>
                <w:webHidden/>
              </w:rPr>
            </w:r>
            <w:r>
              <w:rPr>
                <w:noProof/>
                <w:webHidden/>
              </w:rPr>
              <w:fldChar w:fldCharType="separate"/>
            </w:r>
            <w:r>
              <w:rPr>
                <w:noProof/>
                <w:webHidden/>
              </w:rPr>
              <w:t>26</w:t>
            </w:r>
            <w:r>
              <w:rPr>
                <w:noProof/>
                <w:webHidden/>
              </w:rPr>
              <w:fldChar w:fldCharType="end"/>
            </w:r>
          </w:hyperlink>
        </w:p>
        <w:p w14:paraId="63AC640C" w14:textId="4D9A8327" w:rsidR="00D26C73" w:rsidRDefault="00D26C73">
          <w:pPr>
            <w:pStyle w:val="Spistreci2"/>
            <w:rPr>
              <w:rFonts w:cstheme="minorBidi"/>
              <w:noProof/>
              <w:kern w:val="2"/>
              <w:sz w:val="24"/>
              <w:szCs w:val="24"/>
              <w14:ligatures w14:val="standardContextual"/>
            </w:rPr>
          </w:pPr>
          <w:hyperlink w:anchor="_Toc224046801" w:history="1">
            <w:r w:rsidRPr="00557F8A">
              <w:rPr>
                <w:rStyle w:val="Hipercze"/>
                <w:rFonts w:cstheme="minorHAnsi"/>
                <w:b/>
                <w:bCs/>
                <w:noProof/>
              </w:rPr>
              <w:t>14.</w:t>
            </w:r>
            <w:r>
              <w:rPr>
                <w:rFonts w:cstheme="minorBidi"/>
                <w:noProof/>
                <w:kern w:val="2"/>
                <w:sz w:val="24"/>
                <w:szCs w:val="24"/>
                <w14:ligatures w14:val="standardContextual"/>
              </w:rPr>
              <w:tab/>
            </w:r>
            <w:r w:rsidRPr="00557F8A">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_Toc224046801 \h </w:instrText>
            </w:r>
            <w:r>
              <w:rPr>
                <w:noProof/>
                <w:webHidden/>
              </w:rPr>
            </w:r>
            <w:r>
              <w:rPr>
                <w:noProof/>
                <w:webHidden/>
              </w:rPr>
              <w:fldChar w:fldCharType="separate"/>
            </w:r>
            <w:r>
              <w:rPr>
                <w:noProof/>
                <w:webHidden/>
              </w:rPr>
              <w:t>28</w:t>
            </w:r>
            <w:r>
              <w:rPr>
                <w:noProof/>
                <w:webHidden/>
              </w:rPr>
              <w:fldChar w:fldCharType="end"/>
            </w:r>
          </w:hyperlink>
        </w:p>
        <w:p w14:paraId="67870702" w14:textId="755FC27D" w:rsidR="00D26C73" w:rsidRDefault="00D26C73">
          <w:pPr>
            <w:pStyle w:val="Spistreci2"/>
            <w:rPr>
              <w:rFonts w:cstheme="minorBidi"/>
              <w:noProof/>
              <w:kern w:val="2"/>
              <w:sz w:val="24"/>
              <w:szCs w:val="24"/>
              <w14:ligatures w14:val="standardContextual"/>
            </w:rPr>
          </w:pPr>
          <w:hyperlink w:anchor="_Toc224046802" w:history="1">
            <w:r w:rsidRPr="00557F8A">
              <w:rPr>
                <w:rStyle w:val="Hipercze"/>
                <w:rFonts w:cstheme="minorHAnsi"/>
                <w:b/>
                <w:bCs/>
                <w:noProof/>
              </w:rPr>
              <w:t>15.</w:t>
            </w:r>
            <w:r>
              <w:rPr>
                <w:rFonts w:cstheme="minorBidi"/>
                <w:noProof/>
                <w:kern w:val="2"/>
                <w:sz w:val="24"/>
                <w:szCs w:val="24"/>
                <w14:ligatures w14:val="standardContextual"/>
              </w:rPr>
              <w:tab/>
            </w:r>
            <w:r w:rsidRPr="00557F8A">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_Toc224046802 \h </w:instrText>
            </w:r>
            <w:r>
              <w:rPr>
                <w:noProof/>
                <w:webHidden/>
              </w:rPr>
            </w:r>
            <w:r>
              <w:rPr>
                <w:noProof/>
                <w:webHidden/>
              </w:rPr>
              <w:fldChar w:fldCharType="separate"/>
            </w:r>
            <w:r>
              <w:rPr>
                <w:noProof/>
                <w:webHidden/>
              </w:rPr>
              <w:t>31</w:t>
            </w:r>
            <w:r>
              <w:rPr>
                <w:noProof/>
                <w:webHidden/>
              </w:rPr>
              <w:fldChar w:fldCharType="end"/>
            </w:r>
          </w:hyperlink>
        </w:p>
        <w:p w14:paraId="4224D216" w14:textId="45326A0F" w:rsidR="00D26C73" w:rsidRDefault="00D26C73">
          <w:pPr>
            <w:pStyle w:val="Spistreci2"/>
            <w:rPr>
              <w:rFonts w:cstheme="minorBidi"/>
              <w:noProof/>
              <w:kern w:val="2"/>
              <w:sz w:val="24"/>
              <w:szCs w:val="24"/>
              <w14:ligatures w14:val="standardContextual"/>
            </w:rPr>
          </w:pPr>
          <w:hyperlink w:anchor="_Toc224046803" w:history="1">
            <w:r w:rsidRPr="00557F8A">
              <w:rPr>
                <w:rStyle w:val="Hipercze"/>
                <w:rFonts w:eastAsia="Times New Roman"/>
                <w:b/>
                <w:bCs/>
                <w:noProof/>
              </w:rPr>
              <w:t>16.</w:t>
            </w:r>
            <w:r>
              <w:rPr>
                <w:rFonts w:cstheme="minorBidi"/>
                <w:noProof/>
                <w:kern w:val="2"/>
                <w:sz w:val="24"/>
                <w:szCs w:val="24"/>
                <w14:ligatures w14:val="standardContextual"/>
              </w:rPr>
              <w:tab/>
            </w:r>
            <w:r w:rsidRPr="00557F8A">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_Toc224046803 \h </w:instrText>
            </w:r>
            <w:r>
              <w:rPr>
                <w:noProof/>
                <w:webHidden/>
              </w:rPr>
            </w:r>
            <w:r>
              <w:rPr>
                <w:noProof/>
                <w:webHidden/>
              </w:rPr>
              <w:fldChar w:fldCharType="separate"/>
            </w:r>
            <w:r>
              <w:rPr>
                <w:noProof/>
                <w:webHidden/>
              </w:rPr>
              <w:t>32</w:t>
            </w:r>
            <w:r>
              <w:rPr>
                <w:noProof/>
                <w:webHidden/>
              </w:rPr>
              <w:fldChar w:fldCharType="end"/>
            </w:r>
          </w:hyperlink>
        </w:p>
        <w:p w14:paraId="199C6139" w14:textId="5015B812" w:rsidR="00D26C73" w:rsidRDefault="00D26C73">
          <w:pPr>
            <w:pStyle w:val="Spistreci2"/>
            <w:rPr>
              <w:rFonts w:cstheme="minorBidi"/>
              <w:noProof/>
              <w:kern w:val="2"/>
              <w:sz w:val="24"/>
              <w:szCs w:val="24"/>
              <w14:ligatures w14:val="standardContextual"/>
            </w:rPr>
          </w:pPr>
          <w:hyperlink w:anchor="_Toc224046804" w:history="1">
            <w:r w:rsidRPr="00557F8A">
              <w:rPr>
                <w:rStyle w:val="Hipercze"/>
                <w:b/>
                <w:bCs/>
                <w:noProof/>
              </w:rPr>
              <w:t>17.</w:t>
            </w:r>
            <w:r>
              <w:rPr>
                <w:rFonts w:cstheme="minorBidi"/>
                <w:noProof/>
                <w:kern w:val="2"/>
                <w:sz w:val="24"/>
                <w:szCs w:val="24"/>
                <w14:ligatures w14:val="standardContextual"/>
              </w:rPr>
              <w:tab/>
            </w:r>
            <w:r w:rsidRPr="00557F8A">
              <w:rPr>
                <w:rStyle w:val="Hipercze"/>
                <w:b/>
                <w:noProof/>
              </w:rPr>
              <w:t>Maksymalna wartość dofinansowania projektu</w:t>
            </w:r>
            <w:r>
              <w:rPr>
                <w:noProof/>
                <w:webHidden/>
              </w:rPr>
              <w:tab/>
            </w:r>
            <w:r>
              <w:rPr>
                <w:noProof/>
                <w:webHidden/>
              </w:rPr>
              <w:fldChar w:fldCharType="begin"/>
            </w:r>
            <w:r>
              <w:rPr>
                <w:noProof/>
                <w:webHidden/>
              </w:rPr>
              <w:instrText xml:space="preserve"> PAGEREF _Toc224046804 \h </w:instrText>
            </w:r>
            <w:r>
              <w:rPr>
                <w:noProof/>
                <w:webHidden/>
              </w:rPr>
            </w:r>
            <w:r>
              <w:rPr>
                <w:noProof/>
                <w:webHidden/>
              </w:rPr>
              <w:fldChar w:fldCharType="separate"/>
            </w:r>
            <w:r>
              <w:rPr>
                <w:noProof/>
                <w:webHidden/>
              </w:rPr>
              <w:t>33</w:t>
            </w:r>
            <w:r>
              <w:rPr>
                <w:noProof/>
                <w:webHidden/>
              </w:rPr>
              <w:fldChar w:fldCharType="end"/>
            </w:r>
          </w:hyperlink>
        </w:p>
        <w:p w14:paraId="1F4A8946" w14:textId="72D5D33B" w:rsidR="00D26C73" w:rsidRDefault="00D26C73">
          <w:pPr>
            <w:pStyle w:val="Spistreci2"/>
            <w:rPr>
              <w:rFonts w:cstheme="minorBidi"/>
              <w:noProof/>
              <w:kern w:val="2"/>
              <w:sz w:val="24"/>
              <w:szCs w:val="24"/>
              <w14:ligatures w14:val="standardContextual"/>
            </w:rPr>
          </w:pPr>
          <w:hyperlink w:anchor="_Toc224046805" w:history="1">
            <w:r w:rsidRPr="00557F8A">
              <w:rPr>
                <w:rStyle w:val="Hipercze"/>
                <w:b/>
                <w:bCs/>
                <w:noProof/>
              </w:rPr>
              <w:t>18.</w:t>
            </w:r>
            <w:r>
              <w:rPr>
                <w:rFonts w:cstheme="minorBidi"/>
                <w:noProof/>
                <w:kern w:val="2"/>
                <w:sz w:val="24"/>
                <w:szCs w:val="24"/>
                <w14:ligatures w14:val="standardContextual"/>
              </w:rPr>
              <w:tab/>
            </w:r>
            <w:r w:rsidRPr="00557F8A">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_Toc224046805 \h </w:instrText>
            </w:r>
            <w:r>
              <w:rPr>
                <w:noProof/>
                <w:webHidden/>
              </w:rPr>
            </w:r>
            <w:r>
              <w:rPr>
                <w:noProof/>
                <w:webHidden/>
              </w:rPr>
              <w:fldChar w:fldCharType="separate"/>
            </w:r>
            <w:r>
              <w:rPr>
                <w:noProof/>
                <w:webHidden/>
              </w:rPr>
              <w:t>33</w:t>
            </w:r>
            <w:r>
              <w:rPr>
                <w:noProof/>
                <w:webHidden/>
              </w:rPr>
              <w:fldChar w:fldCharType="end"/>
            </w:r>
          </w:hyperlink>
        </w:p>
        <w:p w14:paraId="0980F370" w14:textId="23A804F7" w:rsidR="00D26C73" w:rsidRDefault="00D26C73">
          <w:pPr>
            <w:pStyle w:val="Spistreci2"/>
            <w:rPr>
              <w:rFonts w:cstheme="minorBidi"/>
              <w:noProof/>
              <w:kern w:val="2"/>
              <w:sz w:val="24"/>
              <w:szCs w:val="24"/>
              <w14:ligatures w14:val="standardContextual"/>
            </w:rPr>
          </w:pPr>
          <w:hyperlink w:anchor="_Toc224046806" w:history="1">
            <w:r w:rsidRPr="00557F8A">
              <w:rPr>
                <w:rStyle w:val="Hipercze"/>
                <w:b/>
                <w:bCs/>
                <w:noProof/>
              </w:rPr>
              <w:t>19.</w:t>
            </w:r>
            <w:r>
              <w:rPr>
                <w:rFonts w:cstheme="minorBidi"/>
                <w:noProof/>
                <w:kern w:val="2"/>
                <w:sz w:val="24"/>
                <w:szCs w:val="24"/>
                <w14:ligatures w14:val="standardContextual"/>
              </w:rPr>
              <w:tab/>
            </w:r>
            <w:r w:rsidRPr="00557F8A">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_Toc224046806 \h </w:instrText>
            </w:r>
            <w:r>
              <w:rPr>
                <w:noProof/>
                <w:webHidden/>
              </w:rPr>
            </w:r>
            <w:r>
              <w:rPr>
                <w:noProof/>
                <w:webHidden/>
              </w:rPr>
              <w:fldChar w:fldCharType="separate"/>
            </w:r>
            <w:r>
              <w:rPr>
                <w:noProof/>
                <w:webHidden/>
              </w:rPr>
              <w:t>33</w:t>
            </w:r>
            <w:r>
              <w:rPr>
                <w:noProof/>
                <w:webHidden/>
              </w:rPr>
              <w:fldChar w:fldCharType="end"/>
            </w:r>
          </w:hyperlink>
        </w:p>
        <w:p w14:paraId="3307BB39" w14:textId="642776AC" w:rsidR="00D26C73" w:rsidRDefault="00D26C73">
          <w:pPr>
            <w:pStyle w:val="Spistreci2"/>
            <w:rPr>
              <w:rFonts w:cstheme="minorBidi"/>
              <w:noProof/>
              <w:kern w:val="2"/>
              <w:sz w:val="24"/>
              <w:szCs w:val="24"/>
              <w14:ligatures w14:val="standardContextual"/>
            </w:rPr>
          </w:pPr>
          <w:hyperlink w:anchor="_Toc224046807" w:history="1">
            <w:r w:rsidRPr="00557F8A">
              <w:rPr>
                <w:rStyle w:val="Hipercze"/>
                <w:b/>
                <w:bCs/>
                <w:noProof/>
              </w:rPr>
              <w:t>20.</w:t>
            </w:r>
            <w:r>
              <w:rPr>
                <w:rFonts w:cstheme="minorBidi"/>
                <w:noProof/>
                <w:kern w:val="2"/>
                <w:sz w:val="24"/>
                <w:szCs w:val="24"/>
                <w14:ligatures w14:val="standardContextual"/>
              </w:rPr>
              <w:tab/>
            </w:r>
            <w:r w:rsidRPr="00557F8A">
              <w:rPr>
                <w:rStyle w:val="Hipercze"/>
                <w:b/>
                <w:noProof/>
              </w:rPr>
              <w:t>Minimalny wkład własny beneficjenta</w:t>
            </w:r>
            <w:r>
              <w:rPr>
                <w:noProof/>
                <w:webHidden/>
              </w:rPr>
              <w:tab/>
            </w:r>
            <w:r>
              <w:rPr>
                <w:noProof/>
                <w:webHidden/>
              </w:rPr>
              <w:fldChar w:fldCharType="begin"/>
            </w:r>
            <w:r>
              <w:rPr>
                <w:noProof/>
                <w:webHidden/>
              </w:rPr>
              <w:instrText xml:space="preserve"> PAGEREF _Toc224046807 \h </w:instrText>
            </w:r>
            <w:r>
              <w:rPr>
                <w:noProof/>
                <w:webHidden/>
              </w:rPr>
            </w:r>
            <w:r>
              <w:rPr>
                <w:noProof/>
                <w:webHidden/>
              </w:rPr>
              <w:fldChar w:fldCharType="separate"/>
            </w:r>
            <w:r>
              <w:rPr>
                <w:noProof/>
                <w:webHidden/>
              </w:rPr>
              <w:t>34</w:t>
            </w:r>
            <w:r>
              <w:rPr>
                <w:noProof/>
                <w:webHidden/>
              </w:rPr>
              <w:fldChar w:fldCharType="end"/>
            </w:r>
          </w:hyperlink>
        </w:p>
        <w:p w14:paraId="4AA641A3" w14:textId="06AF9D27" w:rsidR="00D26C73" w:rsidRDefault="00D26C73">
          <w:pPr>
            <w:pStyle w:val="Spistreci2"/>
            <w:rPr>
              <w:rFonts w:cstheme="minorBidi"/>
              <w:noProof/>
              <w:kern w:val="2"/>
              <w:sz w:val="24"/>
              <w:szCs w:val="24"/>
              <w14:ligatures w14:val="standardContextual"/>
            </w:rPr>
          </w:pPr>
          <w:hyperlink w:anchor="_Toc224046808" w:history="1">
            <w:r w:rsidRPr="00557F8A">
              <w:rPr>
                <w:rStyle w:val="Hipercze"/>
                <w:b/>
                <w:bCs/>
                <w:noProof/>
              </w:rPr>
              <w:t>21.</w:t>
            </w:r>
            <w:r>
              <w:rPr>
                <w:rFonts w:cstheme="minorBidi"/>
                <w:noProof/>
                <w:kern w:val="2"/>
                <w:sz w:val="24"/>
                <w:szCs w:val="24"/>
                <w14:ligatures w14:val="standardContextual"/>
              </w:rPr>
              <w:tab/>
            </w:r>
            <w:r w:rsidRPr="00557F8A">
              <w:rPr>
                <w:rStyle w:val="Hipercze"/>
                <w:b/>
                <w:noProof/>
              </w:rPr>
              <w:t>Dopuszczalny cross- financing (%)</w:t>
            </w:r>
            <w:r>
              <w:rPr>
                <w:noProof/>
                <w:webHidden/>
              </w:rPr>
              <w:tab/>
            </w:r>
            <w:r>
              <w:rPr>
                <w:noProof/>
                <w:webHidden/>
              </w:rPr>
              <w:fldChar w:fldCharType="begin"/>
            </w:r>
            <w:r>
              <w:rPr>
                <w:noProof/>
                <w:webHidden/>
              </w:rPr>
              <w:instrText xml:space="preserve"> PAGEREF _Toc224046808 \h </w:instrText>
            </w:r>
            <w:r>
              <w:rPr>
                <w:noProof/>
                <w:webHidden/>
              </w:rPr>
            </w:r>
            <w:r>
              <w:rPr>
                <w:noProof/>
                <w:webHidden/>
              </w:rPr>
              <w:fldChar w:fldCharType="separate"/>
            </w:r>
            <w:r>
              <w:rPr>
                <w:noProof/>
                <w:webHidden/>
              </w:rPr>
              <w:t>34</w:t>
            </w:r>
            <w:r>
              <w:rPr>
                <w:noProof/>
                <w:webHidden/>
              </w:rPr>
              <w:fldChar w:fldCharType="end"/>
            </w:r>
          </w:hyperlink>
        </w:p>
        <w:p w14:paraId="6730F270" w14:textId="38A8EE23" w:rsidR="00D26C73" w:rsidRDefault="00D26C73">
          <w:pPr>
            <w:pStyle w:val="Spistreci2"/>
            <w:rPr>
              <w:rFonts w:cstheme="minorBidi"/>
              <w:noProof/>
              <w:kern w:val="2"/>
              <w:sz w:val="24"/>
              <w:szCs w:val="24"/>
              <w14:ligatures w14:val="standardContextual"/>
            </w:rPr>
          </w:pPr>
          <w:hyperlink w:anchor="_Toc224046809" w:history="1">
            <w:r w:rsidRPr="00557F8A">
              <w:rPr>
                <w:rStyle w:val="Hipercze"/>
                <w:b/>
                <w:bCs/>
                <w:noProof/>
              </w:rPr>
              <w:t>22.</w:t>
            </w:r>
            <w:r>
              <w:rPr>
                <w:rFonts w:cstheme="minorBidi"/>
                <w:noProof/>
                <w:kern w:val="2"/>
                <w:sz w:val="24"/>
                <w:szCs w:val="24"/>
                <w14:ligatures w14:val="standardContextual"/>
              </w:rPr>
              <w:tab/>
            </w:r>
            <w:r w:rsidRPr="00557F8A">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_Toc224046809 \h </w:instrText>
            </w:r>
            <w:r>
              <w:rPr>
                <w:noProof/>
                <w:webHidden/>
              </w:rPr>
            </w:r>
            <w:r>
              <w:rPr>
                <w:noProof/>
                <w:webHidden/>
              </w:rPr>
              <w:fldChar w:fldCharType="separate"/>
            </w:r>
            <w:r>
              <w:rPr>
                <w:noProof/>
                <w:webHidden/>
              </w:rPr>
              <w:t>34</w:t>
            </w:r>
            <w:r>
              <w:rPr>
                <w:noProof/>
                <w:webHidden/>
              </w:rPr>
              <w:fldChar w:fldCharType="end"/>
            </w:r>
          </w:hyperlink>
        </w:p>
        <w:p w14:paraId="5BD1A5ED" w14:textId="62D21AF8" w:rsidR="00D26C73" w:rsidRDefault="00D26C73">
          <w:pPr>
            <w:pStyle w:val="Spistreci2"/>
            <w:rPr>
              <w:rFonts w:cstheme="minorBidi"/>
              <w:noProof/>
              <w:kern w:val="2"/>
              <w:sz w:val="24"/>
              <w:szCs w:val="24"/>
              <w14:ligatures w14:val="standardContextual"/>
            </w:rPr>
          </w:pPr>
          <w:hyperlink w:anchor="_Toc224046810" w:history="1">
            <w:r w:rsidRPr="00557F8A">
              <w:rPr>
                <w:rStyle w:val="Hipercze"/>
                <w:rFonts w:cstheme="majorHAnsi"/>
                <w:b/>
                <w:bCs/>
                <w:noProof/>
              </w:rPr>
              <w:t>23.</w:t>
            </w:r>
            <w:r>
              <w:rPr>
                <w:rFonts w:cstheme="minorBidi"/>
                <w:noProof/>
                <w:kern w:val="2"/>
                <w:sz w:val="24"/>
                <w:szCs w:val="24"/>
                <w14:ligatures w14:val="standardContextual"/>
              </w:rPr>
              <w:tab/>
            </w:r>
            <w:r w:rsidRPr="00557F8A">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_Toc224046810 \h </w:instrText>
            </w:r>
            <w:r>
              <w:rPr>
                <w:noProof/>
                <w:webHidden/>
              </w:rPr>
            </w:r>
            <w:r>
              <w:rPr>
                <w:noProof/>
                <w:webHidden/>
              </w:rPr>
              <w:fldChar w:fldCharType="separate"/>
            </w:r>
            <w:r>
              <w:rPr>
                <w:noProof/>
                <w:webHidden/>
              </w:rPr>
              <w:t>35</w:t>
            </w:r>
            <w:r>
              <w:rPr>
                <w:noProof/>
                <w:webHidden/>
              </w:rPr>
              <w:fldChar w:fldCharType="end"/>
            </w:r>
          </w:hyperlink>
        </w:p>
        <w:p w14:paraId="14D75CE0" w14:textId="04AB0FD8" w:rsidR="00D26C73" w:rsidRDefault="00D26C73">
          <w:pPr>
            <w:pStyle w:val="Spistreci2"/>
            <w:rPr>
              <w:rFonts w:cstheme="minorBidi"/>
              <w:noProof/>
              <w:kern w:val="2"/>
              <w:sz w:val="24"/>
              <w:szCs w:val="24"/>
              <w14:ligatures w14:val="standardContextual"/>
            </w:rPr>
          </w:pPr>
          <w:hyperlink w:anchor="_Toc224046811" w:history="1">
            <w:r w:rsidRPr="00557F8A">
              <w:rPr>
                <w:rStyle w:val="Hipercze"/>
                <w:rFonts w:cstheme="majorHAnsi"/>
                <w:b/>
                <w:bCs/>
                <w:noProof/>
              </w:rPr>
              <w:t>24.</w:t>
            </w:r>
            <w:r>
              <w:rPr>
                <w:rFonts w:cstheme="minorBidi"/>
                <w:noProof/>
                <w:kern w:val="2"/>
                <w:sz w:val="24"/>
                <w:szCs w:val="24"/>
                <w14:ligatures w14:val="standardContextual"/>
              </w:rPr>
              <w:tab/>
            </w:r>
            <w:r w:rsidRPr="00557F8A">
              <w:rPr>
                <w:rStyle w:val="Hipercze"/>
                <w:rFonts w:cstheme="majorHAnsi"/>
                <w:b/>
                <w:noProof/>
              </w:rPr>
              <w:t>Czynności, które powinny zostać dokonane przed zawarciem umowy  o dofinansowanie projektu lub podjęciem decyzji o dofinansowaniu projektu oraz termin ich dokonania</w:t>
            </w:r>
            <w:r>
              <w:rPr>
                <w:noProof/>
                <w:webHidden/>
              </w:rPr>
              <w:tab/>
            </w:r>
            <w:r>
              <w:rPr>
                <w:noProof/>
                <w:webHidden/>
              </w:rPr>
              <w:fldChar w:fldCharType="begin"/>
            </w:r>
            <w:r>
              <w:rPr>
                <w:noProof/>
                <w:webHidden/>
              </w:rPr>
              <w:instrText xml:space="preserve"> PAGEREF _Toc224046811 \h </w:instrText>
            </w:r>
            <w:r>
              <w:rPr>
                <w:noProof/>
                <w:webHidden/>
              </w:rPr>
            </w:r>
            <w:r>
              <w:rPr>
                <w:noProof/>
                <w:webHidden/>
              </w:rPr>
              <w:fldChar w:fldCharType="separate"/>
            </w:r>
            <w:r>
              <w:rPr>
                <w:noProof/>
                <w:webHidden/>
              </w:rPr>
              <w:t>36</w:t>
            </w:r>
            <w:r>
              <w:rPr>
                <w:noProof/>
                <w:webHidden/>
              </w:rPr>
              <w:fldChar w:fldCharType="end"/>
            </w:r>
          </w:hyperlink>
        </w:p>
        <w:p w14:paraId="2512C6CF" w14:textId="4E83E017" w:rsidR="00D26C73" w:rsidRDefault="00D26C73">
          <w:pPr>
            <w:pStyle w:val="Spistreci2"/>
            <w:rPr>
              <w:rFonts w:cstheme="minorBidi"/>
              <w:noProof/>
              <w:kern w:val="2"/>
              <w:sz w:val="24"/>
              <w:szCs w:val="24"/>
              <w14:ligatures w14:val="standardContextual"/>
            </w:rPr>
          </w:pPr>
          <w:hyperlink w:anchor="_Toc224046812" w:history="1">
            <w:r w:rsidRPr="00557F8A">
              <w:rPr>
                <w:rStyle w:val="Hipercze"/>
                <w:b/>
                <w:bCs/>
                <w:noProof/>
              </w:rPr>
              <w:t>25.</w:t>
            </w:r>
            <w:r>
              <w:rPr>
                <w:rFonts w:cstheme="minorBidi"/>
                <w:noProof/>
                <w:kern w:val="2"/>
                <w:sz w:val="24"/>
                <w:szCs w:val="24"/>
                <w14:ligatures w14:val="standardContextual"/>
              </w:rPr>
              <w:tab/>
            </w:r>
            <w:r w:rsidRPr="00557F8A">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_Toc224046812 \h </w:instrText>
            </w:r>
            <w:r>
              <w:rPr>
                <w:noProof/>
                <w:webHidden/>
              </w:rPr>
            </w:r>
            <w:r>
              <w:rPr>
                <w:noProof/>
                <w:webHidden/>
              </w:rPr>
              <w:fldChar w:fldCharType="separate"/>
            </w:r>
            <w:r>
              <w:rPr>
                <w:noProof/>
                <w:webHidden/>
              </w:rPr>
              <w:t>37</w:t>
            </w:r>
            <w:r>
              <w:rPr>
                <w:noProof/>
                <w:webHidden/>
              </w:rPr>
              <w:fldChar w:fldCharType="end"/>
            </w:r>
          </w:hyperlink>
        </w:p>
        <w:p w14:paraId="5C61A6F9" w14:textId="7B5B610B" w:rsidR="00D26C73" w:rsidRDefault="00D26C73">
          <w:pPr>
            <w:pStyle w:val="Spistreci2"/>
            <w:rPr>
              <w:rFonts w:cstheme="minorBidi"/>
              <w:noProof/>
              <w:kern w:val="2"/>
              <w:sz w:val="24"/>
              <w:szCs w:val="24"/>
              <w14:ligatures w14:val="standardContextual"/>
            </w:rPr>
          </w:pPr>
          <w:hyperlink w:anchor="_Toc224046813" w:history="1">
            <w:r w:rsidRPr="00557F8A">
              <w:rPr>
                <w:rStyle w:val="Hipercze"/>
                <w:b/>
                <w:bCs/>
                <w:noProof/>
              </w:rPr>
              <w:t>26.</w:t>
            </w:r>
            <w:r>
              <w:rPr>
                <w:rFonts w:cstheme="minorBidi"/>
                <w:noProof/>
                <w:kern w:val="2"/>
                <w:sz w:val="24"/>
                <w:szCs w:val="24"/>
                <w14:ligatures w14:val="standardContextual"/>
              </w:rPr>
              <w:tab/>
            </w:r>
            <w:r w:rsidRPr="00557F8A">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_Toc224046813 \h </w:instrText>
            </w:r>
            <w:r>
              <w:rPr>
                <w:noProof/>
                <w:webHidden/>
              </w:rPr>
            </w:r>
            <w:r>
              <w:rPr>
                <w:noProof/>
                <w:webHidden/>
              </w:rPr>
              <w:fldChar w:fldCharType="separate"/>
            </w:r>
            <w:r>
              <w:rPr>
                <w:noProof/>
                <w:webHidden/>
              </w:rPr>
              <w:t>38</w:t>
            </w:r>
            <w:r>
              <w:rPr>
                <w:noProof/>
                <w:webHidden/>
              </w:rPr>
              <w:fldChar w:fldCharType="end"/>
            </w:r>
          </w:hyperlink>
        </w:p>
        <w:p w14:paraId="294F8C01" w14:textId="4A224766" w:rsidR="00D26C73" w:rsidRDefault="00D26C73">
          <w:pPr>
            <w:pStyle w:val="Spistreci2"/>
            <w:rPr>
              <w:rFonts w:cstheme="minorBidi"/>
              <w:noProof/>
              <w:kern w:val="2"/>
              <w:sz w:val="24"/>
              <w:szCs w:val="24"/>
              <w14:ligatures w14:val="standardContextual"/>
            </w:rPr>
          </w:pPr>
          <w:hyperlink w:anchor="_Toc224046814" w:history="1">
            <w:r w:rsidRPr="00557F8A">
              <w:rPr>
                <w:rStyle w:val="Hipercze"/>
                <w:b/>
                <w:bCs/>
                <w:noProof/>
              </w:rPr>
              <w:t>27.</w:t>
            </w:r>
            <w:r>
              <w:rPr>
                <w:rFonts w:cstheme="minorBidi"/>
                <w:noProof/>
                <w:kern w:val="2"/>
                <w:sz w:val="24"/>
                <w:szCs w:val="24"/>
                <w14:ligatures w14:val="standardContextual"/>
              </w:rPr>
              <w:tab/>
            </w:r>
            <w:r w:rsidRPr="00557F8A">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_Toc224046814 \h </w:instrText>
            </w:r>
            <w:r>
              <w:rPr>
                <w:noProof/>
                <w:webHidden/>
              </w:rPr>
            </w:r>
            <w:r>
              <w:rPr>
                <w:noProof/>
                <w:webHidden/>
              </w:rPr>
              <w:fldChar w:fldCharType="separate"/>
            </w:r>
            <w:r>
              <w:rPr>
                <w:noProof/>
                <w:webHidden/>
              </w:rPr>
              <w:t>38</w:t>
            </w:r>
            <w:r>
              <w:rPr>
                <w:noProof/>
                <w:webHidden/>
              </w:rPr>
              <w:fldChar w:fldCharType="end"/>
            </w:r>
          </w:hyperlink>
        </w:p>
        <w:p w14:paraId="6BBACB44" w14:textId="1D0A8467" w:rsidR="00D26C73" w:rsidRDefault="00D26C73">
          <w:pPr>
            <w:pStyle w:val="Spistreci2"/>
            <w:rPr>
              <w:rFonts w:cstheme="minorBidi"/>
              <w:noProof/>
              <w:kern w:val="2"/>
              <w:sz w:val="24"/>
              <w:szCs w:val="24"/>
              <w14:ligatures w14:val="standardContextual"/>
            </w:rPr>
          </w:pPr>
          <w:hyperlink w:anchor="_Toc224046815" w:history="1">
            <w:r w:rsidRPr="00557F8A">
              <w:rPr>
                <w:rStyle w:val="Hipercze"/>
                <w:b/>
                <w:bCs/>
                <w:noProof/>
              </w:rPr>
              <w:t>28.</w:t>
            </w:r>
            <w:r>
              <w:rPr>
                <w:rFonts w:cstheme="minorBidi"/>
                <w:noProof/>
                <w:kern w:val="2"/>
                <w:sz w:val="24"/>
                <w:szCs w:val="24"/>
                <w14:ligatures w14:val="standardContextual"/>
              </w:rPr>
              <w:tab/>
            </w:r>
            <w:r w:rsidRPr="00557F8A">
              <w:rPr>
                <w:rStyle w:val="Hipercze"/>
                <w:b/>
                <w:noProof/>
              </w:rPr>
              <w:t>Kwalifikowalność wydatków</w:t>
            </w:r>
            <w:r>
              <w:rPr>
                <w:noProof/>
                <w:webHidden/>
              </w:rPr>
              <w:tab/>
            </w:r>
            <w:r>
              <w:rPr>
                <w:noProof/>
                <w:webHidden/>
              </w:rPr>
              <w:fldChar w:fldCharType="begin"/>
            </w:r>
            <w:r>
              <w:rPr>
                <w:noProof/>
                <w:webHidden/>
              </w:rPr>
              <w:instrText xml:space="preserve"> PAGEREF _Toc224046815 \h </w:instrText>
            </w:r>
            <w:r>
              <w:rPr>
                <w:noProof/>
                <w:webHidden/>
              </w:rPr>
            </w:r>
            <w:r>
              <w:rPr>
                <w:noProof/>
                <w:webHidden/>
              </w:rPr>
              <w:fldChar w:fldCharType="separate"/>
            </w:r>
            <w:r>
              <w:rPr>
                <w:noProof/>
                <w:webHidden/>
              </w:rPr>
              <w:t>39</w:t>
            </w:r>
            <w:r>
              <w:rPr>
                <w:noProof/>
                <w:webHidden/>
              </w:rPr>
              <w:fldChar w:fldCharType="end"/>
            </w:r>
          </w:hyperlink>
        </w:p>
        <w:p w14:paraId="7814E5C9" w14:textId="2E9C1BB1" w:rsidR="00D26C73" w:rsidRDefault="00D26C73">
          <w:pPr>
            <w:pStyle w:val="Spistreci2"/>
            <w:rPr>
              <w:rFonts w:cstheme="minorBidi"/>
              <w:noProof/>
              <w:kern w:val="2"/>
              <w:sz w:val="24"/>
              <w:szCs w:val="24"/>
              <w14:ligatures w14:val="standardContextual"/>
            </w:rPr>
          </w:pPr>
          <w:hyperlink w:anchor="_Toc224046816" w:history="1">
            <w:r w:rsidRPr="00557F8A">
              <w:rPr>
                <w:rStyle w:val="Hipercze"/>
                <w:b/>
                <w:bCs/>
                <w:noProof/>
              </w:rPr>
              <w:t>29.</w:t>
            </w:r>
            <w:r>
              <w:rPr>
                <w:rFonts w:cstheme="minorBidi"/>
                <w:noProof/>
                <w:kern w:val="2"/>
                <w:sz w:val="24"/>
                <w:szCs w:val="24"/>
                <w14:ligatures w14:val="standardContextual"/>
              </w:rPr>
              <w:tab/>
            </w:r>
            <w:r w:rsidRPr="00557F8A">
              <w:rPr>
                <w:rStyle w:val="Hipercze"/>
                <w:b/>
                <w:noProof/>
              </w:rPr>
              <w:t>Uproszczone formy rozliczania wydatków</w:t>
            </w:r>
            <w:r>
              <w:rPr>
                <w:noProof/>
                <w:webHidden/>
              </w:rPr>
              <w:tab/>
            </w:r>
            <w:r>
              <w:rPr>
                <w:noProof/>
                <w:webHidden/>
              </w:rPr>
              <w:fldChar w:fldCharType="begin"/>
            </w:r>
            <w:r>
              <w:rPr>
                <w:noProof/>
                <w:webHidden/>
              </w:rPr>
              <w:instrText xml:space="preserve"> PAGEREF _Toc224046816 \h </w:instrText>
            </w:r>
            <w:r>
              <w:rPr>
                <w:noProof/>
                <w:webHidden/>
              </w:rPr>
            </w:r>
            <w:r>
              <w:rPr>
                <w:noProof/>
                <w:webHidden/>
              </w:rPr>
              <w:fldChar w:fldCharType="separate"/>
            </w:r>
            <w:r>
              <w:rPr>
                <w:noProof/>
                <w:webHidden/>
              </w:rPr>
              <w:t>40</w:t>
            </w:r>
            <w:r>
              <w:rPr>
                <w:noProof/>
                <w:webHidden/>
              </w:rPr>
              <w:fldChar w:fldCharType="end"/>
            </w:r>
          </w:hyperlink>
        </w:p>
        <w:p w14:paraId="54C05A69" w14:textId="4C5A1E2F" w:rsidR="00D26C73" w:rsidRDefault="00D26C73">
          <w:pPr>
            <w:pStyle w:val="Spistreci2"/>
            <w:rPr>
              <w:rFonts w:cstheme="minorBidi"/>
              <w:noProof/>
              <w:kern w:val="2"/>
              <w:sz w:val="24"/>
              <w:szCs w:val="24"/>
              <w14:ligatures w14:val="standardContextual"/>
            </w:rPr>
          </w:pPr>
          <w:hyperlink w:anchor="_Toc224046817" w:history="1">
            <w:r w:rsidRPr="00557F8A">
              <w:rPr>
                <w:rStyle w:val="Hipercze"/>
                <w:b/>
                <w:bCs/>
                <w:noProof/>
              </w:rPr>
              <w:t>30.</w:t>
            </w:r>
            <w:r>
              <w:rPr>
                <w:rFonts w:cstheme="minorBidi"/>
                <w:noProof/>
                <w:kern w:val="2"/>
                <w:sz w:val="24"/>
                <w:szCs w:val="24"/>
                <w14:ligatures w14:val="standardContextual"/>
              </w:rPr>
              <w:tab/>
            </w:r>
            <w:r w:rsidRPr="00557F8A">
              <w:rPr>
                <w:rStyle w:val="Hipercze"/>
                <w:b/>
                <w:noProof/>
              </w:rPr>
              <w:t>Partnerstwo w projekcie</w:t>
            </w:r>
            <w:r>
              <w:rPr>
                <w:noProof/>
                <w:webHidden/>
              </w:rPr>
              <w:tab/>
            </w:r>
            <w:r>
              <w:rPr>
                <w:noProof/>
                <w:webHidden/>
              </w:rPr>
              <w:fldChar w:fldCharType="begin"/>
            </w:r>
            <w:r>
              <w:rPr>
                <w:noProof/>
                <w:webHidden/>
              </w:rPr>
              <w:instrText xml:space="preserve"> PAGEREF _Toc224046817 \h </w:instrText>
            </w:r>
            <w:r>
              <w:rPr>
                <w:noProof/>
                <w:webHidden/>
              </w:rPr>
            </w:r>
            <w:r>
              <w:rPr>
                <w:noProof/>
                <w:webHidden/>
              </w:rPr>
              <w:fldChar w:fldCharType="separate"/>
            </w:r>
            <w:r>
              <w:rPr>
                <w:noProof/>
                <w:webHidden/>
              </w:rPr>
              <w:t>41</w:t>
            </w:r>
            <w:r>
              <w:rPr>
                <w:noProof/>
                <w:webHidden/>
              </w:rPr>
              <w:fldChar w:fldCharType="end"/>
            </w:r>
          </w:hyperlink>
        </w:p>
        <w:p w14:paraId="72595ADD" w14:textId="41EFC744" w:rsidR="00D26C73" w:rsidRDefault="00D26C73">
          <w:pPr>
            <w:pStyle w:val="Spistreci2"/>
            <w:rPr>
              <w:rFonts w:cstheme="minorBidi"/>
              <w:noProof/>
              <w:kern w:val="2"/>
              <w:sz w:val="24"/>
              <w:szCs w:val="24"/>
              <w14:ligatures w14:val="standardContextual"/>
            </w:rPr>
          </w:pPr>
          <w:hyperlink w:anchor="_Toc224046818" w:history="1">
            <w:r w:rsidRPr="00557F8A">
              <w:rPr>
                <w:rStyle w:val="Hipercze"/>
                <w:b/>
                <w:bCs/>
                <w:noProof/>
              </w:rPr>
              <w:t>31.</w:t>
            </w:r>
            <w:r>
              <w:rPr>
                <w:rFonts w:cstheme="minorBidi"/>
                <w:noProof/>
                <w:kern w:val="2"/>
                <w:sz w:val="24"/>
                <w:szCs w:val="24"/>
                <w14:ligatures w14:val="standardContextual"/>
              </w:rPr>
              <w:tab/>
            </w:r>
            <w:r w:rsidRPr="00557F8A">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_Toc224046818 \h </w:instrText>
            </w:r>
            <w:r>
              <w:rPr>
                <w:noProof/>
                <w:webHidden/>
              </w:rPr>
            </w:r>
            <w:r>
              <w:rPr>
                <w:noProof/>
                <w:webHidden/>
              </w:rPr>
              <w:fldChar w:fldCharType="separate"/>
            </w:r>
            <w:r>
              <w:rPr>
                <w:noProof/>
                <w:webHidden/>
              </w:rPr>
              <w:t>43</w:t>
            </w:r>
            <w:r>
              <w:rPr>
                <w:noProof/>
                <w:webHidden/>
              </w:rPr>
              <w:fldChar w:fldCharType="end"/>
            </w:r>
          </w:hyperlink>
        </w:p>
        <w:p w14:paraId="68FFBFA0" w14:textId="22F3BE1E" w:rsidR="00D26C73" w:rsidRDefault="00D26C73">
          <w:pPr>
            <w:pStyle w:val="Spistreci2"/>
            <w:rPr>
              <w:rFonts w:cstheme="minorBidi"/>
              <w:noProof/>
              <w:kern w:val="2"/>
              <w:sz w:val="24"/>
              <w:szCs w:val="24"/>
              <w14:ligatures w14:val="standardContextual"/>
            </w:rPr>
          </w:pPr>
          <w:hyperlink w:anchor="_Toc224046819" w:history="1">
            <w:r w:rsidRPr="00557F8A">
              <w:rPr>
                <w:rStyle w:val="Hipercze"/>
                <w:b/>
                <w:bCs/>
                <w:noProof/>
              </w:rPr>
              <w:t>32.</w:t>
            </w:r>
            <w:r>
              <w:rPr>
                <w:rFonts w:cstheme="minorBidi"/>
                <w:noProof/>
                <w:kern w:val="2"/>
                <w:sz w:val="24"/>
                <w:szCs w:val="24"/>
                <w14:ligatures w14:val="standardContextual"/>
              </w:rPr>
              <w:tab/>
            </w:r>
            <w:r w:rsidRPr="00557F8A">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_Toc224046819 \h </w:instrText>
            </w:r>
            <w:r>
              <w:rPr>
                <w:noProof/>
                <w:webHidden/>
              </w:rPr>
            </w:r>
            <w:r>
              <w:rPr>
                <w:noProof/>
                <w:webHidden/>
              </w:rPr>
              <w:fldChar w:fldCharType="separate"/>
            </w:r>
            <w:r>
              <w:rPr>
                <w:noProof/>
                <w:webHidden/>
              </w:rPr>
              <w:t>44</w:t>
            </w:r>
            <w:r>
              <w:rPr>
                <w:noProof/>
                <w:webHidden/>
              </w:rPr>
              <w:fldChar w:fldCharType="end"/>
            </w:r>
          </w:hyperlink>
        </w:p>
        <w:p w14:paraId="36675A55" w14:textId="271E6D83" w:rsidR="00D26C73" w:rsidRDefault="00D26C73">
          <w:pPr>
            <w:pStyle w:val="Spistreci2"/>
            <w:rPr>
              <w:rFonts w:cstheme="minorBidi"/>
              <w:noProof/>
              <w:kern w:val="2"/>
              <w:sz w:val="24"/>
              <w:szCs w:val="24"/>
              <w14:ligatures w14:val="standardContextual"/>
            </w:rPr>
          </w:pPr>
          <w:hyperlink w:anchor="_Toc224046820" w:history="1">
            <w:r w:rsidRPr="00557F8A">
              <w:rPr>
                <w:rStyle w:val="Hipercze"/>
                <w:rFonts w:eastAsia="Times New Roman"/>
                <w:b/>
                <w:bCs/>
                <w:noProof/>
              </w:rPr>
              <w:t>33.</w:t>
            </w:r>
            <w:r>
              <w:rPr>
                <w:rFonts w:cstheme="minorBidi"/>
                <w:noProof/>
                <w:kern w:val="2"/>
                <w:sz w:val="24"/>
                <w:szCs w:val="24"/>
                <w14:ligatures w14:val="standardContextual"/>
              </w:rPr>
              <w:tab/>
            </w:r>
            <w:r w:rsidRPr="00557F8A">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_Toc224046820 \h </w:instrText>
            </w:r>
            <w:r>
              <w:rPr>
                <w:noProof/>
                <w:webHidden/>
              </w:rPr>
            </w:r>
            <w:r>
              <w:rPr>
                <w:noProof/>
                <w:webHidden/>
              </w:rPr>
              <w:fldChar w:fldCharType="separate"/>
            </w:r>
            <w:r>
              <w:rPr>
                <w:noProof/>
                <w:webHidden/>
              </w:rPr>
              <w:t>44</w:t>
            </w:r>
            <w:r>
              <w:rPr>
                <w:noProof/>
                <w:webHidden/>
              </w:rPr>
              <w:fldChar w:fldCharType="end"/>
            </w:r>
          </w:hyperlink>
        </w:p>
        <w:p w14:paraId="3601365D" w14:textId="43FF45E1" w:rsidR="00D26C73" w:rsidRDefault="00D26C73">
          <w:pPr>
            <w:pStyle w:val="Spistreci2"/>
            <w:rPr>
              <w:rFonts w:cstheme="minorBidi"/>
              <w:noProof/>
              <w:kern w:val="2"/>
              <w:sz w:val="24"/>
              <w:szCs w:val="24"/>
              <w14:ligatures w14:val="standardContextual"/>
            </w:rPr>
          </w:pPr>
          <w:hyperlink w:anchor="_Toc224046821" w:history="1">
            <w:r w:rsidRPr="00557F8A">
              <w:rPr>
                <w:rStyle w:val="Hipercze"/>
                <w:b/>
                <w:bCs/>
                <w:noProof/>
              </w:rPr>
              <w:t>34.</w:t>
            </w:r>
            <w:r>
              <w:rPr>
                <w:rFonts w:cstheme="minorBidi"/>
                <w:noProof/>
                <w:kern w:val="2"/>
                <w:sz w:val="24"/>
                <w:szCs w:val="24"/>
                <w14:ligatures w14:val="standardContextual"/>
              </w:rPr>
              <w:tab/>
            </w:r>
            <w:r w:rsidRPr="00557F8A">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_Toc224046821 \h </w:instrText>
            </w:r>
            <w:r>
              <w:rPr>
                <w:noProof/>
                <w:webHidden/>
              </w:rPr>
            </w:r>
            <w:r>
              <w:rPr>
                <w:noProof/>
                <w:webHidden/>
              </w:rPr>
              <w:fldChar w:fldCharType="separate"/>
            </w:r>
            <w:r>
              <w:rPr>
                <w:noProof/>
                <w:webHidden/>
              </w:rPr>
              <w:t>45</w:t>
            </w:r>
            <w:r>
              <w:rPr>
                <w:noProof/>
                <w:webHidden/>
              </w:rPr>
              <w:fldChar w:fldCharType="end"/>
            </w:r>
          </w:hyperlink>
        </w:p>
        <w:p w14:paraId="678F4C33" w14:textId="3B2AFFD5" w:rsidR="00D26C73" w:rsidRDefault="00D26C73">
          <w:pPr>
            <w:pStyle w:val="Spistreci2"/>
            <w:rPr>
              <w:rFonts w:cstheme="minorBidi"/>
              <w:noProof/>
              <w:kern w:val="2"/>
              <w:sz w:val="24"/>
              <w:szCs w:val="24"/>
              <w14:ligatures w14:val="standardContextual"/>
            </w:rPr>
          </w:pPr>
          <w:hyperlink w:anchor="_Toc224046822" w:history="1">
            <w:r w:rsidRPr="00557F8A">
              <w:rPr>
                <w:rStyle w:val="Hipercze"/>
                <w:b/>
                <w:bCs/>
                <w:noProof/>
              </w:rPr>
              <w:t>35.</w:t>
            </w:r>
            <w:r>
              <w:rPr>
                <w:rFonts w:cstheme="minorBidi"/>
                <w:noProof/>
                <w:kern w:val="2"/>
                <w:sz w:val="24"/>
                <w:szCs w:val="24"/>
                <w14:ligatures w14:val="standardContextual"/>
              </w:rPr>
              <w:tab/>
            </w:r>
            <w:r w:rsidRPr="00557F8A">
              <w:rPr>
                <w:rStyle w:val="Hipercze"/>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_Toc224046822 \h </w:instrText>
            </w:r>
            <w:r>
              <w:rPr>
                <w:noProof/>
                <w:webHidden/>
              </w:rPr>
            </w:r>
            <w:r>
              <w:rPr>
                <w:noProof/>
                <w:webHidden/>
              </w:rPr>
              <w:fldChar w:fldCharType="separate"/>
            </w:r>
            <w:r>
              <w:rPr>
                <w:noProof/>
                <w:webHidden/>
              </w:rPr>
              <w:t>46</w:t>
            </w:r>
            <w:r>
              <w:rPr>
                <w:noProof/>
                <w:webHidden/>
              </w:rPr>
              <w:fldChar w:fldCharType="end"/>
            </w:r>
          </w:hyperlink>
        </w:p>
        <w:p w14:paraId="7F6B2620" w14:textId="11FE10A4" w:rsidR="00D26C73" w:rsidRDefault="00D26C73">
          <w:pPr>
            <w:pStyle w:val="Spistreci1"/>
            <w:rPr>
              <w:rFonts w:eastAsiaTheme="minorEastAsia" w:cstheme="minorBidi"/>
              <w:b w:val="0"/>
              <w:kern w:val="2"/>
              <w14:ligatures w14:val="standardContextual"/>
            </w:rPr>
          </w:pPr>
          <w:hyperlink w:anchor="_Toc224046823" w:history="1">
            <w:r w:rsidRPr="00557F8A">
              <w:rPr>
                <w:rStyle w:val="Hipercze"/>
              </w:rPr>
              <w:t>III.</w:t>
            </w:r>
            <w:r>
              <w:rPr>
                <w:rFonts w:eastAsiaTheme="minorEastAsia" w:cstheme="minorBidi"/>
                <w:b w:val="0"/>
                <w:kern w:val="2"/>
                <w14:ligatures w14:val="standardContextual"/>
              </w:rPr>
              <w:tab/>
            </w:r>
            <w:r w:rsidRPr="00557F8A">
              <w:rPr>
                <w:rStyle w:val="Hipercze"/>
              </w:rPr>
              <w:t>Wykaz załączników</w:t>
            </w:r>
            <w:r>
              <w:rPr>
                <w:webHidden/>
              </w:rPr>
              <w:tab/>
            </w:r>
            <w:r>
              <w:rPr>
                <w:webHidden/>
              </w:rPr>
              <w:fldChar w:fldCharType="begin"/>
            </w:r>
            <w:r>
              <w:rPr>
                <w:webHidden/>
              </w:rPr>
              <w:instrText xml:space="preserve"> PAGEREF _Toc224046823 \h </w:instrText>
            </w:r>
            <w:r>
              <w:rPr>
                <w:webHidden/>
              </w:rPr>
            </w:r>
            <w:r>
              <w:rPr>
                <w:webHidden/>
              </w:rPr>
              <w:fldChar w:fldCharType="separate"/>
            </w:r>
            <w:r>
              <w:rPr>
                <w:webHidden/>
              </w:rPr>
              <w:t>47</w:t>
            </w:r>
            <w:r>
              <w:rPr>
                <w:webHidden/>
              </w:rPr>
              <w:fldChar w:fldCharType="end"/>
            </w:r>
          </w:hyperlink>
        </w:p>
        <w:p w14:paraId="4CA2A584" w14:textId="2514A73D" w:rsidR="00D26C73" w:rsidRDefault="00D26C73">
          <w:pPr>
            <w:pStyle w:val="Spistreci1"/>
            <w:rPr>
              <w:rFonts w:eastAsiaTheme="minorEastAsia" w:cstheme="minorBidi"/>
              <w:b w:val="0"/>
              <w:kern w:val="2"/>
              <w14:ligatures w14:val="standardContextual"/>
            </w:rPr>
          </w:pPr>
          <w:hyperlink w:anchor="_Toc224046824" w:history="1">
            <w:r w:rsidRPr="00557F8A">
              <w:rPr>
                <w:rStyle w:val="Hipercze"/>
              </w:rPr>
              <w:t>IV.</w:t>
            </w:r>
            <w:r>
              <w:rPr>
                <w:rFonts w:eastAsiaTheme="minorEastAsia" w:cstheme="minorBidi"/>
                <w:b w:val="0"/>
                <w:kern w:val="2"/>
                <w14:ligatures w14:val="standardContextual"/>
              </w:rPr>
              <w:tab/>
            </w:r>
            <w:r w:rsidRPr="00557F8A">
              <w:rPr>
                <w:rStyle w:val="Hipercze"/>
              </w:rPr>
              <w:t>Inne dokumenty obowiązujące w naborze</w:t>
            </w:r>
            <w:r>
              <w:rPr>
                <w:webHidden/>
              </w:rPr>
              <w:tab/>
            </w:r>
            <w:r>
              <w:rPr>
                <w:webHidden/>
              </w:rPr>
              <w:fldChar w:fldCharType="begin"/>
            </w:r>
            <w:r>
              <w:rPr>
                <w:webHidden/>
              </w:rPr>
              <w:instrText xml:space="preserve"> PAGEREF _Toc224046824 \h </w:instrText>
            </w:r>
            <w:r>
              <w:rPr>
                <w:webHidden/>
              </w:rPr>
            </w:r>
            <w:r>
              <w:rPr>
                <w:webHidden/>
              </w:rPr>
              <w:fldChar w:fldCharType="separate"/>
            </w:r>
            <w:r>
              <w:rPr>
                <w:webHidden/>
              </w:rPr>
              <w:t>48</w:t>
            </w:r>
            <w:r>
              <w:rPr>
                <w:webHidden/>
              </w:rPr>
              <w:fldChar w:fldCharType="end"/>
            </w:r>
          </w:hyperlink>
        </w:p>
        <w:p w14:paraId="4CA34BF0" w14:textId="1571EA96"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3" w:name="_Toc224046782"/>
      <w:r>
        <w:rPr>
          <w:rFonts w:cstheme="majorHAnsi"/>
          <w:b/>
          <w:color w:val="auto"/>
        </w:rPr>
        <w:lastRenderedPageBreak/>
        <w:t>Wprowadzenie</w:t>
      </w:r>
      <w:bookmarkEnd w:id="3"/>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4" w:name="_Toc224046783"/>
      <w:r w:rsidRPr="00524989">
        <w:rPr>
          <w:b/>
          <w:color w:val="auto"/>
          <w:sz w:val="28"/>
          <w:szCs w:val="28"/>
        </w:rPr>
        <w:t>Skróty i pojęcia stosowane w regulaminie</w:t>
      </w:r>
      <w:bookmarkEnd w:id="4"/>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66C0FEDE"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w:t>
      </w:r>
      <w:r w:rsidR="00775956" w:rsidRPr="00775956">
        <w:rPr>
          <w:rFonts w:cstheme="minorHAnsi"/>
          <w:sz w:val="24"/>
          <w:szCs w:val="24"/>
        </w:rPr>
        <w:t xml:space="preserve">art. 4 ust. 2 pkt 6 </w:t>
      </w:r>
      <w:r w:rsidRPr="00926867">
        <w:rPr>
          <w:rFonts w:cstheme="minorHAnsi"/>
          <w:sz w:val="24"/>
          <w:szCs w:val="24"/>
        </w:rPr>
        <w:t xml:space="preserve">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7F255849"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xml:space="preserve">- </w:t>
      </w:r>
      <w:r w:rsidR="00C2520A" w:rsidRPr="00C2520A">
        <w:rPr>
          <w:rFonts w:cstheme="minorHAnsi"/>
          <w:sz w:val="24"/>
          <w:szCs w:val="24"/>
        </w:rPr>
        <w:t>program regionalny Fundusze Europejskie dla Opolskiego 2021-2027</w:t>
      </w:r>
      <w:r w:rsidR="00775956">
        <w:rPr>
          <w:rFonts w:cstheme="minorHAnsi"/>
          <w:sz w:val="24"/>
          <w:szCs w:val="24"/>
        </w:rPr>
        <w:t xml:space="preserve"> (wersja nr 3) </w:t>
      </w:r>
      <w:r w:rsidR="00C2520A" w:rsidRPr="00C2520A">
        <w:rPr>
          <w:rFonts w:cstheme="minorHAnsi"/>
          <w:sz w:val="24"/>
          <w:szCs w:val="24"/>
        </w:rPr>
        <w:t xml:space="preserve">przyjęty Decyzją Wykonawczą Komisji </w:t>
      </w:r>
      <w:r w:rsidR="00644CA5">
        <w:rPr>
          <w:rFonts w:cstheme="minorHAnsi"/>
          <w:sz w:val="24"/>
          <w:szCs w:val="24"/>
        </w:rPr>
        <w:t xml:space="preserve">Europejskiej </w:t>
      </w:r>
      <w:r w:rsidR="00C2520A" w:rsidRPr="00C2520A">
        <w:rPr>
          <w:rFonts w:cstheme="minorHAnsi"/>
          <w:sz w:val="24"/>
          <w:szCs w:val="24"/>
        </w:rPr>
        <w:t>C(2025)3619 z dnia 28.05.2025 r. zmieniającą decyzję wykonawczą C(202</w:t>
      </w:r>
      <w:r w:rsidR="00775956">
        <w:rPr>
          <w:rFonts w:cstheme="minorHAnsi"/>
          <w:sz w:val="24"/>
          <w:szCs w:val="24"/>
        </w:rPr>
        <w:t xml:space="preserve">2)8515 </w:t>
      </w:r>
      <w:r w:rsidR="00C2520A" w:rsidRPr="00C2520A">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Default="00285FAC" w:rsidP="0006688C">
      <w:pPr>
        <w:spacing w:after="120" w:line="276" w:lineRule="auto"/>
        <w:rPr>
          <w:rFonts w:cstheme="minorHAnsi"/>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93BB754" w14:textId="77777777" w:rsidR="00644CA5" w:rsidRPr="004B53A2" w:rsidRDefault="00644CA5" w:rsidP="00644CA5">
      <w:pPr>
        <w:spacing w:after="120" w:line="276" w:lineRule="auto"/>
        <w:rPr>
          <w:rFonts w:cstheme="minorHAnsi"/>
          <w:sz w:val="24"/>
          <w:szCs w:val="24"/>
        </w:rPr>
      </w:pPr>
      <w:r w:rsidRPr="004B53A2">
        <w:rPr>
          <w:rFonts w:cstheme="minorHAnsi"/>
          <w:b/>
          <w:sz w:val="24"/>
          <w:szCs w:val="24"/>
        </w:rPr>
        <w:t>KPON</w:t>
      </w:r>
      <w:r w:rsidRPr="004B53A2">
        <w:rPr>
          <w:rFonts w:cstheme="minorHAnsi"/>
          <w:sz w:val="24"/>
          <w:szCs w:val="24"/>
        </w:rPr>
        <w:t xml:space="preserve"> - Konwencja o prawach osób niepełnosprawnych, sporządzona w Nowym Jorku dnia 13 grudnia 2006 r. (Dz. U. z 2012 poz. 1169, ze zm.)</w:t>
      </w:r>
    </w:p>
    <w:p w14:paraId="61B34081" w14:textId="2B5CEC09" w:rsidR="00644CA5" w:rsidRDefault="00644CA5" w:rsidP="0006688C">
      <w:pPr>
        <w:spacing w:after="120" w:line="276" w:lineRule="auto"/>
        <w:rPr>
          <w:rFonts w:cstheme="minorHAnsi"/>
          <w:sz w:val="24"/>
          <w:szCs w:val="24"/>
        </w:rPr>
      </w:pPr>
      <w:r w:rsidRPr="004B53A2">
        <w:rPr>
          <w:rFonts w:cstheme="minorHAnsi"/>
          <w:b/>
          <w:sz w:val="24"/>
          <w:szCs w:val="24"/>
        </w:rPr>
        <w:t>KPP</w:t>
      </w:r>
      <w:r w:rsidRPr="004B53A2">
        <w:rPr>
          <w:rFonts w:cstheme="minorHAnsi"/>
          <w:sz w:val="24"/>
          <w:szCs w:val="24"/>
        </w:rPr>
        <w:t xml:space="preserve"> - </w:t>
      </w:r>
      <w:bookmarkStart w:id="5" w:name="_Hlk209680027"/>
      <w:r w:rsidRPr="004B53A2">
        <w:rPr>
          <w:rFonts w:cstheme="minorHAnsi"/>
          <w:sz w:val="24"/>
          <w:szCs w:val="24"/>
        </w:rPr>
        <w:t xml:space="preserve">Karta praw podstawowych Unii Europejskiej z dnia </w:t>
      </w:r>
      <w:r>
        <w:rPr>
          <w:rFonts w:cstheme="minorHAnsi"/>
          <w:sz w:val="24"/>
          <w:szCs w:val="24"/>
        </w:rPr>
        <w:t>7</w:t>
      </w:r>
      <w:r w:rsidRPr="004B53A2">
        <w:rPr>
          <w:rFonts w:cstheme="minorHAnsi"/>
          <w:sz w:val="24"/>
          <w:szCs w:val="24"/>
        </w:rPr>
        <w:t xml:space="preserve"> </w:t>
      </w:r>
      <w:r>
        <w:rPr>
          <w:rFonts w:cstheme="minorHAnsi"/>
          <w:sz w:val="24"/>
          <w:szCs w:val="24"/>
        </w:rPr>
        <w:t>czerwca</w:t>
      </w:r>
      <w:r w:rsidRPr="004B53A2">
        <w:rPr>
          <w:rFonts w:cstheme="minorHAnsi"/>
          <w:sz w:val="24"/>
          <w:szCs w:val="24"/>
        </w:rPr>
        <w:t xml:space="preserve"> 201</w:t>
      </w:r>
      <w:r>
        <w:rPr>
          <w:rFonts w:cstheme="minorHAnsi"/>
          <w:sz w:val="24"/>
          <w:szCs w:val="24"/>
        </w:rPr>
        <w:t>6</w:t>
      </w:r>
      <w:r w:rsidRPr="004B53A2">
        <w:rPr>
          <w:rFonts w:cstheme="minorHAnsi"/>
          <w:sz w:val="24"/>
          <w:szCs w:val="24"/>
        </w:rPr>
        <w:t xml:space="preserve"> r. (</w:t>
      </w:r>
      <w:r w:rsidRPr="006F355E">
        <w:rPr>
          <w:rFonts w:cstheme="minorHAnsi"/>
          <w:sz w:val="24"/>
          <w:szCs w:val="24"/>
        </w:rPr>
        <w:t>Dz. Urz. UE C 202</w:t>
      </w:r>
      <w:r w:rsidR="00DF7D2C">
        <w:rPr>
          <w:rFonts w:cstheme="minorHAnsi"/>
          <w:sz w:val="24"/>
          <w:szCs w:val="24"/>
        </w:rPr>
        <w:t>/389</w:t>
      </w:r>
      <w:r w:rsidRPr="006F355E">
        <w:rPr>
          <w:rFonts w:cstheme="minorHAnsi"/>
          <w:sz w:val="24"/>
          <w:szCs w:val="24"/>
        </w:rPr>
        <w:t xml:space="preserve"> z 07.06.2016</w:t>
      </w:r>
      <w:r w:rsidRPr="004B53A2">
        <w:rPr>
          <w:rFonts w:cstheme="minorHAnsi"/>
          <w:sz w:val="24"/>
          <w:szCs w:val="24"/>
        </w:rPr>
        <w:t>)</w:t>
      </w:r>
      <w:bookmarkEnd w:id="5"/>
    </w:p>
    <w:p w14:paraId="30F085FF" w14:textId="77777777" w:rsidR="008C4081" w:rsidRDefault="008C4081" w:rsidP="008C4081">
      <w:pPr>
        <w:spacing w:after="120" w:line="276" w:lineRule="auto"/>
        <w:rPr>
          <w:sz w:val="24"/>
          <w:szCs w:val="24"/>
        </w:rPr>
      </w:pPr>
      <w:r w:rsidRPr="00716B07">
        <w:rPr>
          <w:b/>
          <w:bCs/>
          <w:sz w:val="24"/>
          <w:szCs w:val="24"/>
        </w:rPr>
        <w:t xml:space="preserve">Kompetencje </w:t>
      </w:r>
      <w:r w:rsidRPr="00716B07">
        <w:rPr>
          <w:sz w:val="24"/>
          <w:szCs w:val="24"/>
        </w:rPr>
        <w:t>- to wyodrębniony zestaw efektów uczenia się/kształcenia. Opis kompetencji zawiera jasno określone warunki, które powinien spełniać ucze</w:t>
      </w:r>
      <w:r>
        <w:rPr>
          <w:sz w:val="24"/>
          <w:szCs w:val="24"/>
        </w:rPr>
        <w:t>stnik projektu ubiegający się o </w:t>
      </w:r>
      <w:r w:rsidRPr="00716B07">
        <w:rPr>
          <w:sz w:val="24"/>
          <w:szCs w:val="24"/>
        </w:rPr>
        <w:t>nabycie kompetencji tj.: wyczerpującą informację o efektach uczenia się dla danej kompetencji oraz kryteria i metody ich weryfikacji</w:t>
      </w:r>
    </w:p>
    <w:p w14:paraId="1AF56EFD" w14:textId="77777777" w:rsidR="009975D0" w:rsidRDefault="009975D0" w:rsidP="009975D0">
      <w:pPr>
        <w:spacing w:after="120" w:line="276" w:lineRule="auto"/>
        <w:rPr>
          <w:rFonts w:cstheme="minorHAnsi"/>
          <w:sz w:val="24"/>
          <w:szCs w:val="24"/>
        </w:rPr>
      </w:pPr>
      <w:r w:rsidRPr="009975D0">
        <w:rPr>
          <w:rFonts w:cstheme="minorHAnsi"/>
          <w:b/>
          <w:sz w:val="24"/>
          <w:szCs w:val="24"/>
        </w:rPr>
        <w:lastRenderedPageBreak/>
        <w:t>Kompetencje kluczowe</w:t>
      </w:r>
      <w:r w:rsidRPr="009975D0">
        <w:rPr>
          <w:rFonts w:cstheme="minorHAnsi"/>
          <w:b/>
          <w:bCs/>
          <w:sz w:val="24"/>
          <w:szCs w:val="24"/>
        </w:rPr>
        <w:t xml:space="preserve"> </w:t>
      </w:r>
      <w:r w:rsidRPr="0060363D">
        <w:rPr>
          <w:rFonts w:cstheme="minorHAnsi"/>
          <w:sz w:val="24"/>
          <w:szCs w:val="24"/>
        </w:rPr>
        <w:t>-</w:t>
      </w:r>
      <w:r w:rsidRPr="009975D0">
        <w:rPr>
          <w:rFonts w:cstheme="minorHAnsi"/>
          <w:b/>
          <w:bCs/>
          <w:sz w:val="24"/>
          <w:szCs w:val="24"/>
        </w:rPr>
        <w:t xml:space="preserve"> </w:t>
      </w:r>
      <w:r w:rsidRPr="0060363D">
        <w:rPr>
          <w:rFonts w:cstheme="minorHAnsi"/>
          <w:sz w:val="24"/>
          <w:szCs w:val="24"/>
        </w:rPr>
        <w:t>połączenie wiedzy, umiejętności i postaw możliwych do zastosowania w wielu różnych kontekstach i rozmaitych powiązaniach, potrzebnych każdej osobie do samorealizacji i rozwoju osobistego, uzyskania szans na zatrudnienie, włączenia społecznego i aktywnego obywatelstwa</w:t>
      </w:r>
    </w:p>
    <w:p w14:paraId="3B73FD66" w14:textId="072951E1" w:rsidR="00917CC4" w:rsidRDefault="00917CC4" w:rsidP="009975D0">
      <w:pPr>
        <w:spacing w:after="120" w:line="276" w:lineRule="auto"/>
        <w:rPr>
          <w:rFonts w:cstheme="minorHAnsi"/>
          <w:sz w:val="24"/>
          <w:szCs w:val="24"/>
        </w:rPr>
      </w:pPr>
      <w:r w:rsidRPr="00812565">
        <w:rPr>
          <w:rFonts w:cstheme="minorHAnsi"/>
          <w:b/>
          <w:bCs/>
          <w:sz w:val="24"/>
          <w:szCs w:val="24"/>
        </w:rPr>
        <w:t>Lokalne centrum integracji i włączenia</w:t>
      </w:r>
      <w:r>
        <w:rPr>
          <w:rFonts w:cstheme="minorHAnsi"/>
          <w:sz w:val="24"/>
          <w:szCs w:val="24"/>
        </w:rPr>
        <w:t xml:space="preserve"> -</w:t>
      </w:r>
      <w:r w:rsidR="00412947">
        <w:rPr>
          <w:rFonts w:cstheme="minorHAnsi"/>
          <w:sz w:val="24"/>
          <w:szCs w:val="24"/>
        </w:rPr>
        <w:t xml:space="preserve"> </w:t>
      </w:r>
      <w:r>
        <w:rPr>
          <w:rFonts w:cstheme="minorHAnsi"/>
          <w:sz w:val="24"/>
          <w:szCs w:val="24"/>
        </w:rPr>
        <w:t xml:space="preserve">wyodrębniona w ramach szkoły lub placówki systemu oświaty przestrzeń/ miejsce w którym realizowane są działania </w:t>
      </w:r>
      <w:r w:rsidR="000D1784">
        <w:rPr>
          <w:rFonts w:cstheme="minorHAnsi"/>
          <w:sz w:val="24"/>
          <w:szCs w:val="24"/>
        </w:rPr>
        <w:t>mające na celu integrację i włączenie uczniów</w:t>
      </w:r>
      <w:r w:rsidR="001634A1">
        <w:rPr>
          <w:rFonts w:cstheme="minorHAnsi"/>
          <w:sz w:val="24"/>
          <w:szCs w:val="24"/>
        </w:rPr>
        <w:t xml:space="preserve"> </w:t>
      </w:r>
      <w:r w:rsidR="000D1784">
        <w:rPr>
          <w:rFonts w:cstheme="minorHAnsi"/>
          <w:sz w:val="24"/>
          <w:szCs w:val="24"/>
        </w:rPr>
        <w:t xml:space="preserve">i/lub ich rodziców/ i/lub kadry pedagogicznej, w tym nauczycieli realizowane poprzez inicjatywy takie jak np. organizacja szkoleń  kursów, warsztatów, spotkań integracyjnych, pikników, spotkań ze specjalistami. </w:t>
      </w:r>
    </w:p>
    <w:p w14:paraId="2DDF10D6" w14:textId="77777777" w:rsidR="00F21098" w:rsidRDefault="005E756B" w:rsidP="005E756B">
      <w:pPr>
        <w:spacing w:after="120" w:line="276" w:lineRule="auto"/>
        <w:rPr>
          <w:sz w:val="24"/>
          <w:szCs w:val="24"/>
        </w:rPr>
      </w:pPr>
      <w:r w:rsidRPr="005E756B">
        <w:rPr>
          <w:b/>
          <w:bCs/>
          <w:sz w:val="24"/>
          <w:szCs w:val="24"/>
        </w:rPr>
        <w:t xml:space="preserve">Kompleksowe wspieranie doradztwa zawodowego  (w tym doradztwa edukacyjno-zawodowego) </w:t>
      </w:r>
      <w:r w:rsidRPr="00D21365">
        <w:rPr>
          <w:sz w:val="24"/>
          <w:szCs w:val="24"/>
        </w:rPr>
        <w:t>-</w:t>
      </w:r>
      <w:r>
        <w:rPr>
          <w:b/>
          <w:bCs/>
          <w:sz w:val="24"/>
          <w:szCs w:val="24"/>
        </w:rPr>
        <w:t xml:space="preserve"> </w:t>
      </w:r>
      <w:r w:rsidRPr="00D21365">
        <w:rPr>
          <w:sz w:val="24"/>
          <w:szCs w:val="24"/>
        </w:rPr>
        <w:t>wspieranie  doradztwa zawodowego (w tym edukacyjno-zawodowego) poprzez co najmniej</w:t>
      </w:r>
      <w:r w:rsidR="00F21098">
        <w:rPr>
          <w:sz w:val="24"/>
          <w:szCs w:val="24"/>
        </w:rPr>
        <w:t>:</w:t>
      </w:r>
    </w:p>
    <w:p w14:paraId="75286E88" w14:textId="77777777" w:rsidR="00F21098" w:rsidRDefault="00F21098" w:rsidP="005E756B">
      <w:pPr>
        <w:spacing w:after="120" w:line="276" w:lineRule="auto"/>
        <w:rPr>
          <w:sz w:val="24"/>
          <w:szCs w:val="24"/>
        </w:rPr>
      </w:pPr>
      <w:r>
        <w:rPr>
          <w:sz w:val="24"/>
          <w:szCs w:val="24"/>
        </w:rPr>
        <w:t>-</w:t>
      </w:r>
      <w:r w:rsidR="005E756B" w:rsidRPr="00D21365">
        <w:rPr>
          <w:sz w:val="24"/>
          <w:szCs w:val="24"/>
        </w:rPr>
        <w:t xml:space="preserve">  zakup nowych narzędzi dla doradztwa zawodowego</w:t>
      </w:r>
      <w:r>
        <w:rPr>
          <w:sz w:val="24"/>
          <w:szCs w:val="24"/>
        </w:rPr>
        <w:t xml:space="preserve"> </w:t>
      </w:r>
    </w:p>
    <w:p w14:paraId="302B58AB" w14:textId="20DFB991" w:rsidR="00F21098" w:rsidRDefault="00F21098" w:rsidP="005E756B">
      <w:pPr>
        <w:spacing w:after="120" w:line="276" w:lineRule="auto"/>
        <w:rPr>
          <w:sz w:val="24"/>
          <w:szCs w:val="24"/>
        </w:rPr>
      </w:pPr>
      <w:r>
        <w:rPr>
          <w:sz w:val="24"/>
          <w:szCs w:val="24"/>
        </w:rPr>
        <w:t>lub</w:t>
      </w:r>
    </w:p>
    <w:p w14:paraId="14B9BE93" w14:textId="7B3D7B2F" w:rsidR="005E756B" w:rsidRPr="00D21365" w:rsidRDefault="00F21098" w:rsidP="005E756B">
      <w:pPr>
        <w:spacing w:after="120" w:line="276" w:lineRule="auto"/>
        <w:rPr>
          <w:sz w:val="24"/>
          <w:szCs w:val="24"/>
        </w:rPr>
      </w:pPr>
      <w:r>
        <w:rPr>
          <w:sz w:val="24"/>
          <w:szCs w:val="24"/>
        </w:rPr>
        <w:t>-</w:t>
      </w:r>
      <w:r w:rsidR="005E756B" w:rsidRPr="00D21365">
        <w:rPr>
          <w:sz w:val="24"/>
          <w:szCs w:val="24"/>
        </w:rPr>
        <w:t xml:space="preserve">  wsparcie doradztwa zawodowego poprzez kursy/ szkolenia/studia podyplomowe dla doradców zawodowych w szczególności w zakresie nowych narzędzi w doradztwie zawodowym i/lub studia podyplomowe dla kadry pedagogicznej szkół nadające kwalifikacje doradcy zawodowego  </w:t>
      </w:r>
    </w:p>
    <w:p w14:paraId="4C60D8CB" w14:textId="77777777" w:rsidR="00412947" w:rsidRDefault="00DF7D2C" w:rsidP="00412947">
      <w:pPr>
        <w:spacing w:after="120" w:line="276" w:lineRule="auto"/>
        <w:rPr>
          <w:rFonts w:cstheme="minorHAnsi"/>
          <w:b/>
          <w:sz w:val="24"/>
          <w:szCs w:val="24"/>
        </w:rPr>
      </w:pPr>
      <w:r w:rsidRPr="0021201F">
        <w:rPr>
          <w:b/>
          <w:bCs/>
          <w:sz w:val="24"/>
          <w:szCs w:val="24"/>
        </w:rPr>
        <w:t xml:space="preserve">Kwalifikacja </w:t>
      </w:r>
      <w:r w:rsidRPr="0021201F">
        <w:rPr>
          <w:sz w:val="24"/>
          <w:szCs w:val="24"/>
        </w:rPr>
        <w:t>– zestaw efektów uczenia się w zakresie wiedzy, umiejętności oraz kompetencji społecznych, nabytych w edukacji formalnej, edukacji poza</w:t>
      </w:r>
      <w:r>
        <w:rPr>
          <w:sz w:val="24"/>
          <w:szCs w:val="24"/>
        </w:rPr>
        <w:t xml:space="preserve"> </w:t>
      </w:r>
      <w:r w:rsidRPr="0021201F">
        <w:rPr>
          <w:sz w:val="24"/>
          <w:szCs w:val="24"/>
        </w:rPr>
        <w:t xml:space="preserve">formalnej lub poprzez uczenie się nieformalne, zgodnych z ustalonymi dla danej kwalifikacji wymaganiami, których osiągnięcie zostało sprawdzone w walidacji oraz formalnie potwierdzone przez </w:t>
      </w:r>
      <w:r>
        <w:rPr>
          <w:sz w:val="24"/>
          <w:szCs w:val="24"/>
        </w:rPr>
        <w:t>instytucję uprawnioną do certyfikowania</w:t>
      </w:r>
      <w:r w:rsidR="00412947" w:rsidRPr="00412947">
        <w:rPr>
          <w:rFonts w:cstheme="minorHAnsi"/>
          <w:b/>
          <w:sz w:val="24"/>
          <w:szCs w:val="24"/>
        </w:rPr>
        <w:t xml:space="preserve"> </w:t>
      </w:r>
    </w:p>
    <w:p w14:paraId="30529AB3" w14:textId="77777777" w:rsidR="00412947" w:rsidRDefault="00412947" w:rsidP="00412947">
      <w:pPr>
        <w:spacing w:after="120" w:line="276" w:lineRule="auto"/>
        <w:rPr>
          <w:rFonts w:cstheme="minorHAnsi"/>
          <w:b/>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Pr>
          <w:rFonts w:cstheme="minorHAnsi"/>
          <w:sz w:val="24"/>
          <w:szCs w:val="24"/>
        </w:rPr>
        <w:t xml:space="preserve"> </w:t>
      </w:r>
      <w:r w:rsidRPr="00BA18C4">
        <w:rPr>
          <w:rFonts w:cstheme="minorHAnsi"/>
          <w:sz w:val="24"/>
          <w:szCs w:val="24"/>
        </w:rPr>
        <w:t>w</w:t>
      </w:r>
      <w:r w:rsidRPr="00926867">
        <w:rPr>
          <w:rFonts w:cstheme="minorHAnsi"/>
          <w:sz w:val="24"/>
          <w:szCs w:val="24"/>
        </w:rPr>
        <w:t xml:space="preserve"> ramach programu regionalnego Fundusze Europejskie dla Opolskiego </w:t>
      </w:r>
      <w:r w:rsidRPr="00BA18C4">
        <w:rPr>
          <w:rFonts w:cstheme="minorHAnsi"/>
          <w:sz w:val="24"/>
          <w:szCs w:val="24"/>
        </w:rPr>
        <w:t xml:space="preserve">na lata 2021-2027, którego elementem jest </w:t>
      </w:r>
      <w:r w:rsidRPr="00926867">
        <w:rPr>
          <w:rFonts w:cstheme="minorHAnsi"/>
          <w:sz w:val="24"/>
          <w:szCs w:val="24"/>
        </w:rPr>
        <w:t>Panel Wnioskodawcy</w:t>
      </w:r>
      <w:r w:rsidRPr="00412947">
        <w:rPr>
          <w:rFonts w:cstheme="minorHAnsi"/>
          <w:b/>
          <w:sz w:val="24"/>
          <w:szCs w:val="24"/>
        </w:rPr>
        <w:t xml:space="preserve"> </w:t>
      </w:r>
    </w:p>
    <w:p w14:paraId="0AB10D16" w14:textId="53A3070F" w:rsidR="00412947" w:rsidRDefault="00412947" w:rsidP="00412947">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2B76FE9E" w14:textId="74C218A6" w:rsidR="00412947" w:rsidRPr="00812565" w:rsidRDefault="00412947" w:rsidP="009975D0">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578806CB" w14:textId="560B676D" w:rsidR="005E756B" w:rsidRPr="005E756B" w:rsidRDefault="005E756B" w:rsidP="005E756B">
      <w:pPr>
        <w:spacing w:after="120" w:line="276" w:lineRule="auto"/>
        <w:rPr>
          <w:rFonts w:cstheme="minorHAnsi"/>
          <w:b/>
          <w:iCs/>
          <w:sz w:val="24"/>
          <w:szCs w:val="24"/>
        </w:rPr>
      </w:pPr>
      <w:r w:rsidRPr="005E756B">
        <w:rPr>
          <w:rFonts w:cstheme="minorHAnsi"/>
          <w:b/>
          <w:bCs/>
          <w:iCs/>
          <w:sz w:val="24"/>
          <w:szCs w:val="24"/>
        </w:rPr>
        <w:t>Młodzież w niekorzystnej sytuacji</w:t>
      </w:r>
      <w:r w:rsidRPr="005E756B">
        <w:rPr>
          <w:rFonts w:cstheme="minorHAnsi"/>
          <w:b/>
          <w:iCs/>
          <w:sz w:val="24"/>
          <w:szCs w:val="24"/>
        </w:rPr>
        <w:t xml:space="preserve"> </w:t>
      </w:r>
      <w:r w:rsidRPr="00D21365">
        <w:rPr>
          <w:rFonts w:cstheme="minorHAnsi"/>
          <w:bCs/>
          <w:iCs/>
          <w:sz w:val="24"/>
          <w:szCs w:val="24"/>
        </w:rPr>
        <w:t xml:space="preserve">- dzieci i młodzież, o których mowa w części V pn. Analiza dostępu do edukacji wybranych grup dzieci i młodzieży w województwie opolskim Analizy grup znajdujących się w niekorzystnej sytuacji w województwie opolskim </w:t>
      </w:r>
    </w:p>
    <w:p w14:paraId="54AFAAEA" w14:textId="74AC787F" w:rsidR="009975D0" w:rsidRPr="00812565" w:rsidRDefault="00412947" w:rsidP="009975D0">
      <w:pPr>
        <w:spacing w:after="120" w:line="276" w:lineRule="auto"/>
        <w:rPr>
          <w:rFonts w:cstheme="minorHAnsi"/>
          <w:b/>
          <w:sz w:val="24"/>
          <w:szCs w:val="24"/>
        </w:rPr>
      </w:pPr>
      <w:r w:rsidRPr="00FB61B1">
        <w:rPr>
          <w:rFonts w:cstheme="minorHAnsi"/>
          <w:b/>
          <w:sz w:val="24"/>
          <w:szCs w:val="24"/>
        </w:rPr>
        <w:t>MŚP</w:t>
      </w:r>
      <w:r>
        <w:rPr>
          <w:rFonts w:cstheme="minorHAnsi"/>
          <w:sz w:val="24"/>
          <w:szCs w:val="24"/>
        </w:rPr>
        <w:t xml:space="preserve"> - </w:t>
      </w:r>
      <w:r w:rsidRPr="00FB61B1">
        <w:rPr>
          <w:rFonts w:cstheme="minorHAnsi"/>
          <w:sz w:val="24"/>
          <w:szCs w:val="24"/>
        </w:rPr>
        <w:t>Mikro, małe i średnie przedsiębiorstwa</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5A111EF0"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w:t>
      </w:r>
      <w:hyperlink r:id="rId9" w:history="1">
        <w:r w:rsidRPr="00812565">
          <w:rPr>
            <w:rStyle w:val="Hipercze"/>
          </w:rPr>
          <w:t>portal Funduszy Europejskich</w:t>
        </w:r>
      </w:hyperlink>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lastRenderedPageBreak/>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72ED5B5A"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412947">
        <w:rPr>
          <w:rFonts w:cstheme="minorHAnsi"/>
          <w:sz w:val="24"/>
          <w:szCs w:val="24"/>
        </w:rPr>
        <w:t>,</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20714568" w14:textId="781E1C72" w:rsidR="00CA067A"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10"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lastRenderedPageBreak/>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3724D23F"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w:t>
      </w:r>
      <w:r w:rsidR="008C4081" w:rsidRPr="00812565">
        <w:rPr>
          <w:rFonts w:cstheme="minorHAnsi"/>
          <w:sz w:val="24"/>
          <w:szCs w:val="24"/>
        </w:rPr>
        <w:t>02</w:t>
      </w:r>
      <w:r w:rsidR="006D2364" w:rsidRPr="00812565">
        <w:rPr>
          <w:rFonts w:cstheme="minorHAnsi"/>
          <w:sz w:val="24"/>
          <w:szCs w:val="24"/>
        </w:rPr>
        <w:t>2</w:t>
      </w:r>
    </w:p>
    <w:p w14:paraId="607BFB51" w14:textId="77777777" w:rsidR="00412947" w:rsidRDefault="00633EF4" w:rsidP="00412947">
      <w:pPr>
        <w:spacing w:after="120" w:line="276" w:lineRule="auto"/>
        <w:rPr>
          <w:rFonts w:cstheme="minorHAnsi"/>
          <w:b/>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r w:rsidR="00412947" w:rsidRPr="00412947">
        <w:rPr>
          <w:rFonts w:cstheme="minorHAnsi"/>
          <w:b/>
          <w:sz w:val="24"/>
          <w:szCs w:val="24"/>
        </w:rPr>
        <w:t xml:space="preserve"> </w:t>
      </w:r>
    </w:p>
    <w:p w14:paraId="7411152E" w14:textId="6A78B62A" w:rsidR="00BD5708" w:rsidRDefault="00BD5708" w:rsidP="00412947">
      <w:pPr>
        <w:spacing w:after="120" w:line="276" w:lineRule="auto"/>
        <w:rPr>
          <w:rFonts w:cstheme="minorHAnsi"/>
          <w:b/>
          <w:sz w:val="24"/>
          <w:szCs w:val="24"/>
        </w:rPr>
      </w:pPr>
      <w:r>
        <w:rPr>
          <w:rFonts w:cstheme="minorHAnsi"/>
          <w:b/>
          <w:sz w:val="24"/>
          <w:szCs w:val="24"/>
        </w:rPr>
        <w:t xml:space="preserve">Uczeń </w:t>
      </w:r>
      <w:r w:rsidRPr="00BD5708">
        <w:rPr>
          <w:rFonts w:cstheme="minorHAnsi"/>
          <w:b/>
          <w:sz w:val="24"/>
          <w:szCs w:val="24"/>
        </w:rPr>
        <w:t>o obniżonej mobilności</w:t>
      </w:r>
      <w:r>
        <w:rPr>
          <w:rFonts w:cstheme="minorHAnsi"/>
          <w:b/>
          <w:sz w:val="24"/>
          <w:szCs w:val="24"/>
        </w:rPr>
        <w:t xml:space="preserve"> - </w:t>
      </w:r>
      <w:r w:rsidR="0065213E" w:rsidRPr="001F3BD7">
        <w:rPr>
          <w:sz w:val="24"/>
          <w:szCs w:val="24"/>
        </w:rPr>
        <w:t>uczeń</w:t>
      </w:r>
      <w:r w:rsidR="0065213E">
        <w:rPr>
          <w:sz w:val="24"/>
          <w:szCs w:val="24"/>
        </w:rPr>
        <w:t xml:space="preserve">, </w:t>
      </w:r>
      <w:r w:rsidR="0065213E" w:rsidRPr="00497442">
        <w:rPr>
          <w:sz w:val="24"/>
          <w:szCs w:val="24"/>
        </w:rPr>
        <w:t>któr</w:t>
      </w:r>
      <w:r w:rsidR="0065213E">
        <w:rPr>
          <w:sz w:val="24"/>
          <w:szCs w:val="24"/>
        </w:rPr>
        <w:t>y</w:t>
      </w:r>
      <w:r w:rsidR="0065213E" w:rsidRPr="00497442">
        <w:rPr>
          <w:sz w:val="24"/>
          <w:szCs w:val="24"/>
        </w:rPr>
        <w:t xml:space="preserve"> ma trudności w samodzielnym</w:t>
      </w:r>
      <w:r w:rsidR="0065213E">
        <w:rPr>
          <w:sz w:val="24"/>
          <w:szCs w:val="24"/>
        </w:rPr>
        <w:t xml:space="preserve"> </w:t>
      </w:r>
      <w:r w:rsidR="0065213E" w:rsidRPr="00497442">
        <w:rPr>
          <w:sz w:val="24"/>
          <w:szCs w:val="24"/>
        </w:rPr>
        <w:t>przemieszczaniu się np. ze względu na ograniczoną sprawność (w tym: poruszając</w:t>
      </w:r>
      <w:r w:rsidR="0065213E">
        <w:rPr>
          <w:sz w:val="24"/>
          <w:szCs w:val="24"/>
        </w:rPr>
        <w:t xml:space="preserve">y </w:t>
      </w:r>
      <w:r w:rsidR="0065213E" w:rsidRPr="00497442">
        <w:rPr>
          <w:sz w:val="24"/>
          <w:szCs w:val="24"/>
        </w:rPr>
        <w:t>się na wózku, o kulach, niewidom</w:t>
      </w:r>
      <w:r w:rsidR="0065213E">
        <w:rPr>
          <w:sz w:val="24"/>
          <w:szCs w:val="24"/>
        </w:rPr>
        <w:t>y</w:t>
      </w:r>
      <w:r w:rsidR="0065213E" w:rsidRPr="00497442">
        <w:rPr>
          <w:sz w:val="24"/>
          <w:szCs w:val="24"/>
        </w:rPr>
        <w:t>, słabowidząc</w:t>
      </w:r>
      <w:r w:rsidR="0065213E">
        <w:rPr>
          <w:sz w:val="24"/>
          <w:szCs w:val="24"/>
        </w:rPr>
        <w:t>y</w:t>
      </w:r>
      <w:r w:rsidR="0065213E" w:rsidRPr="00497442">
        <w:rPr>
          <w:sz w:val="24"/>
          <w:szCs w:val="24"/>
        </w:rPr>
        <w:t xml:space="preserve">). Będą to zatem zarówno </w:t>
      </w:r>
      <w:r w:rsidR="0065213E">
        <w:rPr>
          <w:sz w:val="24"/>
          <w:szCs w:val="24"/>
        </w:rPr>
        <w:t xml:space="preserve">uczniowie </w:t>
      </w:r>
      <w:r w:rsidR="0065213E" w:rsidRPr="00497442">
        <w:rPr>
          <w:sz w:val="24"/>
          <w:szCs w:val="24"/>
        </w:rPr>
        <w:t>z potrzebą wsparcia w zakresie mobilności posiadając</w:t>
      </w:r>
      <w:r w:rsidR="0065213E">
        <w:rPr>
          <w:sz w:val="24"/>
          <w:szCs w:val="24"/>
        </w:rPr>
        <w:t>y</w:t>
      </w:r>
      <w:r w:rsidR="0065213E" w:rsidRPr="00497442">
        <w:rPr>
          <w:sz w:val="24"/>
          <w:szCs w:val="24"/>
        </w:rPr>
        <w:t xml:space="preserve"> orzeczenie o stopniu</w:t>
      </w:r>
      <w:r w:rsidR="0065213E">
        <w:rPr>
          <w:sz w:val="24"/>
          <w:szCs w:val="24"/>
        </w:rPr>
        <w:t xml:space="preserve"> </w:t>
      </w:r>
      <w:r w:rsidR="0065213E" w:rsidRPr="00497442">
        <w:rPr>
          <w:sz w:val="24"/>
          <w:szCs w:val="24"/>
        </w:rPr>
        <w:t xml:space="preserve">niepełnosprawności (lub równoważne), jak i </w:t>
      </w:r>
      <w:r w:rsidR="0065213E">
        <w:rPr>
          <w:sz w:val="24"/>
          <w:szCs w:val="24"/>
        </w:rPr>
        <w:t>uczniowie</w:t>
      </w:r>
      <w:r w:rsidR="0065213E" w:rsidRPr="00497442">
        <w:rPr>
          <w:sz w:val="24"/>
          <w:szCs w:val="24"/>
        </w:rPr>
        <w:t xml:space="preserve"> nieposiadając</w:t>
      </w:r>
      <w:r w:rsidR="0065213E">
        <w:rPr>
          <w:sz w:val="24"/>
          <w:szCs w:val="24"/>
        </w:rPr>
        <w:t>y</w:t>
      </w:r>
      <w:r w:rsidR="0065213E" w:rsidRPr="00497442">
        <w:rPr>
          <w:sz w:val="24"/>
          <w:szCs w:val="24"/>
        </w:rPr>
        <w:t xml:space="preserve"> takiego</w:t>
      </w:r>
      <w:r w:rsidR="0065213E">
        <w:rPr>
          <w:sz w:val="24"/>
          <w:szCs w:val="24"/>
        </w:rPr>
        <w:t xml:space="preserve"> </w:t>
      </w:r>
      <w:r w:rsidR="0065213E" w:rsidRPr="00497442">
        <w:rPr>
          <w:sz w:val="24"/>
          <w:szCs w:val="24"/>
        </w:rPr>
        <w:t>orzeczenia</w:t>
      </w:r>
    </w:p>
    <w:p w14:paraId="5DE82B29" w14:textId="34925C13" w:rsidR="00633EF4" w:rsidRDefault="00412947"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Pr>
          <w:rFonts w:cstheme="minorHAnsi"/>
          <w:sz w:val="24"/>
          <w:szCs w:val="24"/>
        </w:rPr>
        <w:t> </w:t>
      </w:r>
      <w:r w:rsidRPr="00D447AE">
        <w:rPr>
          <w:rFonts w:cstheme="minorHAnsi"/>
          <w:sz w:val="24"/>
          <w:szCs w:val="24"/>
        </w:rPr>
        <w:t>interwencji EFS+</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w:t>
      </w:r>
      <w:proofErr w:type="spellStart"/>
      <w:r>
        <w:rPr>
          <w:rFonts w:cstheme="minorHAnsi"/>
          <w:sz w:val="24"/>
          <w:szCs w:val="24"/>
        </w:rPr>
        <w:t>DigComp</w:t>
      </w:r>
      <w:proofErr w:type="spellEnd"/>
      <w:r>
        <w:rPr>
          <w:rFonts w:cstheme="minorHAnsi"/>
          <w:sz w:val="24"/>
          <w:szCs w:val="24"/>
        </w:rPr>
        <w:t xml:space="preserve">, o której mowa w podrozdziale 6.1 pkt 4 </w:t>
      </w:r>
      <w:r>
        <w:rPr>
          <w:rFonts w:cstheme="minorHAnsi"/>
          <w: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1827F3E0" w14:textId="2E45531D" w:rsidR="00412947" w:rsidRDefault="00412947" w:rsidP="0006688C">
      <w:pPr>
        <w:spacing w:after="120" w:line="276" w:lineRule="auto"/>
        <w:rPr>
          <w:rFonts w:cstheme="minorHAnsi"/>
          <w:sz w:val="24"/>
          <w:szCs w:val="24"/>
        </w:rPr>
      </w:pPr>
      <w:r w:rsidRPr="009975D0">
        <w:rPr>
          <w:rFonts w:cstheme="minorHAnsi"/>
          <w:b/>
          <w:sz w:val="24"/>
          <w:szCs w:val="24"/>
        </w:rPr>
        <w:t>Umiejętności transferowalne (przekrojowe</w:t>
      </w:r>
      <w:r w:rsidRPr="0060363D">
        <w:rPr>
          <w:rFonts w:cstheme="minorHAnsi"/>
          <w:bCs/>
          <w:sz w:val="24"/>
          <w:szCs w:val="24"/>
        </w:rPr>
        <w:t>) – są to zdolności wykorzystywane w różnych obszarach ludzkiej aktywności, do których zaliczane są takie umiejętności jak: krytyczne myślenie, kreatywność, podejmowanie inicjatywy, umiejętność rozwiązywania problemów, ocena ryzyka, umiejętność podejmowania decyzji oraz konstruktywne „zarządzanie” uczuciami jako dodatkowe</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6D34C062"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w:t>
      </w:r>
      <w:proofErr w:type="spellStart"/>
      <w:r w:rsidR="00311DD7" w:rsidRPr="00311DD7">
        <w:rPr>
          <w:rFonts w:cstheme="minorHAnsi"/>
          <w:sz w:val="24"/>
          <w:szCs w:val="24"/>
        </w:rPr>
        <w:t>t.j</w:t>
      </w:r>
      <w:proofErr w:type="spellEnd"/>
      <w:r w:rsidR="00311DD7" w:rsidRPr="00311DD7">
        <w:rPr>
          <w:rFonts w:cstheme="minorHAnsi"/>
          <w:sz w:val="24"/>
          <w:szCs w:val="24"/>
        </w:rPr>
        <w:t>. Dz. U. z 2025 r. poz. 1733</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lastRenderedPageBreak/>
        <w:t xml:space="preserve">WUP </w:t>
      </w:r>
      <w:r w:rsidRPr="00D447AE">
        <w:rPr>
          <w:rFonts w:cstheme="minorHAnsi"/>
          <w:sz w:val="24"/>
          <w:szCs w:val="24"/>
        </w:rPr>
        <w:t>- Wojewódzki Urząd Pracy w Opolu</w:t>
      </w:r>
    </w:p>
    <w:p w14:paraId="152D6F38" w14:textId="396E553E" w:rsidR="00412947" w:rsidRDefault="00412947" w:rsidP="0006688C">
      <w:pPr>
        <w:spacing w:after="120" w:line="276" w:lineRule="auto"/>
        <w:rPr>
          <w:rFonts w:cstheme="minorHAnsi"/>
          <w:sz w:val="24"/>
          <w:szCs w:val="24"/>
        </w:rPr>
      </w:pPr>
      <w:r w:rsidRPr="009975D0">
        <w:rPr>
          <w:rFonts w:cstheme="minorHAnsi"/>
          <w:b/>
          <w:bCs/>
          <w:sz w:val="24"/>
          <w:szCs w:val="24"/>
        </w:rPr>
        <w:t xml:space="preserve">Zielone </w:t>
      </w:r>
      <w:r w:rsidR="00313A24">
        <w:rPr>
          <w:rFonts w:cstheme="minorHAnsi"/>
          <w:b/>
          <w:bCs/>
          <w:sz w:val="24"/>
          <w:szCs w:val="24"/>
        </w:rPr>
        <w:t>zawody</w:t>
      </w:r>
      <w:r w:rsidR="00313A24" w:rsidRPr="00812565">
        <w:rPr>
          <w:rFonts w:cstheme="minorHAnsi"/>
          <w:sz w:val="24"/>
          <w:szCs w:val="24"/>
        </w:rPr>
        <w:t xml:space="preserve"> </w:t>
      </w:r>
      <w:r w:rsidR="00DC292A" w:rsidRPr="00812565">
        <w:rPr>
          <w:rFonts w:cstheme="minorHAnsi"/>
          <w:sz w:val="24"/>
          <w:szCs w:val="24"/>
        </w:rPr>
        <w:t>-</w:t>
      </w:r>
      <w:r w:rsidR="00313A24">
        <w:rPr>
          <w:rFonts w:cstheme="minorHAnsi"/>
          <w:b/>
          <w:bCs/>
          <w:sz w:val="24"/>
          <w:szCs w:val="24"/>
        </w:rPr>
        <w:t xml:space="preserve"> </w:t>
      </w:r>
      <w:r w:rsidR="00313A24" w:rsidRPr="00812565">
        <w:rPr>
          <w:rFonts w:cstheme="minorHAnsi"/>
          <w:sz w:val="24"/>
          <w:szCs w:val="24"/>
        </w:rPr>
        <w:t>zawody związane</w:t>
      </w:r>
      <w:r w:rsidR="00775E44" w:rsidRPr="00775E44">
        <w:rPr>
          <w:rFonts w:cstheme="minorHAnsi"/>
          <w:sz w:val="24"/>
          <w:szCs w:val="24"/>
        </w:rPr>
        <w:t xml:space="preserve"> z szeroko rozumianą działalnością w dziedzinach ochrony środowiska, odnawialnych źródeł energii, budownictwa eko</w:t>
      </w:r>
      <w:r w:rsidR="00775E44">
        <w:rPr>
          <w:rFonts w:cstheme="minorHAnsi"/>
          <w:sz w:val="24"/>
          <w:szCs w:val="24"/>
        </w:rPr>
        <w:t>logicznego</w:t>
      </w:r>
      <w:r w:rsidR="00775E44" w:rsidRPr="00775E44">
        <w:rPr>
          <w:rFonts w:cstheme="minorHAnsi"/>
          <w:sz w:val="24"/>
          <w:szCs w:val="24"/>
        </w:rPr>
        <w:t>, gospodarki odpadami</w:t>
      </w:r>
      <w:r w:rsidR="00DC292A">
        <w:rPr>
          <w:rFonts w:cstheme="minorHAnsi"/>
          <w:sz w:val="24"/>
          <w:szCs w:val="24"/>
        </w:rPr>
        <w:t>, zrównoważonego rolnictwa</w:t>
      </w:r>
      <w:r w:rsidR="00775E44" w:rsidRPr="00775E44">
        <w:rPr>
          <w:rFonts w:cstheme="minorHAnsi"/>
          <w:sz w:val="24"/>
          <w:szCs w:val="24"/>
        </w:rPr>
        <w:t>.</w:t>
      </w:r>
    </w:p>
    <w:p w14:paraId="02546B5F" w14:textId="3C337780"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w:t>
      </w:r>
      <w:r w:rsidR="008C4081">
        <w:rPr>
          <w:rFonts w:cstheme="minorHAnsi"/>
          <w:sz w:val="24"/>
          <w:szCs w:val="24"/>
        </w:rPr>
        <w:t>- Zintegrowana</w:t>
      </w:r>
      <w:r w:rsidRPr="004431C2">
        <w:rPr>
          <w:rFonts w:cstheme="minorHAnsi"/>
          <w:sz w:val="24"/>
          <w:szCs w:val="24"/>
        </w:rPr>
        <w:t xml:space="preserve">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6" w:name="_Toc224046784"/>
      <w:r w:rsidRPr="00524989">
        <w:rPr>
          <w:b/>
          <w:color w:val="auto"/>
          <w:sz w:val="28"/>
          <w:szCs w:val="28"/>
        </w:rPr>
        <w:t>Informacje wstępne</w:t>
      </w:r>
      <w:bookmarkEnd w:id="6"/>
    </w:p>
    <w:p w14:paraId="7F7A5AEB" w14:textId="4DBD2926" w:rsidR="00417E47" w:rsidRPr="00812565" w:rsidRDefault="00140D8E" w:rsidP="00311DD7">
      <w:pPr>
        <w:pStyle w:val="Akapitzlist"/>
        <w:numPr>
          <w:ilvl w:val="0"/>
          <w:numId w:val="1"/>
        </w:numPr>
        <w:spacing w:after="0" w:line="276" w:lineRule="auto"/>
        <w:rPr>
          <w:rFonts w:cstheme="minorHAnsi"/>
          <w:b/>
          <w:bCs/>
          <w:sz w:val="24"/>
          <w:szCs w:val="24"/>
        </w:rPr>
      </w:pPr>
      <w:r>
        <w:rPr>
          <w:rFonts w:cstheme="minorHAnsi"/>
          <w:sz w:val="24"/>
          <w:szCs w:val="24"/>
        </w:rPr>
        <w:t xml:space="preserve">Niniejszy </w:t>
      </w:r>
      <w:r w:rsidR="008C4081">
        <w:rPr>
          <w:rFonts w:cstheme="minorHAnsi"/>
          <w:sz w:val="24"/>
          <w:szCs w:val="24"/>
        </w:rPr>
        <w:t>Regulamin dotyczy: nabor</w:t>
      </w:r>
      <w:r w:rsidR="00311DD7">
        <w:rPr>
          <w:rFonts w:cstheme="minorHAnsi"/>
          <w:sz w:val="24"/>
          <w:szCs w:val="24"/>
        </w:rPr>
        <w:t>ów</w:t>
      </w:r>
      <w:r>
        <w:rPr>
          <w:rFonts w:cstheme="minorHAnsi"/>
          <w:sz w:val="24"/>
          <w:szCs w:val="24"/>
        </w:rPr>
        <w:t xml:space="preserve"> wniosków o dofinansowanie projektu </w:t>
      </w:r>
      <w:r>
        <w:rPr>
          <w:rFonts w:cstheme="minorHAnsi"/>
          <w:sz w:val="24"/>
          <w:szCs w:val="24"/>
        </w:rPr>
        <w:br/>
        <w:t xml:space="preserve">nr </w:t>
      </w:r>
      <w:r w:rsidR="00311DD7" w:rsidRPr="00CC2BFE">
        <w:rPr>
          <w:rFonts w:cstheme="minorHAnsi"/>
          <w:b/>
          <w:bCs/>
          <w:sz w:val="24"/>
          <w:szCs w:val="24"/>
        </w:rPr>
        <w:t>FEOP.05.07-IP.02-001/26, FEOP.05.07-IP.02-002/26,</w:t>
      </w:r>
      <w:r w:rsidR="00311DD7">
        <w:rPr>
          <w:rFonts w:cstheme="minorHAnsi"/>
          <w:b/>
          <w:bCs/>
          <w:sz w:val="24"/>
          <w:szCs w:val="24"/>
        </w:rPr>
        <w:t xml:space="preserve"> </w:t>
      </w:r>
      <w:r w:rsidR="00311DD7" w:rsidRPr="00CC2BFE">
        <w:rPr>
          <w:rFonts w:cstheme="minorHAnsi"/>
          <w:b/>
          <w:bCs/>
          <w:sz w:val="24"/>
          <w:szCs w:val="24"/>
        </w:rPr>
        <w:t>FEOP.05.07-IP.02-003/26,</w:t>
      </w:r>
      <w:r w:rsidR="00311DD7">
        <w:rPr>
          <w:rFonts w:cstheme="minorHAnsi"/>
          <w:b/>
          <w:bCs/>
          <w:sz w:val="24"/>
          <w:szCs w:val="24"/>
        </w:rPr>
        <w:t xml:space="preserve"> </w:t>
      </w:r>
      <w:r w:rsidR="00311DD7" w:rsidRPr="00CC2BFE">
        <w:rPr>
          <w:rFonts w:cstheme="minorHAnsi"/>
          <w:b/>
          <w:bCs/>
          <w:sz w:val="24"/>
          <w:szCs w:val="24"/>
        </w:rPr>
        <w:t>FEOP.05.07-IP.02-004/26,</w:t>
      </w:r>
      <w:r w:rsidR="00311DD7">
        <w:rPr>
          <w:rFonts w:cstheme="minorHAnsi"/>
          <w:b/>
          <w:bCs/>
          <w:sz w:val="24"/>
          <w:szCs w:val="24"/>
        </w:rPr>
        <w:t xml:space="preserve"> </w:t>
      </w:r>
      <w:r w:rsidR="00311DD7" w:rsidRPr="00CC2BFE">
        <w:rPr>
          <w:rFonts w:cstheme="minorHAnsi"/>
          <w:b/>
          <w:bCs/>
          <w:sz w:val="24"/>
          <w:szCs w:val="24"/>
        </w:rPr>
        <w:t>FEOP.05.07-IP.02-005/26.</w:t>
      </w:r>
      <w:r w:rsidRPr="00CC2BFE">
        <w:rPr>
          <w:rFonts w:cstheme="minorHAnsi"/>
          <w:sz w:val="24"/>
          <w:szCs w:val="24"/>
        </w:rPr>
        <w:t xml:space="preserve"> </w:t>
      </w:r>
      <w:r w:rsidR="00300059" w:rsidRPr="00CC2BFE">
        <w:rPr>
          <w:rFonts w:cstheme="minorHAnsi"/>
          <w:sz w:val="24"/>
          <w:szCs w:val="24"/>
        </w:rPr>
        <w:t xml:space="preserve">Celem </w:t>
      </w:r>
      <w:r w:rsidR="004201D1" w:rsidRPr="00CC2BFE">
        <w:rPr>
          <w:rFonts w:cstheme="minorHAnsi"/>
          <w:sz w:val="24"/>
          <w:szCs w:val="24"/>
        </w:rPr>
        <w:t>r</w:t>
      </w:r>
      <w:r w:rsidR="00300059" w:rsidRPr="00CC2BFE">
        <w:rPr>
          <w:rFonts w:cstheme="minorHAnsi"/>
          <w:sz w:val="24"/>
          <w:szCs w:val="24"/>
        </w:rPr>
        <w:t>egulaminu jest dostarczenie potencjalnym wnioskodawcom informacji przydatnych na etapie przygotowywania wniosku o dofinansowanie</w:t>
      </w:r>
      <w:r w:rsidR="004201D1" w:rsidRPr="00CC2BFE">
        <w:rPr>
          <w:rFonts w:cstheme="minorHAnsi"/>
          <w:sz w:val="24"/>
          <w:szCs w:val="24"/>
        </w:rPr>
        <w:t xml:space="preserve"> projektu</w:t>
      </w:r>
      <w:r w:rsidR="00300059" w:rsidRPr="00CC2BFE">
        <w:rPr>
          <w:rFonts w:cstheme="minorHAnsi"/>
          <w:sz w:val="24"/>
          <w:szCs w:val="24"/>
        </w:rPr>
        <w:t xml:space="preserve">, złożenia do oceny w ramach </w:t>
      </w:r>
      <w:r w:rsidR="004201D1" w:rsidRPr="00CC2BFE">
        <w:rPr>
          <w:rFonts w:cstheme="minorHAnsi"/>
          <w:sz w:val="24"/>
          <w:szCs w:val="24"/>
        </w:rPr>
        <w:t>postępowania konkurencyjnego</w:t>
      </w:r>
      <w:r w:rsidR="00300059" w:rsidRPr="00CC2BFE">
        <w:rPr>
          <w:rFonts w:cstheme="minorHAnsi"/>
          <w:sz w:val="24"/>
          <w:szCs w:val="24"/>
        </w:rPr>
        <w:t xml:space="preserve"> ogłoszonego przez I</w:t>
      </w:r>
      <w:r w:rsidR="00D447AE" w:rsidRPr="00CC2BFE">
        <w:rPr>
          <w:rFonts w:cstheme="minorHAnsi"/>
          <w:sz w:val="24"/>
          <w:szCs w:val="24"/>
        </w:rPr>
        <w:t>P</w:t>
      </w:r>
      <w:r w:rsidR="00300059" w:rsidRPr="00CC2BFE">
        <w:rPr>
          <w:rFonts w:cstheme="minorHAnsi"/>
          <w:sz w:val="24"/>
          <w:szCs w:val="24"/>
        </w:rPr>
        <w:t>, a następnie realizacji projektu.</w:t>
      </w:r>
    </w:p>
    <w:p w14:paraId="13FEDFB0" w14:textId="4E51DF36" w:rsidR="004201D1" w:rsidRDefault="008C4081"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Pr>
          <w:rFonts w:cstheme="minorHAnsi"/>
          <w:sz w:val="24"/>
          <w:szCs w:val="24"/>
        </w:rPr>
        <w:t xml:space="preserve">P </w:t>
      </w:r>
      <w:r w:rsidRPr="00300059">
        <w:rPr>
          <w:rFonts w:cstheme="minorHAnsi"/>
          <w:sz w:val="24"/>
          <w:szCs w:val="24"/>
        </w:rPr>
        <w:t>zastrzega</w:t>
      </w:r>
      <w:r w:rsidR="00300059" w:rsidRPr="00300059">
        <w:rPr>
          <w:rFonts w:cstheme="minorHAnsi"/>
          <w:sz w:val="24"/>
          <w:szCs w:val="24"/>
        </w:rPr>
        <w:t xml:space="preserve">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1"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2"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008870E8"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w:t>
      </w:r>
      <w:r w:rsidRPr="004201D1">
        <w:rPr>
          <w:rFonts w:cstheme="minorHAnsi"/>
          <w:sz w:val="24"/>
          <w:szCs w:val="24"/>
        </w:rPr>
        <w:t>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ED6D05"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7" w:name="_Toc224046785"/>
      <w:r w:rsidRPr="00ED6D05">
        <w:rPr>
          <w:rFonts w:ascii="Calibri Light" w:hAnsi="Calibri Light" w:cs="Calibri Light"/>
          <w:b/>
          <w:color w:val="auto"/>
          <w:sz w:val="28"/>
          <w:szCs w:val="28"/>
        </w:rPr>
        <w:t xml:space="preserve">Informacje </w:t>
      </w:r>
      <w:r w:rsidRPr="00ED6D05">
        <w:rPr>
          <w:b/>
          <w:color w:val="auto"/>
          <w:sz w:val="28"/>
          <w:szCs w:val="28"/>
        </w:rPr>
        <w:t>dotyczące</w:t>
      </w:r>
      <w:r w:rsidRPr="00ED6D05">
        <w:rPr>
          <w:rFonts w:ascii="Calibri Light" w:hAnsi="Calibri Light" w:cs="Calibri Light"/>
          <w:b/>
          <w:color w:val="auto"/>
          <w:sz w:val="28"/>
          <w:szCs w:val="28"/>
        </w:rPr>
        <w:t xml:space="preserve"> tematów działań </w:t>
      </w:r>
      <w:r w:rsidR="00016192" w:rsidRPr="00ED6D05">
        <w:rPr>
          <w:rFonts w:ascii="Calibri Light" w:hAnsi="Calibri Light" w:cs="Calibri Light"/>
          <w:b/>
          <w:color w:val="auto"/>
          <w:sz w:val="28"/>
          <w:szCs w:val="28"/>
        </w:rPr>
        <w:t>realizowanych w ram</w:t>
      </w:r>
      <w:r w:rsidR="002E0004" w:rsidRPr="00ED6D05">
        <w:rPr>
          <w:rFonts w:ascii="Calibri Light" w:hAnsi="Calibri Light" w:cs="Calibri Light"/>
          <w:b/>
          <w:color w:val="auto"/>
          <w:sz w:val="28"/>
          <w:szCs w:val="28"/>
        </w:rPr>
        <w:t>a</w:t>
      </w:r>
      <w:r w:rsidR="00016192" w:rsidRPr="00ED6D05">
        <w:rPr>
          <w:rFonts w:ascii="Calibri Light" w:hAnsi="Calibri Light" w:cs="Calibri Light"/>
          <w:b/>
          <w:color w:val="auto"/>
          <w:sz w:val="28"/>
          <w:szCs w:val="28"/>
        </w:rPr>
        <w:t>ch naboru</w:t>
      </w:r>
      <w:bookmarkEnd w:id="7"/>
    </w:p>
    <w:p w14:paraId="6B7BE54C" w14:textId="0F5B5BAA" w:rsidR="002E0004" w:rsidRPr="00ED6D05" w:rsidRDefault="002E0004" w:rsidP="00812565">
      <w:pPr>
        <w:pStyle w:val="Akapitzlist"/>
        <w:spacing w:after="0" w:line="276" w:lineRule="auto"/>
        <w:ind w:left="426"/>
        <w:rPr>
          <w:rFonts w:cstheme="minorHAnsi"/>
          <w:sz w:val="24"/>
          <w:szCs w:val="24"/>
        </w:rPr>
      </w:pPr>
      <w:r w:rsidRPr="00ED6D05">
        <w:rPr>
          <w:rFonts w:cstheme="minorHAnsi"/>
          <w:sz w:val="24"/>
          <w:szCs w:val="24"/>
        </w:rPr>
        <w:t>Niniejszy nabór realizuje następujące Tematy działań określone w Zintegrowanej Strategii Umiejętności 2030 (część szczegółowa):</w:t>
      </w:r>
    </w:p>
    <w:p w14:paraId="319E1063" w14:textId="20B53A7D" w:rsidR="00ED6D05" w:rsidRDefault="00ED6D05" w:rsidP="00ED6D05">
      <w:pPr>
        <w:spacing w:after="0" w:line="276" w:lineRule="auto"/>
        <w:ind w:left="714"/>
        <w:rPr>
          <w:rFonts w:cstheme="minorHAnsi"/>
          <w:sz w:val="24"/>
          <w:szCs w:val="24"/>
        </w:rPr>
      </w:pPr>
      <w:r>
        <w:rPr>
          <w:rFonts w:cstheme="minorHAnsi"/>
          <w:sz w:val="24"/>
          <w:szCs w:val="24"/>
        </w:rPr>
        <w:t>-Temat 1. Upowszechnianie istniejących oraz opracowanie i wdrażanie nowych rozwiązań diagnozujących predyspozycje i umiejętności dzieci, młodzieży i osób dorosłych;</w:t>
      </w:r>
    </w:p>
    <w:p w14:paraId="17E772A8" w14:textId="77777777" w:rsidR="00ED6D05" w:rsidRDefault="00ED6D05" w:rsidP="00ED6D05">
      <w:pPr>
        <w:spacing w:after="0" w:line="276" w:lineRule="auto"/>
        <w:ind w:left="714"/>
        <w:rPr>
          <w:rFonts w:cstheme="minorHAnsi"/>
          <w:sz w:val="24"/>
          <w:szCs w:val="24"/>
        </w:rPr>
      </w:pPr>
      <w:r>
        <w:rPr>
          <w:rFonts w:cstheme="minorHAnsi"/>
          <w:sz w:val="24"/>
          <w:szCs w:val="24"/>
        </w:rPr>
        <w:t>- Temat 2. Upowszechnianie istniejących oraz opracowanie i wdrażanie nowych rozwiązań na rzecz rozwoju umiejętności podstawowych i przekrojowych oraz zawodowych dzieci, młodzieży i osób dorosłych;</w:t>
      </w:r>
    </w:p>
    <w:p w14:paraId="25265A35" w14:textId="77777777" w:rsidR="00ED6D05" w:rsidRDefault="00ED6D05" w:rsidP="00ED6D05">
      <w:pPr>
        <w:spacing w:after="0" w:line="276" w:lineRule="auto"/>
        <w:ind w:left="714"/>
        <w:rPr>
          <w:rFonts w:cstheme="minorHAnsi"/>
          <w:sz w:val="24"/>
          <w:szCs w:val="24"/>
        </w:rPr>
      </w:pPr>
      <w:r>
        <w:rPr>
          <w:rFonts w:cstheme="minorHAnsi"/>
          <w:sz w:val="24"/>
          <w:szCs w:val="24"/>
        </w:rPr>
        <w:t>- Temat 6. Wspieranie rozwoju umiejętności zawodowych kadr uczących w edukacji formalnej;</w:t>
      </w:r>
    </w:p>
    <w:p w14:paraId="443D00A4" w14:textId="74D57B22" w:rsidR="0027072B" w:rsidRDefault="0027072B" w:rsidP="00ED6D05">
      <w:pPr>
        <w:spacing w:after="0" w:line="276" w:lineRule="auto"/>
        <w:ind w:left="714"/>
        <w:rPr>
          <w:rFonts w:cstheme="minorHAnsi"/>
          <w:sz w:val="24"/>
          <w:szCs w:val="24"/>
        </w:rPr>
      </w:pPr>
      <w:r w:rsidRPr="0027072B">
        <w:rPr>
          <w:rFonts w:cstheme="minorHAnsi"/>
          <w:sz w:val="24"/>
          <w:szCs w:val="24"/>
        </w:rPr>
        <w:t>- Temat 7. Wspieranie i rozwijanie procesów nadawania uprawnień do wykonywania zawodu nauczyciela i funkcjonowania w zawodzie;</w:t>
      </w:r>
    </w:p>
    <w:p w14:paraId="4B5F63CE" w14:textId="77777777" w:rsidR="00ED6D05" w:rsidRDefault="00ED6D05" w:rsidP="00ED6D05">
      <w:pPr>
        <w:spacing w:after="0" w:line="276" w:lineRule="auto"/>
        <w:ind w:left="714"/>
        <w:rPr>
          <w:rFonts w:cstheme="minorHAnsi"/>
          <w:sz w:val="24"/>
          <w:szCs w:val="24"/>
        </w:rPr>
      </w:pPr>
      <w:r>
        <w:rPr>
          <w:rFonts w:cstheme="minorHAnsi"/>
          <w:sz w:val="24"/>
          <w:szCs w:val="24"/>
        </w:rPr>
        <w:t>- Temat 8. Rozwijanie kultury pracy szkoły opartej na współpracy, zespołowości i interdyscyplinarności;</w:t>
      </w:r>
    </w:p>
    <w:p w14:paraId="6E3BE2A7" w14:textId="77777777" w:rsidR="00ED6D05" w:rsidRDefault="00ED6D05" w:rsidP="00ED6D05">
      <w:pPr>
        <w:spacing w:after="0" w:line="276" w:lineRule="auto"/>
        <w:ind w:left="714"/>
        <w:rPr>
          <w:rFonts w:cstheme="minorHAnsi"/>
          <w:sz w:val="24"/>
          <w:szCs w:val="24"/>
        </w:rPr>
      </w:pPr>
      <w:r>
        <w:rPr>
          <w:rFonts w:cstheme="minorHAnsi"/>
          <w:sz w:val="24"/>
          <w:szCs w:val="24"/>
        </w:rPr>
        <w:t>- Temat 11.  Wspieranie rodzin w zakresie opieki, wychowania i rozwoju umiejętności</w:t>
      </w:r>
    </w:p>
    <w:p w14:paraId="2A952C83" w14:textId="5EC8F3DC" w:rsidR="00ED6D05" w:rsidRDefault="00ED6D05" w:rsidP="00ED6D05">
      <w:pPr>
        <w:spacing w:after="0" w:line="276" w:lineRule="auto"/>
        <w:ind w:left="714"/>
        <w:rPr>
          <w:rFonts w:cstheme="minorHAnsi"/>
          <w:sz w:val="24"/>
          <w:szCs w:val="24"/>
        </w:rPr>
      </w:pPr>
      <w:r w:rsidRPr="00ED6D05">
        <w:rPr>
          <w:rFonts w:cstheme="minorHAnsi"/>
          <w:sz w:val="24"/>
          <w:szCs w:val="24"/>
        </w:rPr>
        <w:t>- Temat 17.  Rozwijanie, wdrażanie, monitorowanie i ewaluacja efektywnego doradztwa zawodowego dzieci, młodzieży i osób dorosłych.</w:t>
      </w:r>
    </w:p>
    <w:p w14:paraId="55B5956A" w14:textId="77777777" w:rsidR="001B0331" w:rsidRDefault="001B0331" w:rsidP="00ED6D05">
      <w:pPr>
        <w:spacing w:after="0" w:line="276" w:lineRule="auto"/>
        <w:ind w:left="714"/>
        <w:rPr>
          <w:rFonts w:cstheme="minorHAnsi"/>
          <w:sz w:val="24"/>
          <w:szCs w:val="24"/>
        </w:rPr>
      </w:pPr>
    </w:p>
    <w:p w14:paraId="74146503" w14:textId="639183CE" w:rsidR="001416D8" w:rsidRPr="0035505E" w:rsidRDefault="00FC63B4" w:rsidP="00ED6D05">
      <w:pPr>
        <w:pStyle w:val="Nagwek2"/>
        <w:numPr>
          <w:ilvl w:val="0"/>
          <w:numId w:val="29"/>
        </w:numPr>
        <w:spacing w:after="240"/>
        <w:ind w:left="357" w:hanging="357"/>
        <w:rPr>
          <w:b/>
          <w:color w:val="auto"/>
          <w:sz w:val="28"/>
          <w:szCs w:val="28"/>
        </w:rPr>
      </w:pPr>
      <w:bookmarkStart w:id="8" w:name="_Toc224046786"/>
      <w:r w:rsidRPr="00524989">
        <w:rPr>
          <w:b/>
          <w:color w:val="auto"/>
          <w:sz w:val="28"/>
          <w:szCs w:val="28"/>
        </w:rPr>
        <w:t>Podstawy prawne i dokumenty programowe</w:t>
      </w:r>
      <w:bookmarkEnd w:id="8"/>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48FAEDA8" w14:textId="34ECC8EC"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lastRenderedPageBreak/>
        <w:t xml:space="preserve">Rozporządzenie Komisji (UE) 2023/2831 z dnia 13 grudnia 2023 r. w sprawie stosowania art. 107 i 108 Traktatu o funkcjonowaniu Unii Europejskiej do pomocy de </w:t>
      </w:r>
      <w:proofErr w:type="spellStart"/>
      <w:r w:rsidRPr="00C7064F">
        <w:rPr>
          <w:rFonts w:cstheme="minorHAnsi"/>
          <w:sz w:val="24"/>
          <w:szCs w:val="24"/>
        </w:rPr>
        <w:t>minimis</w:t>
      </w:r>
      <w:proofErr w:type="spellEnd"/>
      <w:r w:rsidRPr="00C7064F">
        <w:rPr>
          <w:rFonts w:cstheme="minorHAnsi"/>
          <w:sz w:val="24"/>
          <w:szCs w:val="24"/>
        </w:rPr>
        <w:t xml:space="preserve"> (Dz. Urz. UE L z 15.12.2023</w:t>
      </w:r>
      <w:r w:rsidR="00CD3E47">
        <w:rPr>
          <w:rFonts w:cstheme="minorHAnsi"/>
          <w:sz w:val="24"/>
          <w:szCs w:val="24"/>
        </w:rPr>
        <w:t xml:space="preserve"> r., poz. 2831</w:t>
      </w:r>
      <w:r w:rsidRPr="00C7064F">
        <w:rPr>
          <w:rFonts w:cstheme="minorHAnsi"/>
          <w:sz w:val="24"/>
          <w:szCs w:val="24"/>
        </w:rPr>
        <w:t>).</w:t>
      </w:r>
    </w:p>
    <w:p w14:paraId="680EB429" w14:textId="0D6032ED" w:rsidR="00C2520A" w:rsidRPr="00C2520A" w:rsidRDefault="00C2520A" w:rsidP="00C2520A">
      <w:pPr>
        <w:pStyle w:val="Akapitzlist"/>
        <w:numPr>
          <w:ilvl w:val="0"/>
          <w:numId w:val="2"/>
        </w:numPr>
        <w:rPr>
          <w:rFonts w:cstheme="minorHAnsi"/>
          <w:sz w:val="24"/>
          <w:szCs w:val="24"/>
        </w:rPr>
      </w:pPr>
      <w:r w:rsidRPr="00C2520A">
        <w:rPr>
          <w:rFonts w:cstheme="minorHAnsi"/>
          <w:sz w:val="24"/>
          <w:szCs w:val="24"/>
        </w:rPr>
        <w:t>Karta Praw Podstawowych Unii Europejskiej z dnia 7 czerwca 2016 r. (Dz. Urz. UE C 202</w:t>
      </w:r>
      <w:r w:rsidR="00AD5187">
        <w:rPr>
          <w:rFonts w:cstheme="minorHAnsi"/>
          <w:sz w:val="24"/>
          <w:szCs w:val="24"/>
        </w:rPr>
        <w:t>/389</w:t>
      </w:r>
      <w:r w:rsidRPr="00C2520A">
        <w:rPr>
          <w:rFonts w:cstheme="minorHAnsi"/>
          <w:sz w:val="24"/>
          <w:szCs w:val="24"/>
        </w:rPr>
        <w:t xml:space="preserve"> z 07.06.2016).</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66E44E58"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w:t>
      </w:r>
      <w:r w:rsidR="00C2520A">
        <w:rPr>
          <w:rFonts w:cstheme="minorHAnsi"/>
          <w:sz w:val="24"/>
          <w:szCs w:val="24"/>
        </w:rPr>
        <w:t xml:space="preserve">, poz. </w:t>
      </w:r>
      <w:r w:rsidRPr="00C7064F">
        <w:rPr>
          <w:rFonts w:cstheme="minorHAnsi"/>
          <w:sz w:val="24"/>
          <w:szCs w:val="24"/>
        </w:rPr>
        <w:t>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3FE83A58"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w:t>
      </w:r>
      <w:r w:rsidR="00B0096C">
        <w:rPr>
          <w:rFonts w:cstheme="minorHAnsi"/>
          <w:sz w:val="24"/>
          <w:szCs w:val="24"/>
        </w:rPr>
        <w:t xml:space="preserve"> </w:t>
      </w:r>
      <w:proofErr w:type="spellStart"/>
      <w:r w:rsidR="00B0096C">
        <w:rPr>
          <w:rFonts w:cstheme="minorHAnsi"/>
          <w:sz w:val="24"/>
          <w:szCs w:val="24"/>
        </w:rPr>
        <w:t>t.j</w:t>
      </w:r>
      <w:proofErr w:type="spellEnd"/>
      <w:r w:rsidR="00AD5187">
        <w:rPr>
          <w:rFonts w:cstheme="minorHAnsi"/>
          <w:sz w:val="24"/>
          <w:szCs w:val="24"/>
        </w:rPr>
        <w:t>.</w:t>
      </w:r>
      <w:r w:rsidR="00B0096C">
        <w:rPr>
          <w:rFonts w:cstheme="minorHAnsi"/>
          <w:sz w:val="24"/>
          <w:szCs w:val="24"/>
        </w:rPr>
        <w:t xml:space="preserve"> </w:t>
      </w:r>
      <w:r w:rsidRPr="00C7064F">
        <w:rPr>
          <w:rFonts w:cstheme="minorHAnsi"/>
          <w:sz w:val="24"/>
          <w:szCs w:val="24"/>
        </w:rPr>
        <w:t>Dz. U. z 202</w:t>
      </w:r>
      <w:r w:rsidR="00B0096C">
        <w:rPr>
          <w:rFonts w:cstheme="minorHAnsi"/>
          <w:sz w:val="24"/>
          <w:szCs w:val="24"/>
        </w:rPr>
        <w:t>5</w:t>
      </w:r>
      <w:r w:rsidRPr="00C7064F">
        <w:rPr>
          <w:rFonts w:cstheme="minorHAnsi"/>
          <w:sz w:val="24"/>
          <w:szCs w:val="24"/>
        </w:rPr>
        <w:t xml:space="preserve"> r.</w:t>
      </w:r>
      <w:r w:rsidR="00011360">
        <w:rPr>
          <w:rFonts w:cstheme="minorHAnsi"/>
          <w:sz w:val="24"/>
          <w:szCs w:val="24"/>
        </w:rPr>
        <w:t>,</w:t>
      </w:r>
      <w:r w:rsidRPr="00C7064F">
        <w:rPr>
          <w:rFonts w:cstheme="minorHAnsi"/>
          <w:sz w:val="24"/>
          <w:szCs w:val="24"/>
        </w:rPr>
        <w:t xml:space="preserve"> poz. 1</w:t>
      </w:r>
      <w:r w:rsidR="00B0096C">
        <w:rPr>
          <w:rFonts w:cstheme="minorHAnsi"/>
          <w:sz w:val="24"/>
          <w:szCs w:val="24"/>
        </w:rPr>
        <w:t>733</w:t>
      </w:r>
      <w:r w:rsidRPr="00C7064F">
        <w:rPr>
          <w:rFonts w:cstheme="minorHAnsi"/>
          <w:sz w:val="24"/>
          <w:szCs w:val="24"/>
        </w:rPr>
        <w:t>).</w:t>
      </w:r>
    </w:p>
    <w:p w14:paraId="5BD65A72" w14:textId="4BCAE41B"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11 września 2019 r. - Prawo zamówień publicznych (</w:t>
      </w:r>
      <w:proofErr w:type="spellStart"/>
      <w:r w:rsidRPr="00CD3E47">
        <w:rPr>
          <w:rFonts w:cstheme="minorHAnsi"/>
          <w:sz w:val="24"/>
          <w:szCs w:val="24"/>
        </w:rPr>
        <w:t>t.j</w:t>
      </w:r>
      <w:proofErr w:type="spellEnd"/>
      <w:r w:rsidRPr="00CD3E47">
        <w:rPr>
          <w:rFonts w:cstheme="minorHAnsi"/>
          <w:sz w:val="24"/>
          <w:szCs w:val="24"/>
        </w:rPr>
        <w:t>. Dz. U. z 202</w:t>
      </w:r>
      <w:r w:rsidR="00CD3E47" w:rsidRPr="00CD3E47">
        <w:rPr>
          <w:rFonts w:cstheme="minorHAnsi"/>
          <w:sz w:val="24"/>
          <w:szCs w:val="24"/>
        </w:rPr>
        <w:t>4</w:t>
      </w:r>
      <w:r w:rsidR="00011360" w:rsidRPr="00CD3E47">
        <w:rPr>
          <w:rFonts w:cstheme="minorHAnsi"/>
          <w:sz w:val="24"/>
          <w:szCs w:val="24"/>
        </w:rPr>
        <w:t xml:space="preserve"> r.</w:t>
      </w:r>
      <w:r w:rsidR="005D2677" w:rsidRPr="00CD3E47">
        <w:rPr>
          <w:rFonts w:cstheme="minorHAnsi"/>
          <w:sz w:val="24"/>
          <w:szCs w:val="24"/>
        </w:rPr>
        <w:t>, poz.</w:t>
      </w:r>
      <w:r w:rsidR="00011360" w:rsidRPr="00CD3E47">
        <w:rPr>
          <w:rFonts w:cstheme="minorHAnsi"/>
          <w:sz w:val="24"/>
          <w:szCs w:val="24"/>
        </w:rPr>
        <w:t xml:space="preserve"> </w:t>
      </w:r>
      <w:r w:rsidR="00CD3E47" w:rsidRPr="00CD3E47">
        <w:rPr>
          <w:rFonts w:cstheme="minorHAnsi"/>
          <w:sz w:val="24"/>
          <w:szCs w:val="24"/>
        </w:rPr>
        <w:t>1320,</w:t>
      </w:r>
      <w:r w:rsidRPr="00CD3E47">
        <w:rPr>
          <w:rFonts w:cstheme="minorHAnsi"/>
          <w:sz w:val="24"/>
          <w:szCs w:val="24"/>
        </w:rPr>
        <w:t xml:space="preserve"> ze zm.).</w:t>
      </w:r>
    </w:p>
    <w:p w14:paraId="6AD84DA2" w14:textId="489B320C"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27 sierpnia 2009 r. o finansach publicznych (</w:t>
      </w:r>
      <w:proofErr w:type="spellStart"/>
      <w:r w:rsidRPr="00CD3E47">
        <w:rPr>
          <w:rFonts w:cstheme="minorHAnsi"/>
          <w:sz w:val="24"/>
          <w:szCs w:val="24"/>
        </w:rPr>
        <w:t>t.j</w:t>
      </w:r>
      <w:proofErr w:type="spellEnd"/>
      <w:r w:rsidRPr="00CD3E47">
        <w:rPr>
          <w:rFonts w:cstheme="minorHAnsi"/>
          <w:sz w:val="24"/>
          <w:szCs w:val="24"/>
        </w:rPr>
        <w:t>. Dz.</w:t>
      </w:r>
      <w:r w:rsidR="00C73C27" w:rsidRPr="00CD3E47">
        <w:rPr>
          <w:rFonts w:cstheme="minorHAnsi"/>
          <w:sz w:val="24"/>
          <w:szCs w:val="24"/>
        </w:rPr>
        <w:t xml:space="preserve"> </w:t>
      </w:r>
      <w:r w:rsidRPr="00CD3E47">
        <w:rPr>
          <w:rFonts w:cstheme="minorHAnsi"/>
          <w:sz w:val="24"/>
          <w:szCs w:val="24"/>
        </w:rPr>
        <w:t>U. z 202</w:t>
      </w:r>
      <w:r w:rsidR="00CD3E47">
        <w:rPr>
          <w:rFonts w:cstheme="minorHAnsi"/>
          <w:sz w:val="24"/>
          <w:szCs w:val="24"/>
        </w:rPr>
        <w:t>5</w:t>
      </w:r>
      <w:r w:rsidRPr="00CD3E47">
        <w:rPr>
          <w:rFonts w:cstheme="minorHAnsi"/>
          <w:sz w:val="24"/>
          <w:szCs w:val="24"/>
        </w:rPr>
        <w:t xml:space="preserve"> </w:t>
      </w:r>
      <w:r w:rsidR="00011360" w:rsidRPr="00CD3E47">
        <w:rPr>
          <w:rFonts w:cstheme="minorHAnsi"/>
          <w:sz w:val="24"/>
          <w:szCs w:val="24"/>
        </w:rPr>
        <w:t xml:space="preserve">r., </w:t>
      </w:r>
      <w:r w:rsidRPr="00CD3E47">
        <w:rPr>
          <w:rFonts w:cstheme="minorHAnsi"/>
          <w:sz w:val="24"/>
          <w:szCs w:val="24"/>
        </w:rPr>
        <w:t xml:space="preserve">poz. </w:t>
      </w:r>
      <w:r w:rsidR="00CD3E47">
        <w:rPr>
          <w:rFonts w:cstheme="minorHAnsi"/>
          <w:sz w:val="24"/>
          <w:szCs w:val="24"/>
        </w:rPr>
        <w:t>1483</w:t>
      </w:r>
      <w:r w:rsidRPr="00CD3E47">
        <w:rPr>
          <w:rFonts w:cstheme="minorHAnsi"/>
          <w:sz w:val="24"/>
          <w:szCs w:val="24"/>
        </w:rPr>
        <w:t>).</w:t>
      </w:r>
    </w:p>
    <w:p w14:paraId="07272E00" w14:textId="150A03BD"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10 maja 2018 r. o ochronie danych osobowych (</w:t>
      </w:r>
      <w:proofErr w:type="spellStart"/>
      <w:r w:rsidRPr="00CD3E47">
        <w:rPr>
          <w:rFonts w:cstheme="minorHAnsi"/>
          <w:sz w:val="24"/>
          <w:szCs w:val="24"/>
        </w:rPr>
        <w:t>t.j</w:t>
      </w:r>
      <w:proofErr w:type="spellEnd"/>
      <w:r w:rsidRPr="00CD3E47">
        <w:rPr>
          <w:rFonts w:cstheme="minorHAnsi"/>
          <w:sz w:val="24"/>
          <w:szCs w:val="24"/>
        </w:rPr>
        <w:t>. Dz.</w:t>
      </w:r>
      <w:r w:rsidR="00C73C27" w:rsidRPr="00CD3E47">
        <w:rPr>
          <w:rFonts w:cstheme="minorHAnsi"/>
          <w:sz w:val="24"/>
          <w:szCs w:val="24"/>
        </w:rPr>
        <w:t xml:space="preserve"> </w:t>
      </w:r>
      <w:r w:rsidRPr="00CD3E47">
        <w:rPr>
          <w:rFonts w:cstheme="minorHAnsi"/>
          <w:sz w:val="24"/>
          <w:szCs w:val="24"/>
        </w:rPr>
        <w:t xml:space="preserve">U. z 2019 </w:t>
      </w:r>
      <w:r w:rsidR="00011360" w:rsidRPr="00CD3E47">
        <w:rPr>
          <w:rFonts w:cstheme="minorHAnsi"/>
          <w:sz w:val="24"/>
          <w:szCs w:val="24"/>
        </w:rPr>
        <w:t xml:space="preserve">r., </w:t>
      </w:r>
      <w:r w:rsidRPr="00CD3E47">
        <w:rPr>
          <w:rFonts w:cstheme="minorHAnsi"/>
          <w:sz w:val="24"/>
          <w:szCs w:val="24"/>
        </w:rPr>
        <w:t>poz. 1781).</w:t>
      </w:r>
    </w:p>
    <w:p w14:paraId="2E1E3DF5" w14:textId="04DBC437"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24 kwietnia 2003 r. o działalności pożytku publicznego i wolontariacie (</w:t>
      </w:r>
      <w:proofErr w:type="spellStart"/>
      <w:r w:rsidRPr="00CD3E47">
        <w:rPr>
          <w:rFonts w:cstheme="minorHAnsi"/>
          <w:sz w:val="24"/>
          <w:szCs w:val="24"/>
        </w:rPr>
        <w:t>t.j</w:t>
      </w:r>
      <w:proofErr w:type="spellEnd"/>
      <w:r w:rsidRPr="00CD3E47">
        <w:rPr>
          <w:rFonts w:cstheme="minorHAnsi"/>
          <w:sz w:val="24"/>
          <w:szCs w:val="24"/>
        </w:rPr>
        <w:t>. Dz. U. z 202</w:t>
      </w:r>
      <w:r w:rsidR="00CD3E47" w:rsidRPr="00CD3E47">
        <w:rPr>
          <w:rFonts w:cstheme="minorHAnsi"/>
          <w:sz w:val="24"/>
          <w:szCs w:val="24"/>
        </w:rPr>
        <w:t>5</w:t>
      </w:r>
      <w:r w:rsidRPr="00CD3E47">
        <w:rPr>
          <w:rFonts w:cstheme="minorHAnsi"/>
          <w:sz w:val="24"/>
          <w:szCs w:val="24"/>
        </w:rPr>
        <w:t xml:space="preserve"> r., poz. </w:t>
      </w:r>
      <w:r w:rsidR="00CD3E47" w:rsidRPr="00CD3E47">
        <w:rPr>
          <w:rFonts w:cstheme="minorHAnsi"/>
          <w:sz w:val="24"/>
          <w:szCs w:val="24"/>
        </w:rPr>
        <w:t>1338</w:t>
      </w:r>
      <w:r w:rsidRPr="00CD3E47">
        <w:rPr>
          <w:rFonts w:cstheme="minorHAnsi"/>
          <w:sz w:val="24"/>
          <w:szCs w:val="24"/>
        </w:rPr>
        <w:t>).</w:t>
      </w:r>
    </w:p>
    <w:p w14:paraId="593BBEC9" w14:textId="5EC247F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proofErr w:type="spellStart"/>
      <w:r w:rsidR="000902BB">
        <w:rPr>
          <w:rFonts w:cstheme="minorHAnsi"/>
          <w:sz w:val="24"/>
          <w:szCs w:val="24"/>
        </w:rPr>
        <w:t>t.j</w:t>
      </w:r>
      <w:proofErr w:type="spellEnd"/>
      <w:r w:rsidR="000902BB">
        <w:rPr>
          <w:rFonts w:cstheme="minorHAnsi"/>
          <w:sz w:val="24"/>
          <w:szCs w:val="24"/>
        </w:rPr>
        <w:t xml:space="preserve"> </w:t>
      </w:r>
      <w:r w:rsidR="00807295">
        <w:rPr>
          <w:rFonts w:cstheme="minorHAnsi"/>
          <w:sz w:val="24"/>
          <w:szCs w:val="24"/>
        </w:rPr>
        <w:t>Dz.</w:t>
      </w:r>
      <w:r w:rsidR="00C73C27">
        <w:rPr>
          <w:rFonts w:cstheme="minorHAnsi"/>
          <w:sz w:val="24"/>
          <w:szCs w:val="24"/>
        </w:rPr>
        <w:t xml:space="preserve"> </w:t>
      </w:r>
      <w:r w:rsidR="00807295">
        <w:rPr>
          <w:rFonts w:cstheme="minorHAnsi"/>
          <w:sz w:val="24"/>
          <w:szCs w:val="24"/>
        </w:rPr>
        <w:t>U. z 202</w:t>
      </w:r>
      <w:r w:rsidR="000902BB">
        <w:rPr>
          <w:rFonts w:cstheme="minorHAnsi"/>
          <w:sz w:val="24"/>
          <w:szCs w:val="24"/>
        </w:rPr>
        <w:t>5</w:t>
      </w:r>
      <w:r w:rsidR="00807295">
        <w:rPr>
          <w:rFonts w:cstheme="minorHAnsi"/>
          <w:sz w:val="24"/>
          <w:szCs w:val="24"/>
        </w:rPr>
        <w:t xml:space="preserve"> r.,</w:t>
      </w:r>
      <w:r w:rsidRPr="00C7064F">
        <w:rPr>
          <w:rFonts w:cstheme="minorHAnsi"/>
          <w:sz w:val="24"/>
          <w:szCs w:val="24"/>
        </w:rPr>
        <w:t xml:space="preserve"> poz. </w:t>
      </w:r>
      <w:r w:rsidR="000902BB">
        <w:rPr>
          <w:rFonts w:cstheme="minorHAnsi"/>
          <w:sz w:val="24"/>
          <w:szCs w:val="24"/>
        </w:rPr>
        <w:t>1691</w:t>
      </w:r>
      <w:r w:rsidRPr="00C7064F">
        <w:rPr>
          <w:rFonts w:cstheme="minorHAnsi"/>
          <w:sz w:val="24"/>
          <w:szCs w:val="24"/>
        </w:rPr>
        <w:t>).</w:t>
      </w:r>
    </w:p>
    <w:p w14:paraId="64131C9A" w14:textId="582B7D69"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23 kwietnia 1964 r. –</w:t>
      </w:r>
      <w:r w:rsidR="00DE51EA" w:rsidRPr="00CD3E47">
        <w:rPr>
          <w:rFonts w:cstheme="minorHAnsi"/>
          <w:sz w:val="24"/>
          <w:szCs w:val="24"/>
        </w:rPr>
        <w:t xml:space="preserve"> Kodeks cywilny (</w:t>
      </w:r>
      <w:proofErr w:type="spellStart"/>
      <w:r w:rsidR="00DE51EA" w:rsidRPr="00CD3E47">
        <w:rPr>
          <w:rFonts w:cstheme="minorHAnsi"/>
          <w:sz w:val="24"/>
          <w:szCs w:val="24"/>
        </w:rPr>
        <w:t>t.j</w:t>
      </w:r>
      <w:proofErr w:type="spellEnd"/>
      <w:r w:rsidR="00DE51EA" w:rsidRPr="00CD3E47">
        <w:rPr>
          <w:rFonts w:cstheme="minorHAnsi"/>
          <w:sz w:val="24"/>
          <w:szCs w:val="24"/>
        </w:rPr>
        <w:t>. Dz. U. z 202</w:t>
      </w:r>
      <w:r w:rsidR="003C746D">
        <w:rPr>
          <w:rFonts w:cstheme="minorHAnsi"/>
          <w:sz w:val="24"/>
          <w:szCs w:val="24"/>
        </w:rPr>
        <w:t>5</w:t>
      </w:r>
      <w:r w:rsidR="00DE51EA" w:rsidRPr="00CD3E47">
        <w:rPr>
          <w:rFonts w:cstheme="minorHAnsi"/>
          <w:sz w:val="24"/>
          <w:szCs w:val="24"/>
        </w:rPr>
        <w:t xml:space="preserve"> r., poz. 10</w:t>
      </w:r>
      <w:r w:rsidR="003C746D">
        <w:rPr>
          <w:rFonts w:cstheme="minorHAnsi"/>
          <w:sz w:val="24"/>
          <w:szCs w:val="24"/>
        </w:rPr>
        <w:t>71</w:t>
      </w:r>
      <w:r w:rsidR="00DE51EA" w:rsidRPr="00CD3E47">
        <w:rPr>
          <w:rFonts w:cstheme="minorHAnsi"/>
          <w:sz w:val="24"/>
          <w:szCs w:val="24"/>
        </w:rPr>
        <w:t xml:space="preserve"> ze zm.)</w:t>
      </w:r>
    </w:p>
    <w:p w14:paraId="4C3D3C40" w14:textId="4BEA122A"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 xml:space="preserve">Ustawa z dnia </w:t>
      </w:r>
      <w:r w:rsidR="00DE51EA" w:rsidRPr="00CD3E47">
        <w:rPr>
          <w:rFonts w:cstheme="minorHAnsi"/>
          <w:sz w:val="24"/>
          <w:szCs w:val="24"/>
        </w:rPr>
        <w:t>26 czerwca 1974 r. Kodeks pracy (</w:t>
      </w:r>
      <w:proofErr w:type="spellStart"/>
      <w:r w:rsidR="00DE51EA" w:rsidRPr="00CD3E47">
        <w:rPr>
          <w:rFonts w:cstheme="minorHAnsi"/>
          <w:sz w:val="24"/>
          <w:szCs w:val="24"/>
        </w:rPr>
        <w:t>t.j</w:t>
      </w:r>
      <w:proofErr w:type="spellEnd"/>
      <w:r w:rsidR="00DE51EA" w:rsidRPr="00CD3E47">
        <w:rPr>
          <w:rFonts w:cstheme="minorHAnsi"/>
          <w:sz w:val="24"/>
          <w:szCs w:val="24"/>
        </w:rPr>
        <w:t>. Dz. U. z 202</w:t>
      </w:r>
      <w:r w:rsidR="003C746D">
        <w:rPr>
          <w:rFonts w:cstheme="minorHAnsi"/>
          <w:sz w:val="24"/>
          <w:szCs w:val="24"/>
        </w:rPr>
        <w:t>5</w:t>
      </w:r>
      <w:r w:rsidR="00DE51EA" w:rsidRPr="00CD3E47">
        <w:rPr>
          <w:rFonts w:cstheme="minorHAnsi"/>
          <w:sz w:val="24"/>
          <w:szCs w:val="24"/>
        </w:rPr>
        <w:t xml:space="preserve"> r., poz. </w:t>
      </w:r>
      <w:r w:rsidR="003C746D">
        <w:rPr>
          <w:rFonts w:cstheme="minorHAnsi"/>
          <w:sz w:val="24"/>
          <w:szCs w:val="24"/>
        </w:rPr>
        <w:t>277</w:t>
      </w:r>
      <w:r w:rsidR="00515DB6">
        <w:rPr>
          <w:rFonts w:cstheme="minorHAnsi"/>
          <w:sz w:val="24"/>
          <w:szCs w:val="24"/>
        </w:rPr>
        <w:t>,</w:t>
      </w:r>
      <w:r w:rsidR="00EB3F90">
        <w:rPr>
          <w:rFonts w:cstheme="minorHAnsi"/>
          <w:sz w:val="24"/>
          <w:szCs w:val="24"/>
        </w:rPr>
        <w:t xml:space="preserve"> ze </w:t>
      </w:r>
      <w:proofErr w:type="spellStart"/>
      <w:r w:rsidR="00EB3F90">
        <w:rPr>
          <w:rFonts w:cstheme="minorHAnsi"/>
          <w:sz w:val="24"/>
          <w:szCs w:val="24"/>
        </w:rPr>
        <w:t>zm</w:t>
      </w:r>
      <w:proofErr w:type="spellEnd"/>
      <w:r w:rsidR="00DE51EA" w:rsidRPr="00CD3E47">
        <w:rPr>
          <w:rFonts w:cstheme="minorHAnsi"/>
          <w:sz w:val="24"/>
          <w:szCs w:val="24"/>
        </w:rPr>
        <w:t>).</w:t>
      </w:r>
    </w:p>
    <w:p w14:paraId="1E547666" w14:textId="2342D0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768CC269" w:rsid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U. z </w:t>
      </w:r>
      <w:r w:rsidRPr="00507BE2">
        <w:rPr>
          <w:rFonts w:cstheme="minorHAnsi"/>
          <w:sz w:val="24"/>
          <w:szCs w:val="24"/>
        </w:rPr>
        <w:t>202</w:t>
      </w:r>
      <w:r w:rsidR="003C746D">
        <w:rPr>
          <w:rFonts w:cstheme="minorHAnsi"/>
          <w:sz w:val="24"/>
          <w:szCs w:val="24"/>
        </w:rPr>
        <w:t>4</w:t>
      </w:r>
      <w:r w:rsidR="00011360" w:rsidRPr="00507BE2">
        <w:rPr>
          <w:rFonts w:cstheme="minorHAnsi"/>
          <w:sz w:val="24"/>
          <w:szCs w:val="24"/>
        </w:rPr>
        <w:t xml:space="preserve"> r.</w:t>
      </w:r>
      <w:r w:rsidR="005D2677" w:rsidRPr="00507BE2">
        <w:rPr>
          <w:rFonts w:cstheme="minorHAnsi"/>
          <w:sz w:val="24"/>
          <w:szCs w:val="24"/>
        </w:rPr>
        <w:t>, poz.</w:t>
      </w:r>
      <w:r w:rsidRPr="00507BE2">
        <w:rPr>
          <w:rFonts w:cstheme="minorHAnsi"/>
          <w:sz w:val="24"/>
          <w:szCs w:val="24"/>
        </w:rPr>
        <w:t xml:space="preserve"> </w:t>
      </w:r>
      <w:r w:rsidR="003C746D">
        <w:rPr>
          <w:rFonts w:cstheme="minorHAnsi"/>
          <w:sz w:val="24"/>
          <w:szCs w:val="24"/>
        </w:rPr>
        <w:t>1</w:t>
      </w:r>
      <w:r w:rsidRPr="00507BE2">
        <w:rPr>
          <w:rFonts w:cstheme="minorHAnsi"/>
          <w:sz w:val="24"/>
          <w:szCs w:val="24"/>
        </w:rPr>
        <w:t>4</w:t>
      </w:r>
      <w:r w:rsidR="003C746D">
        <w:rPr>
          <w:rFonts w:cstheme="minorHAnsi"/>
          <w:sz w:val="24"/>
          <w:szCs w:val="24"/>
        </w:rPr>
        <w:t>11</w:t>
      </w:r>
      <w:r w:rsidR="00515DB6">
        <w:rPr>
          <w:rFonts w:cstheme="minorHAnsi"/>
          <w:sz w:val="24"/>
          <w:szCs w:val="24"/>
        </w:rPr>
        <w:t xml:space="preserve">, ze </w:t>
      </w:r>
      <w:proofErr w:type="spellStart"/>
      <w:r w:rsidR="00515DB6">
        <w:rPr>
          <w:rFonts w:cstheme="minorHAnsi"/>
          <w:sz w:val="24"/>
          <w:szCs w:val="24"/>
        </w:rPr>
        <w:t>zm</w:t>
      </w:r>
      <w:proofErr w:type="spellEnd"/>
      <w:r w:rsidRPr="00507BE2">
        <w:rPr>
          <w:rFonts w:cstheme="minorHAnsi"/>
          <w:sz w:val="24"/>
          <w:szCs w:val="24"/>
        </w:rPr>
        <w:t>).</w:t>
      </w:r>
    </w:p>
    <w:p w14:paraId="673A95B7" w14:textId="110B1F7F" w:rsidR="00CD3E47" w:rsidRPr="00CD3E47" w:rsidRDefault="00CD3E47" w:rsidP="00CD3E47">
      <w:pPr>
        <w:pStyle w:val="Akapitzlist"/>
        <w:numPr>
          <w:ilvl w:val="0"/>
          <w:numId w:val="2"/>
        </w:numPr>
        <w:rPr>
          <w:rFonts w:cstheme="minorHAnsi"/>
          <w:sz w:val="24"/>
          <w:szCs w:val="24"/>
        </w:rPr>
      </w:pPr>
      <w:r w:rsidRPr="00CD3E47">
        <w:rPr>
          <w:rFonts w:cstheme="minorHAnsi"/>
          <w:sz w:val="24"/>
          <w:szCs w:val="24"/>
        </w:rPr>
        <w:t>Ustawa z dnia 14 czerwca 2024 r. o ochronie sygnalistów (Dz.U. 2024 r., poz. 928).</w:t>
      </w:r>
    </w:p>
    <w:p w14:paraId="52393888" w14:textId="6A005BC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aplikacji mobilnych podmiotów publicznych (</w:t>
      </w:r>
      <w:proofErr w:type="spellStart"/>
      <w:r w:rsidRPr="00C7064F">
        <w:rPr>
          <w:rFonts w:cstheme="minorHAnsi"/>
          <w:sz w:val="24"/>
          <w:szCs w:val="24"/>
        </w:rPr>
        <w:t>t.j</w:t>
      </w:r>
      <w:proofErr w:type="spellEnd"/>
      <w:r w:rsidRPr="00C7064F">
        <w:rPr>
          <w:rFonts w:cstheme="minorHAnsi"/>
          <w:sz w:val="24"/>
          <w:szCs w:val="24"/>
        </w:rPr>
        <w:t xml:space="preserve">. Dz. U. z 2023 </w:t>
      </w:r>
      <w:r w:rsidR="00011360">
        <w:rPr>
          <w:rFonts w:cstheme="minorHAnsi"/>
          <w:sz w:val="24"/>
          <w:szCs w:val="24"/>
        </w:rPr>
        <w:t xml:space="preserve">r., </w:t>
      </w:r>
      <w:r w:rsidRPr="00C7064F">
        <w:rPr>
          <w:rFonts w:cstheme="minorHAnsi"/>
          <w:sz w:val="24"/>
          <w:szCs w:val="24"/>
        </w:rPr>
        <w:t>poz. 1440).</w:t>
      </w:r>
    </w:p>
    <w:p w14:paraId="783AA90C" w14:textId="13705105"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proofErr w:type="spellStart"/>
      <w:r w:rsidR="00EB7020">
        <w:rPr>
          <w:rFonts w:cstheme="minorHAnsi"/>
          <w:sz w:val="24"/>
          <w:szCs w:val="24"/>
        </w:rPr>
        <w:t>t.</w:t>
      </w:r>
      <w:r w:rsidR="00EB7020" w:rsidRPr="00507BE2">
        <w:rPr>
          <w:rFonts w:cstheme="minorHAnsi"/>
          <w:sz w:val="24"/>
          <w:szCs w:val="24"/>
        </w:rPr>
        <w:t>j</w:t>
      </w:r>
      <w:proofErr w:type="spellEnd"/>
      <w:r w:rsidR="00EB7020" w:rsidRPr="00507BE2">
        <w:rPr>
          <w:rFonts w:cstheme="minorHAnsi"/>
          <w:sz w:val="24"/>
          <w:szCs w:val="24"/>
        </w:rPr>
        <w:t xml:space="preserve">. </w:t>
      </w:r>
      <w:r w:rsidRPr="00507BE2">
        <w:rPr>
          <w:rFonts w:cstheme="minorHAnsi"/>
          <w:sz w:val="24"/>
          <w:szCs w:val="24"/>
        </w:rPr>
        <w:t>Dz. U. z 20</w:t>
      </w:r>
      <w:r w:rsidR="008A414D">
        <w:rPr>
          <w:rFonts w:cstheme="minorHAnsi"/>
          <w:sz w:val="24"/>
          <w:szCs w:val="24"/>
        </w:rPr>
        <w:t>25</w:t>
      </w:r>
      <w:r w:rsidRPr="00507BE2">
        <w:rPr>
          <w:rFonts w:cstheme="minorHAnsi"/>
          <w:sz w:val="24"/>
          <w:szCs w:val="24"/>
        </w:rPr>
        <w:t xml:space="preserve"> r., poz.</w:t>
      </w:r>
      <w:r w:rsidR="00EB7020" w:rsidRPr="00507BE2">
        <w:rPr>
          <w:rFonts w:cstheme="minorHAnsi"/>
          <w:sz w:val="24"/>
          <w:szCs w:val="24"/>
        </w:rPr>
        <w:t xml:space="preserve"> </w:t>
      </w:r>
      <w:r w:rsidR="008A414D">
        <w:rPr>
          <w:rFonts w:cstheme="minorHAnsi"/>
          <w:sz w:val="24"/>
          <w:szCs w:val="24"/>
        </w:rPr>
        <w:t>881</w:t>
      </w:r>
      <w:r w:rsidR="00C12899">
        <w:rPr>
          <w:rFonts w:cstheme="minorHAnsi"/>
          <w:sz w:val="24"/>
          <w:szCs w:val="24"/>
        </w:rPr>
        <w:t xml:space="preserve">, ze </w:t>
      </w:r>
      <w:proofErr w:type="spellStart"/>
      <w:r w:rsidR="00C12899">
        <w:rPr>
          <w:rFonts w:cstheme="minorHAnsi"/>
          <w:sz w:val="24"/>
          <w:szCs w:val="24"/>
        </w:rPr>
        <w:t>zm</w:t>
      </w:r>
      <w:proofErr w:type="spellEnd"/>
      <w:r w:rsidRPr="00507BE2">
        <w:rPr>
          <w:rFonts w:cstheme="minorHAnsi"/>
          <w:sz w:val="24"/>
          <w:szCs w:val="24"/>
        </w:rPr>
        <w:t>).</w:t>
      </w:r>
    </w:p>
    <w:p w14:paraId="7D7423EC" w14:textId="0D81FDF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26 stycznia 1982 r. Karta Nauczyciela (</w:t>
      </w:r>
      <w:proofErr w:type="spellStart"/>
      <w:r w:rsidRPr="00C7064F">
        <w:rPr>
          <w:rFonts w:cstheme="minorHAnsi"/>
          <w:sz w:val="24"/>
          <w:szCs w:val="24"/>
        </w:rPr>
        <w:t>t.j</w:t>
      </w:r>
      <w:proofErr w:type="spellEnd"/>
      <w:r w:rsidRPr="00C7064F">
        <w:rPr>
          <w:rFonts w:cstheme="minorHAnsi"/>
          <w:sz w:val="24"/>
          <w:szCs w:val="24"/>
        </w:rPr>
        <w:t xml:space="preserve">.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w:t>
      </w:r>
      <w:r w:rsidR="00A974C3">
        <w:rPr>
          <w:rFonts w:cstheme="minorHAnsi"/>
          <w:sz w:val="24"/>
          <w:szCs w:val="24"/>
        </w:rPr>
        <w:t>4</w:t>
      </w:r>
      <w:r w:rsidR="00011360">
        <w:rPr>
          <w:rFonts w:cstheme="minorHAnsi"/>
          <w:sz w:val="24"/>
          <w:szCs w:val="24"/>
        </w:rPr>
        <w:t xml:space="preserve"> </w:t>
      </w:r>
      <w:r w:rsidR="00EB7020">
        <w:rPr>
          <w:rFonts w:cstheme="minorHAnsi"/>
          <w:sz w:val="24"/>
          <w:szCs w:val="24"/>
        </w:rPr>
        <w:t>r. poz. 98</w:t>
      </w:r>
      <w:r w:rsidR="00A974C3">
        <w:rPr>
          <w:rFonts w:cstheme="minorHAnsi"/>
          <w:sz w:val="24"/>
          <w:szCs w:val="24"/>
        </w:rPr>
        <w:t>6</w:t>
      </w:r>
      <w:r w:rsidR="00EB7020">
        <w:rPr>
          <w:rFonts w:cstheme="minorHAnsi"/>
          <w:sz w:val="24"/>
          <w:szCs w:val="24"/>
        </w:rPr>
        <w:t xml:space="preserve"> ze </w:t>
      </w:r>
      <w:r w:rsidRPr="00C7064F">
        <w:rPr>
          <w:rFonts w:cstheme="minorHAnsi"/>
          <w:sz w:val="24"/>
          <w:szCs w:val="24"/>
        </w:rPr>
        <w:t>zm.).</w:t>
      </w:r>
    </w:p>
    <w:p w14:paraId="6B930A98" w14:textId="49AA3FA1"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w:t>
      </w:r>
      <w:r w:rsidRPr="00507BE2">
        <w:rPr>
          <w:rFonts w:cstheme="minorHAnsi"/>
          <w:sz w:val="24"/>
          <w:szCs w:val="24"/>
        </w:rPr>
        <w:t>U. z 202</w:t>
      </w:r>
      <w:r w:rsidR="00FE0406">
        <w:rPr>
          <w:rFonts w:cstheme="minorHAnsi"/>
          <w:sz w:val="24"/>
          <w:szCs w:val="24"/>
        </w:rPr>
        <w:t>5</w:t>
      </w:r>
      <w:r w:rsidRPr="00507BE2">
        <w:rPr>
          <w:rFonts w:cstheme="minorHAnsi"/>
          <w:sz w:val="24"/>
          <w:szCs w:val="24"/>
        </w:rPr>
        <w:t xml:space="preserve"> r., poz.</w:t>
      </w:r>
      <w:r w:rsidR="00EB7020" w:rsidRPr="00507BE2">
        <w:rPr>
          <w:rFonts w:cstheme="minorHAnsi"/>
          <w:sz w:val="24"/>
          <w:szCs w:val="24"/>
        </w:rPr>
        <w:t xml:space="preserve"> </w:t>
      </w:r>
      <w:r w:rsidR="00FE0406">
        <w:rPr>
          <w:rFonts w:cstheme="minorHAnsi"/>
          <w:sz w:val="24"/>
          <w:szCs w:val="24"/>
        </w:rPr>
        <w:t xml:space="preserve">1043 ze </w:t>
      </w:r>
      <w:proofErr w:type="spellStart"/>
      <w:r w:rsidR="00FE0406">
        <w:rPr>
          <w:rFonts w:cstheme="minorHAnsi"/>
          <w:sz w:val="24"/>
          <w:szCs w:val="24"/>
        </w:rPr>
        <w:t>zm</w:t>
      </w:r>
      <w:proofErr w:type="spellEnd"/>
      <w:r w:rsidRPr="00507BE2">
        <w:rPr>
          <w:rFonts w:cstheme="minorHAnsi"/>
          <w:sz w:val="24"/>
          <w:szCs w:val="24"/>
        </w:rPr>
        <w:t>).</w:t>
      </w:r>
    </w:p>
    <w:p w14:paraId="015E3213" w14:textId="070B03B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lastRenderedPageBreak/>
        <w:t>Ustawa z dnia 22 grudnia 2015 r. o Zintegrowanym Systemie Kwalifikacji (</w:t>
      </w:r>
      <w:proofErr w:type="spellStart"/>
      <w:r w:rsidR="00CE16F4">
        <w:rPr>
          <w:rFonts w:cstheme="minorHAnsi"/>
          <w:sz w:val="24"/>
          <w:szCs w:val="24"/>
        </w:rPr>
        <w:t>t.j</w:t>
      </w:r>
      <w:proofErr w:type="spellEnd"/>
      <w:r w:rsidR="00CE16F4">
        <w:rPr>
          <w:rFonts w:cstheme="minorHAnsi"/>
          <w:sz w:val="24"/>
          <w:szCs w:val="24"/>
        </w:rPr>
        <w:t>. Dz. U. z </w:t>
      </w:r>
      <w:r w:rsidRPr="00C7064F">
        <w:rPr>
          <w:rFonts w:cstheme="minorHAnsi"/>
          <w:sz w:val="24"/>
          <w:szCs w:val="24"/>
        </w:rPr>
        <w:t>202</w:t>
      </w:r>
      <w:r w:rsidR="006C0E5D">
        <w:rPr>
          <w:rFonts w:cstheme="minorHAnsi"/>
          <w:sz w:val="24"/>
          <w:szCs w:val="24"/>
        </w:rPr>
        <w:t>4</w:t>
      </w:r>
      <w:r w:rsidRPr="00C7064F">
        <w:rPr>
          <w:rFonts w:cstheme="minorHAnsi"/>
          <w:sz w:val="24"/>
          <w:szCs w:val="24"/>
        </w:rPr>
        <w:t xml:space="preserve">, poz. </w:t>
      </w:r>
      <w:r w:rsidR="006C0E5D">
        <w:rPr>
          <w:rFonts w:cstheme="minorHAnsi"/>
          <w:sz w:val="24"/>
          <w:szCs w:val="24"/>
        </w:rPr>
        <w:t>1606</w:t>
      </w:r>
      <w:r w:rsidRPr="00C7064F">
        <w:rPr>
          <w:rFonts w:cstheme="minorHAnsi"/>
          <w:sz w:val="24"/>
          <w:szCs w:val="24"/>
        </w:rPr>
        <w:t>).</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 xml:space="preserve">w sprawie udzielania pomocy de </w:t>
      </w:r>
      <w:proofErr w:type="spellStart"/>
      <w:r w:rsidRPr="00C7064F">
        <w:rPr>
          <w:rFonts w:cstheme="minorHAnsi"/>
          <w:sz w:val="24"/>
          <w:szCs w:val="24"/>
        </w:rPr>
        <w:t>minimis</w:t>
      </w:r>
      <w:proofErr w:type="spellEnd"/>
      <w:r w:rsidRPr="00C7064F">
        <w:rPr>
          <w:rFonts w:cstheme="minorHAnsi"/>
          <w:sz w:val="24"/>
          <w:szCs w:val="24"/>
        </w:rPr>
        <w:t xml:space="preserve">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ED35851" w14:textId="64E1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w:t>
      </w:r>
      <w:r w:rsidR="008C4081" w:rsidRPr="00C7064F">
        <w:rPr>
          <w:rFonts w:cstheme="minorHAnsi"/>
          <w:sz w:val="24"/>
          <w:szCs w:val="24"/>
        </w:rPr>
        <w:t xml:space="preserve">Edukacji </w:t>
      </w:r>
      <w:r w:rsidR="008C4081">
        <w:rPr>
          <w:rFonts w:cstheme="minorHAnsi"/>
          <w:sz w:val="24"/>
          <w:szCs w:val="24"/>
        </w:rPr>
        <w:t>i</w:t>
      </w:r>
      <w:r w:rsidR="00C70695">
        <w:rPr>
          <w:rFonts w:cstheme="minorHAnsi"/>
          <w:sz w:val="24"/>
          <w:szCs w:val="24"/>
        </w:rPr>
        <w:t xml:space="preserve">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42681928"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proofErr w:type="spellStart"/>
      <w:r w:rsidR="00C70695">
        <w:rPr>
          <w:rFonts w:cstheme="minorHAnsi"/>
          <w:sz w:val="24"/>
          <w:szCs w:val="24"/>
        </w:rPr>
        <w:t>t.j</w:t>
      </w:r>
      <w:proofErr w:type="spellEnd"/>
      <w:r w:rsidR="00C70695">
        <w:rPr>
          <w:rFonts w:cstheme="minorHAnsi"/>
          <w:sz w:val="24"/>
          <w:szCs w:val="24"/>
        </w:rPr>
        <w:t xml:space="preserve">.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60B98C4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9 sierpnia 2017 r. w sprawie zasad organizacji i </w:t>
      </w:r>
      <w:r w:rsidR="008C4081" w:rsidRPr="00C7064F">
        <w:rPr>
          <w:rFonts w:cstheme="minorHAnsi"/>
          <w:sz w:val="24"/>
          <w:szCs w:val="24"/>
        </w:rPr>
        <w:t>udzielania pomocy</w:t>
      </w:r>
      <w:r w:rsidRPr="00C7064F">
        <w:rPr>
          <w:rFonts w:cstheme="minorHAnsi"/>
          <w:sz w:val="24"/>
          <w:szCs w:val="24"/>
        </w:rPr>
        <w:t xml:space="preserve"> psychologiczno-pedagogicznej w publicznych przedszkolach, szkołach i placówkach (</w:t>
      </w:r>
      <w:proofErr w:type="spellStart"/>
      <w:r w:rsidRPr="00C7064F">
        <w:rPr>
          <w:rFonts w:cstheme="minorHAnsi"/>
          <w:sz w:val="24"/>
          <w:szCs w:val="24"/>
        </w:rPr>
        <w:t>t.j</w:t>
      </w:r>
      <w:proofErr w:type="spellEnd"/>
      <w:r w:rsidRPr="00C7064F">
        <w:rPr>
          <w:rFonts w:cstheme="minorHAnsi"/>
          <w:sz w:val="24"/>
          <w:szCs w:val="24"/>
        </w:rPr>
        <w:t>. Dz. U. z 2023, poz. 1798).</w:t>
      </w:r>
    </w:p>
    <w:p w14:paraId="280A436A" w14:textId="3B2AA9D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proofErr w:type="spellStart"/>
      <w:r w:rsidR="00F073FF">
        <w:rPr>
          <w:rFonts w:cstheme="minorHAnsi"/>
          <w:sz w:val="24"/>
          <w:szCs w:val="24"/>
        </w:rPr>
        <w:t>t.j</w:t>
      </w:r>
      <w:proofErr w:type="spellEnd"/>
      <w:r w:rsidR="00F073FF">
        <w:rPr>
          <w:rFonts w:cstheme="minorHAnsi"/>
          <w:sz w:val="24"/>
          <w:szCs w:val="24"/>
        </w:rPr>
        <w:t xml:space="preserve">.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42E15352" w:rsid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23 kwietnia 2013 r. w sprawie </w:t>
      </w:r>
      <w:r w:rsidR="008C4081" w:rsidRPr="00C7064F">
        <w:rPr>
          <w:rFonts w:cstheme="minorHAnsi"/>
          <w:sz w:val="24"/>
          <w:szCs w:val="24"/>
        </w:rPr>
        <w:t>warunków i</w:t>
      </w:r>
      <w:r w:rsidRPr="00C7064F">
        <w:rPr>
          <w:rFonts w:cstheme="minorHAnsi"/>
          <w:sz w:val="24"/>
          <w:szCs w:val="24"/>
        </w:rPr>
        <w:t xml:space="preserve">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67962FBC" w14:textId="77777777" w:rsidR="00A03D51" w:rsidRDefault="00A03D51" w:rsidP="00812565">
      <w:pPr>
        <w:pStyle w:val="Akapitzlist"/>
        <w:numPr>
          <w:ilvl w:val="0"/>
          <w:numId w:val="2"/>
        </w:numPr>
        <w:spacing w:line="276" w:lineRule="auto"/>
        <w:rPr>
          <w:rFonts w:cstheme="minorHAnsi"/>
          <w:sz w:val="24"/>
          <w:szCs w:val="24"/>
        </w:rPr>
      </w:pPr>
      <w:r>
        <w:rPr>
          <w:rFonts w:cstheme="minorHAnsi"/>
          <w:sz w:val="24"/>
          <w:szCs w:val="24"/>
        </w:rPr>
        <w:t xml:space="preserve">Rozporządzeniem Komisji (UE) nr 651/2014 z dnia 17 czerwca 2014 r. uznającym niektóre rodzaje pomocy za zgodne z rynkiem wewnętrznym w zastosowaniu art. 107 i 108 Traktatu (Dz. Urz. UE L 187 z 26.06.2014, str. 1, z </w:t>
      </w:r>
      <w:proofErr w:type="spellStart"/>
      <w:r>
        <w:rPr>
          <w:rFonts w:cstheme="minorHAnsi"/>
          <w:sz w:val="24"/>
          <w:szCs w:val="24"/>
        </w:rPr>
        <w:t>późn</w:t>
      </w:r>
      <w:proofErr w:type="spellEnd"/>
      <w:r>
        <w:rPr>
          <w:rFonts w:cstheme="minorHAnsi"/>
          <w:sz w:val="24"/>
          <w:szCs w:val="24"/>
        </w:rPr>
        <w:t>. zm.).</w:t>
      </w:r>
    </w:p>
    <w:p w14:paraId="39968913" w14:textId="77777777" w:rsidR="00A03D51" w:rsidRDefault="00A03D51" w:rsidP="00812565">
      <w:pPr>
        <w:pStyle w:val="Akapitzlist"/>
        <w:numPr>
          <w:ilvl w:val="0"/>
          <w:numId w:val="2"/>
        </w:numPr>
        <w:spacing w:line="276" w:lineRule="auto"/>
        <w:rPr>
          <w:sz w:val="24"/>
          <w:szCs w:val="24"/>
        </w:rPr>
      </w:pPr>
      <w:r>
        <w:rPr>
          <w:sz w:val="24"/>
          <w:szCs w:val="24"/>
        </w:rPr>
        <w:t>Rozporządzenie Ministra Finansów z dnia 15 lipca 2025 r. w sprawie rejestru podmiotów wykluczonych z możliwości otrzymania środków przeznaczonych na realizację programów finansowanych z udziałem środków europejskich (</w:t>
      </w:r>
      <w:proofErr w:type="spellStart"/>
      <w:r>
        <w:rPr>
          <w:sz w:val="24"/>
          <w:szCs w:val="24"/>
        </w:rPr>
        <w:t>t.j</w:t>
      </w:r>
      <w:proofErr w:type="spellEnd"/>
      <w:r>
        <w:rPr>
          <w:sz w:val="24"/>
          <w:szCs w:val="24"/>
        </w:rPr>
        <w:t>. Dz. U. z 2025 r., poz. 966).</w:t>
      </w:r>
    </w:p>
    <w:p w14:paraId="51CD5EFA" w14:textId="77777777" w:rsidR="00A03D51" w:rsidRPr="00A03D51" w:rsidRDefault="00A03D51" w:rsidP="00A03D51">
      <w:pPr>
        <w:spacing w:after="0" w:line="276" w:lineRule="auto"/>
        <w:rPr>
          <w:rFonts w:cstheme="minorHAnsi"/>
          <w:sz w:val="24"/>
          <w:szCs w:val="24"/>
        </w:rPr>
      </w:pP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9" w:name="_Toc83209105"/>
      <w:bookmarkStart w:id="10" w:name="_Toc224046787"/>
      <w:r w:rsidRPr="002E3246">
        <w:rPr>
          <w:b/>
          <w:color w:val="auto"/>
          <w:sz w:val="28"/>
          <w:szCs w:val="28"/>
        </w:rPr>
        <w:lastRenderedPageBreak/>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9"/>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10"/>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1AA28CA3"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w:t>
      </w:r>
      <w:r w:rsidR="00173BBB" w:rsidRPr="00F75245">
        <w:rPr>
          <w:rFonts w:cstheme="minorHAnsi"/>
          <w:sz w:val="24"/>
          <w:szCs w:val="24"/>
        </w:rPr>
        <w:t>0</w:t>
      </w:r>
      <w:r w:rsidR="00A56544" w:rsidRPr="00F75245">
        <w:rPr>
          <w:rFonts w:cstheme="minorHAnsi"/>
          <w:sz w:val="24"/>
          <w:szCs w:val="24"/>
        </w:rPr>
        <w:t>2</w:t>
      </w:r>
      <w:r w:rsidR="006D2364" w:rsidRPr="00F75245">
        <w:rPr>
          <w:rFonts w:cstheme="minorHAnsi"/>
          <w:sz w:val="24"/>
          <w:szCs w:val="24"/>
        </w:rPr>
        <w:t>2</w:t>
      </w:r>
    </w:p>
    <w:p w14:paraId="745E95BF"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projektów z udziałem środków Europejskiego Funduszu Społecznego Plus w regionalnych programach na lata 2021–2027 z czerwca</w:t>
      </w:r>
      <w:r>
        <w:rPr>
          <w:rFonts w:cstheme="minorHAnsi"/>
          <w:sz w:val="24"/>
          <w:szCs w:val="24"/>
        </w:rPr>
        <w:t xml:space="preserve"> 2025</w:t>
      </w:r>
      <w:r w:rsidRPr="009211CE">
        <w:rPr>
          <w:rFonts w:cstheme="minorHAnsi"/>
          <w:sz w:val="24"/>
          <w:szCs w:val="24"/>
        </w:rPr>
        <w:t xml:space="preserve"> r.</w:t>
      </w:r>
    </w:p>
    <w:p w14:paraId="6BA3B8B8"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wyboru projektów na lata 2021-2027 z </w:t>
      </w:r>
      <w:r>
        <w:rPr>
          <w:rFonts w:cstheme="minorHAnsi"/>
          <w:sz w:val="24"/>
          <w:szCs w:val="24"/>
        </w:rPr>
        <w:t>3 cze</w:t>
      </w:r>
      <w:r w:rsidRPr="009211CE">
        <w:rPr>
          <w:rFonts w:cstheme="minorHAnsi"/>
          <w:sz w:val="24"/>
          <w:szCs w:val="24"/>
        </w:rPr>
        <w:t>r</w:t>
      </w:r>
      <w:r>
        <w:rPr>
          <w:rFonts w:cstheme="minorHAnsi"/>
          <w:sz w:val="24"/>
          <w:szCs w:val="24"/>
        </w:rPr>
        <w:t>wca 2025 r</w:t>
      </w:r>
      <w:r w:rsidRPr="009211CE">
        <w:rPr>
          <w:rFonts w:cstheme="minorHAnsi"/>
          <w:sz w:val="24"/>
          <w:szCs w:val="24"/>
        </w:rPr>
        <w:t>.</w:t>
      </w:r>
    </w:p>
    <w:p w14:paraId="43BB6400" w14:textId="77777777" w:rsidR="00AD5187"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Pr>
          <w:rFonts w:cstheme="minorHAnsi"/>
          <w:sz w:val="24"/>
          <w:szCs w:val="24"/>
        </w:rPr>
        <w:t xml:space="preserve">14 marca </w:t>
      </w:r>
    </w:p>
    <w:p w14:paraId="02F26043" w14:textId="0C20070E" w:rsidR="0049264C" w:rsidRPr="009211CE" w:rsidRDefault="0049264C" w:rsidP="00812565">
      <w:pPr>
        <w:pStyle w:val="Akapitzlist"/>
        <w:spacing w:after="120" w:line="276" w:lineRule="auto"/>
        <w:ind w:left="714"/>
        <w:rPr>
          <w:rFonts w:cstheme="minorHAnsi"/>
          <w:sz w:val="24"/>
          <w:szCs w:val="24"/>
        </w:rPr>
      </w:pPr>
      <w:r w:rsidRPr="009211CE">
        <w:rPr>
          <w:rFonts w:cstheme="minorHAnsi"/>
          <w:sz w:val="24"/>
          <w:szCs w:val="24"/>
        </w:rPr>
        <w:t>2025 r.</w:t>
      </w:r>
    </w:p>
    <w:p w14:paraId="27638FB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zasad równościowych w ramach funduszy unijnych na lata 2021-2027 z 10 marca 2025 r.</w:t>
      </w:r>
    </w:p>
    <w:p w14:paraId="318DC4EA"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informacji i promocji Funduszy Europejskich na lata 2021-2027 z 19 kwietnia 2023 r.</w:t>
      </w:r>
    </w:p>
    <w:p w14:paraId="26C81688" w14:textId="77777777" w:rsidR="0049264C"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monitorowania postępu rzeczowego realizacji programów na lata 2021-2027 z </w:t>
      </w:r>
      <w:r>
        <w:rPr>
          <w:rFonts w:cstheme="minorHAnsi"/>
          <w:sz w:val="24"/>
          <w:szCs w:val="24"/>
        </w:rPr>
        <w:t>22 września 2025</w:t>
      </w:r>
      <w:r w:rsidRPr="009211CE">
        <w:rPr>
          <w:rFonts w:cstheme="minorHAnsi"/>
          <w:sz w:val="24"/>
          <w:szCs w:val="24"/>
        </w:rPr>
        <w:t xml:space="preserve"> r.</w:t>
      </w:r>
    </w:p>
    <w:p w14:paraId="1A36CE9E" w14:textId="6637480D" w:rsidR="00AD5187" w:rsidRPr="00812565" w:rsidRDefault="00AD5187" w:rsidP="00812565">
      <w:pPr>
        <w:pStyle w:val="Akapitzlist"/>
        <w:numPr>
          <w:ilvl w:val="0"/>
          <w:numId w:val="3"/>
        </w:numPr>
        <w:rPr>
          <w:rFonts w:cstheme="minorHAnsi"/>
          <w:sz w:val="24"/>
          <w:szCs w:val="24"/>
        </w:rPr>
      </w:pPr>
      <w:r w:rsidRPr="00AD5187">
        <w:rPr>
          <w:rFonts w:cstheme="minorHAnsi"/>
          <w:sz w:val="24"/>
          <w:szCs w:val="24"/>
        </w:rPr>
        <w:t>Wytyczne dotyczące warunków gromadzenia i przekazywania danych w postaci elektronicznej na lata 2021-2027 z 25 stycznia 2023 r.</w:t>
      </w:r>
    </w:p>
    <w:p w14:paraId="65152AD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781A1063"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Podręcznik wnioskodawcy i beneficjenta Funduszy Europejskich na lata 2021-2027 w zakresie informacji i promocji z marca</w:t>
      </w:r>
      <w:r>
        <w:rPr>
          <w:rFonts w:cstheme="minorHAnsi"/>
          <w:sz w:val="24"/>
          <w:szCs w:val="24"/>
        </w:rPr>
        <w:t xml:space="preserve"> </w:t>
      </w:r>
      <w:r w:rsidRPr="009211CE">
        <w:rPr>
          <w:rFonts w:cstheme="minorHAnsi"/>
          <w:sz w:val="24"/>
          <w:szCs w:val="24"/>
        </w:rPr>
        <w:t>2025 r.</w:t>
      </w:r>
    </w:p>
    <w:p w14:paraId="1AF39755" w14:textId="77777777" w:rsidR="0049264C" w:rsidRPr="009211CE" w:rsidRDefault="0049264C" w:rsidP="0049264C">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11" w:name="_Toc83209106"/>
      <w:bookmarkStart w:id="12" w:name="_Toc224046788"/>
      <w:r w:rsidRPr="002E3246">
        <w:rPr>
          <w:rFonts w:eastAsia="Times New Roman"/>
          <w:b/>
          <w:color w:val="auto"/>
          <w:sz w:val="28"/>
          <w:szCs w:val="28"/>
          <w:lang w:eastAsia="pl-PL"/>
        </w:rPr>
        <w:t>Pełna nazwa i adres właściwej instytucji</w:t>
      </w:r>
      <w:bookmarkEnd w:id="11"/>
      <w:bookmarkEnd w:id="12"/>
    </w:p>
    <w:p w14:paraId="2DE7255F" w14:textId="77777777" w:rsidR="00AD5187"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8C4081">
        <w:rPr>
          <w:rFonts w:ascii="Calibri" w:eastAsia="Times New Roman" w:hAnsi="Calibri" w:cs="Calibri"/>
          <w:color w:val="000000"/>
          <w:sz w:val="24"/>
          <w:szCs w:val="24"/>
          <w:lang w:eastAsia="pl-PL"/>
        </w:rPr>
        <w:t>Opolu pełniący</w:t>
      </w:r>
      <w:r w:rsidRPr="00260A60">
        <w:rPr>
          <w:rFonts w:ascii="Calibri" w:eastAsia="Times New Roman" w:hAnsi="Calibri" w:cs="Calibri"/>
          <w:color w:val="000000"/>
          <w:sz w:val="24"/>
          <w:szCs w:val="24"/>
          <w:lang w:eastAsia="pl-PL"/>
        </w:rPr>
        <w:t xml:space="preserve"> funkcję </w:t>
      </w:r>
      <w:r w:rsidR="00173BBB">
        <w:rPr>
          <w:rFonts w:ascii="Calibri" w:eastAsia="Times New Roman" w:hAnsi="Calibri" w:cs="Calibri"/>
          <w:color w:val="000000"/>
          <w:sz w:val="24"/>
          <w:szCs w:val="24"/>
          <w:lang w:eastAsia="pl-PL"/>
        </w:rPr>
        <w:t>Instytucji Pośredniczącej w ramach realizacji zadań powierzonych przez Instytucję Zarządzającą:</w:t>
      </w:r>
    </w:p>
    <w:p w14:paraId="65950500" w14:textId="56D7BFD5" w:rsidR="00260A60"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lastRenderedPageBreak/>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3" w:name="_Toc224046789"/>
      <w:r>
        <w:rPr>
          <w:rFonts w:eastAsia="Times New Roman"/>
          <w:b/>
          <w:color w:val="auto"/>
          <w:lang w:eastAsia="pl-PL"/>
        </w:rPr>
        <w:t>Zasady postępowania konkurencyjnego</w:t>
      </w:r>
      <w:bookmarkEnd w:id="13"/>
    </w:p>
    <w:p w14:paraId="7FD6B6CE" w14:textId="1D515757" w:rsidR="00D5387C" w:rsidRPr="00E2200C" w:rsidRDefault="00D5387C" w:rsidP="00E2200C">
      <w:pPr>
        <w:pStyle w:val="Nagwek2"/>
        <w:numPr>
          <w:ilvl w:val="0"/>
          <w:numId w:val="29"/>
        </w:numPr>
        <w:spacing w:before="0" w:after="240" w:line="276" w:lineRule="auto"/>
        <w:rPr>
          <w:rFonts w:asciiTheme="minorHAnsi" w:eastAsia="Times New Roman" w:hAnsiTheme="minorHAnsi" w:cstheme="minorHAnsi"/>
          <w:b/>
          <w:color w:val="auto"/>
          <w:sz w:val="28"/>
          <w:szCs w:val="28"/>
          <w:lang w:eastAsia="pl-PL"/>
        </w:rPr>
      </w:pPr>
      <w:bookmarkStart w:id="14" w:name="_Toc137645437"/>
      <w:bookmarkStart w:id="15" w:name="_Toc224046790"/>
      <w:r>
        <w:rPr>
          <w:rFonts w:asciiTheme="minorHAnsi" w:eastAsia="Times New Roman" w:hAnsiTheme="minorHAnsi" w:cstheme="minorHAnsi"/>
          <w:b/>
          <w:color w:val="auto"/>
          <w:sz w:val="28"/>
          <w:szCs w:val="28"/>
          <w:lang w:eastAsia="pl-PL"/>
        </w:rPr>
        <w:t>Typy projektów podlegających dofinansowaniu</w:t>
      </w:r>
      <w:bookmarkEnd w:id="14"/>
      <w:r>
        <w:rPr>
          <w:rStyle w:val="Odwoanieprzypisudolnego"/>
          <w:rFonts w:asciiTheme="minorHAnsi" w:eastAsia="Times New Roman" w:hAnsiTheme="minorHAnsi" w:cstheme="minorHAnsi"/>
          <w:b/>
          <w:color w:val="auto"/>
          <w:sz w:val="28"/>
          <w:szCs w:val="28"/>
          <w:lang w:eastAsia="pl-PL"/>
        </w:rPr>
        <w:footnoteReference w:id="1"/>
      </w:r>
      <w:bookmarkEnd w:id="15"/>
    </w:p>
    <w:p w14:paraId="5C3B4E8C" w14:textId="466422EC" w:rsidR="005D2677" w:rsidRPr="005D2677" w:rsidRDefault="005D2677" w:rsidP="00812565">
      <w:pPr>
        <w:autoSpaceDE w:val="0"/>
        <w:autoSpaceDN w:val="0"/>
        <w:adjustRightInd w:val="0"/>
        <w:spacing w:before="120" w:after="120" w:line="276" w:lineRule="auto"/>
        <w:ind w:left="284" w:hanging="284"/>
        <w:rPr>
          <w:rFonts w:eastAsia="Times New Roman" w:cstheme="minorHAnsi"/>
          <w:sz w:val="24"/>
          <w:szCs w:val="24"/>
          <w:lang w:eastAsia="pl-PL"/>
        </w:rPr>
      </w:pPr>
      <w:r w:rsidRPr="005D2677">
        <w:rPr>
          <w:rFonts w:eastAsia="Times New Roman" w:cstheme="minorHAnsi"/>
          <w:sz w:val="24"/>
          <w:szCs w:val="24"/>
          <w:lang w:eastAsia="pl-PL"/>
        </w:rPr>
        <w:t xml:space="preserve">1. </w:t>
      </w:r>
      <w:bookmarkStart w:id="16" w:name="_Hlk217385041"/>
      <w:r w:rsidRPr="005D2677">
        <w:rPr>
          <w:rFonts w:eastAsia="Times New Roman" w:cstheme="minorHAnsi"/>
          <w:sz w:val="24"/>
          <w:szCs w:val="24"/>
          <w:lang w:eastAsia="pl-PL"/>
        </w:rPr>
        <w:t xml:space="preserve">Rozwój kompetencji kluczowych uczniów i nauczycieli </w:t>
      </w:r>
      <w:bookmarkEnd w:id="16"/>
      <w:r w:rsidRPr="005D2677">
        <w:rPr>
          <w:rFonts w:eastAsia="Times New Roman" w:cstheme="minorHAnsi"/>
          <w:sz w:val="24"/>
          <w:szCs w:val="24"/>
          <w:lang w:eastAsia="pl-PL"/>
        </w:rPr>
        <w:t>w rozumieniu Zalecenia Rady z dnia</w:t>
      </w:r>
      <w:r>
        <w:rPr>
          <w:rFonts w:eastAsia="Times New Roman" w:cstheme="minorHAnsi"/>
          <w:sz w:val="24"/>
          <w:szCs w:val="24"/>
          <w:lang w:eastAsia="pl-PL"/>
        </w:rPr>
        <w:t xml:space="preserve"> 22.05.2018</w:t>
      </w:r>
      <w:r w:rsidRPr="005D2677">
        <w:rPr>
          <w:rFonts w:eastAsia="Times New Roman" w:cstheme="minorHAnsi"/>
          <w:sz w:val="24"/>
          <w:szCs w:val="24"/>
          <w:lang w:eastAsia="pl-PL"/>
        </w:rPr>
        <w:t xml:space="preserve"> </w:t>
      </w:r>
      <w:proofErr w:type="spellStart"/>
      <w:r w:rsidRPr="005D2677">
        <w:rPr>
          <w:rFonts w:eastAsia="Times New Roman" w:cstheme="minorHAnsi"/>
          <w:sz w:val="24"/>
          <w:szCs w:val="24"/>
          <w:lang w:eastAsia="pl-PL"/>
        </w:rPr>
        <w:t>ws</w:t>
      </w:r>
      <w:proofErr w:type="spellEnd"/>
      <w:r w:rsidRPr="005D2677">
        <w:rPr>
          <w:rFonts w:eastAsia="Times New Roman" w:cstheme="minorHAnsi"/>
          <w:sz w:val="24"/>
          <w:szCs w:val="24"/>
          <w:lang w:eastAsia="pl-PL"/>
        </w:rPr>
        <w:t>. kompetencji kluczowych w procesie uczenia się przez całe życie, tj.:</w:t>
      </w:r>
    </w:p>
    <w:p w14:paraId="6A414106" w14:textId="52FC4CFC"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 xml:space="preserve">a) podnoszenie poziomu opanowania umiejętności podstawowych (rozumienia i tworzenia </w:t>
      </w:r>
      <w:r>
        <w:rPr>
          <w:rFonts w:eastAsia="Times New Roman" w:cstheme="minorHAnsi"/>
          <w:sz w:val="24"/>
          <w:szCs w:val="24"/>
          <w:lang w:eastAsia="pl-PL"/>
        </w:rPr>
        <w:t>informacji</w:t>
      </w:r>
      <w:r w:rsidRPr="005D2677">
        <w:rPr>
          <w:rFonts w:eastAsia="Times New Roman" w:cstheme="minorHAnsi"/>
          <w:sz w:val="24"/>
          <w:szCs w:val="24"/>
          <w:lang w:eastAsia="pl-PL"/>
        </w:rPr>
        <w:t>, rozumowania matematycznego i podstawowych umiejętności cyfrowych),</w:t>
      </w:r>
    </w:p>
    <w:p w14:paraId="64688028"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b) podnoszenie poziomu kompetencji osobistych, społecznych i w zakresie umiejętności uczenia się,</w:t>
      </w:r>
    </w:p>
    <w:p w14:paraId="18097DD6"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c) wspieranie nabywania kompetencji w dziedzinie nauk przyrodniczych, technologii, inżynierii i matematyki (STEM), z uwzględnieniem ich powiązania ze sztuką, kreatywnością i innowacyjnością, oraz zachęcanie większej liczby młodych ludzi, zwłaszcza dziewcząt i młodych kobiet, do wyboru zawodu w dziedzinach STEM,</w:t>
      </w:r>
    </w:p>
    <w:p w14:paraId="3F2D4585" w14:textId="57890E3C"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d) pielęgnowanie kompetencji w zakresie przedsiębiorczości, kreatywności i zmysłu inicjatywy, szczególnie wśród młodych ludzi, na przykład przez promowanie możliwości zdobycia praktycznych doświadczeń w zakresie przedsiębiorczości</w:t>
      </w:r>
      <w:r w:rsidR="00E7323B">
        <w:rPr>
          <w:rFonts w:eastAsia="Times New Roman" w:cstheme="minorHAnsi"/>
          <w:sz w:val="24"/>
          <w:szCs w:val="24"/>
          <w:lang w:eastAsia="pl-PL"/>
        </w:rPr>
        <w:t>,</w:t>
      </w:r>
    </w:p>
    <w:p w14:paraId="46D0E3CC"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e) podnoszenie poziomu kompetencji językowych zarówno w odniesieniu do języków urzędowych, jak i innych, oraz wspieranie osób uczących się w nauce różnych języków, które są istotne dla ich sytuacji zawodowej i życiowej lub mogą sprzyjać transgranicznej komunikacji i mobilności,</w:t>
      </w:r>
    </w:p>
    <w:p w14:paraId="56BFD2D6" w14:textId="77777777" w:rsidR="005D2677" w:rsidRPr="00101067" w:rsidRDefault="005D2677" w:rsidP="00812565">
      <w:pPr>
        <w:autoSpaceDE w:val="0"/>
        <w:autoSpaceDN w:val="0"/>
        <w:adjustRightInd w:val="0"/>
        <w:spacing w:before="120" w:after="120" w:line="276" w:lineRule="auto"/>
        <w:ind w:left="284"/>
        <w:rPr>
          <w:rFonts w:ascii="Calibri" w:eastAsia="Times New Roman" w:hAnsi="Calibri" w:cs="Calibri"/>
          <w:sz w:val="24"/>
          <w:szCs w:val="24"/>
          <w:lang w:eastAsia="pl-PL"/>
        </w:rPr>
      </w:pPr>
      <w:r w:rsidRPr="005D2677">
        <w:rPr>
          <w:rFonts w:eastAsia="Times New Roman" w:cstheme="minorHAnsi"/>
          <w:sz w:val="24"/>
          <w:szCs w:val="24"/>
          <w:lang w:eastAsia="pl-PL"/>
        </w:rPr>
        <w:t>f) wspomaganie rozwijania kompetencji obywatelskich</w:t>
      </w:r>
      <w:r w:rsidRPr="00101067">
        <w:rPr>
          <w:rFonts w:ascii="Calibri" w:eastAsia="Times New Roman" w:hAnsi="Calibri" w:cs="Calibri"/>
          <w:sz w:val="24"/>
          <w:szCs w:val="24"/>
          <w:lang w:eastAsia="pl-PL"/>
        </w:rPr>
        <w:t>.</w:t>
      </w:r>
    </w:p>
    <w:p w14:paraId="180851C2" w14:textId="77777777" w:rsidR="005D2677" w:rsidRDefault="005D2677" w:rsidP="005D2677">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2. Wyrównywanie szans edukacyjnych dla uczniów, w tym przede wszystkim z grup znajdujących się 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niekorzystnej sytuacji, przy zapewnieniu braku stygmatyzacji jakiekolwiek z grup.</w:t>
      </w:r>
    </w:p>
    <w:p w14:paraId="273942D3"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3. Wsparcie jakości nauczania przedmiotów ścisłych, m.in. poprzez wykorzystanie metod eksperymentu</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 edukacji.</w:t>
      </w:r>
    </w:p>
    <w:p w14:paraId="5AC56E85"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4. Indywidualizacja podejścia do ucznia, w tym z niepełnosprawnościami.</w:t>
      </w:r>
    </w:p>
    <w:p w14:paraId="632DC44C" w14:textId="758BBCA4"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5. Wsparcie cyfryzacji szkoły lub placówki w zakresie organizacyjnym lub procesowym lub w zakresie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rozwoju kompetencji cyfrowych uczniów lub kadry, w tym rozwój umiejętności </w:t>
      </w:r>
      <w:r w:rsidRPr="00101067">
        <w:rPr>
          <w:rFonts w:ascii="Calibri" w:eastAsia="Times New Roman" w:hAnsi="Calibri" w:cs="Calibri"/>
          <w:sz w:val="24"/>
          <w:szCs w:val="24"/>
          <w:lang w:eastAsia="pl-PL"/>
        </w:rPr>
        <w:lastRenderedPageBreak/>
        <w:t>korzystania z mediów,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umiejętność korzystania z nowoczesnych narzędzi IT w procesie edukacji, </w:t>
      </w:r>
      <w:proofErr w:type="spellStart"/>
      <w:r w:rsidRPr="00101067">
        <w:rPr>
          <w:rFonts w:ascii="Calibri" w:eastAsia="Times New Roman" w:hAnsi="Calibri" w:cs="Calibri"/>
          <w:sz w:val="24"/>
          <w:szCs w:val="24"/>
          <w:lang w:eastAsia="pl-PL"/>
        </w:rPr>
        <w:t>cyberbezpieczeństwo</w:t>
      </w:r>
      <w:proofErr w:type="spellEnd"/>
      <w:r w:rsidRPr="00101067">
        <w:rPr>
          <w:rFonts w:ascii="Calibri" w:eastAsia="Times New Roman" w:hAnsi="Calibri" w:cs="Calibri"/>
          <w:sz w:val="24"/>
          <w:szCs w:val="24"/>
          <w:lang w:eastAsia="pl-PL"/>
        </w:rPr>
        <w:t>.</w:t>
      </w:r>
    </w:p>
    <w:p w14:paraId="6DD08B99"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6. Wsparcie ogólnodostępnych szkół w prowadzeniu skutecznej edukacji włączającej:</w:t>
      </w:r>
    </w:p>
    <w:p w14:paraId="74884D50" w14:textId="77777777"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a) bezpośrednie wsparcie uczniów ze specjalnymi potrzebami edukacyjnymi,</w:t>
      </w:r>
    </w:p>
    <w:p w14:paraId="2C0AE316" w14:textId="0CD0CCFA"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b) podnoszenie kompetencji kadr pedagog</w:t>
      </w:r>
      <w:r w:rsidR="00E7323B">
        <w:rPr>
          <w:rFonts w:ascii="Calibri" w:eastAsia="Times New Roman" w:hAnsi="Calibri" w:cs="Calibri"/>
          <w:sz w:val="24"/>
          <w:szCs w:val="24"/>
          <w:lang w:eastAsia="pl-PL"/>
        </w:rPr>
        <w:t>icznych</w:t>
      </w:r>
      <w:r w:rsidRPr="00101067">
        <w:rPr>
          <w:rFonts w:ascii="Calibri" w:eastAsia="Times New Roman" w:hAnsi="Calibri" w:cs="Calibri"/>
          <w:sz w:val="24"/>
          <w:szCs w:val="24"/>
          <w:lang w:eastAsia="pl-PL"/>
        </w:rPr>
        <w:t xml:space="preserve"> m.in. w zakresie pedagogiki specjalnej,</w:t>
      </w:r>
    </w:p>
    <w:p w14:paraId="4C951820" w14:textId="3E314F5D" w:rsidR="005D2677" w:rsidRPr="00101067" w:rsidRDefault="005D2677" w:rsidP="00D934B1">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c) współpraca/partnerstwo z innymi placówkami, w tym ze szkołami specjalnymi i/lub organ</w:t>
      </w:r>
      <w:r w:rsidR="00D934B1">
        <w:rPr>
          <w:rFonts w:ascii="Calibri" w:eastAsia="Times New Roman" w:hAnsi="Calibri" w:cs="Calibri"/>
          <w:sz w:val="24"/>
          <w:szCs w:val="24"/>
          <w:lang w:eastAsia="pl-PL"/>
        </w:rPr>
        <w:t xml:space="preserve">izacjami </w:t>
      </w:r>
      <w:r w:rsidRPr="00101067">
        <w:rPr>
          <w:rFonts w:ascii="Calibri" w:eastAsia="Times New Roman" w:hAnsi="Calibri" w:cs="Calibri"/>
          <w:sz w:val="24"/>
          <w:szCs w:val="24"/>
          <w:lang w:eastAsia="pl-PL"/>
        </w:rPr>
        <w:t>pozarząd</w:t>
      </w:r>
      <w:r w:rsidR="006D2364">
        <w:rPr>
          <w:rFonts w:ascii="Calibri" w:eastAsia="Times New Roman" w:hAnsi="Calibri" w:cs="Calibri"/>
          <w:sz w:val="24"/>
          <w:szCs w:val="24"/>
          <w:lang w:eastAsia="pl-PL"/>
        </w:rPr>
        <w:t>owymi</w:t>
      </w:r>
      <w:r w:rsidRPr="00101067">
        <w:rPr>
          <w:rFonts w:ascii="Calibri" w:eastAsia="Times New Roman" w:hAnsi="Calibri" w:cs="Calibri"/>
          <w:sz w:val="24"/>
          <w:szCs w:val="24"/>
          <w:lang w:eastAsia="pl-PL"/>
        </w:rPr>
        <w:t xml:space="preserve"> w celu integracji uczniów, rodziców i nauczycieli oraz wymiany doświadczeń i dostosowania</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szkół do potrzeb dzieci ze specjalnymi potrzebami edu</w:t>
      </w:r>
      <w:r w:rsidR="006D2364">
        <w:rPr>
          <w:rFonts w:ascii="Calibri" w:eastAsia="Times New Roman" w:hAnsi="Calibri" w:cs="Calibri"/>
          <w:sz w:val="24"/>
          <w:szCs w:val="24"/>
          <w:lang w:eastAsia="pl-PL"/>
        </w:rPr>
        <w:t>kacyjnymi</w:t>
      </w:r>
      <w:r w:rsidRPr="00101067">
        <w:rPr>
          <w:rFonts w:ascii="Calibri" w:eastAsia="Times New Roman" w:hAnsi="Calibri" w:cs="Calibri"/>
          <w:sz w:val="24"/>
          <w:szCs w:val="24"/>
          <w:lang w:eastAsia="pl-PL"/>
        </w:rPr>
        <w:t>,</w:t>
      </w:r>
    </w:p>
    <w:p w14:paraId="0ECB60EA" w14:textId="77777777"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d) wdrożenie szkół i placówek kształcenia ogólnego do pełnienia roli lokalnego centrum integracji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włączenia.</w:t>
      </w:r>
    </w:p>
    <w:p w14:paraId="2B51A9F4" w14:textId="53261DF8"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7. Działania wspierające wdrażanie Modelu szkoły ćwiczeń</w:t>
      </w:r>
      <w:r w:rsidR="00FF3B3E">
        <w:rPr>
          <w:rStyle w:val="Odwoanieprzypisudolnego"/>
          <w:rFonts w:ascii="Calibri" w:eastAsia="Times New Roman" w:hAnsi="Calibri" w:cs="Calibri"/>
          <w:sz w:val="24"/>
          <w:szCs w:val="24"/>
          <w:lang w:eastAsia="pl-PL"/>
        </w:rPr>
        <w:footnoteReference w:id="2"/>
      </w:r>
      <w:r w:rsidRPr="00101067">
        <w:rPr>
          <w:rFonts w:ascii="Calibri" w:eastAsia="Times New Roman" w:hAnsi="Calibri" w:cs="Calibri"/>
          <w:sz w:val="24"/>
          <w:szCs w:val="24"/>
          <w:lang w:eastAsia="pl-PL"/>
        </w:rPr>
        <w:t>.</w:t>
      </w:r>
    </w:p>
    <w:p w14:paraId="76F1D146"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8. Wsparcie działań związanych z edukacją ekologiczną dla uczniów i nauczycieli, w tym wiedza o</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klimacie i ochronie środowiska, współpraca szkół z pracodawcami w zakresie nowych zielonych</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zawodów.</w:t>
      </w:r>
    </w:p>
    <w:p w14:paraId="35F67041"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9. Doskonalenie kompetencji i kwalifikacji nauczycieli kształcenia ogólnego, w tym we współpracy 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uczelniami, przedsiębiorcami i pracodawcami.</w:t>
      </w:r>
    </w:p>
    <w:p w14:paraId="4A3D30F9"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10. Doradztwo zawodowe w ramach kształcenia ogólnego dla uczniów, nauczycieli oraz osób</w:t>
      </w:r>
    </w:p>
    <w:p w14:paraId="288CA59D" w14:textId="78589206" w:rsidR="005D2677" w:rsidRPr="00101067" w:rsidRDefault="005D2677" w:rsidP="00563A44">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dorosłych, w tym wdrażanie rozwiązań w zakresie doradztwa zawod</w:t>
      </w:r>
      <w:r w:rsidR="006D2364">
        <w:rPr>
          <w:rFonts w:ascii="Calibri" w:eastAsia="Times New Roman" w:hAnsi="Calibri" w:cs="Calibri"/>
          <w:sz w:val="24"/>
          <w:szCs w:val="24"/>
          <w:lang w:eastAsia="pl-PL"/>
        </w:rPr>
        <w:t>owego</w:t>
      </w:r>
      <w:r w:rsidR="00D934B1">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wypracowanych przez </w:t>
      </w:r>
      <w:proofErr w:type="spellStart"/>
      <w:r w:rsidRPr="00101067">
        <w:rPr>
          <w:rFonts w:ascii="Calibri" w:eastAsia="Times New Roman" w:hAnsi="Calibri" w:cs="Calibri"/>
          <w:sz w:val="24"/>
          <w:szCs w:val="24"/>
          <w:lang w:eastAsia="pl-PL"/>
        </w:rPr>
        <w:t>MEiN</w:t>
      </w:r>
      <w:proofErr w:type="spellEnd"/>
      <w:r w:rsidR="00FF3B3E">
        <w:rPr>
          <w:rStyle w:val="Odwoanieprzypisudolnego"/>
          <w:rFonts w:ascii="Calibri" w:eastAsia="Times New Roman" w:hAnsi="Calibri" w:cs="Calibri"/>
          <w:sz w:val="24"/>
          <w:szCs w:val="24"/>
          <w:lang w:eastAsia="pl-PL"/>
        </w:rPr>
        <w:footnoteReference w:id="3"/>
      </w:r>
      <w:r w:rsidRPr="00101067">
        <w:rPr>
          <w:rFonts w:ascii="Calibri" w:eastAsia="Times New Roman" w:hAnsi="Calibri" w:cs="Calibri"/>
          <w:sz w:val="24"/>
          <w:szCs w:val="24"/>
          <w:lang w:eastAsia="pl-PL"/>
        </w:rPr>
        <w:t>.</w:t>
      </w:r>
    </w:p>
    <w:p w14:paraId="36BA33C1" w14:textId="5BAAF1F3"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11. Wsparcie szkole</w:t>
      </w:r>
      <w:r w:rsidR="00E7323B">
        <w:rPr>
          <w:rFonts w:ascii="Calibri" w:eastAsia="Times New Roman" w:hAnsi="Calibri" w:cs="Calibri"/>
          <w:sz w:val="24"/>
          <w:szCs w:val="24"/>
          <w:lang w:eastAsia="pl-PL"/>
        </w:rPr>
        <w:t>niowo</w:t>
      </w:r>
      <w:r w:rsidRPr="00101067">
        <w:rPr>
          <w:rFonts w:ascii="Calibri" w:eastAsia="Times New Roman" w:hAnsi="Calibri" w:cs="Calibri"/>
          <w:sz w:val="24"/>
          <w:szCs w:val="24"/>
          <w:lang w:eastAsia="pl-PL"/>
        </w:rPr>
        <w:t>-doradcze dla kadr ped</w:t>
      </w:r>
      <w:r w:rsidR="006D2364">
        <w:rPr>
          <w:rFonts w:ascii="Calibri" w:eastAsia="Times New Roman" w:hAnsi="Calibri" w:cs="Calibri"/>
          <w:sz w:val="24"/>
          <w:szCs w:val="24"/>
          <w:lang w:eastAsia="pl-PL"/>
        </w:rPr>
        <w:t>agogicznych</w:t>
      </w:r>
      <w:r w:rsidRPr="00101067">
        <w:rPr>
          <w:rFonts w:ascii="Calibri" w:eastAsia="Times New Roman" w:hAnsi="Calibri" w:cs="Calibri"/>
          <w:sz w:val="24"/>
          <w:szCs w:val="24"/>
          <w:lang w:eastAsia="pl-PL"/>
        </w:rPr>
        <w:t>, w tym nauczycieli, psychologów, pedagogów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doradców zawodowych zatrudnionych w szkole, m.in. studia, kursy, szkolenia, coaching, </w:t>
      </w:r>
      <w:proofErr w:type="spellStart"/>
      <w:r w:rsidRPr="00101067">
        <w:rPr>
          <w:rFonts w:ascii="Calibri" w:eastAsia="Times New Roman" w:hAnsi="Calibri" w:cs="Calibri"/>
          <w:sz w:val="24"/>
          <w:szCs w:val="24"/>
          <w:lang w:eastAsia="pl-PL"/>
        </w:rPr>
        <w:t>tutoring</w:t>
      </w:r>
      <w:proofErr w:type="spellEnd"/>
      <w:r w:rsidRPr="00101067">
        <w:rPr>
          <w:rFonts w:ascii="Calibri" w:eastAsia="Times New Roman" w:hAnsi="Calibri" w:cs="Calibri"/>
          <w:sz w:val="24"/>
          <w:szCs w:val="24"/>
          <w:lang w:eastAsia="pl-PL"/>
        </w:rPr>
        <w:t>,</w:t>
      </w:r>
      <w:r>
        <w:rPr>
          <w:rFonts w:ascii="Calibri" w:eastAsia="Times New Roman" w:hAnsi="Calibri" w:cs="Calibri"/>
          <w:sz w:val="24"/>
          <w:szCs w:val="24"/>
          <w:lang w:eastAsia="pl-PL"/>
        </w:rPr>
        <w:t xml:space="preserve"> </w:t>
      </w:r>
      <w:proofErr w:type="spellStart"/>
      <w:r w:rsidRPr="00101067">
        <w:rPr>
          <w:rFonts w:ascii="Calibri" w:eastAsia="Times New Roman" w:hAnsi="Calibri" w:cs="Calibri"/>
          <w:sz w:val="24"/>
          <w:szCs w:val="24"/>
          <w:lang w:eastAsia="pl-PL"/>
        </w:rPr>
        <w:t>superwizja</w:t>
      </w:r>
      <w:proofErr w:type="spellEnd"/>
      <w:r w:rsidRPr="00101067">
        <w:rPr>
          <w:rFonts w:ascii="Calibri" w:eastAsia="Times New Roman" w:hAnsi="Calibri" w:cs="Calibri"/>
          <w:sz w:val="24"/>
          <w:szCs w:val="24"/>
          <w:lang w:eastAsia="pl-PL"/>
        </w:rPr>
        <w:t xml:space="preserve"> oraz zakup narzędzi w zakresie pedagogiki, psychologii i doradztwa zawodowego.</w:t>
      </w:r>
    </w:p>
    <w:p w14:paraId="2060440A" w14:textId="081D08A0"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12. Współpraca szkół i placówek prowadzących kształcenie ogólne, o charakterze strategicznym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praktycznym z otoczeniem społ</w:t>
      </w:r>
      <w:r w:rsidR="00D934B1">
        <w:rPr>
          <w:rFonts w:ascii="Calibri" w:eastAsia="Times New Roman" w:hAnsi="Calibri" w:cs="Calibri"/>
          <w:sz w:val="24"/>
          <w:szCs w:val="24"/>
          <w:lang w:eastAsia="pl-PL"/>
        </w:rPr>
        <w:t>eczno</w:t>
      </w:r>
      <w:r w:rsidRPr="00101067">
        <w:rPr>
          <w:rFonts w:ascii="Calibri" w:eastAsia="Times New Roman" w:hAnsi="Calibri" w:cs="Calibri"/>
          <w:sz w:val="24"/>
          <w:szCs w:val="24"/>
          <w:lang w:eastAsia="pl-PL"/>
        </w:rPr>
        <w:t>-gosp</w:t>
      </w:r>
      <w:r w:rsidR="00D934B1">
        <w:rPr>
          <w:rFonts w:ascii="Calibri" w:eastAsia="Times New Roman" w:hAnsi="Calibri" w:cs="Calibri"/>
          <w:sz w:val="24"/>
          <w:szCs w:val="24"/>
          <w:lang w:eastAsia="pl-PL"/>
        </w:rPr>
        <w:t>odarczym</w:t>
      </w:r>
      <w:r w:rsidRPr="00101067">
        <w:rPr>
          <w:rFonts w:ascii="Calibri" w:eastAsia="Times New Roman" w:hAnsi="Calibri" w:cs="Calibri"/>
          <w:sz w:val="24"/>
          <w:szCs w:val="24"/>
          <w:lang w:eastAsia="pl-PL"/>
        </w:rPr>
        <w:t>, zwłaszcza z</w:t>
      </w:r>
      <w:r w:rsidR="00D934B1">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pracodawcami, a także uczelniami wyższymi,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instytucjami rynku pracy.</w:t>
      </w:r>
    </w:p>
    <w:p w14:paraId="281EEDB4"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13. Wsparcie uczniów szkół ogólnokształcących w zdobywaniu dodatkowych kwalifikacji</w:t>
      </w:r>
    </w:p>
    <w:p w14:paraId="02B811C1" w14:textId="4591E377" w:rsidR="005D2677" w:rsidRDefault="005D2677" w:rsidP="00563A44">
      <w:pPr>
        <w:autoSpaceDE w:val="0"/>
        <w:autoSpaceDN w:val="0"/>
        <w:adjustRightInd w:val="0"/>
        <w:spacing w:before="120" w:after="120" w:line="276" w:lineRule="auto"/>
        <w:ind w:left="284" w:firstLine="142"/>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zawodowych.</w:t>
      </w:r>
    </w:p>
    <w:p w14:paraId="189D991A"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15. Wsparcie rozwijania kompetencji, umiejętności, uzdolnień, zainteresowań uczniów poza</w:t>
      </w:r>
    </w:p>
    <w:p w14:paraId="71073D5B" w14:textId="77777777" w:rsidR="005D2677" w:rsidRPr="00101067" w:rsidRDefault="005D2677" w:rsidP="00563A44">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edukacją formalną.</w:t>
      </w:r>
    </w:p>
    <w:p w14:paraId="3DC9ADC4" w14:textId="3102CDA9"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16. Wsparcie psych</w:t>
      </w:r>
      <w:r w:rsidR="00D934B1">
        <w:rPr>
          <w:rFonts w:ascii="Calibri" w:eastAsia="Times New Roman" w:hAnsi="Calibri" w:cs="Calibri"/>
          <w:sz w:val="24"/>
          <w:szCs w:val="24"/>
          <w:lang w:eastAsia="pl-PL"/>
        </w:rPr>
        <w:t>ologiczno</w:t>
      </w:r>
      <w:r w:rsidRPr="00101067">
        <w:rPr>
          <w:rFonts w:ascii="Calibri" w:eastAsia="Times New Roman" w:hAnsi="Calibri" w:cs="Calibri"/>
          <w:sz w:val="24"/>
          <w:szCs w:val="24"/>
          <w:lang w:eastAsia="pl-PL"/>
        </w:rPr>
        <w:t>-pedagog</w:t>
      </w:r>
      <w:r w:rsidR="00D934B1">
        <w:rPr>
          <w:rFonts w:ascii="Calibri" w:eastAsia="Times New Roman" w:hAnsi="Calibri" w:cs="Calibri"/>
          <w:sz w:val="24"/>
          <w:szCs w:val="24"/>
          <w:lang w:eastAsia="pl-PL"/>
        </w:rPr>
        <w:t>iczne</w:t>
      </w:r>
      <w:r w:rsidRPr="00101067">
        <w:rPr>
          <w:rFonts w:ascii="Calibri" w:eastAsia="Times New Roman" w:hAnsi="Calibri" w:cs="Calibri"/>
          <w:sz w:val="24"/>
          <w:szCs w:val="24"/>
          <w:lang w:eastAsia="pl-PL"/>
        </w:rPr>
        <w:t xml:space="preserve"> dla dzieci, młodzieży, nauczycieli i rodziców przeciwdziałające skutkom</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izolacji, zaburzeniom behawioralnym oraz psych., a także podnoszenie kwalifikacji psychologów,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pedagogów, logopedów i doradców zawodowych zatrudnionych w szkołach.</w:t>
      </w:r>
    </w:p>
    <w:p w14:paraId="7D1C0CA5" w14:textId="539889AF"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17. Wspieranie aktywności fizycznej i wiedzy nt. zdrowego trybu życia, w szczególności 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odniesieniu do</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uczniów z grup w niekorzystnej sytuacji, w tym zajęcia nt. zdrowej diety, higieny cyfrowej, radzenia sobie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ze stresem, budowania relacji i kompetencji </w:t>
      </w:r>
      <w:r w:rsidRPr="00101067">
        <w:rPr>
          <w:rFonts w:ascii="Calibri" w:eastAsia="Times New Roman" w:hAnsi="Calibri" w:cs="Calibri"/>
          <w:sz w:val="24"/>
          <w:szCs w:val="24"/>
          <w:lang w:eastAsia="pl-PL"/>
        </w:rPr>
        <w:lastRenderedPageBreak/>
        <w:t>społecznych oraz zajęcia sportowe, związane 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wyrównywaniem szans/nadrabianiem zaległości po pandemii i nauce zdalnej.</w:t>
      </w:r>
    </w:p>
    <w:p w14:paraId="381E0AFB" w14:textId="3F61C5A4"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18. Dojazdy do szkół dla uczniów szkół ponadpodstawowych z obszarów</w:t>
      </w:r>
      <w:r w:rsidR="00BD5708">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zmarginalizowanych, o których</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mowa w dokumencie pn. "Analiza dotycząca obszarów komunikacyjnie wykluczonych w województwie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opolskim" i </w:t>
      </w:r>
      <w:bookmarkStart w:id="17" w:name="_Hlk217381635"/>
      <w:r w:rsidRPr="00101067">
        <w:rPr>
          <w:rFonts w:ascii="Calibri" w:eastAsia="Times New Roman" w:hAnsi="Calibri" w:cs="Calibri"/>
          <w:sz w:val="24"/>
          <w:szCs w:val="24"/>
          <w:lang w:eastAsia="pl-PL"/>
        </w:rPr>
        <w:t xml:space="preserve">o obniżonej mobilności </w:t>
      </w:r>
      <w:bookmarkEnd w:id="17"/>
      <w:r w:rsidRPr="00101067">
        <w:rPr>
          <w:rFonts w:ascii="Calibri" w:eastAsia="Times New Roman" w:hAnsi="Calibri" w:cs="Calibri"/>
          <w:sz w:val="24"/>
          <w:szCs w:val="24"/>
          <w:lang w:eastAsia="pl-PL"/>
        </w:rPr>
        <w:t>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celu podniesienia dostępu do edukacji wysokiej jakości.</w:t>
      </w:r>
    </w:p>
    <w:p w14:paraId="73980E88" w14:textId="77777777"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19. Budowanie potencjału organizacji społeczeństwa obywatelskiego do realizacji działań na rzecz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edukacji (jako element projektu).</w:t>
      </w:r>
    </w:p>
    <w:p w14:paraId="2D087414" w14:textId="72F5A218" w:rsidR="005D267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20. Dostosowanie i wyposażenie/doposażenie bazy dydaktycznej szkół, w tym do nauczania</w:t>
      </w:r>
      <w:r w:rsidR="00BD5708">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przedmiotów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ścisłych poprzez doświadczenia i eksperymenty, a także w sprzęt TIK, 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zakresie niezbędnym do realizacji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celu projektu, z uwzględnieniem potrzeb uczniów ze SPE (jako element projektu).</w:t>
      </w:r>
    </w:p>
    <w:p w14:paraId="64A5DBB8"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3C341119" w14:textId="77777777" w:rsidR="00F75245" w:rsidRDefault="00F75245" w:rsidP="00D21365">
      <w:pPr>
        <w:autoSpaceDE w:val="0"/>
        <w:autoSpaceDN w:val="0"/>
        <w:adjustRightInd w:val="0"/>
        <w:spacing w:before="120" w:after="120" w:line="276" w:lineRule="auto"/>
        <w:contextualSpacing/>
        <w:rPr>
          <w:rFonts w:ascii="Calibri" w:eastAsia="Times New Roman" w:hAnsi="Calibri" w:cs="Calibri"/>
          <w:sz w:val="24"/>
          <w:szCs w:val="24"/>
          <w:lang w:eastAsia="pl-PL"/>
        </w:rPr>
      </w:pPr>
    </w:p>
    <w:p w14:paraId="40196BDD" w14:textId="77777777" w:rsidR="0049264C" w:rsidRPr="00101067" w:rsidRDefault="0049264C"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2354071B" w14:textId="1027985C" w:rsidR="00265FF3" w:rsidRDefault="00265FF3" w:rsidP="005912A3">
      <w:pPr>
        <w:pStyle w:val="Nagwek2"/>
        <w:numPr>
          <w:ilvl w:val="0"/>
          <w:numId w:val="29"/>
        </w:numPr>
        <w:spacing w:after="240" w:line="276" w:lineRule="auto"/>
        <w:ind w:left="357" w:hanging="357"/>
        <w:rPr>
          <w:b/>
          <w:color w:val="auto"/>
          <w:sz w:val="28"/>
          <w:szCs w:val="28"/>
        </w:rPr>
      </w:pPr>
      <w:bookmarkStart w:id="18" w:name="_Toc224046791"/>
      <w:r w:rsidRPr="00562BE6">
        <w:rPr>
          <w:b/>
          <w:color w:val="auto"/>
          <w:sz w:val="28"/>
          <w:szCs w:val="28"/>
        </w:rPr>
        <w:t>Typ beneficjenta</w:t>
      </w:r>
      <w:bookmarkEnd w:id="18"/>
    </w:p>
    <w:p w14:paraId="227F63A4" w14:textId="3CCA2DE9" w:rsidR="0062177A" w:rsidRPr="003A0958" w:rsidRDefault="0062177A" w:rsidP="0062177A">
      <w:pPr>
        <w:rPr>
          <w:sz w:val="24"/>
          <w:szCs w:val="24"/>
        </w:rPr>
      </w:pPr>
      <w:r w:rsidRPr="003A0958">
        <w:rPr>
          <w:b/>
          <w:bCs/>
          <w:sz w:val="24"/>
          <w:szCs w:val="24"/>
        </w:rPr>
        <w:t>Typ beneficjenta ogólny:</w:t>
      </w:r>
      <w:r w:rsidRPr="003A0958">
        <w:rPr>
          <w:sz w:val="24"/>
          <w:szCs w:val="24"/>
        </w:rPr>
        <w:t xml:space="preserve"> </w:t>
      </w:r>
      <w:r w:rsidR="00AE0717" w:rsidRPr="003A0958">
        <w:rPr>
          <w:sz w:val="24"/>
          <w:szCs w:val="24"/>
        </w:rPr>
        <w:t>a</w:t>
      </w:r>
      <w:r w:rsidRPr="003A0958">
        <w:rPr>
          <w:sz w:val="24"/>
          <w:szCs w:val="24"/>
        </w:rPr>
        <w:t xml:space="preserve">dministracja publiczna </w:t>
      </w:r>
    </w:p>
    <w:p w14:paraId="4FE73067" w14:textId="78E6F5B3" w:rsidR="0062177A" w:rsidRPr="003A0958" w:rsidRDefault="0062177A" w:rsidP="0062177A">
      <w:pPr>
        <w:rPr>
          <w:sz w:val="24"/>
          <w:szCs w:val="24"/>
        </w:rPr>
      </w:pPr>
      <w:r w:rsidRPr="003A0958">
        <w:rPr>
          <w:b/>
          <w:bCs/>
          <w:sz w:val="24"/>
          <w:szCs w:val="24"/>
        </w:rPr>
        <w:t xml:space="preserve">Typ beneficjenta szczegółowy: </w:t>
      </w:r>
      <w:r w:rsidR="0041262F">
        <w:rPr>
          <w:sz w:val="24"/>
          <w:szCs w:val="24"/>
        </w:rPr>
        <w:t>J</w:t>
      </w:r>
      <w:r w:rsidRPr="003A0958">
        <w:rPr>
          <w:sz w:val="24"/>
          <w:szCs w:val="24"/>
        </w:rPr>
        <w:t>ednostki Samorządu Terytorialnego</w:t>
      </w:r>
    </w:p>
    <w:p w14:paraId="68505F84" w14:textId="77777777" w:rsidR="0062177A" w:rsidRPr="003A0958" w:rsidRDefault="0062177A" w:rsidP="0062177A">
      <w:pPr>
        <w:rPr>
          <w:sz w:val="24"/>
          <w:szCs w:val="24"/>
        </w:rPr>
      </w:pPr>
    </w:p>
    <w:p w14:paraId="03C5F78A" w14:textId="786253F6" w:rsidR="0062177A" w:rsidRPr="003A0958" w:rsidRDefault="0062177A" w:rsidP="0062177A">
      <w:pPr>
        <w:rPr>
          <w:sz w:val="24"/>
          <w:szCs w:val="24"/>
        </w:rPr>
      </w:pPr>
      <w:r w:rsidRPr="003A0958">
        <w:rPr>
          <w:b/>
          <w:bCs/>
          <w:sz w:val="24"/>
          <w:szCs w:val="24"/>
        </w:rPr>
        <w:t xml:space="preserve">Typ beneficjenta ogólny: </w:t>
      </w:r>
      <w:r w:rsidRPr="003A0958">
        <w:rPr>
          <w:sz w:val="24"/>
          <w:szCs w:val="24"/>
        </w:rPr>
        <w:t>Instytucje nauki i edukacji</w:t>
      </w:r>
    </w:p>
    <w:p w14:paraId="5A8F0181" w14:textId="70B43DD2" w:rsidR="00AE0717" w:rsidRPr="003A0958" w:rsidRDefault="00AE0717" w:rsidP="0062177A">
      <w:pPr>
        <w:rPr>
          <w:b/>
          <w:bCs/>
          <w:sz w:val="24"/>
          <w:szCs w:val="24"/>
        </w:rPr>
      </w:pPr>
      <w:r w:rsidRPr="003A0958">
        <w:rPr>
          <w:b/>
          <w:bCs/>
          <w:sz w:val="24"/>
          <w:szCs w:val="24"/>
        </w:rPr>
        <w:t>Typ beneficjenta szczegółowy:</w:t>
      </w:r>
    </w:p>
    <w:p w14:paraId="1EF16FA3" w14:textId="52DFCD79" w:rsidR="00AE0717" w:rsidRDefault="00AE0717" w:rsidP="0062177A">
      <w:pPr>
        <w:rPr>
          <w:sz w:val="24"/>
          <w:szCs w:val="24"/>
        </w:rPr>
      </w:pPr>
      <w:r w:rsidRPr="003A0958">
        <w:rPr>
          <w:sz w:val="24"/>
          <w:szCs w:val="24"/>
        </w:rPr>
        <w:t>-</w:t>
      </w:r>
      <w:r w:rsidR="00211222" w:rsidRPr="00211222">
        <w:rPr>
          <w:sz w:val="24"/>
          <w:szCs w:val="24"/>
        </w:rPr>
        <w:t xml:space="preserve"> </w:t>
      </w:r>
      <w:r w:rsidR="00211222" w:rsidRPr="007D0342">
        <w:rPr>
          <w:sz w:val="24"/>
          <w:szCs w:val="24"/>
        </w:rPr>
        <w:t>ośrodki kształcenia dorosłych</w:t>
      </w:r>
      <w:r w:rsidR="00211222" w:rsidRPr="003A0958">
        <w:rPr>
          <w:sz w:val="24"/>
          <w:szCs w:val="24"/>
        </w:rPr>
        <w:t xml:space="preserve"> </w:t>
      </w:r>
    </w:p>
    <w:p w14:paraId="1D076B57" w14:textId="6E819BF5" w:rsidR="00211222" w:rsidRPr="003A0958" w:rsidRDefault="00211222" w:rsidP="0062177A">
      <w:pPr>
        <w:rPr>
          <w:sz w:val="24"/>
          <w:szCs w:val="24"/>
        </w:rPr>
      </w:pPr>
      <w:r>
        <w:rPr>
          <w:sz w:val="24"/>
          <w:szCs w:val="24"/>
        </w:rPr>
        <w:t xml:space="preserve"> - </w:t>
      </w:r>
      <w:r w:rsidRPr="007D0342">
        <w:rPr>
          <w:sz w:val="24"/>
          <w:szCs w:val="24"/>
        </w:rPr>
        <w:t>szkoły i inne placówki systemu oświaty</w:t>
      </w:r>
    </w:p>
    <w:p w14:paraId="218D3E51" w14:textId="77777777" w:rsidR="00AE0717" w:rsidRPr="003A0958" w:rsidRDefault="00AE0717" w:rsidP="0062177A">
      <w:pPr>
        <w:rPr>
          <w:sz w:val="24"/>
          <w:szCs w:val="24"/>
        </w:rPr>
      </w:pPr>
    </w:p>
    <w:p w14:paraId="20F7B343" w14:textId="6EDA8B1F" w:rsidR="00AE0717" w:rsidRPr="003A0958" w:rsidRDefault="00AE0717" w:rsidP="0062177A">
      <w:pPr>
        <w:rPr>
          <w:sz w:val="24"/>
          <w:szCs w:val="24"/>
        </w:rPr>
      </w:pPr>
      <w:r w:rsidRPr="003A0958">
        <w:rPr>
          <w:b/>
          <w:bCs/>
          <w:sz w:val="24"/>
          <w:szCs w:val="24"/>
        </w:rPr>
        <w:t xml:space="preserve">Typ beneficjenta ogólny: </w:t>
      </w:r>
      <w:r w:rsidR="00277C72">
        <w:rPr>
          <w:sz w:val="24"/>
          <w:szCs w:val="24"/>
        </w:rPr>
        <w:t>organizacje społeczne i związki wyznaniowe</w:t>
      </w:r>
    </w:p>
    <w:p w14:paraId="532E8941" w14:textId="5118213E" w:rsidR="00762548" w:rsidRDefault="00AE0717" w:rsidP="0062177A">
      <w:pPr>
        <w:rPr>
          <w:sz w:val="24"/>
          <w:szCs w:val="24"/>
        </w:rPr>
      </w:pPr>
      <w:r w:rsidRPr="003A0958">
        <w:rPr>
          <w:b/>
          <w:bCs/>
          <w:sz w:val="24"/>
          <w:szCs w:val="24"/>
        </w:rPr>
        <w:t>Typ beneficjenta szczegółowy:</w:t>
      </w:r>
      <w:r w:rsidRPr="003A0958">
        <w:rPr>
          <w:sz w:val="24"/>
          <w:szCs w:val="24"/>
        </w:rPr>
        <w:t xml:space="preserve"> </w:t>
      </w:r>
      <w:r w:rsidR="00277C72">
        <w:rPr>
          <w:sz w:val="24"/>
          <w:szCs w:val="24"/>
        </w:rPr>
        <w:t xml:space="preserve">organizacje  pozarządowe </w:t>
      </w:r>
    </w:p>
    <w:p w14:paraId="78B33809" w14:textId="77777777" w:rsidR="00CA54E9" w:rsidRPr="003A0958" w:rsidRDefault="00CA54E9" w:rsidP="0062177A">
      <w:pPr>
        <w:rPr>
          <w:sz w:val="24"/>
          <w:szCs w:val="24"/>
        </w:rPr>
      </w:pPr>
    </w:p>
    <w:p w14:paraId="2A14D3F9" w14:textId="25C02077" w:rsidR="00762548" w:rsidRPr="003A0958" w:rsidRDefault="00762548" w:rsidP="0062177A">
      <w:pPr>
        <w:rPr>
          <w:sz w:val="24"/>
          <w:szCs w:val="24"/>
        </w:rPr>
      </w:pPr>
      <w:r w:rsidRPr="003A0958">
        <w:rPr>
          <w:b/>
          <w:bCs/>
          <w:sz w:val="24"/>
          <w:szCs w:val="24"/>
        </w:rPr>
        <w:t xml:space="preserve">Typ beneficjenta ogólny: </w:t>
      </w:r>
      <w:r w:rsidR="00277C72">
        <w:rPr>
          <w:sz w:val="24"/>
          <w:szCs w:val="24"/>
        </w:rPr>
        <w:t>przedsiębiorstwa</w:t>
      </w:r>
    </w:p>
    <w:p w14:paraId="779CB6AB" w14:textId="77777777" w:rsidR="00277C72" w:rsidRDefault="00EC3B61" w:rsidP="0062177A">
      <w:pPr>
        <w:rPr>
          <w:b/>
          <w:bCs/>
          <w:sz w:val="24"/>
          <w:szCs w:val="24"/>
        </w:rPr>
      </w:pPr>
      <w:r w:rsidRPr="003A0958">
        <w:rPr>
          <w:b/>
          <w:bCs/>
          <w:sz w:val="24"/>
          <w:szCs w:val="24"/>
        </w:rPr>
        <w:t>Typ beneficjenta szczegółowy:</w:t>
      </w:r>
      <w:r w:rsidR="00014F86">
        <w:rPr>
          <w:b/>
          <w:bCs/>
          <w:sz w:val="24"/>
          <w:szCs w:val="24"/>
        </w:rPr>
        <w:t xml:space="preserve"> </w:t>
      </w:r>
    </w:p>
    <w:p w14:paraId="43254443" w14:textId="6111C7FB" w:rsidR="00EC3B61" w:rsidRDefault="00277C72" w:rsidP="0062177A">
      <w:r w:rsidRPr="00812565">
        <w:rPr>
          <w:sz w:val="24"/>
          <w:szCs w:val="24"/>
        </w:rPr>
        <w:t>- duże przedsiębiorstwa</w:t>
      </w:r>
    </w:p>
    <w:p w14:paraId="52932EB0" w14:textId="4BA34807" w:rsidR="00277C72" w:rsidRPr="00812565" w:rsidRDefault="00277C72" w:rsidP="0062177A">
      <w:r>
        <w:t>- MŚP</w:t>
      </w:r>
    </w:p>
    <w:p w14:paraId="4323612E" w14:textId="77777777" w:rsidR="00EE2716" w:rsidRPr="00F42185" w:rsidRDefault="00EE2716" w:rsidP="00F42185"/>
    <w:p w14:paraId="181EA2C4" w14:textId="0231DE33"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lastRenderedPageBreak/>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w:t>
      </w:r>
      <w:r w:rsidR="00211222">
        <w:rPr>
          <w:rFonts w:eastAsia="Times New Roman" w:cstheme="minorHAnsi"/>
          <w:color w:val="000000"/>
          <w:sz w:val="24"/>
          <w:szCs w:val="24"/>
          <w:lang w:eastAsia="pl-PL"/>
        </w:rPr>
        <w:t>7</w:t>
      </w:r>
      <w:r w:rsidRPr="00CC0C4E">
        <w:rPr>
          <w:rFonts w:eastAsia="Times New Roman" w:cstheme="minorHAnsi"/>
          <w:color w:val="000000"/>
          <w:sz w:val="24"/>
          <w:szCs w:val="24"/>
          <w:lang w:eastAsia="pl-PL"/>
        </w:rPr>
        <w:t xml:space="preserve"> </w:t>
      </w:r>
      <w:r w:rsidR="00211222">
        <w:rPr>
          <w:rFonts w:eastAsia="Times New Roman" w:cstheme="minorHAnsi"/>
          <w:color w:val="000000"/>
          <w:sz w:val="24"/>
          <w:szCs w:val="24"/>
          <w:lang w:eastAsia="pl-PL"/>
        </w:rPr>
        <w:t>Kształcenie ogólne.</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9" w:name="_Toc224046792"/>
      <w:r w:rsidRPr="00562BE6">
        <w:rPr>
          <w:b/>
          <w:color w:val="auto"/>
          <w:sz w:val="28"/>
          <w:szCs w:val="28"/>
        </w:rPr>
        <w:t>Grupa docelowa</w:t>
      </w:r>
      <w:bookmarkEnd w:id="19"/>
    </w:p>
    <w:p w14:paraId="2E9B8BEB" w14:textId="78029D2F" w:rsidR="00A71C38" w:rsidRPr="009D43E6"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Nauczyciele i kadra zarządzająca, wspierająca i organizująca proces nauczania szkół/   placówek systemu oświaty na poziomie podstawowym,</w:t>
      </w:r>
    </w:p>
    <w:p w14:paraId="0A8A197E" w14:textId="4E260139" w:rsidR="00A71C38" w:rsidRPr="00675DCB" w:rsidRDefault="00A71C38" w:rsidP="00812565">
      <w:pPr>
        <w:pStyle w:val="Bezodstpw"/>
        <w:numPr>
          <w:ilvl w:val="0"/>
          <w:numId w:val="95"/>
        </w:numPr>
        <w:spacing w:after="120" w:line="276" w:lineRule="auto"/>
        <w:rPr>
          <w:sz w:val="24"/>
          <w:szCs w:val="24"/>
        </w:rPr>
      </w:pPr>
      <w:r w:rsidRPr="009D43E6">
        <w:rPr>
          <w:rFonts w:cstheme="minorHAnsi"/>
          <w:sz w:val="24"/>
          <w:szCs w:val="24"/>
        </w:rPr>
        <w:t xml:space="preserve"> </w:t>
      </w:r>
      <w:r w:rsidRPr="009D43E6">
        <w:rPr>
          <w:sz w:val="24"/>
          <w:szCs w:val="24"/>
        </w:rPr>
        <w:t>Nauczyciele i kadra zarządzająca, wspierająca i organizująca proces</w:t>
      </w:r>
      <w:r w:rsidR="00675DCB">
        <w:rPr>
          <w:sz w:val="24"/>
          <w:szCs w:val="24"/>
        </w:rPr>
        <w:t xml:space="preserve"> </w:t>
      </w:r>
      <w:r w:rsidRPr="00675DCB">
        <w:rPr>
          <w:sz w:val="24"/>
          <w:szCs w:val="24"/>
        </w:rPr>
        <w:t>nauczania szkół/ placówek systemu oświaty na poziomie ponadpodstawowym,</w:t>
      </w:r>
    </w:p>
    <w:p w14:paraId="060C6B58" w14:textId="059DF16F" w:rsidR="00110329" w:rsidRPr="009D43E6" w:rsidRDefault="00110329" w:rsidP="00A71C38">
      <w:pPr>
        <w:pStyle w:val="Bezodstpw"/>
        <w:numPr>
          <w:ilvl w:val="0"/>
          <w:numId w:val="95"/>
        </w:numPr>
        <w:spacing w:after="120" w:line="276" w:lineRule="auto"/>
        <w:rPr>
          <w:rFonts w:cstheme="minorHAnsi"/>
          <w:sz w:val="24"/>
          <w:szCs w:val="24"/>
        </w:rPr>
      </w:pPr>
      <w:r w:rsidRPr="009D43E6">
        <w:rPr>
          <w:sz w:val="24"/>
          <w:szCs w:val="24"/>
        </w:rPr>
        <w:t>Psychologowie i pedagodzy wspierający uczniów,</w:t>
      </w:r>
    </w:p>
    <w:p w14:paraId="3478794A" w14:textId="26C1DFCB" w:rsidR="00110329" w:rsidRPr="009D43E6" w:rsidRDefault="00110329" w:rsidP="00A71C38">
      <w:pPr>
        <w:pStyle w:val="Bezodstpw"/>
        <w:numPr>
          <w:ilvl w:val="0"/>
          <w:numId w:val="95"/>
        </w:numPr>
        <w:spacing w:after="120" w:line="276" w:lineRule="auto"/>
        <w:rPr>
          <w:rFonts w:cstheme="minorHAnsi"/>
          <w:sz w:val="24"/>
          <w:szCs w:val="24"/>
        </w:rPr>
      </w:pPr>
      <w:r w:rsidRPr="009D43E6">
        <w:rPr>
          <w:sz w:val="24"/>
          <w:szCs w:val="24"/>
        </w:rPr>
        <w:t>Rodzice i opiekunowie prawni dzieci i młodzieży,</w:t>
      </w:r>
    </w:p>
    <w:p w14:paraId="576D3509" w14:textId="38C453B5" w:rsidR="00A71C38" w:rsidRPr="009D43E6"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Szkoły lub placówki kształcenia ogólnego (z wyłączeniem specjalnych),</w:t>
      </w:r>
    </w:p>
    <w:p w14:paraId="6A7FA2C3" w14:textId="77777777" w:rsidR="00FA1888"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 xml:space="preserve">Uczniowie i słuchacze szkół lub placówek systemu oświaty </w:t>
      </w:r>
    </w:p>
    <w:p w14:paraId="264D04E9" w14:textId="794E6557" w:rsidR="00A71C38" w:rsidRDefault="00FA1888" w:rsidP="00A71C38">
      <w:pPr>
        <w:pStyle w:val="Bezodstpw"/>
        <w:numPr>
          <w:ilvl w:val="0"/>
          <w:numId w:val="95"/>
        </w:numPr>
        <w:spacing w:after="120" w:line="276" w:lineRule="auto"/>
        <w:rPr>
          <w:rFonts w:cstheme="minorHAnsi"/>
          <w:sz w:val="24"/>
          <w:szCs w:val="24"/>
        </w:rPr>
      </w:pPr>
      <w:r>
        <w:rPr>
          <w:rFonts w:cstheme="minorHAnsi"/>
          <w:sz w:val="24"/>
          <w:szCs w:val="24"/>
        </w:rPr>
        <w:t>U</w:t>
      </w:r>
      <w:r w:rsidR="00A71C38" w:rsidRPr="009D43E6">
        <w:rPr>
          <w:rFonts w:cstheme="minorHAnsi"/>
          <w:sz w:val="24"/>
          <w:szCs w:val="24"/>
        </w:rPr>
        <w:t>czniowie, ich rodzice i opiekunowie prawni oraz kadra (w tym nauczyciele) szkół specjalnych.</w:t>
      </w:r>
    </w:p>
    <w:p w14:paraId="31C209C4" w14:textId="4F92BE1B" w:rsidR="005C06D6" w:rsidRPr="009D43E6" w:rsidRDefault="005C06D6" w:rsidP="005C06D6">
      <w:pPr>
        <w:pStyle w:val="Bezodstpw"/>
        <w:numPr>
          <w:ilvl w:val="0"/>
          <w:numId w:val="95"/>
        </w:numPr>
        <w:spacing w:after="120" w:line="276" w:lineRule="auto"/>
        <w:rPr>
          <w:rFonts w:cstheme="minorHAnsi"/>
          <w:sz w:val="24"/>
          <w:szCs w:val="24"/>
        </w:rPr>
      </w:pPr>
      <w:r w:rsidRPr="009D43E6">
        <w:rPr>
          <w:rFonts w:cstheme="minorHAnsi"/>
          <w:sz w:val="24"/>
          <w:szCs w:val="24"/>
        </w:rPr>
        <w:t>Organizacje społeczeństwa obywatelskieg</w:t>
      </w:r>
      <w:r>
        <w:rPr>
          <w:rFonts w:cstheme="minorHAnsi"/>
          <w:sz w:val="24"/>
          <w:szCs w:val="24"/>
        </w:rPr>
        <w:t xml:space="preserve">o. </w:t>
      </w:r>
    </w:p>
    <w:p w14:paraId="4E100C66" w14:textId="77777777" w:rsidR="00277C72" w:rsidRPr="009D43E6" w:rsidRDefault="00277C72" w:rsidP="00812565">
      <w:pPr>
        <w:pStyle w:val="Bezodstpw"/>
        <w:spacing w:after="120" w:line="276" w:lineRule="auto"/>
        <w:rPr>
          <w:rFonts w:cstheme="minorHAnsi"/>
          <w:sz w:val="24"/>
          <w:szCs w:val="24"/>
        </w:rPr>
      </w:pPr>
    </w:p>
    <w:p w14:paraId="26386F5A" w14:textId="77777777" w:rsidR="00110329" w:rsidRDefault="00110329" w:rsidP="00A71C38">
      <w:pPr>
        <w:pStyle w:val="Bezodstpw"/>
        <w:spacing w:after="120" w:line="276" w:lineRule="auto"/>
        <w:rPr>
          <w:rFonts w:cstheme="minorHAnsi"/>
          <w:sz w:val="24"/>
          <w:szCs w:val="24"/>
        </w:rPr>
      </w:pPr>
    </w:p>
    <w:p w14:paraId="11474F13" w14:textId="0F29D010" w:rsidR="0057159A" w:rsidRDefault="00A42B89"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20" w:name="_Toc166230978"/>
      <w:bookmarkStart w:id="21" w:name="_Toc224046793"/>
      <w:bookmarkEnd w:id="20"/>
      <w:r w:rsidR="008724B0" w:rsidRPr="00562BE6">
        <w:rPr>
          <w:b/>
          <w:color w:val="auto"/>
          <w:sz w:val="28"/>
          <w:szCs w:val="28"/>
        </w:rPr>
        <w:t>Warunki realizacji projektów</w:t>
      </w:r>
      <w:bookmarkEnd w:id="21"/>
    </w:p>
    <w:p w14:paraId="07CD0855" w14:textId="77777777" w:rsidR="00D21365" w:rsidRDefault="00F42185" w:rsidP="00D21365">
      <w:pPr>
        <w:pStyle w:val="Default"/>
        <w:numPr>
          <w:ilvl w:val="0"/>
          <w:numId w:val="118"/>
        </w:numPr>
        <w:spacing w:after="120" w:line="276" w:lineRule="auto"/>
      </w:pPr>
      <w:r w:rsidRPr="007D4E4E">
        <w:t xml:space="preserve">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 </w:t>
      </w:r>
    </w:p>
    <w:p w14:paraId="5D77A40F" w14:textId="77777777" w:rsidR="00D21365" w:rsidRDefault="00F42185" w:rsidP="00D21365">
      <w:pPr>
        <w:pStyle w:val="Default"/>
        <w:numPr>
          <w:ilvl w:val="0"/>
          <w:numId w:val="118"/>
        </w:numPr>
        <w:spacing w:after="120" w:line="276" w:lineRule="auto"/>
      </w:pPr>
      <w:r w:rsidRPr="007D4E4E">
        <w:t xml:space="preserve">W przypadku tworzenia materiałów (w tym e-materiałów), aplikacji lub narzędzi informatycznych, nie będą one powielały już istniejących i planowanych do stworzenia na poziomie krajowym materiałów, aplikacji i narzędzi. </w:t>
      </w:r>
      <w:r w:rsidR="003F5402" w:rsidRPr="006F10C1">
        <w:t>Wypracowane e-materiały muszą spełniać standardy techniczne ZPE (aktualne na dzień ogłoszenia naboru), tak aby była możliwość ich publikacji na ZPE</w:t>
      </w:r>
      <w:r w:rsidR="009119E5" w:rsidRPr="006F10C1">
        <w:rPr>
          <w:vertAlign w:val="superscript"/>
        </w:rPr>
        <w:footnoteReference w:id="4"/>
      </w:r>
      <w:r w:rsidR="00FF3B3E">
        <w:t>.</w:t>
      </w:r>
    </w:p>
    <w:p w14:paraId="7BC68D5D" w14:textId="77777777" w:rsidR="00D21365" w:rsidRDefault="00F42185" w:rsidP="00D21365">
      <w:pPr>
        <w:pStyle w:val="Default"/>
        <w:numPr>
          <w:ilvl w:val="0"/>
          <w:numId w:val="118"/>
        </w:numPr>
        <w:spacing w:after="120" w:line="276" w:lineRule="auto"/>
      </w:pPr>
      <w:r>
        <w:lastRenderedPageBreak/>
        <w:t xml:space="preserve">W przypadku wspierania kompetencji cyfrowych wykorzystany zostanie standard kompetencji cyfrowych na podstawie aktualnej na dzień ogłoszenia naboru wersji ramy </w:t>
      </w:r>
      <w:r w:rsidR="008A0C21" w:rsidRPr="008A0C21">
        <w:t>„</w:t>
      </w:r>
      <w:proofErr w:type="spellStart"/>
      <w:r w:rsidR="008A0C21" w:rsidRPr="008A0C21">
        <w:t>DigComp</w:t>
      </w:r>
      <w:proofErr w:type="spellEnd"/>
      <w:r w:rsidR="008A0C21" w:rsidRPr="008A0C21">
        <w:t>”</w:t>
      </w:r>
      <w:r w:rsidR="008A0C21" w:rsidRPr="008A0C21">
        <w:rPr>
          <w:vertAlign w:val="superscript"/>
        </w:rPr>
        <w:footnoteReference w:id="5"/>
      </w:r>
      <w:r w:rsidR="008A0C21" w:rsidRPr="008A0C21">
        <w:t>.</w:t>
      </w:r>
    </w:p>
    <w:p w14:paraId="4DA25A7F" w14:textId="77777777" w:rsidR="00D21365" w:rsidRDefault="00975C43" w:rsidP="00D21365">
      <w:pPr>
        <w:pStyle w:val="Default"/>
        <w:numPr>
          <w:ilvl w:val="0"/>
          <w:numId w:val="118"/>
        </w:numPr>
        <w:spacing w:after="120" w:line="276" w:lineRule="auto"/>
      </w:pPr>
      <w:r w:rsidRPr="00975C43">
        <w:t>Celem interwencji EFS+ jest wspieranie równego dostępu do dobrej jakości włączającego kształcenia i szkolenia oraz możliwości ich ukończenia, w szczególności w</w:t>
      </w:r>
      <w:r w:rsidR="00090DF0">
        <w:t> </w:t>
      </w:r>
      <w:r w:rsidRPr="00975C43">
        <w:t>odniesieniu do grup w niekorzystnej sytuacji.</w:t>
      </w:r>
      <w:r w:rsidR="00F42185">
        <w:t xml:space="preserve"> </w:t>
      </w:r>
    </w:p>
    <w:p w14:paraId="1A5F8BA5" w14:textId="77777777" w:rsidR="00D21365" w:rsidRDefault="00975C43" w:rsidP="00D21365">
      <w:pPr>
        <w:pStyle w:val="Default"/>
        <w:numPr>
          <w:ilvl w:val="0"/>
          <w:numId w:val="118"/>
        </w:numPr>
        <w:spacing w:after="120" w:line="276" w:lineRule="auto"/>
      </w:pPr>
      <w:r w:rsidRPr="00975C43">
        <w:t>Grupy w niekorzystnej sytuacji zostały wskazane w dokumencie pn. Analiza grup znajdujących się w niekorzystnej sytuacji w województwie opolskim, który stanowić będzie załącznik do Regulaminu wyboru projektów.</w:t>
      </w:r>
    </w:p>
    <w:p w14:paraId="62DDFC98" w14:textId="5E7D066A" w:rsidR="00975C43" w:rsidRPr="00975C43" w:rsidRDefault="00975C43" w:rsidP="00D21365">
      <w:pPr>
        <w:pStyle w:val="Default"/>
        <w:numPr>
          <w:ilvl w:val="0"/>
          <w:numId w:val="118"/>
        </w:numPr>
        <w:spacing w:after="120" w:line="276" w:lineRule="auto"/>
      </w:pPr>
      <w:r w:rsidRPr="00975C43">
        <w:t>Zakres wsparcia obejmuje w szczególności:</w:t>
      </w:r>
    </w:p>
    <w:p w14:paraId="793045A2" w14:textId="77777777" w:rsidR="00975C43" w:rsidRPr="00975C43" w:rsidRDefault="00975C43" w:rsidP="00ED6CAC">
      <w:pPr>
        <w:pStyle w:val="Default"/>
        <w:spacing w:after="120" w:line="276" w:lineRule="auto"/>
        <w:ind w:left="709" w:hanging="283"/>
      </w:pPr>
      <w:r w:rsidRPr="00975C43">
        <w:t>a) wyrównywanie szans edukacyjnych uczniów z obszarów wiejskich oraz z rodzin o niskim statusie społ.- ekonom., przy zapewnieniu braku stygmatyzacji,</w:t>
      </w:r>
    </w:p>
    <w:p w14:paraId="52D4844A" w14:textId="77777777" w:rsidR="00D21365" w:rsidRDefault="00975C43" w:rsidP="00D21365">
      <w:pPr>
        <w:pStyle w:val="Default"/>
        <w:spacing w:after="120" w:line="276" w:lineRule="auto"/>
        <w:ind w:left="567" w:hanging="141"/>
      </w:pPr>
      <w:r w:rsidRPr="00975C43">
        <w:t xml:space="preserve">b) wsparcie placówek systemu oświaty w prowadzeniu skutecznej </w:t>
      </w:r>
      <w:r w:rsidR="006D2364" w:rsidRPr="00975C43">
        <w:t>edu</w:t>
      </w:r>
      <w:r w:rsidR="006D2364">
        <w:t>kacji</w:t>
      </w:r>
      <w:r w:rsidRPr="00975C43">
        <w:t xml:space="preserve"> włączającej.</w:t>
      </w:r>
    </w:p>
    <w:p w14:paraId="58BE63DA" w14:textId="37B453C7" w:rsidR="00975C43" w:rsidRPr="00975C43" w:rsidRDefault="00975C43" w:rsidP="00D21365">
      <w:pPr>
        <w:pStyle w:val="Default"/>
        <w:numPr>
          <w:ilvl w:val="0"/>
          <w:numId w:val="118"/>
        </w:numPr>
        <w:spacing w:after="120" w:line="276" w:lineRule="auto"/>
      </w:pPr>
      <w:r w:rsidRPr="00975C43">
        <w:t>W ramach edukacji włączającej (typ projektu nr 6) istnieje możliwość wsparcia</w:t>
      </w:r>
      <w:r w:rsidR="00D21365">
        <w:t xml:space="preserve"> </w:t>
      </w:r>
      <w:r w:rsidRPr="00975C43">
        <w:t>uczniów szkół specj</w:t>
      </w:r>
      <w:r w:rsidR="006D2364">
        <w:t>alnych</w:t>
      </w:r>
      <w:r w:rsidRPr="00975C43">
        <w:t xml:space="preserve"> </w:t>
      </w:r>
      <w:r w:rsidR="00090DF0">
        <w:t>i</w:t>
      </w:r>
      <w:r w:rsidRPr="00975C43">
        <w:t xml:space="preserve"> ich otoczenia (rodziców oraz nauczycieli</w:t>
      </w:r>
      <w:r w:rsidR="00090DF0">
        <w:t xml:space="preserve">) </w:t>
      </w:r>
      <w:r w:rsidRPr="00975C43">
        <w:t xml:space="preserve">przy spełnieniu </w:t>
      </w:r>
      <w:r w:rsidR="00090DF0">
        <w:t xml:space="preserve">      </w:t>
      </w:r>
      <w:r w:rsidRPr="00975C43">
        <w:t>następujących warunków:</w:t>
      </w:r>
    </w:p>
    <w:p w14:paraId="5A3DC505" w14:textId="1AFE2B5D" w:rsidR="00975C43" w:rsidRPr="00975C43" w:rsidRDefault="00975C43" w:rsidP="00D21365">
      <w:pPr>
        <w:pStyle w:val="Default"/>
        <w:spacing w:after="120" w:line="276" w:lineRule="auto"/>
        <w:ind w:left="709" w:hanging="283"/>
      </w:pPr>
      <w:r w:rsidRPr="00975C43">
        <w:t>a) zajęcia dla uczniów, rodziców i nauczycieli szkół specjalnych ukierunkowane będą na przygotowanie dzieci do przejścia do szkoły ogólnodost</w:t>
      </w:r>
      <w:r w:rsidR="006D2364">
        <w:t>ępnych</w:t>
      </w:r>
      <w:r w:rsidRPr="00975C43">
        <w:t>, np. zajęcia z logopedą, psychologiem, jak również studia podyplom</w:t>
      </w:r>
      <w:r w:rsidR="006D2364">
        <w:t>owe</w:t>
      </w:r>
      <w:r w:rsidR="00090DF0">
        <w:t xml:space="preserve"> </w:t>
      </w:r>
      <w:r w:rsidRPr="00975C43">
        <w:t>i kursy dla nauczycieli z zakresu ped</w:t>
      </w:r>
      <w:r w:rsidR="006D2364">
        <w:t>agogiki</w:t>
      </w:r>
      <w:r w:rsidRPr="00975C43">
        <w:t xml:space="preserve"> </w:t>
      </w:r>
      <w:proofErr w:type="spellStart"/>
      <w:r w:rsidRPr="00975C43">
        <w:t>specjal</w:t>
      </w:r>
      <w:proofErr w:type="spellEnd"/>
      <w:r w:rsidRPr="00975C43">
        <w:t>., w tym oligofrenopedagogiki, surdopedagogiki czy logopedii;</w:t>
      </w:r>
    </w:p>
    <w:p w14:paraId="65FD0917" w14:textId="77777777" w:rsidR="00D21365" w:rsidRDefault="00975C43" w:rsidP="00D21365">
      <w:pPr>
        <w:pStyle w:val="Default"/>
        <w:spacing w:after="120" w:line="276" w:lineRule="auto"/>
        <w:ind w:left="709" w:hanging="283"/>
      </w:pPr>
      <w:r w:rsidRPr="00975C43">
        <w:t>b) w przypadku objęcia wsparciem uczniów, rodziców oraz nauczycieli szkół specj</w:t>
      </w:r>
      <w:r w:rsidR="006D2364">
        <w:t>alnych</w:t>
      </w:r>
      <w:r w:rsidRPr="00975C43">
        <w:t>, elemen</w:t>
      </w:r>
      <w:r w:rsidR="00090DF0">
        <w:t>tem</w:t>
      </w:r>
      <w:r w:rsidRPr="00975C43">
        <w:t xml:space="preserve"> </w:t>
      </w:r>
      <w:r w:rsidR="00090DF0">
        <w:t>p</w:t>
      </w:r>
      <w:r w:rsidRPr="00975C43">
        <w:t>rojektu będą zajęcia integrac</w:t>
      </w:r>
      <w:r w:rsidR="006D2364">
        <w:t>yjne</w:t>
      </w:r>
      <w:r w:rsidR="00090DF0">
        <w:t xml:space="preserve"> </w:t>
      </w:r>
      <w:r w:rsidRPr="00975C43">
        <w:t xml:space="preserve"> z uczniami, rodzicami i nauczycielami szkół </w:t>
      </w:r>
      <w:r w:rsidR="006D2364" w:rsidRPr="00975C43">
        <w:t>ogólnodos</w:t>
      </w:r>
      <w:r w:rsidR="006D2364">
        <w:t>tępnyc</w:t>
      </w:r>
      <w:r w:rsidR="006D2364" w:rsidRPr="00975C43">
        <w:t>h</w:t>
      </w:r>
      <w:r w:rsidR="00090DF0">
        <w:t xml:space="preserve"> </w:t>
      </w:r>
      <w:r w:rsidRPr="00975C43">
        <w:t>celem integracji, wymian</w:t>
      </w:r>
      <w:r w:rsidR="00090DF0">
        <w:t>y</w:t>
      </w:r>
      <w:r w:rsidRPr="00975C43">
        <w:t xml:space="preserve"> doświadczeń i inkluzji.</w:t>
      </w:r>
    </w:p>
    <w:p w14:paraId="053EE583" w14:textId="77777777" w:rsidR="00D21365" w:rsidRDefault="00975C43" w:rsidP="00D21365">
      <w:pPr>
        <w:pStyle w:val="Default"/>
        <w:numPr>
          <w:ilvl w:val="0"/>
          <w:numId w:val="118"/>
        </w:numPr>
        <w:spacing w:after="120" w:line="276" w:lineRule="auto"/>
      </w:pPr>
      <w:r w:rsidRPr="00975C43">
        <w:t>Projekty nie powielają działań realizowanych na poziomie krajowym (zarówno ze środków EFS+, jak i źródeł kraj.), w szczeg</w:t>
      </w:r>
      <w:r w:rsidR="006D2364">
        <w:t>ólności</w:t>
      </w:r>
      <w:r w:rsidR="00090DF0">
        <w:t xml:space="preserve"> </w:t>
      </w:r>
      <w:r w:rsidRPr="00975C43">
        <w:t>w zakresie wsparcia nauczycieli.</w:t>
      </w:r>
    </w:p>
    <w:p w14:paraId="46405AAE" w14:textId="77777777" w:rsidR="00D21365" w:rsidRDefault="00975C43" w:rsidP="00D21365">
      <w:pPr>
        <w:pStyle w:val="Default"/>
        <w:numPr>
          <w:ilvl w:val="0"/>
          <w:numId w:val="118"/>
        </w:numPr>
        <w:spacing w:after="120" w:line="276" w:lineRule="auto"/>
      </w:pPr>
      <w:r w:rsidRPr="00975C43">
        <w:t>Wsparcie dla danej placówki, jej kadry i uczniów jest realizowane w oparciu o indywidualnie zdiagnozowane potrzeby danej placówki, przede wszystkim w kontekście wyrównywania szans edukacyjnych uczniów.</w:t>
      </w:r>
    </w:p>
    <w:p w14:paraId="61553CA3" w14:textId="77777777" w:rsidR="00D21365" w:rsidRDefault="00975C43" w:rsidP="00D21365">
      <w:pPr>
        <w:pStyle w:val="Default"/>
        <w:numPr>
          <w:ilvl w:val="0"/>
          <w:numId w:val="118"/>
        </w:numPr>
        <w:spacing w:after="120" w:line="276" w:lineRule="auto"/>
      </w:pPr>
      <w:r w:rsidRPr="00975C43">
        <w:t>Wsparcie w zakresie cyfryzacji danej placówki poprzedzone jest samooceną wykonaną przez placówkę, jej kadrę i uczniów przy wykorzystaniu narzędzia SELFIE</w:t>
      </w:r>
      <w:r w:rsidR="00FF3B3E">
        <w:rPr>
          <w:rStyle w:val="Odwoanieprzypisudolnego"/>
        </w:rPr>
        <w:footnoteReference w:id="6"/>
      </w:r>
      <w:r w:rsidRPr="00975C43">
        <w:t>.</w:t>
      </w:r>
    </w:p>
    <w:p w14:paraId="15A4AC1D" w14:textId="583AC2EF" w:rsidR="00975C43" w:rsidRDefault="00975C43" w:rsidP="00D21365">
      <w:pPr>
        <w:pStyle w:val="Default"/>
        <w:numPr>
          <w:ilvl w:val="0"/>
          <w:numId w:val="118"/>
        </w:numPr>
        <w:spacing w:after="120" w:line="276" w:lineRule="auto"/>
      </w:pPr>
      <w:r>
        <w:t>Działania dot. wsparcia w prowadzeniu skutecznej edu</w:t>
      </w:r>
      <w:r w:rsidR="006D2364">
        <w:t>kacji</w:t>
      </w:r>
      <w:r>
        <w:t xml:space="preserve"> włączającej:</w:t>
      </w:r>
    </w:p>
    <w:p w14:paraId="696B9C50" w14:textId="25692622" w:rsidR="00975C43" w:rsidRDefault="00975C43" w:rsidP="00D21365">
      <w:pPr>
        <w:pStyle w:val="Default"/>
        <w:spacing w:after="120" w:line="276" w:lineRule="auto"/>
        <w:ind w:left="709" w:hanging="283"/>
      </w:pPr>
      <w:r>
        <w:lastRenderedPageBreak/>
        <w:t>a) dotyczą przede wszystkim grup, które najbardziej potrzebują wsparcia, tj. koncentrują się na uczniach z niepełnospr</w:t>
      </w:r>
      <w:r w:rsidR="006D2364">
        <w:t>awnościami</w:t>
      </w:r>
      <w:r>
        <w:t xml:space="preserve"> lub niedostosowanych społ., lub zagrożonych niedostosowaniem społ</w:t>
      </w:r>
      <w:r w:rsidR="006D2364">
        <w:t>ecznym</w:t>
      </w:r>
      <w:r>
        <w:t xml:space="preserve"> (potwierdzone odpowiednim orzeczeniem) i zapewnieniu im pełnego dostępu do edu</w:t>
      </w:r>
      <w:r w:rsidR="006D2364">
        <w:t>kacji</w:t>
      </w:r>
      <w:r>
        <w:t xml:space="preserve"> ogólnodostępnej, z</w:t>
      </w:r>
      <w:r w:rsidR="00090DF0">
        <w:t> </w:t>
      </w:r>
      <w:r>
        <w:t>właściwym wsparciem w ogólnodostępnej szkole lub placówce w zakresie spec. potrzeb psychofiz</w:t>
      </w:r>
      <w:r w:rsidR="006D2364">
        <w:t>ycznych</w:t>
      </w:r>
      <w:r w:rsidR="00090DF0">
        <w:t>,</w:t>
      </w:r>
    </w:p>
    <w:p w14:paraId="6058A9B6" w14:textId="77777777" w:rsidR="00975C43" w:rsidRDefault="00975C43" w:rsidP="00D21365">
      <w:pPr>
        <w:pStyle w:val="Default"/>
        <w:spacing w:after="120" w:line="276" w:lineRule="auto"/>
        <w:ind w:left="709" w:hanging="283"/>
      </w:pPr>
      <w:r>
        <w:t>b) zapewniają przestrzegania zasady projektowania uniwersalnego w nauczaniu (ULD–</w:t>
      </w:r>
      <w:proofErr w:type="spellStart"/>
      <w:r>
        <w:t>universal</w:t>
      </w:r>
      <w:proofErr w:type="spellEnd"/>
      <w:r>
        <w:t xml:space="preserve"> learning design),</w:t>
      </w:r>
    </w:p>
    <w:p w14:paraId="34A08933" w14:textId="77777777" w:rsidR="00D21365" w:rsidRDefault="00975C43" w:rsidP="00D21365">
      <w:pPr>
        <w:pStyle w:val="Default"/>
        <w:spacing w:after="120" w:line="276" w:lineRule="auto"/>
        <w:ind w:left="709" w:hanging="283"/>
      </w:pPr>
      <w:r>
        <w:t>c) nie wspierają segregacji w placówkach systemu oświaty.</w:t>
      </w:r>
    </w:p>
    <w:p w14:paraId="2FDB17E2" w14:textId="77777777" w:rsidR="00D21365" w:rsidRDefault="00975C43" w:rsidP="00D21365">
      <w:pPr>
        <w:pStyle w:val="Default"/>
        <w:numPr>
          <w:ilvl w:val="0"/>
          <w:numId w:val="118"/>
        </w:numPr>
        <w:spacing w:after="120" w:line="276" w:lineRule="auto"/>
      </w:pPr>
      <w:r w:rsidRPr="00975C43">
        <w:t>Doradztwo zawod</w:t>
      </w:r>
      <w:r w:rsidR="006D2364">
        <w:t>owe</w:t>
      </w:r>
      <w:r w:rsidRPr="00975C43">
        <w:t xml:space="preserve"> w ramach kształcenia ogól</w:t>
      </w:r>
      <w:r w:rsidR="006D2364">
        <w:t>nego</w:t>
      </w:r>
      <w:r w:rsidRPr="00975C43">
        <w:t xml:space="preserve"> jest wolne od stereotypów płciowych w wyborze ścieżek edu</w:t>
      </w:r>
      <w:r w:rsidR="006D2364">
        <w:t>kacyjnej</w:t>
      </w:r>
      <w:r w:rsidRPr="00975C43">
        <w:t xml:space="preserve"> i z</w:t>
      </w:r>
      <w:r w:rsidR="006D2364">
        <w:t>awodowej</w:t>
      </w:r>
      <w:r w:rsidRPr="00975C43">
        <w:t>, a także wspiera przełamywanie tych stereotypów oraz zdobywanie kompetencji STEM i STEAM, szczególnie przez uczennice.</w:t>
      </w:r>
    </w:p>
    <w:p w14:paraId="4D771ECC" w14:textId="75AE6291" w:rsidR="00D21365" w:rsidRDefault="005E756B" w:rsidP="00D21365">
      <w:pPr>
        <w:pStyle w:val="Default"/>
        <w:numPr>
          <w:ilvl w:val="0"/>
          <w:numId w:val="118"/>
        </w:numPr>
        <w:spacing w:after="120" w:line="276" w:lineRule="auto"/>
      </w:pPr>
      <w:r w:rsidRPr="005E756B">
        <w:t>Dostosowanie i wyposażenie/doposażenie bazy dydaktycznej szkół, w tym do nauczania przedmiotów ścisłych poprzez doświadczenia i eksperymenty, a także w sprzęt TIK, w zakresie niezbędnym do realizacji celu projektu, z uwzględnieniem potrzeb uczniów ze SPE (typ projektu nr 20) musi być powiązane ze wsparciem realizowanym w projekcie i wykorzystane w trakcie realizacji takiego wsparcia (przykładowo: wnioskodawca planuje w typie projektu nr 3 przeprowadzenie zajęć przyrodniczych z wykorzystaniem metody eksperymentu i doposaża bazę dydaktyczną szkoły w sprzęt, który zostanie wykorzystany w trakcie realizacji tych zajęć ale będzie również stanowił bazę dydaktyczną do realizacji pozostałych działań edukacyjnych szkoły).</w:t>
      </w:r>
      <w:r w:rsidR="00D21365">
        <w:t xml:space="preserve"> </w:t>
      </w:r>
      <w:r w:rsidR="00D21365">
        <w:br/>
      </w:r>
      <w:r w:rsidRPr="005E756B">
        <w:t>Zakupywany sprzęt co do zasady nie będzie mógł zostać wyłączony z reguły cross -</w:t>
      </w:r>
      <w:proofErr w:type="spellStart"/>
      <w:r w:rsidRPr="005E756B">
        <w:t>financingu</w:t>
      </w:r>
      <w:proofErr w:type="spellEnd"/>
      <w:r w:rsidRPr="005E756B">
        <w:t xml:space="preserve"> na podstawie podrozdziału 2.4 pkt c, lit. </w:t>
      </w:r>
      <w:r w:rsidR="00D21365">
        <w:t>i</w:t>
      </w:r>
      <w:r w:rsidRPr="005E756B">
        <w:t>ii Wytycznych dotyczących kwalifikowalności wydatków na lata 2021-2027, gdyż typ projektu nr 20 może być realizowany jako element projektu</w:t>
      </w:r>
      <w:r w:rsidR="00D21365">
        <w:t xml:space="preserve"> </w:t>
      </w:r>
      <w:r w:rsidRPr="005E756B">
        <w:t xml:space="preserve">tj. </w:t>
      </w:r>
      <w:r w:rsidR="000414F6">
        <w:t xml:space="preserve">może </w:t>
      </w:r>
      <w:r w:rsidRPr="005E756B">
        <w:t>stanowić wyłącznie uzupełnienie dla pozostałych typów przedsięwzięć</w:t>
      </w:r>
      <w:r>
        <w:t>.</w:t>
      </w:r>
    </w:p>
    <w:p w14:paraId="0154F349" w14:textId="4F3F60F3" w:rsidR="00975C43" w:rsidRDefault="00975C43" w:rsidP="00D21365">
      <w:pPr>
        <w:pStyle w:val="Default"/>
        <w:numPr>
          <w:ilvl w:val="0"/>
          <w:numId w:val="118"/>
        </w:numPr>
        <w:spacing w:after="120" w:line="276" w:lineRule="auto"/>
      </w:pPr>
      <w:r w:rsidRPr="00975C43">
        <w:t xml:space="preserve">Pozostałe warunki </w:t>
      </w:r>
      <w:r w:rsidR="00B80D0D">
        <w:t xml:space="preserve">dla działania 5.7 </w:t>
      </w:r>
      <w:r w:rsidRPr="00975C43">
        <w:t xml:space="preserve">niezbędne do realizacji proj. niewskazane w </w:t>
      </w:r>
      <w:r w:rsidR="00B80D0D">
        <w:t xml:space="preserve">regulaminie </w:t>
      </w:r>
      <w:r w:rsidRPr="00975C43">
        <w:t>określone są w pozostałych dokumentach IZ FEO niezbędnych dla przeprowadzenia postępowania konkurencyjnego/niekonkurencyjnego, w tym w Regulaminie wyboru projektów/umowie o dofinansowanie/decyzji o dofinansowaniu.</w:t>
      </w:r>
    </w:p>
    <w:p w14:paraId="5ACF52DD" w14:textId="77777777" w:rsidR="00E7323B" w:rsidRDefault="00E7323B" w:rsidP="00C844FA">
      <w:pPr>
        <w:pStyle w:val="Default"/>
        <w:spacing w:line="276" w:lineRule="auto"/>
        <w:ind w:left="426" w:hanging="142"/>
      </w:pPr>
    </w:p>
    <w:p w14:paraId="76048924" w14:textId="3B18DE12" w:rsidR="00594794" w:rsidRDefault="00594794" w:rsidP="00FF4B14">
      <w:pPr>
        <w:pStyle w:val="Default"/>
        <w:spacing w:line="276" w:lineRule="auto"/>
        <w:rPr>
          <w:sz w:val="22"/>
          <w:szCs w:val="22"/>
        </w:rPr>
      </w:pPr>
    </w:p>
    <w:p w14:paraId="38547CEE" w14:textId="54F8AF3C" w:rsidR="00594794" w:rsidRPr="00345F0F" w:rsidRDefault="00594794" w:rsidP="00C844FA">
      <w:pPr>
        <w:pStyle w:val="Default"/>
        <w:spacing w:line="276" w:lineRule="auto"/>
        <w:ind w:left="426"/>
        <w:rPr>
          <w:b/>
          <w:bCs/>
        </w:rPr>
      </w:pPr>
      <w:r w:rsidRPr="00345F0F">
        <w:rPr>
          <w:b/>
          <w:bCs/>
        </w:rPr>
        <w:t xml:space="preserve">Uwaga: </w:t>
      </w:r>
    </w:p>
    <w:p w14:paraId="2CE0D719" w14:textId="4F035A96" w:rsidR="00594794" w:rsidRPr="00594794" w:rsidRDefault="003D7E4E" w:rsidP="00812565">
      <w:pPr>
        <w:pStyle w:val="Default"/>
        <w:spacing w:after="120" w:line="276" w:lineRule="auto"/>
        <w:ind w:left="425"/>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rsidR="00D12D8D">
        <w:t>7</w:t>
      </w:r>
      <w:r w:rsidRPr="003D7E4E">
        <w:t xml:space="preserve"> </w:t>
      </w:r>
      <w:r w:rsidR="00D12D8D">
        <w:t>Kształcenie ogólne</w:t>
      </w:r>
      <w:r w:rsidR="00FC0757">
        <w:t>,</w:t>
      </w:r>
      <w:r w:rsidRPr="003D7E4E">
        <w:t xml:space="preserve"> programu Fundusze Europejskie dla Opolskiego 2021-2027, podczas wypełniania formularza wniosku brak jest możliwości wskazania</w:t>
      </w:r>
      <w:r w:rsidR="00FC0757">
        <w:t>,</w:t>
      </w:r>
      <w:r w:rsidRPr="003D7E4E">
        <w:t xml:space="preserve"> tj. </w:t>
      </w:r>
      <w:r w:rsidRPr="003D7E4E">
        <w:lastRenderedPageBreak/>
        <w:t>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w:t>
      </w:r>
      <w:r w:rsidR="008E66AC">
        <w:t> </w:t>
      </w:r>
      <w:r w:rsidRPr="003D7E4E">
        <w:t>projekcie prowadzonej w trakcie oceny merytorycznej. W związku z tym prosimy o</w:t>
      </w:r>
      <w:r w:rsidR="00FC0757">
        <w:t> </w:t>
      </w:r>
      <w:r w:rsidRPr="003D7E4E">
        <w:t xml:space="preserve">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8E66AC">
        <w:rPr>
          <w:b/>
          <w:bCs/>
          <w:i/>
          <w:iCs/>
        </w:rPr>
        <w:t>,</w:t>
      </w:r>
      <w:r w:rsidR="00345F0F">
        <w:t xml:space="preserve"> </w:t>
      </w:r>
      <w:r w:rsidRPr="003D7E4E">
        <w:t>informacji o typach przedsięwzięć planowanych do realizacji w ramach projektu</w:t>
      </w:r>
      <w:r w:rsidR="00345F0F">
        <w:t xml:space="preserve">. </w:t>
      </w:r>
    </w:p>
    <w:p w14:paraId="6ABA16EA" w14:textId="6902C829" w:rsidR="00C724BA" w:rsidRDefault="00594794" w:rsidP="00812565">
      <w:pPr>
        <w:pStyle w:val="Default"/>
        <w:spacing w:after="120" w:line="276" w:lineRule="auto"/>
        <w:ind w:left="425"/>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w:t>
      </w:r>
      <w:r w:rsidR="008E66AC">
        <w:t>,</w:t>
      </w:r>
      <w:r w:rsidRPr="00594794">
        <w:t xml:space="preserve"> </w:t>
      </w:r>
      <w:r w:rsidR="001E6C2C">
        <w:t>np.</w:t>
      </w:r>
      <w:r w:rsidRPr="00594794">
        <w:t xml:space="preserve"> :</w:t>
      </w:r>
    </w:p>
    <w:p w14:paraId="3D0361F6" w14:textId="77777777" w:rsidR="001E6C2C" w:rsidRDefault="00FC0757" w:rsidP="001E6C2C">
      <w:pPr>
        <w:pStyle w:val="Default"/>
        <w:spacing w:line="276" w:lineRule="auto"/>
        <w:ind w:left="426"/>
      </w:pPr>
      <w:r>
        <w:t xml:space="preserve">Typ projektu 1 - </w:t>
      </w:r>
      <w:r w:rsidRPr="00FC0757">
        <w:t>Rozwój kompetencji kluczowych uczniów i nauczycieli</w:t>
      </w:r>
    </w:p>
    <w:p w14:paraId="0AA92E03" w14:textId="687DCBE1" w:rsidR="008E66AC" w:rsidRDefault="008E66AC" w:rsidP="00812565">
      <w:pPr>
        <w:pStyle w:val="Default"/>
        <w:spacing w:line="276" w:lineRule="auto"/>
        <w:ind w:left="426"/>
      </w:pPr>
      <w:r>
        <w:t xml:space="preserve">Typ projektu 2 - Wyrównywanie szans edukacyjnych </w:t>
      </w:r>
    </w:p>
    <w:p w14:paraId="1756D4A0" w14:textId="50043006" w:rsidR="008E66AC" w:rsidRDefault="008E66AC" w:rsidP="00812565">
      <w:pPr>
        <w:pStyle w:val="Default"/>
        <w:spacing w:line="276" w:lineRule="auto"/>
        <w:ind w:left="426"/>
      </w:pPr>
      <w:r>
        <w:t>Typ projektu 3 - Wsparcie jakości nauczania przedmiotów ścisłych</w:t>
      </w:r>
    </w:p>
    <w:p w14:paraId="7927C60E" w14:textId="50F7F8E5" w:rsidR="008E66AC" w:rsidRDefault="008E66AC" w:rsidP="00812565">
      <w:pPr>
        <w:pStyle w:val="Default"/>
        <w:spacing w:line="276" w:lineRule="auto"/>
        <w:ind w:left="426"/>
      </w:pPr>
      <w:r>
        <w:t>Typ projektu 4 - Indywidualizacja podejścia do ucznia</w:t>
      </w:r>
    </w:p>
    <w:p w14:paraId="5A213B39" w14:textId="7C196173" w:rsidR="008E66AC" w:rsidRDefault="008E66AC" w:rsidP="00812565">
      <w:pPr>
        <w:pStyle w:val="Default"/>
        <w:spacing w:line="276" w:lineRule="auto"/>
        <w:ind w:left="426"/>
      </w:pPr>
      <w:r>
        <w:t>Typ projektu 5 - Wsparcie cyfryzacji szkoły</w:t>
      </w:r>
    </w:p>
    <w:p w14:paraId="731C10A2" w14:textId="6523A618" w:rsidR="008E66AC" w:rsidRDefault="008E66AC" w:rsidP="00812565">
      <w:pPr>
        <w:pStyle w:val="Default"/>
        <w:spacing w:line="276" w:lineRule="auto"/>
        <w:ind w:left="426"/>
      </w:pPr>
      <w:r>
        <w:t>itd.</w:t>
      </w:r>
    </w:p>
    <w:p w14:paraId="6D236279" w14:textId="77777777" w:rsidR="00FC0757" w:rsidRDefault="00FC0757" w:rsidP="00C724BA">
      <w:pPr>
        <w:pStyle w:val="Default"/>
        <w:spacing w:line="276" w:lineRule="auto"/>
        <w:ind w:left="357"/>
      </w:pPr>
    </w:p>
    <w:p w14:paraId="2226B446" w14:textId="77FA6317" w:rsidR="00FC0757" w:rsidRDefault="00FC0757" w:rsidP="00C724BA">
      <w:pPr>
        <w:pStyle w:val="Default"/>
        <w:spacing w:line="276" w:lineRule="auto"/>
        <w:ind w:left="357"/>
      </w:pPr>
      <w:r w:rsidRPr="00FC0757">
        <w:t>Wyżej wymieniony opis może zostać skrócony w sytuacji braku wolnych znaków w generatorze wniosków aplikacyjnych niemniej z opisu kosztu w sposób jednoznaczny musi wynikać którego typu projektu dotyczy dany wydatek.</w:t>
      </w:r>
    </w:p>
    <w:p w14:paraId="7C487572" w14:textId="77777777" w:rsidR="002A022D" w:rsidRDefault="002A022D" w:rsidP="00812565">
      <w:pPr>
        <w:pStyle w:val="Default"/>
        <w:spacing w:line="276" w:lineRule="auto"/>
        <w:rPr>
          <w:b/>
          <w:color w:val="auto"/>
          <w:sz w:val="28"/>
          <w:szCs w:val="28"/>
        </w:rPr>
      </w:pPr>
    </w:p>
    <w:p w14:paraId="6B9552F6" w14:textId="3F3E513E" w:rsidR="00997239" w:rsidRPr="00FF4B14" w:rsidRDefault="00F036E4">
      <w:pPr>
        <w:pStyle w:val="Default"/>
        <w:numPr>
          <w:ilvl w:val="0"/>
          <w:numId w:val="29"/>
        </w:numPr>
        <w:spacing w:line="276" w:lineRule="auto"/>
        <w:rPr>
          <w:rFonts w:asciiTheme="majorHAnsi" w:hAnsiTheme="majorHAnsi" w:cstheme="majorHAnsi"/>
        </w:rPr>
      </w:pPr>
      <w:r w:rsidRPr="00FF4B14">
        <w:rPr>
          <w:rFonts w:asciiTheme="majorHAnsi" w:hAnsiTheme="majorHAnsi" w:cstheme="majorHAnsi"/>
          <w:b/>
          <w:color w:val="auto"/>
          <w:sz w:val="28"/>
          <w:szCs w:val="28"/>
        </w:rPr>
        <w:t xml:space="preserve"> </w:t>
      </w:r>
      <w:r w:rsidR="00164718" w:rsidRPr="00FF4B14">
        <w:rPr>
          <w:rFonts w:asciiTheme="majorHAnsi" w:hAnsiTheme="majorHAnsi" w:cstheme="majorHAnsi"/>
          <w:b/>
          <w:color w:val="auto"/>
          <w:sz w:val="28"/>
          <w:szCs w:val="28"/>
        </w:rPr>
        <w:t>Termin składania wniosków</w:t>
      </w:r>
      <w:r w:rsidR="00FD2865" w:rsidRPr="00FF4B14">
        <w:rPr>
          <w:rFonts w:asciiTheme="majorHAnsi" w:hAnsiTheme="majorHAnsi" w:cstheme="majorHAnsi"/>
          <w:b/>
          <w:color w:val="auto"/>
          <w:sz w:val="28"/>
          <w:szCs w:val="28"/>
        </w:rPr>
        <w:t xml:space="preserve"> o dofinansowanie projektu</w:t>
      </w:r>
    </w:p>
    <w:p w14:paraId="18B1644E" w14:textId="77777777" w:rsidR="00641427" w:rsidRPr="00FF4B14" w:rsidRDefault="00641427" w:rsidP="00FF4B14">
      <w:pPr>
        <w:pStyle w:val="Default"/>
        <w:spacing w:line="276" w:lineRule="auto"/>
        <w:rPr>
          <w:rFonts w:asciiTheme="majorHAnsi" w:hAnsiTheme="majorHAnsi" w:cstheme="majorHAnsi"/>
        </w:rPr>
      </w:pPr>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0A405369" w:rsidR="005520DA" w:rsidRDefault="00D86250"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2</w:t>
      </w:r>
      <w:r w:rsidR="00C844FA">
        <w:rPr>
          <w:rFonts w:ascii="Calibri" w:eastAsia="Times New Roman" w:hAnsi="Calibri" w:cs="Times New Roman"/>
          <w:b/>
          <w:bCs/>
          <w:sz w:val="24"/>
          <w:szCs w:val="24"/>
          <w:lang w:eastAsia="pl-PL"/>
        </w:rPr>
        <w:t>9.01</w:t>
      </w:r>
      <w:r w:rsidR="005520DA">
        <w:rPr>
          <w:rFonts w:ascii="Calibri" w:eastAsia="Times New Roman" w:hAnsi="Calibri" w:cs="Times New Roman"/>
          <w:b/>
          <w:bCs/>
          <w:sz w:val="24"/>
          <w:szCs w:val="24"/>
          <w:lang w:eastAsia="pl-PL"/>
        </w:rPr>
        <w:t>.202</w:t>
      </w:r>
      <w:r w:rsidR="00C844FA">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 xml:space="preserve"> r. – </w:t>
      </w:r>
      <w:r w:rsidR="005E756B">
        <w:rPr>
          <w:rFonts w:ascii="Calibri" w:eastAsia="Times New Roman" w:hAnsi="Calibri" w:cs="Times New Roman"/>
          <w:b/>
          <w:bCs/>
          <w:sz w:val="24"/>
          <w:szCs w:val="24"/>
          <w:lang w:eastAsia="pl-PL"/>
        </w:rPr>
        <w:t>14</w:t>
      </w:r>
      <w:r w:rsidR="00A52961">
        <w:rPr>
          <w:rFonts w:ascii="Calibri" w:eastAsia="Times New Roman" w:hAnsi="Calibri" w:cs="Times New Roman"/>
          <w:b/>
          <w:bCs/>
          <w:sz w:val="24"/>
          <w:szCs w:val="24"/>
          <w:lang w:eastAsia="pl-PL"/>
        </w:rPr>
        <w:t>.0</w:t>
      </w:r>
      <w:r w:rsidR="005E756B">
        <w:rPr>
          <w:rFonts w:ascii="Calibri" w:eastAsia="Times New Roman" w:hAnsi="Calibri" w:cs="Times New Roman"/>
          <w:b/>
          <w:bCs/>
          <w:sz w:val="24"/>
          <w:szCs w:val="24"/>
          <w:lang w:eastAsia="pl-PL"/>
        </w:rPr>
        <w:t>4</w:t>
      </w:r>
      <w:r w:rsidR="00A52961">
        <w:rPr>
          <w:rFonts w:ascii="Calibri" w:eastAsia="Times New Roman" w:hAnsi="Calibri" w:cs="Times New Roman"/>
          <w:b/>
          <w:bCs/>
          <w:sz w:val="24"/>
          <w:szCs w:val="24"/>
          <w:lang w:eastAsia="pl-PL"/>
        </w:rPr>
        <w:t>.2026 r.</w:t>
      </w:r>
      <w:r w:rsidR="005520DA">
        <w:rPr>
          <w:rFonts w:ascii="Calibri" w:eastAsia="Times New Roman" w:hAnsi="Calibri" w:cs="Times New Roman"/>
          <w:b/>
          <w:bCs/>
          <w:sz w:val="24"/>
          <w:szCs w:val="24"/>
          <w:lang w:eastAsia="pl-PL"/>
        </w:rPr>
        <w:t xml:space="preserve"> </w:t>
      </w:r>
    </w:p>
    <w:p w14:paraId="1394DB5D" w14:textId="6E8CDD62" w:rsidR="00847334" w:rsidRPr="00847334" w:rsidRDefault="00847334" w:rsidP="00812565">
      <w:pPr>
        <w:autoSpaceDE w:val="0"/>
        <w:autoSpaceDN w:val="0"/>
        <w:adjustRightInd w:val="0"/>
        <w:spacing w:after="120" w:line="276" w:lineRule="auto"/>
        <w:ind w:left="425"/>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o dofinansowanie projektu/złożenia korekty wniosku o dofinansowanie projektu, ZWO upoważnia Dyrektora WUP/</w:t>
      </w:r>
      <w:r w:rsidR="00B3125C" w:rsidRPr="00B3125C">
        <w:rPr>
          <w:rFonts w:eastAsia="Times New Roman" w:cstheme="minorHAnsi"/>
          <w:sz w:val="24"/>
          <w:szCs w:val="24"/>
          <w:lang w:eastAsia="pl-PL"/>
        </w:rPr>
        <w:t xml:space="preserve"> </w:t>
      </w:r>
      <w:r w:rsidR="00B3125C" w:rsidRPr="00B3125C">
        <w:rPr>
          <w:rFonts w:eastAsia="Times New Roman" w:cs="Calibri"/>
          <w:sz w:val="24"/>
          <w:szCs w:val="24"/>
          <w:lang w:eastAsia="pl-PL"/>
        </w:rPr>
        <w:t xml:space="preserve">Zastępcę </w:t>
      </w:r>
      <w:r w:rsidR="00C23669">
        <w:rPr>
          <w:rFonts w:eastAsia="Times New Roman" w:cs="Calibri"/>
          <w:sz w:val="24"/>
          <w:szCs w:val="24"/>
          <w:lang w:eastAsia="pl-PL"/>
        </w:rPr>
        <w:t>D</w:t>
      </w:r>
      <w:r w:rsidR="00B3125C" w:rsidRPr="00B3125C">
        <w:rPr>
          <w:rFonts w:eastAsia="Times New Roman" w:cs="Calibri"/>
          <w:sz w:val="24"/>
          <w:szCs w:val="24"/>
          <w:lang w:eastAsia="pl-PL"/>
        </w:rPr>
        <w:t>yrektora</w:t>
      </w:r>
      <w:r w:rsidRPr="00847334">
        <w:rPr>
          <w:rFonts w:eastAsia="Times New Roman" w:cs="Calibri"/>
          <w:sz w:val="24"/>
          <w:szCs w:val="24"/>
          <w:lang w:eastAsia="pl-PL"/>
        </w:rPr>
        <w:t xml:space="preserve"> WUP do podjęcia decyzji o wydłużeniu czasu naboru/oceny wniosków o dofinansowanie projektu/złożenia korekty wniosku o</w:t>
      </w:r>
      <w:r w:rsidR="00F65CFA">
        <w:rPr>
          <w:rFonts w:eastAsia="Times New Roman" w:cs="Calibri"/>
          <w:sz w:val="24"/>
          <w:szCs w:val="24"/>
          <w:lang w:eastAsia="pl-PL"/>
        </w:rPr>
        <w:t> </w:t>
      </w:r>
      <w:r w:rsidRPr="00847334">
        <w:rPr>
          <w:rFonts w:eastAsia="Times New Roman" w:cs="Calibri"/>
          <w:sz w:val="24"/>
          <w:szCs w:val="24"/>
          <w:lang w:eastAsia="pl-PL"/>
        </w:rPr>
        <w:t xml:space="preserve">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3"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4"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13653BED" w14:textId="427C80D6" w:rsidR="00847334" w:rsidRPr="00847334" w:rsidRDefault="00847334" w:rsidP="00812565">
      <w:pPr>
        <w:autoSpaceDE w:val="0"/>
        <w:autoSpaceDN w:val="0"/>
        <w:adjustRightInd w:val="0"/>
        <w:spacing w:after="120" w:line="276" w:lineRule="auto"/>
        <w:ind w:left="426"/>
        <w:contextualSpacing/>
        <w:rPr>
          <w:rFonts w:eastAsia="Calibri" w:cs="Calibri"/>
          <w:sz w:val="24"/>
          <w:szCs w:val="24"/>
        </w:rPr>
      </w:pPr>
      <w:r w:rsidRPr="00847334">
        <w:rPr>
          <w:rFonts w:cs="Calibri"/>
          <w:sz w:val="24"/>
          <w:szCs w:val="24"/>
        </w:rPr>
        <w:t>Inn</w:t>
      </w:r>
      <w:r w:rsidR="00F65CFA">
        <w:rPr>
          <w:rFonts w:cs="Calibri"/>
          <w:sz w:val="24"/>
          <w:szCs w:val="24"/>
        </w:rPr>
        <w:t>ą</w:t>
      </w:r>
      <w:r w:rsidRPr="00847334">
        <w:rPr>
          <w:rFonts w:cs="Calibri"/>
          <w:sz w:val="24"/>
          <w:szCs w:val="24"/>
        </w:rPr>
        <w:t xml:space="preserve"> okoliczności</w:t>
      </w:r>
      <w:r w:rsidR="00F65CFA">
        <w:rPr>
          <w:rFonts w:cs="Calibri"/>
          <w:sz w:val="24"/>
          <w:szCs w:val="24"/>
        </w:rPr>
        <w:t>ą</w:t>
      </w:r>
      <w:r w:rsidRPr="00847334">
        <w:rPr>
          <w:rFonts w:cs="Calibri"/>
          <w:sz w:val="24"/>
          <w:szCs w:val="24"/>
        </w:rPr>
        <w:t>, któr</w:t>
      </w:r>
      <w:r w:rsidR="00F65CFA">
        <w:rPr>
          <w:rFonts w:cs="Calibri"/>
          <w:sz w:val="24"/>
          <w:szCs w:val="24"/>
        </w:rPr>
        <w:t>a</w:t>
      </w:r>
      <w:r w:rsidRPr="00847334">
        <w:rPr>
          <w:rFonts w:cs="Calibri"/>
          <w:sz w:val="24"/>
          <w:szCs w:val="24"/>
        </w:rPr>
        <w:t xml:space="preserve"> mo</w:t>
      </w:r>
      <w:r w:rsidR="00F65CFA">
        <w:rPr>
          <w:rFonts w:cs="Calibri"/>
          <w:sz w:val="24"/>
          <w:szCs w:val="24"/>
        </w:rPr>
        <w:t>że</w:t>
      </w:r>
      <w:r w:rsidRPr="00847334">
        <w:rPr>
          <w:rFonts w:cs="Calibri"/>
          <w:sz w:val="24"/>
          <w:szCs w:val="24"/>
        </w:rPr>
        <w:t xml:space="preserve"> wpły</w:t>
      </w:r>
      <w:r w:rsidR="00F65CFA">
        <w:rPr>
          <w:rFonts w:cs="Calibri"/>
          <w:sz w:val="24"/>
          <w:szCs w:val="24"/>
        </w:rPr>
        <w:t>ną</w:t>
      </w:r>
      <w:r w:rsidRPr="00847334">
        <w:rPr>
          <w:rFonts w:cs="Calibri"/>
          <w:sz w:val="24"/>
          <w:szCs w:val="24"/>
        </w:rPr>
        <w:t>ć na datę zakończenia naboru</w:t>
      </w:r>
      <w:r w:rsidR="00F65CFA">
        <w:rPr>
          <w:rFonts w:cs="Calibri"/>
          <w:sz w:val="24"/>
          <w:szCs w:val="24"/>
        </w:rPr>
        <w:t xml:space="preserve"> może być w szczególności </w:t>
      </w:r>
      <w:r w:rsidRPr="00847334">
        <w:rPr>
          <w:rFonts w:cs="Calibri"/>
          <w:sz w:val="24"/>
          <w:szCs w:val="24"/>
        </w:rPr>
        <w:t>zwiększenie kwoty przewidzianej na dofinansowanie projektów w</w:t>
      </w:r>
      <w:r w:rsidR="00F65CFA">
        <w:rPr>
          <w:rFonts w:cs="Calibri"/>
          <w:sz w:val="24"/>
          <w:szCs w:val="24"/>
        </w:rPr>
        <w:t> </w:t>
      </w:r>
      <w:r w:rsidRPr="00847334">
        <w:rPr>
          <w:rFonts w:cs="Calibri"/>
          <w:sz w:val="24"/>
          <w:szCs w:val="24"/>
        </w:rPr>
        <w:t xml:space="preserve">ramach </w:t>
      </w:r>
      <w:r w:rsidR="00F65CFA">
        <w:rPr>
          <w:rFonts w:cs="Calibri"/>
          <w:sz w:val="24"/>
          <w:szCs w:val="24"/>
        </w:rPr>
        <w:t xml:space="preserve">danego </w:t>
      </w:r>
      <w:r w:rsidRPr="00847334">
        <w:rPr>
          <w:rFonts w:cs="Calibri"/>
          <w:sz w:val="24"/>
          <w:szCs w:val="24"/>
        </w:rPr>
        <w:t>postępowania</w:t>
      </w:r>
      <w:r w:rsidR="00F65CFA">
        <w:rPr>
          <w:rFonts w:cs="Calibri"/>
          <w:sz w:val="24"/>
          <w:szCs w:val="24"/>
        </w:rPr>
        <w:t>.</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22" w:name="_Toc224046794"/>
      <w:r w:rsidRPr="00562BE6">
        <w:rPr>
          <w:rFonts w:eastAsia="Times New Roman"/>
          <w:b/>
          <w:color w:val="auto"/>
          <w:sz w:val="28"/>
          <w:szCs w:val="28"/>
          <w:lang w:eastAsia="pl-PL"/>
        </w:rPr>
        <w:lastRenderedPageBreak/>
        <w:t>Orientacyjny termin przeprowadzenia oceny projektów</w:t>
      </w:r>
      <w:bookmarkEnd w:id="22"/>
    </w:p>
    <w:p w14:paraId="0B0D5CBD" w14:textId="0778495D"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A52961">
        <w:rPr>
          <w:b/>
          <w:sz w:val="24"/>
          <w:szCs w:val="24"/>
        </w:rPr>
        <w:t>grudzień</w:t>
      </w:r>
      <w:r w:rsidR="009D43E6" w:rsidRPr="00FF4B14">
        <w:rPr>
          <w:b/>
          <w:sz w:val="24"/>
          <w:szCs w:val="24"/>
        </w:rPr>
        <w:t xml:space="preserve"> 2026</w:t>
      </w:r>
      <w:r w:rsidR="009C21BF" w:rsidRPr="00FF4B14">
        <w:rPr>
          <w:b/>
          <w:sz w:val="24"/>
          <w:szCs w:val="24"/>
        </w:rPr>
        <w:t xml:space="preserve"> r</w:t>
      </w:r>
      <w:r w:rsidR="009C21BF" w:rsidRPr="0049264C">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0032281A" w:rsidR="00164718" w:rsidRPr="003B1F03" w:rsidRDefault="00AE787C" w:rsidP="003B1F03">
      <w:pPr>
        <w:pStyle w:val="Nagwek2"/>
        <w:numPr>
          <w:ilvl w:val="0"/>
          <w:numId w:val="29"/>
        </w:numPr>
        <w:spacing w:after="360"/>
        <w:ind w:left="357" w:hanging="357"/>
        <w:rPr>
          <w:b/>
          <w:color w:val="auto"/>
          <w:sz w:val="28"/>
          <w:szCs w:val="28"/>
        </w:rPr>
      </w:pPr>
      <w:r>
        <w:rPr>
          <w:b/>
          <w:color w:val="auto"/>
          <w:sz w:val="28"/>
          <w:szCs w:val="28"/>
        </w:rPr>
        <w:t xml:space="preserve"> </w:t>
      </w:r>
      <w:bookmarkStart w:id="23" w:name="_Toc224046795"/>
      <w:r w:rsidR="00164718">
        <w:rPr>
          <w:b/>
          <w:color w:val="auto"/>
          <w:sz w:val="28"/>
          <w:szCs w:val="28"/>
        </w:rPr>
        <w:t>Opis procedury oceny projektów</w:t>
      </w:r>
      <w:bookmarkEnd w:id="23"/>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24" w:name="_Toc224046796"/>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4"/>
    </w:p>
    <w:p w14:paraId="23774F7A" w14:textId="227DC912"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w:t>
      </w:r>
      <w:r w:rsidR="008A7F15">
        <w:rPr>
          <w:rFonts w:eastAsia="Times New Roman" w:cstheme="minorHAnsi"/>
          <w:sz w:val="24"/>
          <w:szCs w:val="24"/>
          <w:lang w:eastAsia="pl-PL"/>
        </w:rPr>
        <w:t>a</w:t>
      </w:r>
      <w:r>
        <w:rPr>
          <w:rFonts w:eastAsia="Times New Roman" w:cstheme="minorHAnsi"/>
          <w:sz w:val="24"/>
          <w:szCs w:val="24"/>
          <w:lang w:eastAsia="pl-PL"/>
        </w:rPr>
        <w:t xml:space="preserve"> w zakresie wyboru projektów obejmuj</w:t>
      </w:r>
      <w:r w:rsidR="008A7F15">
        <w:rPr>
          <w:rFonts w:eastAsia="Times New Roman" w:cstheme="minorHAnsi"/>
          <w:sz w:val="24"/>
          <w:szCs w:val="24"/>
          <w:lang w:eastAsia="pl-PL"/>
        </w:rPr>
        <w:t>ą</w:t>
      </w:r>
      <w:r>
        <w:rPr>
          <w:rFonts w:eastAsia="Times New Roman" w:cstheme="minorHAnsi"/>
          <w:sz w:val="24"/>
          <w:szCs w:val="24"/>
          <w:lang w:eastAsia="pl-PL"/>
        </w:rPr>
        <w:t xml:space="preserve"> nabór i ocenę wniosków o dofinansowanie projektu oraz rozstrzygnięcie przez ZWO w zakresie przyznania dofinansowania.</w:t>
      </w:r>
    </w:p>
    <w:p w14:paraId="5048B159" w14:textId="73BD0752" w:rsidR="00175510" w:rsidRDefault="00175510" w:rsidP="001B1524">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5" w:name="_Hlk167889324"/>
      <w:r w:rsidR="00C66A7C">
        <w:rPr>
          <w:rFonts w:eastAsia="Times New Roman" w:cstheme="minorHAnsi"/>
          <w:b/>
          <w:bCs/>
          <w:sz w:val="24"/>
          <w:szCs w:val="24"/>
          <w:lang w:eastAsia="pl-PL"/>
        </w:rPr>
        <w:t>FEOP.05.</w:t>
      </w:r>
      <w:r w:rsidR="00975C43">
        <w:rPr>
          <w:rFonts w:eastAsia="Times New Roman" w:cstheme="minorHAnsi"/>
          <w:b/>
          <w:bCs/>
          <w:sz w:val="24"/>
          <w:szCs w:val="24"/>
          <w:lang w:eastAsia="pl-PL"/>
        </w:rPr>
        <w:t>07</w:t>
      </w:r>
      <w:r w:rsidR="00C66A7C">
        <w:rPr>
          <w:rFonts w:eastAsia="Times New Roman" w:cstheme="minorHAnsi"/>
          <w:b/>
          <w:bCs/>
          <w:sz w:val="24"/>
          <w:szCs w:val="24"/>
          <w:lang w:eastAsia="pl-PL"/>
        </w:rPr>
        <w:t>-IP.02-001/2</w:t>
      </w:r>
      <w:r w:rsidR="00975C43">
        <w:rPr>
          <w:rFonts w:eastAsia="Times New Roman" w:cstheme="minorHAnsi"/>
          <w:b/>
          <w:bCs/>
          <w:sz w:val="24"/>
          <w:szCs w:val="24"/>
          <w:lang w:eastAsia="pl-PL"/>
        </w:rPr>
        <w:t>6</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5"/>
      <w:r w:rsidR="004A69D1" w:rsidRPr="004A69D1">
        <w:rPr>
          <w:rFonts w:eastAsia="Times New Roman" w:cstheme="minorHAnsi"/>
          <w:b/>
          <w:bCs/>
          <w:sz w:val="24"/>
          <w:szCs w:val="24"/>
          <w:lang w:eastAsia="pl-PL"/>
        </w:rPr>
        <w:t>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812565">
        <w:rPr>
          <w:rFonts w:ascii="Calibri" w:eastAsia="Times New Roman" w:hAnsi="Calibri" w:cs="Times New Roman"/>
          <w:sz w:val="24"/>
          <w:szCs w:val="24"/>
          <w:lang w:eastAsia="pl-PL"/>
        </w:rPr>
        <w:t>formularz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9F4A0C">
        <w:rPr>
          <w:rFonts w:ascii="Calibri" w:eastAsia="Times New Roman" w:hAnsi="Calibri" w:cs="Times New Roman"/>
          <w:sz w:val="24"/>
          <w:szCs w:val="24"/>
          <w:lang w:eastAsia="pl-PL"/>
        </w:rPr>
        <w:t>go</w:t>
      </w:r>
      <w:r w:rsidRPr="00237967">
        <w:rPr>
          <w:rFonts w:ascii="Calibri" w:eastAsia="Times New Roman" w:hAnsi="Calibri" w:cs="Times New Roman"/>
          <w:sz w:val="24"/>
          <w:szCs w:val="24"/>
          <w:lang w:eastAsia="pl-PL"/>
        </w:rPr>
        <w:t xml:space="preserve"> wypełnić</w:t>
      </w:r>
      <w:r w:rsidR="009F4A0C">
        <w:rPr>
          <w:rFonts w:ascii="Calibri" w:eastAsia="Times New Roman" w:hAnsi="Calibri" w:cs="Times New Roman"/>
          <w:sz w:val="24"/>
          <w:szCs w:val="24"/>
          <w:lang w:eastAsia="pl-PL"/>
        </w:rPr>
        <w:t xml:space="preserve">. </w:t>
      </w:r>
      <w:r w:rsidR="001B1524" w:rsidRPr="001B1524">
        <w:rPr>
          <w:rFonts w:ascii="Calibri" w:eastAsia="Times New Roman" w:hAnsi="Calibri" w:cs="Times New Roman"/>
          <w:sz w:val="24"/>
          <w:szCs w:val="24"/>
          <w:lang w:eastAsia="pl-PL"/>
        </w:rPr>
        <w:t>Natomiast złożenie wniosku w ww. systemie będzie możliwe w trakcie trwania naboru (w terminie wskazanym w</w:t>
      </w:r>
      <w:r w:rsidR="001B1524">
        <w:rPr>
          <w:rFonts w:ascii="Calibri" w:eastAsia="Times New Roman" w:hAnsi="Calibri" w:cs="Times New Roman"/>
          <w:sz w:val="24"/>
          <w:szCs w:val="24"/>
          <w:lang w:eastAsia="pl-PL"/>
        </w:rPr>
        <w:t> </w:t>
      </w:r>
      <w:r w:rsidR="001B1524" w:rsidRPr="001B1524">
        <w:rPr>
          <w:rFonts w:ascii="Calibri" w:eastAsia="Times New Roman" w:hAnsi="Calibri" w:cs="Times New Roman"/>
          <w:sz w:val="24"/>
          <w:szCs w:val="24"/>
          <w:lang w:eastAsia="pl-PL"/>
        </w:rPr>
        <w:t>punkcie nr 1</w:t>
      </w:r>
      <w:r w:rsidR="000676CC">
        <w:rPr>
          <w:rFonts w:ascii="Calibri" w:eastAsia="Times New Roman" w:hAnsi="Calibri" w:cs="Times New Roman"/>
          <w:sz w:val="24"/>
          <w:szCs w:val="24"/>
          <w:lang w:eastAsia="pl-PL"/>
        </w:rPr>
        <w:t>1</w:t>
      </w:r>
      <w:r w:rsidR="001B1524" w:rsidRPr="001B1524">
        <w:rPr>
          <w:rFonts w:ascii="Calibri" w:eastAsia="Times New Roman" w:hAnsi="Calibri" w:cs="Times New Roman"/>
          <w:sz w:val="24"/>
          <w:szCs w:val="24"/>
          <w:lang w:eastAsia="pl-PL"/>
        </w:rPr>
        <w:t>).</w:t>
      </w:r>
    </w:p>
    <w:p w14:paraId="663A705F" w14:textId="14DED8DF" w:rsidR="00C03A43" w:rsidRDefault="001B1524" w:rsidP="00A932EA">
      <w:pPr>
        <w:pStyle w:val="Bezodstpw"/>
        <w:spacing w:after="120" w:line="276" w:lineRule="auto"/>
        <w:rPr>
          <w:rFonts w:cstheme="minorHAnsi"/>
          <w:b/>
          <w:bCs/>
          <w:sz w:val="24"/>
          <w:szCs w:val="24"/>
        </w:rPr>
      </w:pPr>
      <w:r w:rsidRPr="001B1524">
        <w:rPr>
          <w:rFonts w:cstheme="minorHAnsi"/>
          <w:b/>
          <w:bCs/>
          <w:sz w:val="24"/>
          <w:szCs w:val="24"/>
        </w:rPr>
        <w:t>Wniosek o dofinansowanie projektu wraz z załącznikami składany jest bez pisma przewodniego.</w:t>
      </w:r>
    </w:p>
    <w:p w14:paraId="6E417839" w14:textId="77777777" w:rsidR="00C66A7C" w:rsidRDefault="00C66A7C" w:rsidP="00812565">
      <w:pPr>
        <w:autoSpaceDE w:val="0"/>
        <w:autoSpaceDN w:val="0"/>
        <w:adjustRightInd w:val="0"/>
        <w:spacing w:after="24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4FB50F92" w14:textId="77777777" w:rsidR="00641427" w:rsidRPr="00FF4B14" w:rsidRDefault="00641427" w:rsidP="00812565">
      <w:pPr>
        <w:autoSpaceDE w:val="0"/>
        <w:autoSpaceDN w:val="0"/>
        <w:adjustRightInd w:val="0"/>
        <w:spacing w:after="120" w:line="276" w:lineRule="auto"/>
        <w:ind w:left="284"/>
        <w:rPr>
          <w:rFonts w:eastAsia="Times New Roman" w:cstheme="minorHAnsi"/>
          <w:sz w:val="24"/>
          <w:szCs w:val="24"/>
          <w:lang w:eastAsia="pl-PL"/>
        </w:rPr>
      </w:pPr>
      <w:r w:rsidRPr="00FF4B14">
        <w:rPr>
          <w:rFonts w:eastAsia="Times New Roman" w:cstheme="minorHAnsi"/>
          <w:sz w:val="24"/>
          <w:szCs w:val="24"/>
          <w:lang w:eastAsia="pl-PL"/>
        </w:rPr>
        <w:t xml:space="preserve">Celem weryfikacji spełnienia kryterium formalnego nr 4 pn. </w:t>
      </w:r>
      <w:r w:rsidRPr="00FF4B14">
        <w:rPr>
          <w:rFonts w:eastAsia="Times New Roman" w:cstheme="minorHAnsi"/>
          <w:i/>
          <w:iCs/>
          <w:sz w:val="24"/>
          <w:szCs w:val="24"/>
          <w:lang w:eastAsia="pl-PL"/>
        </w:rPr>
        <w:t>Roczny obrót Wnioskodawcy i Partnera/Partnerów jest równy lub wyższy od średnich rocznych wydatków w projekcie. (nie dotyczy jednostek sektora finansów publicznych)</w:t>
      </w:r>
      <w:r w:rsidRPr="00FF4B14">
        <w:rPr>
          <w:rFonts w:eastAsia="Times New Roman" w:cstheme="minorHAnsi"/>
          <w:sz w:val="24"/>
          <w:szCs w:val="24"/>
          <w:lang w:eastAsia="pl-PL"/>
        </w:rPr>
        <w:t>, Wnioskodawca zobowiązany jest do złożenia dokumentów źródłowych będących w jego posiadaniu, tj. w szczególności:</w:t>
      </w:r>
    </w:p>
    <w:p w14:paraId="56AC4DD1" w14:textId="08F58439" w:rsidR="00C66A7C" w:rsidRPr="001B1524" w:rsidRDefault="00641427" w:rsidP="00812565">
      <w:pPr>
        <w:numPr>
          <w:ilvl w:val="0"/>
          <w:numId w:val="75"/>
        </w:numPr>
        <w:autoSpaceDE w:val="0"/>
        <w:autoSpaceDN w:val="0"/>
        <w:adjustRightInd w:val="0"/>
        <w:spacing w:after="240"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PIT/sprawozdania finansowego/zaświadczenia z Urzędu Skarbowego.</w:t>
      </w:r>
    </w:p>
    <w:p w14:paraId="6A337021" w14:textId="35CED2E5" w:rsidR="00641427" w:rsidRDefault="00641427" w:rsidP="00812565">
      <w:pPr>
        <w:autoSpaceDE w:val="0"/>
        <w:autoSpaceDN w:val="0"/>
        <w:adjustRightInd w:val="0"/>
        <w:spacing w:after="60" w:line="276" w:lineRule="auto"/>
        <w:ind w:left="284"/>
        <w:rPr>
          <w:rFonts w:eastAsia="Calibri" w:cstheme="minorHAnsi"/>
          <w:sz w:val="24"/>
          <w:szCs w:val="24"/>
        </w:rPr>
      </w:pPr>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6</w:t>
      </w:r>
      <w:r>
        <w:rPr>
          <w:rFonts w:eastAsia="Times New Roman" w:cstheme="minorHAnsi"/>
          <w:sz w:val="24"/>
          <w:szCs w:val="24"/>
          <w:lang w:eastAsia="pl-PL"/>
        </w:rPr>
        <w:t xml:space="preserve"> pn. </w:t>
      </w:r>
      <w:r w:rsidRPr="00C02048">
        <w:rPr>
          <w:rFonts w:eastAsia="Calibri" w:cstheme="minorHAnsi"/>
          <w:i/>
          <w:iCs/>
          <w:sz w:val="24"/>
          <w:szCs w:val="24"/>
        </w:rPr>
        <w:t xml:space="preserve">W przypadku projektu partnerskiego spełnione zostały wymogi dotyczące wyboru Partnerów, o których mowa </w:t>
      </w:r>
      <w:r w:rsidRPr="00C02048">
        <w:rPr>
          <w:rFonts w:eastAsia="Calibri" w:cstheme="minorHAnsi"/>
          <w:i/>
          <w:iCs/>
          <w:sz w:val="24"/>
          <w:szCs w:val="24"/>
        </w:rPr>
        <w:br/>
        <w:t xml:space="preserve">w art. 39 ustawy z dnia 28 kwietnia 2022 r. o zasadach realizacji zadań finansowanych </w:t>
      </w:r>
      <w:r w:rsidRPr="00C02048">
        <w:rPr>
          <w:rFonts w:eastAsia="Calibri" w:cstheme="minorHAnsi"/>
          <w:i/>
          <w:iCs/>
          <w:sz w:val="24"/>
          <w:szCs w:val="24"/>
        </w:rPr>
        <w:br/>
        <w:t>ze środków europejskich w perspektywie finansowej 2021–2027</w:t>
      </w:r>
      <w:r>
        <w:rPr>
          <w:rFonts w:eastAsia="Calibri" w:cstheme="minorHAnsi"/>
          <w:sz w:val="24"/>
          <w:szCs w:val="24"/>
        </w:rPr>
        <w:t xml:space="preserve">,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526193E1" w14:textId="77777777" w:rsidR="00641427" w:rsidRDefault="00641427" w:rsidP="00812565">
      <w:pPr>
        <w:pStyle w:val="Akapitzlist"/>
        <w:numPr>
          <w:ilvl w:val="3"/>
          <w:numId w:val="97"/>
        </w:numPr>
        <w:autoSpaceDE w:val="0"/>
        <w:autoSpaceDN w:val="0"/>
        <w:adjustRightInd w:val="0"/>
        <w:spacing w:after="120" w:line="276" w:lineRule="auto"/>
        <w:ind w:left="284" w:firstLine="0"/>
        <w:rPr>
          <w:rFonts w:eastAsia="Times New Roman" w:cstheme="minorHAnsi"/>
          <w:sz w:val="24"/>
          <w:szCs w:val="24"/>
          <w:lang w:eastAsia="pl-PL"/>
        </w:rPr>
      </w:pPr>
      <w:r w:rsidRPr="00C02048">
        <w:rPr>
          <w:rFonts w:eastAsia="Times New Roman" w:cstheme="minorHAnsi"/>
          <w:sz w:val="24"/>
          <w:szCs w:val="24"/>
          <w:lang w:eastAsia="pl-PL"/>
        </w:rPr>
        <w:t xml:space="preserve">W przypadku </w:t>
      </w:r>
      <w:r>
        <w:rPr>
          <w:rFonts w:eastAsia="Times New Roman" w:cstheme="minorHAnsi"/>
          <w:sz w:val="24"/>
          <w:szCs w:val="24"/>
          <w:lang w:eastAsia="pl-PL"/>
        </w:rPr>
        <w:t xml:space="preserve">kiedy Wnioskodawca jest </w:t>
      </w:r>
      <w:r w:rsidRPr="005454C5">
        <w:rPr>
          <w:rFonts w:eastAsia="Times New Roman" w:cstheme="minorHAnsi"/>
          <w:sz w:val="24"/>
          <w:szCs w:val="24"/>
          <w:lang w:eastAsia="pl-PL"/>
        </w:rPr>
        <w:t>podmiot</w:t>
      </w:r>
      <w:r>
        <w:rPr>
          <w:rFonts w:eastAsia="Times New Roman" w:cstheme="minorHAnsi"/>
          <w:sz w:val="24"/>
          <w:szCs w:val="24"/>
          <w:lang w:eastAsia="pl-PL"/>
        </w:rPr>
        <w:t>em</w:t>
      </w:r>
      <w:r w:rsidRPr="005454C5">
        <w:rPr>
          <w:rFonts w:eastAsia="Times New Roman" w:cstheme="minorHAnsi"/>
          <w:sz w:val="24"/>
          <w:szCs w:val="24"/>
          <w:lang w:eastAsia="pl-PL"/>
        </w:rPr>
        <w:t xml:space="preserve">, o którym mowa w </w:t>
      </w:r>
      <w:hyperlink r:id="rId15" w:history="1">
        <w:r w:rsidRPr="00CD3BB9">
          <w:rPr>
            <w:rStyle w:val="Hipercze"/>
            <w:rFonts w:eastAsia="Times New Roman" w:cstheme="minorHAnsi"/>
            <w:color w:val="auto"/>
            <w:sz w:val="24"/>
            <w:szCs w:val="24"/>
            <w:u w:val="none"/>
            <w:lang w:eastAsia="pl-PL"/>
          </w:rPr>
          <w:t>art. 4</w:t>
        </w:r>
      </w:hyperlink>
      <w:r w:rsidRPr="00DE1453">
        <w:rPr>
          <w:rFonts w:eastAsia="Times New Roman" w:cstheme="minorHAnsi"/>
          <w:sz w:val="24"/>
          <w:szCs w:val="24"/>
          <w:lang w:eastAsia="pl-PL"/>
        </w:rPr>
        <w:t xml:space="preserve">, </w:t>
      </w:r>
      <w:hyperlink r:id="rId16" w:history="1">
        <w:r w:rsidRPr="00CD3BB9">
          <w:rPr>
            <w:rStyle w:val="Hipercze"/>
            <w:rFonts w:eastAsia="Times New Roman" w:cstheme="minorHAnsi"/>
            <w:color w:val="auto"/>
            <w:sz w:val="24"/>
            <w:szCs w:val="24"/>
            <w:u w:val="none"/>
            <w:lang w:eastAsia="pl-PL"/>
          </w:rPr>
          <w:t>art. 5 ust.</w:t>
        </w:r>
        <w:r>
          <w:rPr>
            <w:rStyle w:val="Hipercze"/>
            <w:rFonts w:eastAsia="Times New Roman" w:cstheme="minorHAnsi"/>
            <w:color w:val="auto"/>
            <w:sz w:val="24"/>
            <w:szCs w:val="24"/>
            <w:u w:val="none"/>
            <w:lang w:eastAsia="pl-PL"/>
          </w:rPr>
          <w:t> </w:t>
        </w:r>
        <w:r w:rsidRPr="00CD3BB9">
          <w:rPr>
            <w:rStyle w:val="Hipercze"/>
            <w:rFonts w:eastAsia="Times New Roman" w:cstheme="minorHAnsi"/>
            <w:color w:val="auto"/>
            <w:sz w:val="24"/>
            <w:szCs w:val="24"/>
            <w:u w:val="none"/>
            <w:lang w:eastAsia="pl-PL"/>
          </w:rPr>
          <w:t>1</w:t>
        </w:r>
      </w:hyperlink>
      <w:r w:rsidRPr="00DE1453">
        <w:rPr>
          <w:rFonts w:eastAsia="Times New Roman" w:cstheme="minorHAnsi"/>
          <w:sz w:val="24"/>
          <w:szCs w:val="24"/>
          <w:lang w:eastAsia="pl-PL"/>
        </w:rPr>
        <w:t xml:space="preserve"> i </w:t>
      </w:r>
      <w:hyperlink r:id="rId17" w:history="1">
        <w:r w:rsidRPr="00CD3BB9">
          <w:rPr>
            <w:rStyle w:val="Hipercze"/>
            <w:rFonts w:eastAsia="Times New Roman" w:cstheme="minorHAnsi"/>
            <w:color w:val="auto"/>
            <w:sz w:val="24"/>
            <w:szCs w:val="24"/>
            <w:u w:val="none"/>
            <w:lang w:eastAsia="pl-PL"/>
          </w:rPr>
          <w:t>art. 6</w:t>
        </w:r>
      </w:hyperlink>
      <w:r w:rsidRPr="005454C5">
        <w:rPr>
          <w:rFonts w:eastAsia="Times New Roman" w:cstheme="minorHAnsi"/>
          <w:sz w:val="24"/>
          <w:szCs w:val="24"/>
          <w:lang w:eastAsia="pl-PL"/>
        </w:rPr>
        <w:t xml:space="preserve"> ustawy z dnia 11 września 2019 r. - Prawo zamówień publicznych, </w:t>
      </w:r>
      <w:r>
        <w:rPr>
          <w:rFonts w:eastAsia="Times New Roman" w:cstheme="minorHAnsi"/>
          <w:sz w:val="24"/>
          <w:szCs w:val="24"/>
          <w:lang w:eastAsia="pl-PL"/>
        </w:rPr>
        <w:t xml:space="preserve">który </w:t>
      </w:r>
      <w:r w:rsidRPr="005454C5">
        <w:rPr>
          <w:rFonts w:eastAsia="Times New Roman" w:cstheme="minorHAnsi"/>
          <w:sz w:val="24"/>
          <w:szCs w:val="24"/>
          <w:lang w:eastAsia="pl-PL"/>
        </w:rPr>
        <w:t xml:space="preserve">dokonuje wyboru partnerów spośród podmiotów innych niż wymienione w </w:t>
      </w:r>
      <w:hyperlink r:id="rId18" w:history="1">
        <w:r w:rsidRPr="00CD3BB9">
          <w:rPr>
            <w:rStyle w:val="Hipercze"/>
            <w:rFonts w:eastAsia="Times New Roman" w:cstheme="minorHAnsi"/>
            <w:color w:val="auto"/>
            <w:sz w:val="24"/>
            <w:szCs w:val="24"/>
            <w:u w:val="none"/>
            <w:lang w:eastAsia="pl-PL"/>
          </w:rPr>
          <w:t>art. 4</w:t>
        </w:r>
      </w:hyperlink>
      <w:r w:rsidRPr="005454C5">
        <w:rPr>
          <w:rFonts w:eastAsia="Times New Roman" w:cstheme="minorHAnsi"/>
          <w:sz w:val="24"/>
          <w:szCs w:val="24"/>
          <w:lang w:eastAsia="pl-PL"/>
        </w:rPr>
        <w:t xml:space="preserve"> </w:t>
      </w:r>
      <w:r>
        <w:rPr>
          <w:rFonts w:eastAsia="Times New Roman" w:cstheme="minorHAnsi"/>
          <w:sz w:val="24"/>
          <w:szCs w:val="24"/>
          <w:lang w:eastAsia="pl-PL"/>
        </w:rPr>
        <w:t>tej</w:t>
      </w:r>
      <w:r w:rsidRPr="005454C5">
        <w:rPr>
          <w:rFonts w:eastAsia="Times New Roman" w:cstheme="minorHAnsi"/>
          <w:sz w:val="24"/>
          <w:szCs w:val="24"/>
          <w:lang w:eastAsia="pl-PL"/>
        </w:rPr>
        <w:t xml:space="preserve"> ustawy</w:t>
      </w:r>
      <w:r>
        <w:rPr>
          <w:rFonts w:eastAsia="Times New Roman" w:cstheme="minorHAnsi"/>
          <w:sz w:val="24"/>
          <w:szCs w:val="24"/>
          <w:lang w:eastAsia="pl-PL"/>
        </w:rPr>
        <w:t>, należy przekazać:</w:t>
      </w:r>
    </w:p>
    <w:p w14:paraId="0472FC2E" w14:textId="77777777" w:rsidR="00641427" w:rsidRDefault="00641427" w:rsidP="00812565">
      <w:pPr>
        <w:pStyle w:val="Akapitzlist"/>
        <w:numPr>
          <w:ilvl w:val="0"/>
          <w:numId w:val="75"/>
        </w:numPr>
        <w:autoSpaceDE w:val="0"/>
        <w:autoSpaceDN w:val="0"/>
        <w:adjustRightInd w:val="0"/>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lastRenderedPageBreak/>
        <w:t>pełną treść ogłoszenia o naborze wraz ze zrzutem ekranu ze strony internetowej wnioskodawcy, potwierdzającym upublicznienie ogłoszenia i umożliwiającym ustalenie daty jego zamieszczenia;</w:t>
      </w:r>
    </w:p>
    <w:p w14:paraId="4A41113B" w14:textId="77777777" w:rsidR="00641427" w:rsidRPr="005454C5" w:rsidRDefault="00641427" w:rsidP="00812565">
      <w:pPr>
        <w:pStyle w:val="Akapitzlist"/>
        <w:numPr>
          <w:ilvl w:val="0"/>
          <w:numId w:val="75"/>
        </w:numPr>
        <w:spacing w:after="120" w:line="276" w:lineRule="auto"/>
        <w:ind w:left="851" w:hanging="284"/>
        <w:rPr>
          <w:rFonts w:eastAsia="Times New Roman" w:cstheme="minorHAnsi"/>
          <w:sz w:val="24"/>
          <w:szCs w:val="24"/>
          <w:lang w:eastAsia="pl-PL"/>
        </w:rPr>
      </w:pPr>
      <w:r w:rsidRPr="005454C5">
        <w:rPr>
          <w:rFonts w:eastAsia="Times New Roman" w:cstheme="minorHAnsi"/>
          <w:sz w:val="24"/>
          <w:szCs w:val="24"/>
          <w:lang w:eastAsia="pl-PL"/>
        </w:rPr>
        <w:t xml:space="preserve">protokół lub inny równoważny dokument, potwierdzający fakt </w:t>
      </w:r>
      <w:r>
        <w:rPr>
          <w:rFonts w:eastAsia="Times New Roman" w:cstheme="minorHAnsi"/>
          <w:sz w:val="24"/>
          <w:szCs w:val="24"/>
          <w:lang w:eastAsia="pl-PL"/>
        </w:rPr>
        <w:t>uwzględnienia przy</w:t>
      </w:r>
      <w:r w:rsidRPr="005454C5">
        <w:rPr>
          <w:rFonts w:eastAsia="Times New Roman" w:cstheme="minorHAnsi"/>
          <w:sz w:val="24"/>
          <w:szCs w:val="24"/>
          <w:lang w:eastAsia="pl-PL"/>
        </w:rPr>
        <w:t xml:space="preserve"> wyborze partnera </w:t>
      </w:r>
      <w:r w:rsidRPr="00DD1F9B">
        <w:rPr>
          <w:rFonts w:eastAsia="Times New Roman" w:cstheme="minorHAnsi"/>
          <w:sz w:val="24"/>
          <w:szCs w:val="24"/>
          <w:lang w:eastAsia="pl-PL"/>
        </w:rPr>
        <w:t>zgodności działania potencjalnego partnera z celami partnerstwa, deklarowanego</w:t>
      </w:r>
      <w:r>
        <w:rPr>
          <w:rFonts w:eastAsia="Times New Roman" w:cstheme="minorHAnsi"/>
          <w:sz w:val="24"/>
          <w:szCs w:val="24"/>
          <w:lang w:eastAsia="pl-PL"/>
        </w:rPr>
        <w:t xml:space="preserve"> </w:t>
      </w:r>
      <w:r w:rsidRPr="005454C5">
        <w:rPr>
          <w:rFonts w:eastAsia="Times New Roman" w:cstheme="minorHAnsi"/>
          <w:sz w:val="24"/>
          <w:szCs w:val="24"/>
          <w:lang w:eastAsia="pl-PL"/>
        </w:rPr>
        <w:t>wkładu potencjalnego partnera w realizację celu partnerstwa oraz doświadczenia w realizacji projektów o podobnym</w:t>
      </w:r>
      <w:r>
        <w:rPr>
          <w:rFonts w:eastAsia="Times New Roman" w:cstheme="minorHAnsi"/>
          <w:sz w:val="24"/>
          <w:szCs w:val="24"/>
          <w:lang w:eastAsia="pl-PL"/>
        </w:rPr>
        <w:t xml:space="preserve"> </w:t>
      </w:r>
      <w:r w:rsidRPr="005454C5">
        <w:rPr>
          <w:rFonts w:eastAsia="Times New Roman" w:cstheme="minorHAnsi"/>
          <w:sz w:val="24"/>
          <w:szCs w:val="24"/>
          <w:lang w:eastAsia="pl-PL"/>
        </w:rPr>
        <w:t>chara</w:t>
      </w:r>
      <w:r>
        <w:rPr>
          <w:rFonts w:eastAsia="Times New Roman" w:cstheme="minorHAnsi"/>
          <w:sz w:val="24"/>
          <w:szCs w:val="24"/>
          <w:lang w:eastAsia="pl-PL"/>
        </w:rPr>
        <w:t>k</w:t>
      </w:r>
      <w:r w:rsidRPr="005454C5">
        <w:rPr>
          <w:rFonts w:eastAsia="Times New Roman" w:cstheme="minorHAnsi"/>
          <w:sz w:val="24"/>
          <w:szCs w:val="24"/>
          <w:lang w:eastAsia="pl-PL"/>
        </w:rPr>
        <w:t>terze</w:t>
      </w:r>
      <w:r>
        <w:rPr>
          <w:rFonts w:eastAsia="Times New Roman" w:cstheme="minorHAnsi"/>
          <w:sz w:val="24"/>
          <w:szCs w:val="24"/>
          <w:lang w:eastAsia="pl-PL"/>
        </w:rPr>
        <w:t>;</w:t>
      </w:r>
    </w:p>
    <w:p w14:paraId="3D3ED7D4" w14:textId="77777777" w:rsidR="00641427" w:rsidRDefault="00641427" w:rsidP="00812565">
      <w:pPr>
        <w:pStyle w:val="Akapitzlist"/>
        <w:numPr>
          <w:ilvl w:val="0"/>
          <w:numId w:val="75"/>
        </w:numPr>
        <w:spacing w:after="120" w:line="276" w:lineRule="auto"/>
        <w:ind w:left="851" w:hanging="284"/>
        <w:contextualSpacing w:val="0"/>
        <w:rPr>
          <w:rFonts w:eastAsia="Times New Roman" w:cstheme="minorHAnsi"/>
          <w:sz w:val="24"/>
          <w:szCs w:val="24"/>
          <w:lang w:eastAsia="pl-PL"/>
        </w:rPr>
      </w:pPr>
      <w:r w:rsidRPr="005454C5">
        <w:rPr>
          <w:rFonts w:eastAsia="Times New Roman" w:cstheme="minorHAnsi"/>
          <w:sz w:val="24"/>
          <w:szCs w:val="24"/>
          <w:lang w:eastAsia="pl-PL"/>
        </w:rPr>
        <w:t>zrzut ekranu ze strony internetowej wnioskodawcy potwierdzający upublicznienie  informacji o podmio</w:t>
      </w:r>
      <w:r>
        <w:rPr>
          <w:rFonts w:eastAsia="Times New Roman" w:cstheme="minorHAnsi"/>
          <w:sz w:val="24"/>
          <w:szCs w:val="24"/>
          <w:lang w:eastAsia="pl-PL"/>
        </w:rPr>
        <w:t>cie/podmiotach</w:t>
      </w:r>
      <w:r w:rsidRPr="005454C5">
        <w:rPr>
          <w:rFonts w:eastAsia="Times New Roman" w:cstheme="minorHAnsi"/>
          <w:sz w:val="24"/>
          <w:szCs w:val="24"/>
          <w:lang w:eastAsia="pl-PL"/>
        </w:rPr>
        <w:t xml:space="preserve"> wybranych do pełnienia funkcji partnera.</w:t>
      </w:r>
    </w:p>
    <w:p w14:paraId="493EDC89" w14:textId="511C5388" w:rsidR="00641427" w:rsidRDefault="00641427" w:rsidP="004464E1">
      <w:pPr>
        <w:pStyle w:val="Akapitzlist"/>
        <w:numPr>
          <w:ilvl w:val="3"/>
          <w:numId w:val="97"/>
        </w:numPr>
        <w:spacing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 xml:space="preserve">W przypadku podmiotów </w:t>
      </w:r>
      <w:r w:rsidRPr="00FF4B14">
        <w:rPr>
          <w:rFonts w:eastAsia="Times New Roman" w:cstheme="minorHAnsi"/>
          <w:sz w:val="24"/>
          <w:szCs w:val="24"/>
          <w:u w:val="single"/>
          <w:lang w:eastAsia="pl-PL"/>
        </w:rPr>
        <w:t>innych niż</w:t>
      </w:r>
      <w:r w:rsidRPr="00FF4B14">
        <w:rPr>
          <w:rFonts w:eastAsia="Times New Roman" w:cstheme="minorHAnsi"/>
          <w:sz w:val="24"/>
          <w:szCs w:val="24"/>
          <w:lang w:eastAsia="pl-PL"/>
        </w:rPr>
        <w:t xml:space="preserve"> wymienione w </w:t>
      </w:r>
      <w:hyperlink r:id="rId19" w:history="1">
        <w:r w:rsidRPr="00641427">
          <w:rPr>
            <w:rStyle w:val="Hipercze"/>
            <w:rFonts w:eastAsia="Times New Roman" w:cstheme="minorHAnsi"/>
            <w:sz w:val="24"/>
            <w:szCs w:val="24"/>
            <w:lang w:eastAsia="pl-PL"/>
          </w:rPr>
          <w:t>art. 4</w:t>
        </w:r>
      </w:hyperlink>
      <w:r w:rsidRPr="00FF4B14">
        <w:rPr>
          <w:rFonts w:eastAsia="Times New Roman" w:cstheme="minorHAnsi"/>
          <w:sz w:val="24"/>
          <w:szCs w:val="24"/>
          <w:lang w:eastAsia="pl-PL"/>
        </w:rPr>
        <w:t xml:space="preserve">, </w:t>
      </w:r>
      <w:hyperlink r:id="rId20" w:history="1">
        <w:r w:rsidRPr="00641427">
          <w:rPr>
            <w:rStyle w:val="Hipercze"/>
            <w:rFonts w:eastAsia="Times New Roman" w:cstheme="minorHAnsi"/>
            <w:sz w:val="24"/>
            <w:szCs w:val="24"/>
            <w:lang w:eastAsia="pl-PL"/>
          </w:rPr>
          <w:t>art. 5 ust. 1</w:t>
        </w:r>
      </w:hyperlink>
      <w:r w:rsidRPr="00FF4B14">
        <w:rPr>
          <w:rFonts w:eastAsia="Times New Roman" w:cstheme="minorHAnsi"/>
          <w:sz w:val="24"/>
          <w:szCs w:val="24"/>
          <w:lang w:eastAsia="pl-PL"/>
        </w:rPr>
        <w:t xml:space="preserve"> i </w:t>
      </w:r>
      <w:hyperlink r:id="rId21" w:history="1">
        <w:r w:rsidRPr="00641427">
          <w:rPr>
            <w:rStyle w:val="Hipercze"/>
            <w:rFonts w:eastAsia="Times New Roman" w:cstheme="minorHAnsi"/>
            <w:sz w:val="24"/>
            <w:szCs w:val="24"/>
            <w:lang w:eastAsia="pl-PL"/>
          </w:rPr>
          <w:t>art. 6</w:t>
        </w:r>
      </w:hyperlink>
      <w:r w:rsidRPr="00FF4B14">
        <w:rPr>
          <w:rFonts w:eastAsia="Times New Roman" w:cstheme="minorHAnsi"/>
          <w:sz w:val="24"/>
          <w:szCs w:val="24"/>
          <w:lang w:eastAsia="pl-PL"/>
        </w:rPr>
        <w:t xml:space="preserve"> ustawy </w:t>
      </w:r>
      <w:r w:rsidRPr="00FF4B14">
        <w:rPr>
          <w:rFonts w:eastAsia="Times New Roman" w:cstheme="minorHAnsi"/>
          <w:sz w:val="24"/>
          <w:szCs w:val="24"/>
          <w:lang w:eastAsia="pl-PL"/>
        </w:rPr>
        <w:br/>
        <w:t xml:space="preserve">z dnia 11 września 2019 r. - Prawo zamówień publicznych, tj. tych które przy wyborze partnerów nie są zobligowane do stosowania procedury otwartego naboru, </w:t>
      </w:r>
      <w:r w:rsidR="00A71B24" w:rsidRPr="004464E1">
        <w:rPr>
          <w:rFonts w:eastAsia="Times New Roman" w:cstheme="minorHAnsi"/>
          <w:sz w:val="24"/>
          <w:szCs w:val="24"/>
          <w:lang w:eastAsia="pl-PL"/>
        </w:rPr>
        <w:t xml:space="preserve">jak również w przypadku kiedy zarówno Wnioskodawca jak i Partner jest podmiotem, o którym mowa w art. 4, art. 5 ust. 1 i art. 6 ustawy z dnia 11 września 2019 r. - Prawo zamówień publicznych </w:t>
      </w:r>
      <w:r w:rsidRPr="004464E1">
        <w:rPr>
          <w:rFonts w:eastAsia="Times New Roman" w:cstheme="minorHAnsi"/>
          <w:sz w:val="24"/>
          <w:szCs w:val="24"/>
          <w:lang w:eastAsia="pl-PL"/>
        </w:rPr>
        <w:t xml:space="preserve">należy </w:t>
      </w:r>
      <w:r w:rsidR="00A71B24" w:rsidRPr="004464E1">
        <w:rPr>
          <w:rFonts w:eastAsia="Times New Roman" w:cstheme="minorHAnsi"/>
          <w:sz w:val="24"/>
          <w:szCs w:val="24"/>
          <w:lang w:eastAsia="pl-PL"/>
        </w:rPr>
        <w:t xml:space="preserve">udokumentować, że wyboru partnera dokonano przed złożeniem wniosku o dofinansowanie projektu i dlatego należy przekazać </w:t>
      </w:r>
      <w:r w:rsidR="00E3058B" w:rsidRPr="004464E1">
        <w:rPr>
          <w:rFonts w:eastAsia="Times New Roman" w:cstheme="minorHAnsi"/>
          <w:sz w:val="24"/>
          <w:szCs w:val="24"/>
          <w:lang w:eastAsia="pl-PL"/>
        </w:rPr>
        <w:t>np.</w:t>
      </w:r>
      <w:r w:rsidRPr="00FF4B14" w:rsidDel="00E4059B">
        <w:rPr>
          <w:rFonts w:eastAsia="Times New Roman" w:cstheme="minorHAnsi"/>
          <w:sz w:val="24"/>
          <w:szCs w:val="24"/>
          <w:lang w:eastAsia="pl-PL"/>
        </w:rPr>
        <w:t xml:space="preserve"> </w:t>
      </w:r>
      <w:r w:rsidRPr="00FF4B14">
        <w:rPr>
          <w:rFonts w:eastAsia="Times New Roman" w:cstheme="minorHAnsi"/>
          <w:sz w:val="24"/>
          <w:szCs w:val="24"/>
          <w:lang w:eastAsia="pl-PL"/>
        </w:rPr>
        <w:t>:</w:t>
      </w:r>
    </w:p>
    <w:p w14:paraId="2DBD3221" w14:textId="50AAF326" w:rsidR="00641427" w:rsidRDefault="00641427" w:rsidP="00812565">
      <w:pPr>
        <w:pStyle w:val="Akapitzlist"/>
        <w:numPr>
          <w:ilvl w:val="0"/>
          <w:numId w:val="111"/>
        </w:numPr>
        <w:ind w:left="851" w:hanging="284"/>
        <w:rPr>
          <w:rFonts w:eastAsia="Times New Roman" w:cstheme="minorHAnsi"/>
          <w:sz w:val="24"/>
          <w:szCs w:val="24"/>
          <w:lang w:eastAsia="pl-PL"/>
        </w:rPr>
      </w:pPr>
      <w:r w:rsidRPr="00FF4B14">
        <w:rPr>
          <w:rFonts w:eastAsia="Times New Roman" w:cstheme="minorHAnsi"/>
          <w:sz w:val="24"/>
          <w:szCs w:val="24"/>
          <w:lang w:eastAsia="pl-PL"/>
        </w:rPr>
        <w:t xml:space="preserve">deklarację o wspólnej realizacji projektu, podpisaną przez wszystkie podmioty tworzące partnerstwo (np. list intencyjny). </w:t>
      </w:r>
    </w:p>
    <w:p w14:paraId="30444595" w14:textId="184A993D" w:rsidR="002946EF" w:rsidRDefault="00641427" w:rsidP="00812565">
      <w:pPr>
        <w:autoSpaceDE w:val="0"/>
        <w:autoSpaceDN w:val="0"/>
        <w:adjustRightInd w:val="0"/>
        <w:spacing w:after="120" w:line="276" w:lineRule="auto"/>
        <w:ind w:left="426"/>
        <w:rPr>
          <w:rFonts w:eastAsia="Times New Roman" w:cstheme="minorHAnsi"/>
          <w:sz w:val="24"/>
          <w:szCs w:val="24"/>
          <w:lang w:eastAsia="pl-PL"/>
        </w:rPr>
      </w:pPr>
      <w:bookmarkStart w:id="26" w:name="_Hlk158120540"/>
      <w:r w:rsidRPr="00DC7F5D">
        <w:rPr>
          <w:rFonts w:eastAsia="Times New Roman" w:cstheme="minorHAnsi"/>
          <w:sz w:val="24"/>
          <w:szCs w:val="24"/>
          <w:lang w:eastAsia="pl-PL"/>
        </w:rPr>
        <w:t>Celem weryfikacji spełnienia  kryteri</w:t>
      </w:r>
      <w:r w:rsidRPr="008A3087">
        <w:rPr>
          <w:rFonts w:eastAsia="Times New Roman" w:cstheme="minorHAnsi"/>
          <w:sz w:val="24"/>
          <w:szCs w:val="24"/>
          <w:lang w:eastAsia="pl-PL"/>
        </w:rPr>
        <w:t>um</w:t>
      </w:r>
      <w:r w:rsidRPr="00DC7F5D">
        <w:rPr>
          <w:rFonts w:eastAsia="Times New Roman" w:cstheme="minorHAnsi"/>
          <w:sz w:val="24"/>
          <w:szCs w:val="24"/>
          <w:lang w:eastAsia="pl-PL"/>
        </w:rPr>
        <w:t xml:space="preserve"> merytoryczn</w:t>
      </w:r>
      <w:r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szczegółow</w:t>
      </w:r>
      <w:r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bezwzględn</w:t>
      </w:r>
      <w:r w:rsidRPr="008A3087">
        <w:rPr>
          <w:rFonts w:eastAsia="Times New Roman" w:cstheme="minorHAnsi"/>
          <w:sz w:val="24"/>
          <w:szCs w:val="24"/>
          <w:lang w:eastAsia="pl-PL"/>
        </w:rPr>
        <w:t>ego</w:t>
      </w:r>
      <w:r w:rsidR="00A01C92">
        <w:rPr>
          <w:rFonts w:eastAsia="Times New Roman" w:cstheme="minorHAnsi"/>
          <w:sz w:val="24"/>
          <w:szCs w:val="24"/>
          <w:lang w:eastAsia="pl-PL"/>
        </w:rPr>
        <w:t xml:space="preserve"> </w:t>
      </w:r>
      <w:r w:rsidRPr="00DC7F5D">
        <w:rPr>
          <w:rFonts w:eastAsia="Times New Roman" w:cstheme="minorHAnsi"/>
          <w:sz w:val="24"/>
          <w:szCs w:val="24"/>
          <w:lang w:eastAsia="pl-PL"/>
        </w:rPr>
        <w:t>nr</w:t>
      </w:r>
      <w:r>
        <w:rPr>
          <w:rFonts w:eastAsia="Times New Roman" w:cstheme="minorHAnsi"/>
          <w:sz w:val="24"/>
          <w:szCs w:val="24"/>
          <w:lang w:eastAsia="pl-PL"/>
        </w:rPr>
        <w:t> </w:t>
      </w:r>
      <w:r w:rsidRPr="00DC7F5D">
        <w:rPr>
          <w:rFonts w:eastAsia="Times New Roman" w:cstheme="minorHAnsi"/>
          <w:sz w:val="24"/>
          <w:szCs w:val="24"/>
          <w:lang w:eastAsia="pl-PL"/>
        </w:rPr>
        <w:t>2</w:t>
      </w:r>
      <w:r>
        <w:rPr>
          <w:rFonts w:eastAsia="Times New Roman" w:cstheme="minorHAnsi"/>
          <w:sz w:val="24"/>
          <w:szCs w:val="24"/>
          <w:lang w:eastAsia="pl-PL"/>
        </w:rPr>
        <w:t xml:space="preserve">, </w:t>
      </w:r>
      <w:r w:rsidR="00A01C92">
        <w:rPr>
          <w:rFonts w:eastAsia="Times New Roman" w:cstheme="minorHAnsi"/>
          <w:sz w:val="24"/>
          <w:szCs w:val="24"/>
          <w:lang w:eastAsia="pl-PL"/>
        </w:rPr>
        <w:t xml:space="preserve">pn. </w:t>
      </w:r>
      <w:r w:rsidR="008A7F15" w:rsidRPr="00812565">
        <w:rPr>
          <w:rFonts w:eastAsia="Times New Roman" w:cstheme="minorHAnsi"/>
          <w:i/>
          <w:iCs/>
          <w:sz w:val="24"/>
          <w:szCs w:val="24"/>
          <w:lang w:eastAsia="pl-PL"/>
        </w:rPr>
        <w:t>Wszystkie zaplanowane w projekcie działania wynikają z analizy indywidualnych potrzeb szkoły/uczniów/kadry pedagogicznej (dotyczy typów przedsięwzięć 1-13, 15-20)</w:t>
      </w:r>
      <w:r w:rsidRPr="00812565">
        <w:rPr>
          <w:rFonts w:eastAsia="Times New Roman" w:cstheme="minorHAnsi"/>
          <w:i/>
          <w:iCs/>
          <w:sz w:val="24"/>
          <w:szCs w:val="24"/>
          <w:lang w:eastAsia="pl-PL"/>
        </w:rPr>
        <w:t>,</w:t>
      </w:r>
      <w:r>
        <w:rPr>
          <w:rFonts w:eastAsia="Times New Roman" w:cstheme="minorHAnsi"/>
          <w:sz w:val="24"/>
          <w:szCs w:val="24"/>
          <w:lang w:eastAsia="pl-PL"/>
        </w:rPr>
        <w:t xml:space="preserve"> </w:t>
      </w:r>
      <w:r w:rsidRPr="00DC7F5D">
        <w:rPr>
          <w:rFonts w:eastAsia="Times New Roman" w:cstheme="minorHAnsi"/>
          <w:sz w:val="24"/>
          <w:szCs w:val="24"/>
          <w:lang w:eastAsia="pl-PL"/>
        </w:rPr>
        <w:t xml:space="preserve">Wnioskodawca zobowiązany jest do złożenia dokumentów źródłowych będących w jego posiadaniu, tj.: </w:t>
      </w:r>
      <w:r w:rsidR="00A01C92">
        <w:rPr>
          <w:rFonts w:eastAsia="Times New Roman" w:cstheme="minorHAnsi"/>
          <w:sz w:val="24"/>
          <w:szCs w:val="24"/>
          <w:lang w:eastAsia="pl-PL"/>
        </w:rPr>
        <w:t xml:space="preserve">przygotowanej/przeprowadzonej </w:t>
      </w:r>
      <w:r w:rsidR="00A01C92" w:rsidRPr="00DC7F5D">
        <w:rPr>
          <w:rFonts w:eastAsia="Times New Roman" w:cstheme="minorHAnsi"/>
          <w:b/>
          <w:bCs/>
          <w:color w:val="000000" w:themeColor="text1"/>
          <w:sz w:val="24"/>
          <w:szCs w:val="24"/>
          <w:lang w:eastAsia="pl-PL"/>
        </w:rPr>
        <w:t>diagnozy potrzeb</w:t>
      </w:r>
      <w:r w:rsidR="00A01C92" w:rsidRPr="00DC7F5D">
        <w:rPr>
          <w:rFonts w:eastAsia="Times New Roman" w:cstheme="minorHAnsi"/>
          <w:sz w:val="24"/>
          <w:szCs w:val="24"/>
          <w:lang w:eastAsia="pl-PL"/>
        </w:rPr>
        <w:t xml:space="preserve"> </w:t>
      </w:r>
      <w:r w:rsidRPr="00DC7F5D">
        <w:rPr>
          <w:rFonts w:eastAsia="Times New Roman" w:cstheme="minorHAnsi"/>
          <w:sz w:val="24"/>
          <w:szCs w:val="24"/>
          <w:lang w:eastAsia="pl-PL"/>
        </w:rPr>
        <w:t xml:space="preserve">przez  szkołę/ placówkę systemu oświaty </w:t>
      </w:r>
      <w:r w:rsidR="00A01C92">
        <w:rPr>
          <w:rFonts w:eastAsia="Times New Roman" w:cstheme="minorHAnsi"/>
          <w:sz w:val="24"/>
          <w:szCs w:val="24"/>
          <w:lang w:eastAsia="pl-PL"/>
        </w:rPr>
        <w:t>i</w:t>
      </w:r>
      <w:r w:rsidRPr="00DC7F5D">
        <w:rPr>
          <w:rFonts w:eastAsia="Times New Roman" w:cstheme="minorHAnsi"/>
          <w:sz w:val="24"/>
          <w:szCs w:val="24"/>
          <w:lang w:eastAsia="pl-PL"/>
        </w:rPr>
        <w:t xml:space="preserve"> zatwierdzonej przez organ prowadzący bądź osobę upoważnioną do podejmowania decyzji.  </w:t>
      </w:r>
    </w:p>
    <w:bookmarkEnd w:id="26"/>
    <w:p w14:paraId="39A837A7" w14:textId="3A1CBB87" w:rsidR="004B772B" w:rsidRDefault="00C66A7C" w:rsidP="004B772B">
      <w:pPr>
        <w:autoSpaceDE w:val="0"/>
        <w:autoSpaceDN w:val="0"/>
        <w:adjustRightInd w:val="0"/>
        <w:spacing w:after="480" w:line="276" w:lineRule="auto"/>
        <w:rPr>
          <w:rFonts w:eastAsia="Times New Roman" w:cstheme="minorHAnsi"/>
          <w:sz w:val="24"/>
          <w:szCs w:val="24"/>
          <w:lang w:eastAsia="pl-PL"/>
        </w:rPr>
      </w:pPr>
      <w:r w:rsidRPr="00812565">
        <w:rPr>
          <w:rFonts w:eastAsia="Times New Roman" w:cstheme="minorHAnsi"/>
          <w:b/>
          <w:bCs/>
          <w:sz w:val="24"/>
          <w:szCs w:val="24"/>
          <w:lang w:eastAsia="pl-PL"/>
        </w:rPr>
        <w:t xml:space="preserve">Powiązane z wnioskiem załączniki </w:t>
      </w:r>
      <w:bookmarkStart w:id="27" w:name="_Hlk150507371"/>
      <w:r w:rsidRPr="00812565">
        <w:rPr>
          <w:rFonts w:eastAsia="Times New Roman" w:cstheme="minorHAnsi"/>
          <w:b/>
          <w:bCs/>
          <w:sz w:val="24"/>
          <w:szCs w:val="24"/>
          <w:lang w:eastAsia="pl-PL"/>
        </w:rPr>
        <w:t>powinny zostać uwierzytelnione przez Wnioskodawcę</w:t>
      </w:r>
      <w:bookmarkEnd w:id="27"/>
      <w:r w:rsidRPr="00812565">
        <w:rPr>
          <w:rFonts w:eastAsia="Times New Roman" w:cstheme="minorHAnsi"/>
          <w:b/>
          <w:bCs/>
          <w:sz w:val="24"/>
          <w:szCs w:val="24"/>
          <w:lang w:eastAsia="pl-PL"/>
        </w:rPr>
        <w:t>.</w:t>
      </w:r>
      <w:r>
        <w:rPr>
          <w:rFonts w:eastAsia="Times New Roman" w:cstheme="minorHAnsi"/>
          <w:sz w:val="24"/>
          <w:szCs w:val="24"/>
          <w:lang w:eastAsia="pl-PL"/>
        </w:rPr>
        <w:t xml:space="preserve"> </w:t>
      </w:r>
      <w:bookmarkStart w:id="28" w:name="_Hlk150507622"/>
      <w:r>
        <w:rPr>
          <w:rFonts w:eastAsia="Times New Roman" w:cstheme="minorHAnsi"/>
          <w:sz w:val="24"/>
          <w:szCs w:val="24"/>
          <w:lang w:eastAsia="pl-PL"/>
        </w:rPr>
        <w:t>Uwierzytelnienie będzie następować poprzez podpisanie ww. dokumentów (podpi</w:t>
      </w:r>
      <w:r w:rsidR="004B772B">
        <w:rPr>
          <w:rFonts w:eastAsia="Times New Roman" w:cstheme="minorHAnsi"/>
          <w:sz w:val="24"/>
          <w:szCs w:val="24"/>
          <w:lang w:eastAsia="pl-PL"/>
        </w:rPr>
        <w:t xml:space="preserve">s </w:t>
      </w:r>
      <w:r>
        <w:rPr>
          <w:rFonts w:eastAsia="Times New Roman" w:cstheme="minorHAnsi"/>
          <w:sz w:val="24"/>
          <w:szCs w:val="24"/>
          <w:lang w:eastAsia="pl-PL"/>
        </w:rPr>
        <w:t>profilem</w:t>
      </w:r>
      <w:r w:rsidR="004B772B">
        <w:rPr>
          <w:rFonts w:eastAsia="Times New Roman" w:cstheme="minorHAnsi"/>
          <w:sz w:val="24"/>
          <w:szCs w:val="24"/>
          <w:lang w:eastAsia="pl-PL"/>
        </w:rPr>
        <w:t xml:space="preserve"> </w:t>
      </w:r>
      <w:r>
        <w:rPr>
          <w:rFonts w:eastAsia="Times New Roman" w:cstheme="minorHAnsi"/>
          <w:sz w:val="24"/>
          <w:szCs w:val="24"/>
          <w:lang w:eastAsia="pl-PL"/>
        </w:rPr>
        <w:t xml:space="preserve">zaufanym lub podpisem kwalifikowanym) przez uprawnione osoby, tj. przez osoby, które zgodnie ze statutem jednostki/aktem powołującym jednostkę są prawnie uprawnione do reprezentowania wnioskodawcy lub zostały upoważnione do reprezentowania wnioskodawcy. </w:t>
      </w:r>
      <w:bookmarkEnd w:id="28"/>
    </w:p>
    <w:p w14:paraId="6F8520CA" w14:textId="7B60AA19" w:rsidR="007B4986" w:rsidRPr="001E520B" w:rsidRDefault="007B4986" w:rsidP="00F4715C">
      <w:pPr>
        <w:autoSpaceDE w:val="0"/>
        <w:autoSpaceDN w:val="0"/>
        <w:adjustRightInd w:val="0"/>
        <w:spacing w:before="240" w:after="48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w:t>
      </w:r>
      <w:r w:rsidR="00B3125C">
        <w:rPr>
          <w:rFonts w:ascii="Calibri" w:eastAsia="Times New Roman" w:hAnsi="Calibri" w:cs="Times New Roman"/>
          <w:sz w:val="24"/>
          <w:szCs w:val="24"/>
          <w:lang w:eastAsia="pl-PL"/>
        </w:rPr>
        <w:t>czterech</w:t>
      </w:r>
      <w:r w:rsidR="00B3125C" w:rsidRPr="007B4986">
        <w:rPr>
          <w:rFonts w:ascii="Calibri" w:eastAsia="Times New Roman" w:hAnsi="Calibri" w:cs="Times New Roman"/>
          <w:sz w:val="24"/>
          <w:szCs w:val="24"/>
          <w:lang w:eastAsia="pl-PL"/>
        </w:rPr>
        <w:t xml:space="preserve"> </w:t>
      </w:r>
      <w:r w:rsidRPr="007B4986">
        <w:rPr>
          <w:rFonts w:ascii="Calibri" w:eastAsia="Times New Roman" w:hAnsi="Calibri" w:cs="Times New Roman"/>
          <w:sz w:val="24"/>
          <w:szCs w:val="24"/>
          <w:lang w:eastAsia="pl-PL"/>
        </w:rPr>
        <w:t>etapach:</w:t>
      </w:r>
      <w:r w:rsidR="004B772B">
        <w:rPr>
          <w:rFonts w:eastAsia="Times New Roman" w:cstheme="minorHAnsi"/>
          <w:sz w:val="24"/>
          <w:szCs w:val="24"/>
          <w:lang w:eastAsia="pl-PL"/>
        </w:rPr>
        <w:br/>
      </w:r>
      <w:r w:rsidR="000675AD">
        <w:rPr>
          <w:rFonts w:ascii="Calibri" w:eastAsia="Times New Roman" w:hAnsi="Calibri" w:cs="Times New Roman"/>
          <w:b/>
          <w:sz w:val="24"/>
          <w:szCs w:val="24"/>
          <w:lang w:eastAsia="pl-PL"/>
        </w:rPr>
        <w:t>Etap I</w:t>
      </w:r>
      <w:r w:rsidR="000675AD" w:rsidRPr="00FF4B14">
        <w:rPr>
          <w:rFonts w:ascii="Calibri" w:eastAsia="Times New Roman" w:hAnsi="Calibri" w:cs="Times New Roman"/>
          <w:bCs/>
          <w:sz w:val="24"/>
          <w:szCs w:val="24"/>
          <w:lang w:eastAsia="pl-PL"/>
        </w:rPr>
        <w:t xml:space="preserve"> –</w:t>
      </w:r>
      <w:r w:rsidR="000675AD">
        <w:rPr>
          <w:rFonts w:ascii="Calibri" w:eastAsia="Times New Roman" w:hAnsi="Calibri" w:cs="Times New Roman"/>
          <w:b/>
          <w:sz w:val="24"/>
          <w:szCs w:val="24"/>
          <w:lang w:eastAsia="pl-PL"/>
        </w:rPr>
        <w:t xml:space="preserve"> ocena formalna dostępowa</w:t>
      </w:r>
      <w:r w:rsidR="000675AD">
        <w:rPr>
          <w:rFonts w:ascii="Calibri" w:eastAsia="Times New Roman" w:hAnsi="Calibri" w:cs="Times New Roman"/>
          <w:sz w:val="24"/>
          <w:szCs w:val="24"/>
          <w:lang w:eastAsia="pl-PL"/>
        </w:rPr>
        <w:t xml:space="preserve"> - rozpoczyna się kolejnego dnia po zakończeniu naboru wniosków o dofinansowanie projektu</w:t>
      </w:r>
      <w:r w:rsidR="00A01C92">
        <w:rPr>
          <w:rFonts w:cstheme="minorHAnsi"/>
          <w:iCs/>
          <w:sz w:val="24"/>
          <w:szCs w:val="24"/>
        </w:rPr>
        <w:t xml:space="preserve">. </w:t>
      </w:r>
      <w:r w:rsidR="000675AD">
        <w:rPr>
          <w:rFonts w:ascii="Calibri" w:eastAsia="Times New Roman" w:hAnsi="Calibri" w:cs="Times New Roman"/>
          <w:sz w:val="24"/>
          <w:szCs w:val="24"/>
          <w:lang w:eastAsia="pl-PL"/>
        </w:rPr>
        <w:t>Ocena formalna dostępowa danego projektu dokonywana jest przez jednego pracownika IP powołanego do składu KOP.</w:t>
      </w:r>
      <w:r w:rsidR="004B772B">
        <w:rPr>
          <w:rFonts w:eastAsia="Times New Roman" w:cstheme="minorHAnsi"/>
          <w:sz w:val="24"/>
          <w:szCs w:val="24"/>
          <w:lang w:eastAsia="pl-PL"/>
        </w:rPr>
        <w:br/>
      </w:r>
      <w:r w:rsidR="000675AD">
        <w:rPr>
          <w:rFonts w:eastAsia="Times New Roman" w:cstheme="minorHAnsi"/>
          <w:b/>
          <w:iCs/>
          <w:sz w:val="24"/>
          <w:szCs w:val="24"/>
          <w:lang w:eastAsia="pl-PL"/>
        </w:rPr>
        <w:t xml:space="preserve">Etap 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formalna</w:t>
      </w:r>
      <w:r w:rsidR="000675AD">
        <w:rPr>
          <w:rFonts w:eastAsia="Times New Roman" w:cstheme="minorHAnsi"/>
          <w:iCs/>
          <w:sz w:val="24"/>
          <w:szCs w:val="24"/>
          <w:lang w:eastAsia="pl-PL"/>
        </w:rPr>
        <w:t xml:space="preserve"> - projekty pozytywnie ocenione na etapie oceny formalnej dostępowej poddawane są ocenie formalnej, która rozpoczyna się od dnia następnego po zakończeniu oceny formalnej dostępowej</w:t>
      </w:r>
      <w:r w:rsidR="00E32080">
        <w:rPr>
          <w:rFonts w:eastAsia="Times New Roman" w:cstheme="minorHAnsi"/>
          <w:iCs/>
          <w:sz w:val="24"/>
          <w:szCs w:val="24"/>
          <w:lang w:eastAsia="pl-PL"/>
        </w:rPr>
        <w:t xml:space="preserve">. </w:t>
      </w:r>
      <w:r w:rsidR="000675AD">
        <w:rPr>
          <w:rFonts w:eastAsia="Times New Roman" w:cstheme="minorHAnsi"/>
          <w:iCs/>
          <w:sz w:val="24"/>
          <w:szCs w:val="24"/>
          <w:lang w:eastAsia="pl-PL"/>
        </w:rPr>
        <w:t xml:space="preserve">Ocena formalna danego projektu dokonywana </w:t>
      </w:r>
      <w:r w:rsidR="000675AD">
        <w:rPr>
          <w:rFonts w:eastAsia="Times New Roman" w:cstheme="minorHAnsi"/>
          <w:iCs/>
          <w:sz w:val="24"/>
          <w:szCs w:val="24"/>
          <w:lang w:eastAsia="pl-PL"/>
        </w:rPr>
        <w:lastRenderedPageBreak/>
        <w:t>jest przez jednego pracownika IP powołanego do składu KOP.</w:t>
      </w:r>
      <w:r w:rsidR="004B772B">
        <w:rPr>
          <w:rFonts w:ascii="Calibri" w:eastAsia="Times New Roman" w:hAnsi="Calibri" w:cs="Times New Roman"/>
          <w:sz w:val="24"/>
          <w:szCs w:val="24"/>
          <w:lang w:eastAsia="pl-PL"/>
        </w:rPr>
        <w:br/>
      </w:r>
      <w:r w:rsidR="000675AD">
        <w:rPr>
          <w:rFonts w:eastAsia="Times New Roman" w:cstheme="minorHAnsi"/>
          <w:iCs/>
          <w:sz w:val="24"/>
          <w:szCs w:val="24"/>
          <w:lang w:eastAsia="pl-PL"/>
        </w:rPr>
        <w:t xml:space="preserve">Etap I oraz etap II łącznie trwają do </w:t>
      </w:r>
      <w:r w:rsidR="000675AD" w:rsidRPr="00812565">
        <w:rPr>
          <w:rFonts w:eastAsia="Times New Roman" w:cstheme="minorHAnsi"/>
          <w:b/>
          <w:bCs/>
          <w:iCs/>
          <w:sz w:val="24"/>
          <w:szCs w:val="24"/>
          <w:lang w:eastAsia="pl-PL"/>
        </w:rPr>
        <w:t>100 dni kalendarzowych.</w:t>
      </w:r>
      <w:r w:rsidR="000675AD">
        <w:rPr>
          <w:rFonts w:eastAsia="Times New Roman" w:cstheme="minorHAnsi"/>
          <w:iCs/>
          <w:sz w:val="24"/>
          <w:szCs w:val="24"/>
          <w:lang w:eastAsia="pl-PL"/>
        </w:rPr>
        <w:t xml:space="preserve"> </w:t>
      </w:r>
      <w:r w:rsidR="004B772B">
        <w:rPr>
          <w:rFonts w:ascii="Calibri" w:eastAsia="Times New Roman" w:hAnsi="Calibri" w:cs="Times New Roman"/>
          <w:sz w:val="24"/>
          <w:szCs w:val="24"/>
          <w:lang w:eastAsia="pl-PL"/>
        </w:rPr>
        <w:br/>
      </w:r>
      <w:r w:rsidR="000675AD">
        <w:rPr>
          <w:rFonts w:eastAsia="Times New Roman" w:cstheme="minorHAnsi"/>
          <w:b/>
          <w:iCs/>
          <w:sz w:val="24"/>
          <w:szCs w:val="24"/>
          <w:lang w:eastAsia="pl-PL"/>
        </w:rPr>
        <w:t xml:space="preserve">Etap III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merytoryczna</w:t>
      </w:r>
      <w:r w:rsidR="000675AD">
        <w:rPr>
          <w:rFonts w:eastAsia="Times New Roman" w:cstheme="minorHAnsi"/>
          <w:iCs/>
          <w:sz w:val="24"/>
          <w:szCs w:val="24"/>
          <w:lang w:eastAsia="pl-PL"/>
        </w:rPr>
        <w:t xml:space="preserve"> - projekty pozytywnie ocenione pod względem formalnym poddawane są ocenie merytorycznej, która trwa do </w:t>
      </w:r>
      <w:r w:rsidR="000675AD" w:rsidRPr="00FF4B14">
        <w:rPr>
          <w:rFonts w:eastAsia="Times New Roman" w:cstheme="minorHAnsi"/>
          <w:b/>
          <w:bCs/>
          <w:iCs/>
          <w:sz w:val="24"/>
          <w:szCs w:val="24"/>
          <w:lang w:eastAsia="pl-PL"/>
        </w:rPr>
        <w:t>100 dni kalendarzowych od dnia następnego po zakończeniu etapu oceny formalnej</w:t>
      </w:r>
      <w:r w:rsidR="000675AD">
        <w:rPr>
          <w:rFonts w:eastAsia="Times New Roman" w:cstheme="minorHAnsi"/>
          <w:iCs/>
          <w:sz w:val="24"/>
          <w:szCs w:val="24"/>
          <w:lang w:eastAsia="pl-PL"/>
        </w:rPr>
        <w:t>.</w:t>
      </w:r>
      <w:r w:rsidR="000675AD">
        <w:rPr>
          <w:rFonts w:eastAsia="NSimSun" w:cstheme="minorHAnsi"/>
          <w:bCs/>
          <w:iCs/>
          <w:color w:val="000000"/>
          <w:kern w:val="3"/>
          <w:sz w:val="24"/>
          <w:szCs w:val="24"/>
          <w:lang w:eastAsia="zh-CN" w:bidi="hi-IN"/>
        </w:rPr>
        <w:t xml:space="preserve"> </w:t>
      </w:r>
      <w:r w:rsidR="000675AD">
        <w:rPr>
          <w:rFonts w:eastAsia="Times New Roman" w:cstheme="minorHAnsi"/>
          <w:bCs/>
          <w:iCs/>
          <w:sz w:val="24"/>
          <w:szCs w:val="24"/>
          <w:lang w:eastAsia="pl-PL"/>
        </w:rPr>
        <w:t>Ocena merytoryczna danego projektu dokonywana jest przez dwóch członków KOP powołanych do składu KOP, którzy tworzą parę oceniających.</w:t>
      </w:r>
      <w:r w:rsidR="00F4715C">
        <w:rPr>
          <w:rFonts w:eastAsia="Times New Roman" w:cstheme="minorHAnsi"/>
          <w:iCs/>
          <w:sz w:val="24"/>
          <w:szCs w:val="24"/>
          <w:lang w:eastAsia="pl-PL"/>
        </w:rPr>
        <w:br/>
      </w:r>
      <w:r w:rsidR="000675AD">
        <w:rPr>
          <w:rFonts w:eastAsia="Times New Roman" w:cstheme="minorHAnsi"/>
          <w:b/>
          <w:iCs/>
          <w:sz w:val="24"/>
          <w:szCs w:val="24"/>
          <w:lang w:eastAsia="pl-PL"/>
        </w:rPr>
        <w:t xml:space="preserve">Etap IV </w:t>
      </w:r>
      <w:r w:rsidR="000675AD">
        <w:rPr>
          <w:rFonts w:eastAsia="Times New Roman" w:cstheme="minorHAnsi"/>
          <w:iCs/>
          <w:sz w:val="24"/>
          <w:szCs w:val="24"/>
          <w:lang w:eastAsia="pl-PL"/>
        </w:rPr>
        <w:t>–</w:t>
      </w:r>
      <w:r w:rsidR="000675AD">
        <w:rPr>
          <w:rFonts w:eastAsia="Times New Roman" w:cstheme="minorHAnsi"/>
          <w:b/>
          <w:iCs/>
          <w:sz w:val="24"/>
          <w:szCs w:val="24"/>
          <w:lang w:eastAsia="pl-PL"/>
        </w:rPr>
        <w:t xml:space="preserve"> negocjacje</w:t>
      </w:r>
      <w:r w:rsidR="000675AD">
        <w:rPr>
          <w:rFonts w:eastAsia="Times New Roman" w:cstheme="minorHAnsi"/>
          <w:iCs/>
          <w:sz w:val="24"/>
          <w:szCs w:val="24"/>
          <w:lang w:eastAsia="pl-PL"/>
        </w:rPr>
        <w:t xml:space="preserve"> - projekty ocenione pozytywnie z zastrzeżeniem pod względem merytorycznym przekazane są do etapu negocjacji, który trwa do </w:t>
      </w:r>
      <w:r w:rsidR="000675AD" w:rsidRPr="00FF4B14">
        <w:rPr>
          <w:rFonts w:eastAsia="Times New Roman" w:cstheme="minorHAnsi"/>
          <w:b/>
          <w:bCs/>
          <w:iCs/>
          <w:sz w:val="24"/>
          <w:szCs w:val="24"/>
          <w:lang w:eastAsia="pl-PL"/>
        </w:rPr>
        <w:t>50 dni kalendarzowych od daty zakończenia etapu oceny merytorycznej</w:t>
      </w:r>
      <w:r w:rsidR="000675AD">
        <w:rPr>
          <w:rFonts w:eastAsia="Times New Roman" w:cstheme="minorHAnsi"/>
          <w:iCs/>
          <w:sz w:val="24"/>
          <w:szCs w:val="24"/>
          <w:lang w:eastAsia="pl-PL"/>
        </w:rPr>
        <w:t>. Negocjacje przeprowadzane są przez wyznaczonych przez Przewodniczącego KOP</w:t>
      </w:r>
      <w:r w:rsidR="00113A08">
        <w:rPr>
          <w:rFonts w:eastAsia="Times New Roman" w:cstheme="minorHAnsi"/>
          <w:iCs/>
          <w:sz w:val="24"/>
          <w:szCs w:val="24"/>
          <w:lang w:eastAsia="pl-PL"/>
        </w:rPr>
        <w:t>/ Zastępcę Przewodniczącego</w:t>
      </w:r>
      <w:r w:rsidR="000675AD">
        <w:rPr>
          <w:rFonts w:eastAsia="Times New Roman" w:cstheme="minorHAnsi"/>
          <w:iCs/>
          <w:sz w:val="24"/>
          <w:szCs w:val="24"/>
          <w:lang w:eastAsia="pl-PL"/>
        </w:rPr>
        <w:t xml:space="preserve"> członków KOP.</w:t>
      </w:r>
      <w:r w:rsidR="00F4715C">
        <w:rPr>
          <w:rFonts w:eastAsia="Times New Roman" w:cstheme="minorHAnsi"/>
          <w:iCs/>
          <w:sz w:val="24"/>
          <w:szCs w:val="24"/>
          <w:lang w:eastAsia="pl-PL"/>
        </w:rPr>
        <w:br/>
      </w: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w:t>
      </w:r>
      <w:r w:rsidRPr="004464E1">
        <w:rPr>
          <w:rFonts w:ascii="Calibri" w:eastAsia="Times New Roman" w:hAnsi="Calibri" w:cs="Times New Roman"/>
          <w:b/>
          <w:bCs/>
          <w:iCs/>
          <w:sz w:val="24"/>
          <w:szCs w:val="24"/>
          <w:lang w:eastAsia="pl-PL"/>
        </w:rPr>
        <w:t xml:space="preserve">rozstrzygnięcia </w:t>
      </w:r>
      <w:r w:rsidR="00005E6E" w:rsidRPr="004464E1">
        <w:rPr>
          <w:rFonts w:ascii="Calibri" w:eastAsia="Times New Roman" w:hAnsi="Calibri" w:cs="Times New Roman"/>
          <w:b/>
          <w:bCs/>
          <w:iCs/>
          <w:sz w:val="24"/>
          <w:szCs w:val="24"/>
          <w:lang w:eastAsia="pl-PL"/>
        </w:rPr>
        <w:t>postępowania konkurencyjnego</w:t>
      </w:r>
      <w:r w:rsidRPr="004464E1">
        <w:rPr>
          <w:rFonts w:ascii="Calibri" w:eastAsia="Times New Roman" w:hAnsi="Calibri" w:cs="Times New Roman"/>
          <w:b/>
          <w:bCs/>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0BA80767" w14:textId="77777777" w:rsidR="004B772B" w:rsidRDefault="003721C5" w:rsidP="00F9400C">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2295730E" w14:textId="1A48A595" w:rsidR="00847334" w:rsidRPr="00F4715C" w:rsidRDefault="00116331" w:rsidP="00F4715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r w:rsidR="00F4715C">
        <w:rPr>
          <w:rFonts w:cstheme="minorHAnsi"/>
          <w:sz w:val="24"/>
          <w:szCs w:val="24"/>
        </w:rPr>
        <w:br/>
      </w:r>
      <w:r w:rsidR="00847334" w:rsidRPr="00847334">
        <w:rPr>
          <w:rFonts w:ascii="Calibri" w:eastAsia="Calibri" w:hAnsi="Calibri" w:cs="Calibri"/>
          <w:bCs/>
          <w:sz w:val="24"/>
          <w:szCs w:val="24"/>
        </w:rPr>
        <w:t>Wyniki</w:t>
      </w:r>
      <w:r w:rsidR="00847334"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9" w:name="_Hlk137470209"/>
      <w:r w:rsidR="00847334" w:rsidRPr="00847334">
        <w:rPr>
          <w:rFonts w:ascii="Calibri" w:eastAsia="Calibri" w:hAnsi="Calibri" w:cs="Calibri"/>
          <w:sz w:val="24"/>
          <w:szCs w:val="24"/>
        </w:rPr>
        <w:fldChar w:fldCharType="begin"/>
      </w:r>
      <w:r w:rsidR="00847334" w:rsidRPr="00847334">
        <w:rPr>
          <w:rFonts w:ascii="Calibri" w:eastAsia="Calibri" w:hAnsi="Calibri" w:cs="Calibri"/>
          <w:sz w:val="24"/>
          <w:szCs w:val="24"/>
        </w:rPr>
        <w:instrText>HYPERLINK "https://www.funduszeue.opolskie.pl/"</w:instrText>
      </w:r>
      <w:r w:rsidR="00847334" w:rsidRPr="00847334">
        <w:rPr>
          <w:rFonts w:ascii="Calibri" w:eastAsia="Calibri" w:hAnsi="Calibri" w:cs="Calibri"/>
          <w:sz w:val="24"/>
          <w:szCs w:val="24"/>
        </w:rPr>
      </w:r>
      <w:r w:rsidR="00847334" w:rsidRPr="00847334">
        <w:rPr>
          <w:rFonts w:ascii="Calibri" w:eastAsia="Calibri" w:hAnsi="Calibri" w:cs="Calibri"/>
          <w:sz w:val="24"/>
          <w:szCs w:val="24"/>
        </w:rPr>
        <w:fldChar w:fldCharType="separate"/>
      </w:r>
      <w:r w:rsidR="00847334" w:rsidRPr="00847334">
        <w:rPr>
          <w:rFonts w:ascii="Calibri" w:eastAsia="Calibri" w:hAnsi="Calibri" w:cs="Calibri"/>
          <w:color w:val="0563C1" w:themeColor="hyperlink"/>
          <w:sz w:val="24"/>
          <w:szCs w:val="24"/>
          <w:u w:val="single"/>
        </w:rPr>
        <w:t>IZ FEO 2021-2027</w:t>
      </w:r>
      <w:bookmarkEnd w:id="29"/>
      <w:r w:rsidR="00847334" w:rsidRPr="00847334">
        <w:rPr>
          <w:rFonts w:ascii="Calibri" w:eastAsia="Calibri" w:hAnsi="Calibri" w:cs="Calibri"/>
          <w:sz w:val="24"/>
          <w:szCs w:val="24"/>
        </w:rPr>
        <w:fldChar w:fldCharType="end"/>
      </w:r>
      <w:r w:rsidR="00847334" w:rsidRPr="00847334">
        <w:rPr>
          <w:rFonts w:ascii="Calibri" w:eastAsia="Calibri" w:hAnsi="Calibri" w:cs="Calibri"/>
          <w:sz w:val="24"/>
          <w:szCs w:val="24"/>
        </w:rPr>
        <w:t xml:space="preserve"> oraz na </w:t>
      </w:r>
      <w:hyperlink r:id="rId22" w:history="1">
        <w:r w:rsidR="00847334" w:rsidRPr="00847334">
          <w:rPr>
            <w:rFonts w:ascii="Calibri" w:eastAsia="Calibri" w:hAnsi="Calibri" w:cs="Calibri"/>
            <w:color w:val="0563C1" w:themeColor="hyperlink"/>
            <w:sz w:val="24"/>
            <w:szCs w:val="24"/>
            <w:u w:val="single"/>
          </w:rPr>
          <w:t>portalu Funduszy Europejskich</w:t>
        </w:r>
      </w:hyperlink>
      <w:r w:rsidR="00847334" w:rsidRPr="00847334">
        <w:rPr>
          <w:rFonts w:ascii="Calibri" w:eastAsia="Calibri" w:hAnsi="Calibri" w:cs="Calibri"/>
          <w:sz w:val="24"/>
          <w:szCs w:val="24"/>
        </w:rPr>
        <w:t xml:space="preserve">. </w:t>
      </w:r>
    </w:p>
    <w:p w14:paraId="7B904610" w14:textId="77777777" w:rsidR="001E520B" w:rsidRDefault="001E520B"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4503D333" w14:textId="77777777" w:rsidR="00E32080" w:rsidRPr="0006688C" w:rsidRDefault="00E32080"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30" w:name="_Toc224046797"/>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30"/>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3536F5C" w14:textId="4F16C5DE" w:rsidR="00E32080" w:rsidRPr="00E32080" w:rsidRDefault="00E32080" w:rsidP="00E32080">
      <w:pPr>
        <w:autoSpaceDE w:val="0"/>
        <w:autoSpaceDN w:val="0"/>
        <w:adjustRightInd w:val="0"/>
        <w:spacing w:after="120" w:line="276" w:lineRule="auto"/>
        <w:rPr>
          <w:rFonts w:cstheme="minorHAnsi"/>
          <w:sz w:val="24"/>
          <w:szCs w:val="24"/>
        </w:rPr>
      </w:pPr>
      <w:r w:rsidRPr="00E32080">
        <w:rPr>
          <w:rFonts w:cstheme="minorHAnsi"/>
          <w:sz w:val="24"/>
          <w:szCs w:val="24"/>
        </w:rPr>
        <w:lastRenderedPageBreak/>
        <w:t>System LSI 2021-2027</w:t>
      </w:r>
      <w:r w:rsidRPr="00E32080">
        <w:rPr>
          <w:rFonts w:cstheme="minorHAnsi"/>
          <w:b/>
          <w:sz w:val="24"/>
          <w:szCs w:val="24"/>
        </w:rPr>
        <w:t xml:space="preserve"> </w:t>
      </w:r>
      <w:r w:rsidRPr="00E32080">
        <w:rPr>
          <w:rFonts w:cstheme="minorHAnsi"/>
          <w:sz w:val="24"/>
          <w:szCs w:val="24"/>
        </w:rPr>
        <w:t>umożliwia wnioskodawcom utworzenie wniosku o dofinansowanie projektu, a I</w:t>
      </w:r>
      <w:r>
        <w:rPr>
          <w:rFonts w:cstheme="minorHAnsi"/>
          <w:sz w:val="24"/>
          <w:szCs w:val="24"/>
        </w:rPr>
        <w:t>P</w:t>
      </w:r>
      <w:r w:rsidRPr="00E32080">
        <w:rPr>
          <w:rFonts w:cstheme="minorHAnsi"/>
          <w:sz w:val="24"/>
          <w:szCs w:val="24"/>
        </w:rPr>
        <w:t xml:space="preserve"> elektroniczną ocenę i prowadzenie wykazu projektów od momentu ich złożenia przez wnioskodawcę, aż do utworzenia listy projektów wybranych do dofinansowania.</w:t>
      </w:r>
    </w:p>
    <w:p w14:paraId="4455F81E" w14:textId="41A2E662"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p>
    <w:p w14:paraId="3F65D1FF" w14:textId="77777777" w:rsidR="00E32080" w:rsidRDefault="00E32080"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536F2783" w14:textId="216D21DC"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23" w:history="1">
        <w:r>
          <w:rPr>
            <w:rStyle w:val="Hipercze"/>
            <w:rFonts w:cstheme="minorHAnsi"/>
          </w:rPr>
          <w:t>http://pw2021.opolskie.pl</w:t>
        </w:r>
      </w:hyperlink>
    </w:p>
    <w:p w14:paraId="655B2733" w14:textId="5F5A74FC" w:rsidR="009377DC" w:rsidRDefault="001F5FEB" w:rsidP="007079B5">
      <w:pPr>
        <w:autoSpaceDE w:val="0"/>
        <w:autoSpaceDN w:val="0"/>
        <w:adjustRightInd w:val="0"/>
        <w:spacing w:after="0" w:line="276" w:lineRule="auto"/>
        <w:rPr>
          <w:rFonts w:cstheme="minorHAnsi"/>
          <w:sz w:val="24"/>
          <w:szCs w:val="24"/>
        </w:rPr>
      </w:pPr>
      <w:r>
        <w:rPr>
          <w:rFonts w:cstheme="minorHAnsi"/>
          <w:sz w:val="24"/>
          <w:szCs w:val="24"/>
        </w:rPr>
        <w:t xml:space="preserve">Szczegółowe informacje odnośnie sposobu dostępu do formularza wniosku (wzór </w:t>
      </w:r>
      <w:r w:rsidR="00E85928">
        <w:rPr>
          <w:rFonts w:cstheme="minorHAnsi"/>
          <w:sz w:val="24"/>
          <w:szCs w:val="24"/>
        </w:rPr>
        <w:t xml:space="preserve">formularza </w:t>
      </w:r>
      <w:r>
        <w:rPr>
          <w:rFonts w:cstheme="minorHAnsi"/>
          <w:sz w:val="24"/>
          <w:szCs w:val="24"/>
        </w:rPr>
        <w:t>stanowi załącznik nr 2 do niniejszego regulaminu)</w:t>
      </w:r>
      <w:r w:rsidR="00E85928">
        <w:rPr>
          <w:rFonts w:cstheme="minorHAnsi"/>
          <w:sz w:val="24"/>
          <w:szCs w:val="24"/>
        </w:rPr>
        <w:t>,</w:t>
      </w:r>
      <w:r>
        <w:rPr>
          <w:rFonts w:cstheme="minorHAnsi"/>
          <w:sz w:val="24"/>
          <w:szCs w:val="24"/>
        </w:rPr>
        <w:t xml:space="preserve">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w:t>
      </w:r>
      <w:r w:rsidR="00E85928">
        <w:rPr>
          <w:rFonts w:cstheme="minorHAnsi"/>
          <w:sz w:val="24"/>
          <w:szCs w:val="24"/>
        </w:rPr>
        <w:t>,</w:t>
      </w:r>
      <w:r>
        <w:rPr>
          <w:rFonts w:cstheme="minorHAnsi"/>
          <w:sz w:val="24"/>
          <w:szCs w:val="24"/>
        </w:rPr>
        <w:t xml:space="preserve"> stanowiącej załącznik nr 4 do regulaminu.</w:t>
      </w:r>
    </w:p>
    <w:p w14:paraId="42B05596" w14:textId="77777777" w:rsidR="006730B3" w:rsidRPr="007079B5" w:rsidRDefault="006730B3" w:rsidP="007079B5">
      <w:pPr>
        <w:autoSpaceDE w:val="0"/>
        <w:autoSpaceDN w:val="0"/>
        <w:adjustRightInd w:val="0"/>
        <w:spacing w:after="0" w:line="276" w:lineRule="auto"/>
        <w:rPr>
          <w:rFonts w:cstheme="minorHAnsi"/>
        </w:rPr>
      </w:pP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31" w:name="_Toc224046798"/>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31"/>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składanie wniosków o dofinansowanie projektu wyłącznie za pomocą systemu teleinformatycznego LSI 2021-2027 </w:t>
      </w:r>
      <w:r w:rsidRPr="00F75245">
        <w:rPr>
          <w:rFonts w:eastAsia="Times New Roman" w:cstheme="minorHAnsi"/>
          <w:b/>
          <w:bCs/>
          <w:spacing w:val="-2"/>
          <w:sz w:val="24"/>
          <w:szCs w:val="24"/>
          <w:lang w:eastAsia="pl-PL"/>
        </w:rPr>
        <w:t xml:space="preserve">(wnioski o dofinansowanie projektu składane są bez pisma przewodniego), </w:t>
      </w:r>
    </w:p>
    <w:p w14:paraId="50F039F6" w14:textId="22EC624B" w:rsidR="001F5FEB" w:rsidRDefault="001F5FEB" w:rsidP="001F5FEB">
      <w:pPr>
        <w:pStyle w:val="Akapitzlist"/>
        <w:numPr>
          <w:ilvl w:val="0"/>
          <w:numId w:val="77"/>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 xml:space="preserve">o skierowaniu projektu do negocjacji wraz ze wskazaniem obszarów negocjacyjnych za pośrednictwem poczty elektronicznej </w:t>
      </w:r>
      <w:r w:rsidR="000675AD">
        <w:rPr>
          <w:rFonts w:eastAsia="Times New Roman" w:cstheme="minorHAnsi"/>
          <w:iCs/>
          <w:spacing w:val="-2"/>
          <w:sz w:val="24"/>
          <w:szCs w:val="24"/>
          <w:lang w:eastAsia="pl-PL"/>
        </w:rPr>
        <w:t>e-mail (</w:t>
      </w:r>
      <w:r>
        <w:rPr>
          <w:rFonts w:eastAsia="Times New Roman" w:cstheme="minorHAnsi"/>
          <w:bCs/>
          <w:iCs/>
          <w:spacing w:val="-2"/>
          <w:sz w:val="24"/>
          <w:szCs w:val="24"/>
          <w:lang w:eastAsia="pl-PL"/>
        </w:rPr>
        <w:t>termin określony w wezwaniu liczy się od dnia następującego po dniu przekazania wezwania),</w:t>
      </w:r>
    </w:p>
    <w:p w14:paraId="2AEC79B2" w14:textId="474DD198" w:rsidR="001F5FEB" w:rsidRPr="00A0330A" w:rsidRDefault="00A0330A"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sidRPr="00A0330A">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w:t>
      </w:r>
      <w:r w:rsidRPr="00A0330A">
        <w:rPr>
          <w:rFonts w:eastAsia="Times New Roman" w:cstheme="minorHAnsi"/>
          <w:spacing w:val="-2"/>
          <w:sz w:val="24"/>
          <w:szCs w:val="24"/>
          <w:lang w:eastAsia="pl-PL"/>
        </w:rPr>
        <w:lastRenderedPageBreak/>
        <w:t>zgodnie z przepisami działu I rozdziału 8 ustawy z dnia 14 czerwca 1960 r. – Kodeks postępowania administracyjnego</w:t>
      </w:r>
      <w:r w:rsidR="001F5FEB" w:rsidRPr="00A0330A">
        <w:rPr>
          <w:rStyle w:val="Odwoanieprzypisudolnego"/>
          <w:rFonts w:eastAsia="Times New Roman" w:cstheme="minorHAnsi"/>
          <w:spacing w:val="-2"/>
          <w:sz w:val="24"/>
          <w:szCs w:val="24"/>
          <w:lang w:eastAsia="pl-PL"/>
        </w:rPr>
        <w:footnoteReference w:id="7"/>
      </w:r>
      <w:r w:rsidR="001F5FEB" w:rsidRPr="00A0330A">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32" w:name="_Toc224046799"/>
      <w:r w:rsidRPr="00562BE6">
        <w:rPr>
          <w:b/>
          <w:color w:val="auto"/>
          <w:sz w:val="28"/>
          <w:szCs w:val="28"/>
        </w:rPr>
        <w:t>Kryteria wyboru projektów</w:t>
      </w:r>
      <w:bookmarkEnd w:id="32"/>
    </w:p>
    <w:p w14:paraId="473C645C" w14:textId="699B499E"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0031495D">
        <w:rPr>
          <w:rFonts w:ascii="Calibri" w:eastAsia="Times New Roman" w:hAnsi="Calibri" w:cs="Times New Roman"/>
          <w:b/>
          <w:bCs/>
          <w:sz w:val="24"/>
          <w:szCs w:val="24"/>
          <w:lang w:eastAsia="pl-PL"/>
        </w:rPr>
        <w:t>5.7 Kształcenie ogólne</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AEA8B56" w14:textId="3154E066" w:rsidR="0070115F"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42A2D5BF"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w:t>
      </w:r>
      <w:r w:rsidR="0031495D">
        <w:rPr>
          <w:rFonts w:eastAsia="Times New Roman" w:cstheme="minorHAnsi"/>
          <w:sz w:val="24"/>
          <w:szCs w:val="24"/>
          <w:lang w:eastAsia="pl-PL"/>
        </w:rPr>
        <w:t>dostępowe</w:t>
      </w:r>
      <w:r>
        <w:rPr>
          <w:rFonts w:eastAsia="Times New Roman" w:cstheme="minorHAnsi"/>
          <w:sz w:val="24"/>
          <w:szCs w:val="24"/>
          <w:lang w:eastAsia="pl-PL"/>
        </w:rPr>
        <w:t>,</w:t>
      </w:r>
    </w:p>
    <w:p w14:paraId="06CFC532" w14:textId="783CD474" w:rsidR="0031495D" w:rsidRPr="0031495D" w:rsidRDefault="0031495D" w:rsidP="00A419B5">
      <w:pPr>
        <w:pStyle w:val="Akapitzlist"/>
        <w:numPr>
          <w:ilvl w:val="0"/>
          <w:numId w:val="78"/>
        </w:numPr>
        <w:spacing w:after="120" w:line="276" w:lineRule="auto"/>
        <w:rPr>
          <w:rFonts w:eastAsia="Times New Roman" w:cstheme="minorHAnsi"/>
          <w:b/>
          <w:bCs/>
          <w:sz w:val="24"/>
          <w:szCs w:val="24"/>
          <w:lang w:eastAsia="pl-PL"/>
        </w:rPr>
      </w:pPr>
      <w:r w:rsidRPr="0031495D">
        <w:rPr>
          <w:rFonts w:eastAsia="Times New Roman" w:cstheme="minorHAnsi"/>
          <w:b/>
          <w:bCs/>
          <w:sz w:val="24"/>
          <w:szCs w:val="24"/>
          <w:lang w:eastAsia="pl-PL"/>
        </w:rPr>
        <w:t>formalne</w:t>
      </w:r>
      <w:r w:rsidR="00E85928">
        <w:rPr>
          <w:rFonts w:eastAsia="Times New Roman" w:cstheme="minorHAnsi"/>
          <w:b/>
          <w:bCs/>
          <w:sz w:val="24"/>
          <w:szCs w:val="24"/>
          <w:lang w:eastAsia="pl-PL"/>
        </w:rPr>
        <w:t>,</w:t>
      </w:r>
    </w:p>
    <w:p w14:paraId="0FDE24EB"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Pr="000C67ED" w:rsidRDefault="00A419B5" w:rsidP="00A419B5">
      <w:pPr>
        <w:numPr>
          <w:ilvl w:val="0"/>
          <w:numId w:val="79"/>
        </w:numPr>
        <w:spacing w:after="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Trafność doboru i opisu zadań przewidzianych do realizacji w ramach projektu,</w:t>
      </w:r>
    </w:p>
    <w:p w14:paraId="3F3EA2BC" w14:textId="77777777" w:rsidR="00A419B5" w:rsidRPr="000C67ED" w:rsidRDefault="00A419B5" w:rsidP="00A419B5">
      <w:pPr>
        <w:numPr>
          <w:ilvl w:val="0"/>
          <w:numId w:val="79"/>
        </w:numPr>
        <w:spacing w:after="12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lastRenderedPageBreak/>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265AA5C1"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 xml:space="preserve">Punktacja uzyskana za spełnienie kryterium pn. Trafność doboru i opisu zadań przewidzianych do realizacji w ramach projektu jest rozstrzygająca w pierwszej kolejności, a w </w:t>
      </w:r>
      <w:r w:rsidR="0031495D">
        <w:rPr>
          <w:rFonts w:eastAsia="Calibri" w:cstheme="minorHAnsi"/>
          <w:sz w:val="24"/>
          <w:szCs w:val="24"/>
          <w:lang w:eastAsia="pl-PL"/>
        </w:rPr>
        <w:t>sytuacji,</w:t>
      </w:r>
      <w:r>
        <w:rPr>
          <w:rFonts w:eastAsia="Calibri" w:cstheme="minorHAnsi"/>
          <w:sz w:val="24"/>
          <w:szCs w:val="24"/>
          <w:lang w:eastAsia="pl-PL"/>
        </w:rPr>
        <w:t xml:space="preserve"> gdy nie jest to skuteczne, w drugiej kolejności brana jest pod uwagę punktacja za spełnienie drugiego kryterium, pn. Poprawność sporządzenia budżetu projektu.</w:t>
      </w:r>
    </w:p>
    <w:p w14:paraId="107D4721" w14:textId="24A15256" w:rsidR="00A419B5" w:rsidRDefault="00BF4226" w:rsidP="00A419B5">
      <w:pPr>
        <w:spacing w:beforeLines="60" w:before="144" w:after="0" w:line="276" w:lineRule="auto"/>
        <w:rPr>
          <w:rFonts w:cstheme="minorHAnsi"/>
          <w:sz w:val="24"/>
          <w:szCs w:val="24"/>
        </w:rPr>
      </w:pPr>
      <w:r>
        <w:rPr>
          <w:rFonts w:cstheme="minorHAnsi"/>
          <w:sz w:val="24"/>
          <w:szCs w:val="24"/>
        </w:rPr>
        <w:t>N</w:t>
      </w:r>
      <w:r w:rsidR="00A419B5">
        <w:rPr>
          <w:rFonts w:cstheme="minorHAnsi"/>
          <w:sz w:val="24"/>
          <w:szCs w:val="24"/>
        </w:rPr>
        <w:t xml:space="preserve">a etapie </w:t>
      </w:r>
      <w:r w:rsidR="00A419B5" w:rsidRPr="00812565">
        <w:rPr>
          <w:rFonts w:cstheme="minorHAnsi"/>
          <w:b/>
          <w:bCs/>
          <w:sz w:val="24"/>
          <w:szCs w:val="24"/>
        </w:rPr>
        <w:t>weryfikacji wniosku o płatność</w:t>
      </w:r>
      <w:r w:rsidR="00A419B5">
        <w:rPr>
          <w:rFonts w:cstheme="minorHAnsi"/>
          <w:sz w:val="24"/>
          <w:szCs w:val="24"/>
        </w:rPr>
        <w:t xml:space="preserve"> oraz </w:t>
      </w:r>
      <w:r w:rsidR="00A419B5" w:rsidRPr="00812565">
        <w:rPr>
          <w:rFonts w:cstheme="minorHAnsi"/>
          <w:b/>
          <w:bCs/>
          <w:sz w:val="24"/>
          <w:szCs w:val="24"/>
        </w:rPr>
        <w:t>kontroli na miejscu</w:t>
      </w:r>
      <w:r w:rsidR="00A419B5">
        <w:rPr>
          <w:rFonts w:cstheme="minorHAnsi"/>
          <w:sz w:val="24"/>
          <w:szCs w:val="24"/>
        </w:rPr>
        <w:t xml:space="preserve"> realizacji projektu beneficjent zobowiązany jest do </w:t>
      </w:r>
      <w:r w:rsidR="00A419B5" w:rsidRPr="00812565">
        <w:rPr>
          <w:rFonts w:cstheme="minorHAnsi"/>
          <w:b/>
          <w:bCs/>
          <w:sz w:val="24"/>
          <w:szCs w:val="24"/>
        </w:rPr>
        <w:t>udowodnienia spełnienia poszczególnych kryteriów</w:t>
      </w:r>
      <w:r w:rsidR="00A419B5">
        <w:rPr>
          <w:rFonts w:cstheme="minorHAnsi"/>
          <w:sz w:val="24"/>
          <w:szCs w:val="24"/>
        </w:rPr>
        <w:t>. W związku z tym, kryteria wyboru projektów ocenione na podstawie deklaracji we wniosku o dofinansowanie projektu weryfikowane będą na podstawie dokumentów poświadczających ich spełnienie na etapie wdrażania projektu oraz podczas kontroli.</w:t>
      </w:r>
    </w:p>
    <w:p w14:paraId="661BEB40" w14:textId="322CF932" w:rsidR="00BF4226" w:rsidRPr="00BF4226" w:rsidRDefault="00BF4226" w:rsidP="00BF4226">
      <w:pPr>
        <w:spacing w:beforeLines="60" w:before="144" w:after="0" w:line="276" w:lineRule="auto"/>
        <w:rPr>
          <w:rFonts w:cstheme="minorHAnsi"/>
          <w:sz w:val="24"/>
          <w:szCs w:val="24"/>
        </w:rPr>
      </w:pPr>
      <w:r w:rsidRPr="00812565">
        <w:rPr>
          <w:rFonts w:cstheme="minorHAnsi"/>
          <w:b/>
          <w:bCs/>
          <w:sz w:val="24"/>
          <w:szCs w:val="24"/>
        </w:rPr>
        <w:t>Wnioskodawca będzie zobowiązany przed podpisaniem umowy o dofinansowanie projektu lub podjęciem decyzji o dofinansowaniu projektu do wskazania tych dokumentów</w:t>
      </w:r>
      <w:r w:rsidRPr="00BF4226">
        <w:rPr>
          <w:rFonts w:cstheme="minorHAnsi"/>
          <w:sz w:val="24"/>
          <w:szCs w:val="24"/>
        </w:rPr>
        <w:t xml:space="preserve"> w</w:t>
      </w:r>
      <w:r>
        <w:rPr>
          <w:rFonts w:cstheme="minorHAnsi"/>
          <w:sz w:val="24"/>
          <w:szCs w:val="24"/>
        </w:rPr>
        <w:t xml:space="preserve"> </w:t>
      </w:r>
      <w:r w:rsidRPr="00BF4226">
        <w:rPr>
          <w:rFonts w:cstheme="minorHAnsi"/>
          <w:sz w:val="24"/>
          <w:szCs w:val="24"/>
        </w:rPr>
        <w:t xml:space="preserve">załączniku nr 12 do umowy/decyzji o dofinansowaniu projektu pn. „Zasady weryfikacji kryteriów wyboru projektów na etapie realizacji projektu, w tym wykaz minimalnych obligatoryjnych dokumentów dla </w:t>
      </w:r>
      <w:r>
        <w:rPr>
          <w:rFonts w:cstheme="minorHAnsi"/>
          <w:sz w:val="24"/>
          <w:szCs w:val="24"/>
        </w:rPr>
        <w:t>D</w:t>
      </w:r>
      <w:r w:rsidRPr="00BF4226">
        <w:rPr>
          <w:rFonts w:cstheme="minorHAnsi"/>
          <w:sz w:val="24"/>
          <w:szCs w:val="24"/>
        </w:rPr>
        <w:t xml:space="preserve">ziałania </w:t>
      </w:r>
      <w:r>
        <w:rPr>
          <w:rFonts w:cstheme="minorHAnsi"/>
          <w:sz w:val="24"/>
          <w:szCs w:val="24"/>
        </w:rPr>
        <w:t>5.7</w:t>
      </w:r>
      <w:r w:rsidRPr="00BF4226">
        <w:rPr>
          <w:rFonts w:cstheme="minorHAnsi"/>
          <w:sz w:val="24"/>
          <w:szCs w:val="24"/>
        </w:rPr>
        <w:t xml:space="preserve"> </w:t>
      </w:r>
      <w:r>
        <w:rPr>
          <w:rFonts w:cstheme="minorHAnsi"/>
          <w:sz w:val="24"/>
          <w:szCs w:val="24"/>
        </w:rPr>
        <w:t xml:space="preserve">Kształcenie ogólne, </w:t>
      </w:r>
      <w:r w:rsidRPr="00BF4226">
        <w:rPr>
          <w:rFonts w:cstheme="minorHAnsi"/>
          <w:sz w:val="24"/>
          <w:szCs w:val="24"/>
        </w:rPr>
        <w:t xml:space="preserve">programu regionalnego FEO 2021-2027”. </w:t>
      </w:r>
    </w:p>
    <w:p w14:paraId="4FF12B2D" w14:textId="581CE3F2" w:rsidR="00BF4226" w:rsidRDefault="00BF4226" w:rsidP="00BF4226">
      <w:pPr>
        <w:spacing w:beforeLines="60" w:before="144" w:after="0" w:line="276" w:lineRule="auto"/>
        <w:rPr>
          <w:rFonts w:cstheme="minorHAnsi"/>
          <w:sz w:val="24"/>
          <w:szCs w:val="24"/>
        </w:rPr>
      </w:pPr>
      <w:r w:rsidRPr="00BF4226">
        <w:rPr>
          <w:rFonts w:cstheme="minorHAnsi"/>
          <w:sz w:val="24"/>
          <w:szCs w:val="24"/>
        </w:rPr>
        <w:t>W załączniku tym zostały również wskazane przykładowe dokumenty potwierdzające kwalifikowalność uczestnika projektu lub podmiotu otrzymującego wsparcie w projekcie.</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33" w:name="_Toc166230987"/>
      <w:bookmarkStart w:id="34" w:name="_Toc166230988"/>
      <w:bookmarkStart w:id="35" w:name="_Toc166230989"/>
      <w:bookmarkStart w:id="36" w:name="_Toc166230990"/>
      <w:bookmarkStart w:id="37" w:name="_Toc166230991"/>
      <w:bookmarkStart w:id="38" w:name="_Toc166230992"/>
      <w:bookmarkStart w:id="39" w:name="_Toc166230993"/>
      <w:bookmarkStart w:id="40" w:name="_Toc166230994"/>
      <w:bookmarkStart w:id="41" w:name="_Toc166230995"/>
      <w:bookmarkStart w:id="42" w:name="_Toc166230996"/>
      <w:bookmarkStart w:id="43" w:name="_Toc166230997"/>
      <w:bookmarkStart w:id="44" w:name="_Toc166230998"/>
      <w:bookmarkStart w:id="45" w:name="_Toc166230999"/>
      <w:bookmarkStart w:id="46" w:name="_Toc166231000"/>
      <w:bookmarkStart w:id="47" w:name="_Toc166231001"/>
      <w:bookmarkStart w:id="48" w:name="_Toc166231002"/>
      <w:bookmarkStart w:id="49" w:name="_Toc166231003"/>
      <w:bookmarkStart w:id="50" w:name="_Toc166231004"/>
      <w:bookmarkStart w:id="51" w:name="_Toc166231005"/>
      <w:bookmarkStart w:id="52" w:name="_Toc166231006"/>
      <w:bookmarkStart w:id="53" w:name="_Toc166231007"/>
      <w:bookmarkStart w:id="54" w:name="_Toc22404680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4"/>
    </w:p>
    <w:p w14:paraId="0C9828CA" w14:textId="74AA4C25" w:rsidR="00A419B5" w:rsidRPr="00CC2BFE" w:rsidRDefault="00A419B5" w:rsidP="00A419B5">
      <w:pPr>
        <w:autoSpaceDE w:val="0"/>
        <w:autoSpaceDN w:val="0"/>
        <w:adjustRightInd w:val="0"/>
        <w:spacing w:after="120" w:line="276" w:lineRule="auto"/>
        <w:rPr>
          <w:rFonts w:cstheme="minorHAnsi"/>
          <w:bCs/>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sidRPr="00CC2BFE">
        <w:rPr>
          <w:rFonts w:cstheme="minorHAnsi"/>
          <w:bCs/>
          <w:sz w:val="24"/>
          <w:szCs w:val="24"/>
        </w:rPr>
        <w:t>Uzyskanie i wykorzystanie tych wyjaśnień i informacji będzie dokumentowane.</w:t>
      </w:r>
    </w:p>
    <w:p w14:paraId="6A7F7636" w14:textId="6A411551" w:rsidR="00FE4E6B" w:rsidRPr="009211CE" w:rsidRDefault="0070115F" w:rsidP="00FE4E6B">
      <w:pPr>
        <w:autoSpaceDE w:val="0"/>
        <w:autoSpaceDN w:val="0"/>
        <w:adjustRightInd w:val="0"/>
        <w:spacing w:after="120" w:line="276" w:lineRule="auto"/>
        <w:rPr>
          <w:rFonts w:ascii="Calibri" w:eastAsia="Calibri" w:hAnsi="Calibri" w:cs="Calibri"/>
          <w:b/>
          <w:bCs/>
          <w:sz w:val="24"/>
          <w:szCs w:val="24"/>
        </w:rPr>
      </w:pPr>
      <w:r w:rsidRPr="00812565">
        <w:rPr>
          <w:rFonts w:ascii="Calibri" w:eastAsia="Calibri" w:hAnsi="Calibri" w:cs="Calibri"/>
          <w:b/>
          <w:bCs/>
          <w:sz w:val="24"/>
          <w:szCs w:val="24"/>
        </w:rPr>
        <w:lastRenderedPageBreak/>
        <w:t>Etap I ocena formalna dostępowa</w:t>
      </w:r>
      <w:r>
        <w:rPr>
          <w:rFonts w:ascii="Calibri" w:eastAsia="Calibri" w:hAnsi="Calibri" w:cs="Calibri"/>
          <w:sz w:val="24"/>
          <w:szCs w:val="24"/>
        </w:rPr>
        <w:t xml:space="preserve"> </w:t>
      </w:r>
      <w:r w:rsidR="00FE4E6B" w:rsidRPr="009211CE">
        <w:rPr>
          <w:rFonts w:ascii="Calibri" w:eastAsia="Calibri" w:hAnsi="Calibri" w:cs="Calibri"/>
          <w:sz w:val="24"/>
          <w:szCs w:val="24"/>
        </w:rPr>
        <w:t xml:space="preserve">obejmuje ocenę spełniania przez projekt kryteriów </w:t>
      </w:r>
      <w:r w:rsidR="00FE4E6B"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36E6D50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5086439B"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49DC6CA5"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2840DFE4"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5BDA0186" w14:textId="2200775A"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Wartość dofinansowania projektu </w:t>
      </w:r>
      <w:r w:rsidR="00207729">
        <w:rPr>
          <w:rFonts w:ascii="Calibri" w:eastAsia="Calibri" w:hAnsi="Calibri" w:cs="Calibri"/>
          <w:sz w:val="24"/>
          <w:szCs w:val="24"/>
        </w:rPr>
        <w:t>jest równa lub wyższa od minimalnej kwoty dofinansowania określonej w postępowaniu konkurencyjnym oraz wartość projektu nie przekracza maksymalnej kwoty dofinansowania określonej w postępowaniu konkurencyjnym (</w:t>
      </w:r>
      <w:r w:rsidR="00B52969">
        <w:rPr>
          <w:rFonts w:ascii="Calibri" w:eastAsia="Calibri" w:hAnsi="Calibri" w:cs="Calibri"/>
          <w:sz w:val="24"/>
          <w:szCs w:val="24"/>
        </w:rPr>
        <w:t>jeśli</w:t>
      </w:r>
      <w:r w:rsidR="00207729">
        <w:rPr>
          <w:rFonts w:ascii="Calibri" w:eastAsia="Calibri" w:hAnsi="Calibri" w:cs="Calibri"/>
          <w:sz w:val="24"/>
          <w:szCs w:val="24"/>
        </w:rPr>
        <w:t xml:space="preserve"> dotyczy)</w:t>
      </w:r>
      <w:r w:rsidRPr="009211CE">
        <w:rPr>
          <w:rFonts w:ascii="Calibri" w:eastAsia="Calibri" w:hAnsi="Calibri" w:cs="Calibri"/>
          <w:sz w:val="24"/>
          <w:szCs w:val="24"/>
        </w:rPr>
        <w:t>,</w:t>
      </w:r>
    </w:p>
    <w:p w14:paraId="55794766"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8B4E61A" w14:textId="77777777" w:rsidR="00FE4E6B" w:rsidRPr="009211CE" w:rsidRDefault="00FE4E6B" w:rsidP="00FE4E6B">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3EEC495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55" w:name="_Hlk188440651"/>
      <w:r w:rsidRPr="009211CE">
        <w:rPr>
          <w:rFonts w:ascii="Calibri" w:eastAsia="Calibri" w:hAnsi="Calibri" w:cs="Calibri"/>
          <w:sz w:val="24"/>
          <w:szCs w:val="24"/>
        </w:rPr>
        <w:t>ocena polega na przypisaniu wartości „TAK” lub „NIE” lub „DO KOREKTY” lub „NIE DOTYCZY”</w:t>
      </w:r>
      <w:bookmarkEnd w:id="55"/>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IP zapewnia równe traktowanie wszystkich wnioskodawców. Na tym etapie oceny IP 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09C5620D" w14:textId="77777777" w:rsidR="00FE4E6B" w:rsidRPr="009211CE" w:rsidRDefault="00FE4E6B" w:rsidP="00FE4E6B">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1D8A2B48" w14:textId="321A5640" w:rsidR="00FE4E6B" w:rsidRPr="009211CE" w:rsidRDefault="00FE4E6B" w:rsidP="00812565">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8AB2FD0" w14:textId="77777777" w:rsidR="00FE4E6B" w:rsidRPr="009211CE" w:rsidRDefault="00FE4E6B" w:rsidP="00812565">
      <w:pPr>
        <w:autoSpaceDE w:val="0"/>
        <w:autoSpaceDN w:val="0"/>
        <w:adjustRightInd w:val="0"/>
        <w:spacing w:after="24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w:t>
      </w:r>
      <w:r w:rsidRPr="009211CE">
        <w:rPr>
          <w:rFonts w:ascii="Calibri" w:eastAsia="Calibri" w:hAnsi="Calibri" w:cs="Calibri"/>
          <w:sz w:val="24"/>
          <w:szCs w:val="24"/>
        </w:rPr>
        <w:lastRenderedPageBreak/>
        <w:t xml:space="preserve">polega na przypisaniu wartości „TAK” lub „NIE” lub „DO NEGOCJACJI” lub „NIE DOTYCZY” oraz kryteria punktowane. </w:t>
      </w:r>
      <w:bookmarkStart w:id="56"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56"/>
    </w:p>
    <w:p w14:paraId="42F1D8F2" w14:textId="42591208" w:rsidR="00027FED" w:rsidRPr="009211CE" w:rsidRDefault="00FE4E6B" w:rsidP="00866ACC">
      <w:pPr>
        <w:autoSpaceDE w:val="0"/>
        <w:autoSpaceDN w:val="0"/>
        <w:adjustRightInd w:val="0"/>
        <w:spacing w:after="120" w:line="276" w:lineRule="auto"/>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3DB98EAC" w14:textId="77777777" w:rsidR="00FE4E6B" w:rsidRPr="009211CE" w:rsidRDefault="00FE4E6B" w:rsidP="00FE4E6B">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12A33B6C"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1B2B5708"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p>
    <w:p w14:paraId="68B69B9B"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407C7102"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41C02250" w14:textId="3B99F9DC" w:rsidR="00F85BEB" w:rsidRDefault="00FE4E6B" w:rsidP="00812565">
      <w:pPr>
        <w:autoSpaceDE w:val="0"/>
        <w:autoSpaceDN w:val="0"/>
        <w:adjustRightInd w:val="0"/>
        <w:spacing w:after="360" w:line="276" w:lineRule="auto"/>
        <w:rPr>
          <w:rFonts w:cstheme="minorHAns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696F0D4B" w14:textId="25884E85" w:rsidR="00F85BEB" w:rsidRPr="00F85BEB" w:rsidRDefault="00AE787C" w:rsidP="003B1F03">
      <w:pPr>
        <w:pStyle w:val="Nagwek2"/>
        <w:numPr>
          <w:ilvl w:val="0"/>
          <w:numId w:val="29"/>
        </w:numPr>
        <w:spacing w:after="240" w:line="276" w:lineRule="auto"/>
        <w:ind w:left="357" w:hanging="357"/>
        <w:rPr>
          <w:rFonts w:cstheme="minorHAnsi"/>
          <w:b/>
          <w:sz w:val="28"/>
          <w:szCs w:val="28"/>
        </w:rPr>
      </w:pPr>
      <w:r>
        <w:rPr>
          <w:rFonts w:asciiTheme="minorHAnsi" w:hAnsiTheme="minorHAnsi" w:cstheme="minorHAnsi"/>
          <w:b/>
          <w:color w:val="auto"/>
          <w:sz w:val="28"/>
          <w:szCs w:val="28"/>
        </w:rPr>
        <w:t xml:space="preserve"> </w:t>
      </w:r>
      <w:bookmarkStart w:id="57" w:name="_Toc224046801"/>
      <w:r w:rsidR="00F85BEB" w:rsidRPr="00F85BEB">
        <w:rPr>
          <w:rFonts w:asciiTheme="minorHAnsi" w:hAnsiTheme="minorHAnsi" w:cstheme="minorHAnsi"/>
          <w:b/>
          <w:color w:val="auto"/>
          <w:sz w:val="28"/>
          <w:szCs w:val="28"/>
        </w:rPr>
        <w:t>Realizacja polityk horyzontalnych, w tym zasady równości szans i niedyskryminacji</w:t>
      </w:r>
      <w:bookmarkEnd w:id="57"/>
    </w:p>
    <w:p w14:paraId="4164A64E" w14:textId="26EC8916" w:rsidR="00BE462D" w:rsidRPr="00DE7662"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4E8F9A26" w:rsidR="00BE462D" w:rsidRPr="00953C91" w:rsidRDefault="0031495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zapisami Standardów</w:t>
      </w:r>
      <w:r w:rsidR="00BE462D" w:rsidRPr="00D330B6">
        <w:rPr>
          <w:rFonts w:cstheme="minorHAnsi"/>
          <w:i/>
          <w:sz w:val="24"/>
          <w:szCs w:val="24"/>
        </w:rPr>
        <w:t xml:space="preserve"> dostępności dla polityki spójności 2021-2027 </w:t>
      </w:r>
      <w:r w:rsidR="00BE462D" w:rsidRPr="00C41C8D">
        <w:rPr>
          <w:rFonts w:cstheme="minorHAnsi"/>
          <w:sz w:val="24"/>
          <w:szCs w:val="24"/>
        </w:rPr>
        <w:t xml:space="preserve">stanowiących załącznik nr 2 do </w:t>
      </w:r>
      <w:r w:rsidR="00BE462D" w:rsidRPr="00C41C8D">
        <w:rPr>
          <w:rFonts w:cstheme="minorHAnsi"/>
          <w:i/>
          <w:sz w:val="24"/>
          <w:szCs w:val="24"/>
        </w:rPr>
        <w:t xml:space="preserve">Wytycznych dotyczących realizacji zasady równościowych w </w:t>
      </w:r>
      <w:r w:rsidR="00BE462D" w:rsidRPr="00C41C8D">
        <w:rPr>
          <w:rFonts w:cstheme="minorHAnsi"/>
          <w:i/>
          <w:sz w:val="24"/>
          <w:szCs w:val="24"/>
        </w:rPr>
        <w:lastRenderedPageBreak/>
        <w:t>ramach funduszy unijnych na lata 2021-2027</w:t>
      </w:r>
      <w:r w:rsidR="00BE462D" w:rsidRPr="00953C91">
        <w:rPr>
          <w:rFonts w:cstheme="minorHAnsi"/>
          <w:sz w:val="24"/>
          <w:szCs w:val="24"/>
        </w:rPr>
        <w:t xml:space="preserve"> z dnia </w:t>
      </w:r>
      <w:r w:rsidR="00C702D2">
        <w:rPr>
          <w:rFonts w:cstheme="minorHAnsi"/>
          <w:sz w:val="24"/>
          <w:szCs w:val="24"/>
        </w:rPr>
        <w:t>10 marca</w:t>
      </w:r>
      <w:r w:rsidR="00BE462D" w:rsidRPr="00953C91">
        <w:rPr>
          <w:rFonts w:cstheme="minorHAnsi"/>
          <w:sz w:val="24"/>
          <w:szCs w:val="24"/>
        </w:rPr>
        <w:t xml:space="preserve"> 202</w:t>
      </w:r>
      <w:r w:rsidR="00C702D2">
        <w:rPr>
          <w:rFonts w:cstheme="minorHAnsi"/>
          <w:sz w:val="24"/>
          <w:szCs w:val="24"/>
        </w:rPr>
        <w:t>5</w:t>
      </w:r>
      <w:r w:rsidR="00BE462D" w:rsidRPr="00953C91">
        <w:rPr>
          <w:rFonts w:cstheme="minorHAnsi"/>
          <w:sz w:val="24"/>
          <w:szCs w:val="24"/>
        </w:rPr>
        <w:t xml:space="preserve"> r.</w:t>
      </w:r>
      <w:r w:rsidR="00BE462D">
        <w:rPr>
          <w:rFonts w:cstheme="minorHAnsi"/>
          <w:sz w:val="24"/>
          <w:szCs w:val="24"/>
        </w:rPr>
        <w:t xml:space="preserve"> </w:t>
      </w:r>
      <w:r w:rsidR="00BE462D" w:rsidRPr="00C03132">
        <w:rPr>
          <w:rFonts w:ascii="Calibri" w:eastAsia="Calibri" w:hAnsi="Calibri" w:cs="Calibri"/>
          <w:sz w:val="24"/>
          <w:szCs w:val="24"/>
        </w:rPr>
        <w:t xml:space="preserve">w tym załącznika nr 2 </w:t>
      </w:r>
      <w:r w:rsidR="00BE462D" w:rsidRPr="00C03132">
        <w:rPr>
          <w:rFonts w:ascii="Calibri" w:eastAsia="Calibri" w:hAnsi="Calibri" w:cs="Calibri"/>
          <w:i/>
          <w:sz w:val="24"/>
          <w:szCs w:val="24"/>
        </w:rPr>
        <w:t>Standardy dostępności dla polityki spójności 2021-2027</w:t>
      </w:r>
      <w:r w:rsidR="00BE462D" w:rsidRPr="00953C91">
        <w:rPr>
          <w:rFonts w:cstheme="minorHAnsi"/>
          <w:sz w:val="24"/>
          <w:szCs w:val="24"/>
        </w:rPr>
        <w:t>;</w:t>
      </w:r>
    </w:p>
    <w:p w14:paraId="3C54DE54" w14:textId="5BE06A62"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 xml:space="preserve">postanowieniami </w:t>
      </w:r>
      <w:r w:rsidR="00056886" w:rsidRPr="00056886">
        <w:rPr>
          <w:rFonts w:cstheme="minorHAnsi"/>
          <w:sz w:val="24"/>
          <w:szCs w:val="24"/>
        </w:rPr>
        <w:t>Kart</w:t>
      </w:r>
      <w:r w:rsidR="00056886">
        <w:rPr>
          <w:rFonts w:cstheme="minorHAnsi"/>
          <w:sz w:val="24"/>
          <w:szCs w:val="24"/>
        </w:rPr>
        <w:t>y</w:t>
      </w:r>
      <w:r w:rsidR="00056886" w:rsidRPr="00056886">
        <w:rPr>
          <w:rFonts w:cstheme="minorHAnsi"/>
          <w:sz w:val="24"/>
          <w:szCs w:val="24"/>
        </w:rPr>
        <w:t xml:space="preserve"> praw podstawowych Unii Europejskiej z dnia 7 czerwca 2016 r. (Dz. Urz. UE C 202/389 z 07.06.2016)</w:t>
      </w:r>
      <w:r w:rsidRPr="00953C91">
        <w:rPr>
          <w:rFonts w:cstheme="minorHAnsi"/>
          <w:sz w:val="24"/>
          <w:szCs w:val="24"/>
        </w:rPr>
        <w:t>;</w:t>
      </w:r>
    </w:p>
    <w:p w14:paraId="1EE20426" w14:textId="77777777" w:rsidR="00BE462D" w:rsidRPr="002C4DC4"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47E7C5E4" w14:textId="7379D397" w:rsidR="00BE462D" w:rsidRPr="00AE787C" w:rsidRDefault="00BE462D" w:rsidP="00FF4B14">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w:t>
      </w:r>
      <w:r w:rsidR="00056886" w:rsidRPr="00056886">
        <w:rPr>
          <w:rFonts w:cstheme="minorHAnsi"/>
          <w:sz w:val="24"/>
          <w:szCs w:val="24"/>
        </w:rPr>
        <w:t>(</w:t>
      </w:r>
      <w:proofErr w:type="spellStart"/>
      <w:r w:rsidR="00056886" w:rsidRPr="00056886">
        <w:rPr>
          <w:rFonts w:cstheme="minorHAnsi"/>
          <w:sz w:val="24"/>
          <w:szCs w:val="24"/>
        </w:rPr>
        <w:t>t.j</w:t>
      </w:r>
      <w:proofErr w:type="spellEnd"/>
      <w:r w:rsidR="00056886" w:rsidRPr="00056886">
        <w:rPr>
          <w:rFonts w:cstheme="minorHAnsi"/>
          <w:sz w:val="24"/>
          <w:szCs w:val="24"/>
        </w:rPr>
        <w:t>. Dz. U. z 2024 r., poz. 1411</w:t>
      </w:r>
      <w:r w:rsidR="00056886">
        <w:rPr>
          <w:rFonts w:cstheme="minorHAnsi"/>
          <w:sz w:val="24"/>
          <w:szCs w:val="24"/>
        </w:rPr>
        <w:t xml:space="preserve"> ze zm.</w:t>
      </w:r>
      <w:r w:rsidR="00056886" w:rsidRPr="00056886">
        <w:rPr>
          <w:rFonts w:cstheme="minorHAnsi"/>
          <w:sz w:val="24"/>
          <w:szCs w:val="24"/>
        </w:rPr>
        <w:t xml:space="preserve">) </w:t>
      </w:r>
      <w:r w:rsidRPr="0074226B">
        <w:rPr>
          <w:rFonts w:cstheme="minorHAnsi"/>
          <w:sz w:val="24"/>
          <w:szCs w:val="24"/>
        </w:rPr>
        <w:t xml:space="preserve">oraz ustawą z dnia 4 kwietnia 2019 r. </w:t>
      </w:r>
      <w:r w:rsidRPr="00DD2E76">
        <w:rPr>
          <w:rFonts w:cstheme="minorHAnsi"/>
          <w:i/>
          <w:sz w:val="24"/>
          <w:szCs w:val="24"/>
        </w:rPr>
        <w:t>o</w:t>
      </w:r>
      <w:r w:rsidR="00056886">
        <w:rPr>
          <w:rFonts w:cstheme="minorHAnsi"/>
          <w:i/>
          <w:sz w:val="24"/>
          <w:szCs w:val="24"/>
        </w:rPr>
        <w:t> </w:t>
      </w:r>
      <w:r w:rsidRPr="00DD2E76">
        <w:rPr>
          <w:rFonts w:cstheme="minorHAnsi"/>
          <w:i/>
          <w:sz w:val="24"/>
          <w:szCs w:val="24"/>
        </w:rPr>
        <w:t>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00056886">
        <w:rPr>
          <w:rFonts w:cstheme="minorHAnsi"/>
          <w:sz w:val="24"/>
          <w:szCs w:val="24"/>
        </w:rPr>
        <w:t xml:space="preserve"> ze zm.</w:t>
      </w:r>
      <w:r w:rsidRPr="00DD2E76">
        <w:rPr>
          <w:rFonts w:cstheme="minorHAnsi"/>
          <w:sz w:val="24"/>
          <w:szCs w:val="24"/>
        </w:rPr>
        <w:t>).</w:t>
      </w:r>
    </w:p>
    <w:p w14:paraId="219FA21C" w14:textId="40EA6AF4" w:rsidR="00BE462D" w:rsidRPr="00BC5CA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IP FEO 2021-2027 obliguje</w:t>
      </w:r>
      <w:r w:rsidR="00753B14">
        <w:rPr>
          <w:rFonts w:ascii="Calibri" w:eastAsia="Calibri" w:hAnsi="Calibri" w:cs="Calibri"/>
          <w:sz w:val="24"/>
          <w:szCs w:val="24"/>
        </w:rPr>
        <w:t xml:space="preserve"> wnioskodawcę d</w:t>
      </w:r>
      <w:r w:rsidRPr="00C03132">
        <w:rPr>
          <w:rFonts w:ascii="Calibri" w:eastAsia="Calibri" w:hAnsi="Calibri" w:cs="Calibri"/>
          <w:sz w:val="24"/>
          <w:szCs w:val="24"/>
        </w:rPr>
        <w:t xml:space="preserve">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7C15E96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w:t>
      </w:r>
      <w:r w:rsidR="00056886">
        <w:rPr>
          <w:rFonts w:cstheme="minorHAnsi"/>
          <w:sz w:val="24"/>
          <w:szCs w:val="24"/>
        </w:rPr>
        <w:t>10 marca 2025r</w:t>
      </w:r>
      <w:r w:rsidRPr="008B38A7">
        <w:rPr>
          <w:rFonts w:cstheme="minorHAnsi"/>
          <w:sz w:val="24"/>
          <w:szCs w:val="24"/>
        </w:rPr>
        <w:t>.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20201302" w:rsidR="00BE462D"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jest niezbędne, aby umożliwić pozyskanie informacji o rekrutacji osobom z różnymi rodzajami niepełnosprawności; </w:t>
      </w:r>
    </w:p>
    <w:p w14:paraId="734F2F95" w14:textId="77777777" w:rsidR="00BE462D" w:rsidRPr="00953C91"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lastRenderedPageBreak/>
        <w:t>materiały informacyjne o projekcie mogą zawierać informację o możliwości zgłaszania szczególnych potrzeb przez uczestników/uczestniczki projektu</w:t>
      </w:r>
      <w:r>
        <w:rPr>
          <w:rFonts w:cstheme="minorHAnsi"/>
          <w:sz w:val="24"/>
          <w:szCs w:val="24"/>
        </w:rPr>
        <w:t>;</w:t>
      </w:r>
    </w:p>
    <w:p w14:paraId="3FE15AAB" w14:textId="0985F9A3" w:rsidR="00BE462D" w:rsidRPr="002C4DC4"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itp</w:t>
      </w:r>
      <w:r>
        <w:rPr>
          <w:rFonts w:cstheme="minorHAnsi"/>
        </w:rPr>
        <w:t>.</w:t>
      </w:r>
      <w:r w:rsidRPr="002C4DC4">
        <w:rPr>
          <w:rFonts w:cstheme="minorHAnsi"/>
          <w:sz w:val="24"/>
          <w:szCs w:val="24"/>
        </w:rPr>
        <w:t xml:space="preserve">; </w:t>
      </w:r>
    </w:p>
    <w:p w14:paraId="43602F8F" w14:textId="77777777" w:rsidR="00BE462D" w:rsidRPr="0074226B"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381AD25E"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xml:space="preserve">, w projektach, w których pojawiły się nieprzewidziane na etapie planowania wydatki związane z </w:t>
      </w:r>
      <w:r w:rsidR="0031495D" w:rsidRPr="0032013E">
        <w:rPr>
          <w:rFonts w:cstheme="minorHAnsi"/>
          <w:sz w:val="24"/>
          <w:szCs w:val="24"/>
        </w:rPr>
        <w:t>zapewnieniem dostępności</w:t>
      </w:r>
      <w:r w:rsidRPr="0032013E">
        <w:rPr>
          <w:rFonts w:cstheme="minorHAnsi"/>
          <w:sz w:val="24"/>
          <w:szCs w:val="24"/>
        </w:rPr>
        <w:t xml:space="preserve">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lastRenderedPageBreak/>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46A817FA"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00056886">
        <w:rPr>
          <w:rFonts w:cstheme="minorHAnsi"/>
          <w:b/>
          <w:bCs/>
          <w:sz w:val="24"/>
          <w:szCs w:val="24"/>
        </w:rPr>
        <w:t xml:space="preserve"> </w:t>
      </w:r>
      <w:r w:rsidR="00056886" w:rsidRPr="00812565">
        <w:rPr>
          <w:rFonts w:cstheme="minorHAnsi"/>
          <w:sz w:val="24"/>
          <w:szCs w:val="24"/>
        </w:rPr>
        <w:t>(Dz. Urz. UE C 202 z 07.06.2016, str. 389)</w:t>
      </w:r>
      <w:r w:rsidRPr="00812565">
        <w:rPr>
          <w:rFonts w:cstheme="minorHAnsi"/>
          <w:sz w:val="24"/>
          <w:szCs w:val="24"/>
        </w:rPr>
        <w:t>,</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215EAAAF"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bookmarkStart w:id="58" w:name="_Hlk131419071"/>
      <w:r w:rsidRPr="005E401F">
        <w:rPr>
          <w:rFonts w:cstheme="minorHAnsi"/>
          <w:sz w:val="24"/>
          <w:szCs w:val="24"/>
        </w:rPr>
        <w:t xml:space="preserve">Kartą Praw Podstawowych Unii Europejskiej z dnia </w:t>
      </w:r>
      <w:r w:rsidR="00AF6C8A">
        <w:rPr>
          <w:rFonts w:cstheme="minorHAnsi"/>
          <w:sz w:val="24"/>
          <w:szCs w:val="24"/>
        </w:rPr>
        <w:t>7 czerwca 2016</w:t>
      </w:r>
      <w:r w:rsidRPr="005E401F">
        <w:rPr>
          <w:rFonts w:cstheme="minorHAnsi"/>
          <w:sz w:val="24"/>
          <w:szCs w:val="24"/>
        </w:rPr>
        <w:t xml:space="preserve">  r. (Dz. Urz. UE C </w:t>
      </w:r>
      <w:r w:rsidR="00AF6C8A">
        <w:rPr>
          <w:rFonts w:cstheme="minorHAnsi"/>
          <w:sz w:val="24"/>
          <w:szCs w:val="24"/>
        </w:rPr>
        <w:t>202</w:t>
      </w:r>
      <w:r w:rsidR="00056886">
        <w:rPr>
          <w:rFonts w:cstheme="minorHAnsi"/>
          <w:sz w:val="24"/>
          <w:szCs w:val="24"/>
        </w:rPr>
        <w:t>/389</w:t>
      </w:r>
      <w:r w:rsidRPr="005E401F">
        <w:rPr>
          <w:rFonts w:cstheme="minorHAnsi"/>
          <w:sz w:val="24"/>
          <w:szCs w:val="24"/>
        </w:rPr>
        <w:t xml:space="preserve"> z </w:t>
      </w:r>
      <w:r w:rsidR="00AF6C8A">
        <w:rPr>
          <w:rFonts w:cstheme="minorHAnsi"/>
          <w:sz w:val="24"/>
          <w:szCs w:val="24"/>
        </w:rPr>
        <w:t>07</w:t>
      </w:r>
      <w:r w:rsidRPr="005E401F">
        <w:rPr>
          <w:rFonts w:cstheme="minorHAnsi"/>
          <w:sz w:val="24"/>
          <w:szCs w:val="24"/>
        </w:rPr>
        <w:t>.</w:t>
      </w:r>
      <w:r w:rsidR="00AF6C8A">
        <w:rPr>
          <w:rFonts w:cstheme="minorHAnsi"/>
          <w:sz w:val="24"/>
          <w:szCs w:val="24"/>
        </w:rPr>
        <w:t>06</w:t>
      </w:r>
      <w:r w:rsidRPr="005E401F">
        <w:rPr>
          <w:rFonts w:cstheme="minorHAnsi"/>
          <w:sz w:val="24"/>
          <w:szCs w:val="24"/>
        </w:rPr>
        <w:t>.201</w:t>
      </w:r>
      <w:r w:rsidR="00AF6C8A">
        <w:rPr>
          <w:rFonts w:cstheme="minorHAnsi"/>
          <w:sz w:val="24"/>
          <w:szCs w:val="24"/>
        </w:rPr>
        <w:t>6</w:t>
      </w:r>
      <w:r w:rsidRPr="005E401F">
        <w:rPr>
          <w:rFonts w:cstheme="minorHAnsi"/>
          <w:sz w:val="24"/>
          <w:szCs w:val="24"/>
        </w:rPr>
        <w:t>);</w:t>
      </w:r>
    </w:p>
    <w:p w14:paraId="7106771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8"/>
    <w:p w14:paraId="525F410B"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3C6A7BF" w:rsidR="00BE462D" w:rsidRPr="00C03132" w:rsidRDefault="00BE462D" w:rsidP="00BE462D">
      <w:pPr>
        <w:pStyle w:val="Akapitzlist"/>
        <w:numPr>
          <w:ilvl w:val="0"/>
          <w:numId w:val="51"/>
        </w:numPr>
        <w:rPr>
          <w:rFonts w:cstheme="minorHAnsi"/>
          <w:sz w:val="24"/>
          <w:szCs w:val="24"/>
        </w:rPr>
      </w:pPr>
      <w:r w:rsidRPr="00C03132">
        <w:rPr>
          <w:rFonts w:cstheme="minorHAnsi"/>
          <w:sz w:val="24"/>
          <w:szCs w:val="24"/>
        </w:rPr>
        <w:lastRenderedPageBreak/>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xml:space="preserve">. </w:t>
      </w:r>
      <w:r w:rsidR="00FD023C" w:rsidRPr="00FD023C">
        <w:rPr>
          <w:rFonts w:cstheme="minorHAnsi"/>
          <w:sz w:val="24"/>
          <w:szCs w:val="24"/>
        </w:rPr>
        <w:t xml:space="preserve">Ww. uchwała została zmieniona uchwałą nr 2082/2025 z dnia 11 lutego 2025 r. </w:t>
      </w:r>
      <w:r w:rsidR="00FD023C" w:rsidRPr="00FD023C">
        <w:rPr>
          <w:rFonts w:cstheme="minorHAnsi"/>
          <w:sz w:val="24"/>
          <w:szCs w:val="24"/>
        </w:rPr>
        <w:br/>
        <w:t xml:space="preserve">Ww. dokumenty dostępne są na stronie </w:t>
      </w:r>
      <w:hyperlink r:id="rId24" w:history="1">
        <w:r w:rsidR="00FD023C" w:rsidRPr="00FD023C">
          <w:rPr>
            <w:rStyle w:val="Hipercze"/>
            <w:rFonts w:cstheme="minorHAnsi"/>
            <w:sz w:val="24"/>
            <w:szCs w:val="24"/>
          </w:rPr>
          <w:t>FEO 2021-2027</w:t>
        </w:r>
      </w:hyperlink>
      <w:r w:rsidR="00FD023C" w:rsidRPr="00FD023C">
        <w:rPr>
          <w:rFonts w:cstheme="minorHAnsi"/>
          <w:sz w:val="24"/>
          <w:szCs w:val="24"/>
        </w:rPr>
        <w:t>.</w:t>
      </w:r>
    </w:p>
    <w:p w14:paraId="47BE567D" w14:textId="77777777" w:rsidR="00BE462D" w:rsidRDefault="00BE462D" w:rsidP="00BE462D">
      <w:pPr>
        <w:numPr>
          <w:ilvl w:val="0"/>
          <w:numId w:val="5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078B509E" w:rsidR="00BE462D" w:rsidRPr="005E401F"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xml:space="preserve">. </w:t>
      </w:r>
      <w:r w:rsidR="00C33B81" w:rsidRPr="006A1384">
        <w:rPr>
          <w:rFonts w:eastAsia="Calibri" w:cstheme="minorHAnsi"/>
          <w:sz w:val="24"/>
          <w:szCs w:val="24"/>
        </w:rPr>
        <w:t>Ww. uchwała została zmieniona uchwałą nr 2080/2025 z dnia 11 lutego 2025 r. Ww. dokumenty dostępne są</w:t>
      </w:r>
      <w:r w:rsidR="00C33B81" w:rsidRPr="00D2275F">
        <w:rPr>
          <w:rFonts w:eastAsia="Calibri" w:cstheme="minorHAnsi"/>
          <w:sz w:val="24"/>
          <w:szCs w:val="24"/>
        </w:rPr>
        <w:t xml:space="preserve"> </w:t>
      </w:r>
      <w:hyperlink r:id="rId25" w:history="1">
        <w:r w:rsidR="00C33B81" w:rsidRPr="00D2275F">
          <w:rPr>
            <w:rStyle w:val="Hipercze"/>
            <w:rFonts w:eastAsia="Calibri" w:cstheme="minorHAnsi"/>
            <w:sz w:val="24"/>
            <w:szCs w:val="24"/>
          </w:rPr>
          <w:t>FEO 2021-2027</w:t>
        </w:r>
      </w:hyperlink>
      <w:r w:rsidR="00C33B81" w:rsidRPr="006A1384">
        <w:rPr>
          <w:rFonts w:eastAsia="Calibri" w:cstheme="minorHAnsi"/>
          <w:sz w:val="24"/>
          <w:szCs w:val="24"/>
        </w:rPr>
        <w:t>.</w:t>
      </w:r>
    </w:p>
    <w:p w14:paraId="30094086" w14:textId="77777777" w:rsidR="00EF277F" w:rsidRDefault="00EF277F" w:rsidP="00EF277F">
      <w:pPr>
        <w:autoSpaceDE w:val="0"/>
        <w:autoSpaceDN w:val="0"/>
        <w:adjustRightInd w:val="0"/>
        <w:spacing w:after="240" w:line="276" w:lineRule="auto"/>
        <w:rPr>
          <w:rFonts w:cstheme="minorHAnsi"/>
          <w:b/>
          <w:bCs/>
          <w:sz w:val="24"/>
          <w:szCs w:val="24"/>
          <w:u w:val="single"/>
        </w:rPr>
      </w:pPr>
    </w:p>
    <w:p w14:paraId="7A373787" w14:textId="77777777" w:rsidR="00551B44" w:rsidRPr="009816C6" w:rsidRDefault="00551B44" w:rsidP="00EF277F">
      <w:pPr>
        <w:autoSpaceDE w:val="0"/>
        <w:autoSpaceDN w:val="0"/>
        <w:adjustRightInd w:val="0"/>
        <w:spacing w:after="240" w:line="276" w:lineRule="auto"/>
        <w:rPr>
          <w:rFonts w:cstheme="minorHAnsi"/>
          <w:b/>
          <w:bCs/>
          <w:sz w:val="24"/>
          <w:szCs w:val="24"/>
          <w:u w:val="single"/>
        </w:rPr>
      </w:pPr>
    </w:p>
    <w:p w14:paraId="2B474C31" w14:textId="2E1B2C00" w:rsidR="00C373A9" w:rsidRPr="00562BE6"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59" w:name="_Toc224046802"/>
      <w:r w:rsidRPr="00562BE6">
        <w:rPr>
          <w:rFonts w:asciiTheme="minorHAnsi" w:hAnsiTheme="minorHAnsi" w:cstheme="minorHAnsi"/>
          <w:b/>
          <w:color w:val="auto"/>
          <w:sz w:val="28"/>
          <w:szCs w:val="28"/>
        </w:rPr>
        <w:t>Kwota przeznaczona na dofinansowanie projektów</w:t>
      </w:r>
      <w:bookmarkEnd w:id="59"/>
    </w:p>
    <w:p w14:paraId="42C69F07" w14:textId="54A9AC73"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w:t>
      </w:r>
      <w:r w:rsidR="00C33B81">
        <w:rPr>
          <w:rFonts w:ascii="Calibri" w:eastAsia="Times New Roman" w:hAnsi="Calibri" w:cs="Times New Roman"/>
          <w:sz w:val="24"/>
          <w:szCs w:val="24"/>
          <w:lang w:eastAsia="pl-PL"/>
        </w:rPr>
        <w:t xml:space="preserve">ach </w:t>
      </w:r>
      <w:r>
        <w:rPr>
          <w:rFonts w:ascii="Calibri" w:eastAsia="Times New Roman" w:hAnsi="Calibri" w:cs="Times New Roman"/>
          <w:sz w:val="24"/>
          <w:szCs w:val="24"/>
          <w:lang w:eastAsia="pl-PL"/>
        </w:rPr>
        <w:t>konkurencyjny</w:t>
      </w:r>
      <w:r w:rsidR="00C33B81">
        <w:rPr>
          <w:rFonts w:ascii="Calibri" w:eastAsia="Times New Roman" w:hAnsi="Calibri" w:cs="Times New Roman"/>
          <w:sz w:val="24"/>
          <w:szCs w:val="24"/>
          <w:lang w:eastAsia="pl-PL"/>
        </w:rPr>
        <w:t>ch</w:t>
      </w:r>
      <w:r w:rsidRPr="00715A48">
        <w:rPr>
          <w:rFonts w:ascii="Calibri" w:eastAsia="Times New Roman" w:hAnsi="Calibri" w:cs="Times New Roman"/>
          <w:sz w:val="24"/>
          <w:szCs w:val="24"/>
          <w:lang w:eastAsia="pl-PL"/>
        </w:rPr>
        <w:t xml:space="preserve"> dla Działania </w:t>
      </w:r>
      <w:r w:rsidR="0031495D">
        <w:rPr>
          <w:rFonts w:ascii="Calibri" w:eastAsia="Times New Roman" w:hAnsi="Calibri" w:cs="Times New Roman"/>
          <w:b/>
          <w:sz w:val="24"/>
          <w:szCs w:val="24"/>
          <w:lang w:eastAsia="pl-PL"/>
        </w:rPr>
        <w:t>5.7</w:t>
      </w:r>
      <w:r w:rsidRPr="00715A48">
        <w:rPr>
          <w:rFonts w:ascii="Calibri" w:eastAsia="Times New Roman" w:hAnsi="Calibri" w:cs="Times New Roman"/>
          <w:b/>
          <w:sz w:val="24"/>
          <w:szCs w:val="24"/>
          <w:lang w:eastAsia="pl-PL"/>
        </w:rPr>
        <w:t xml:space="preserve"> </w:t>
      </w:r>
      <w:r w:rsidR="0031495D">
        <w:rPr>
          <w:rFonts w:ascii="Calibri" w:eastAsia="Times New Roman" w:hAnsi="Calibri" w:cs="Times New Roman"/>
          <w:b/>
          <w:sz w:val="24"/>
          <w:szCs w:val="24"/>
          <w:lang w:eastAsia="pl-PL"/>
        </w:rPr>
        <w:t>Kształcenie ogólne</w:t>
      </w:r>
      <w:r w:rsidR="00167EB5">
        <w:rPr>
          <w:rFonts w:ascii="Calibri" w:eastAsia="Times New Roman" w:hAnsi="Calibri" w:cs="Times New Roman"/>
          <w:b/>
          <w:sz w:val="24"/>
          <w:szCs w:val="24"/>
          <w:lang w:eastAsia="pl-PL"/>
        </w:rPr>
        <w:t xml:space="preserve">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B669102" w14:textId="19D29CC6" w:rsidR="00757836" w:rsidRDefault="00757836" w:rsidP="00D43B45">
      <w:pPr>
        <w:shd w:val="clear" w:color="auto" w:fill="FFFFFF"/>
        <w:spacing w:after="6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sidR="00EF711A" w:rsidRPr="00812565">
        <w:rPr>
          <w:rFonts w:ascii="Calibri" w:eastAsia="Times New Roman" w:hAnsi="Calibri" w:cs="Calibri"/>
          <w:b/>
          <w:bCs/>
          <w:color w:val="000000"/>
          <w:sz w:val="24"/>
          <w:szCs w:val="24"/>
          <w:lang w:eastAsia="pl-PL"/>
        </w:rPr>
        <w:t>26 682</w:t>
      </w:r>
      <w:r w:rsidR="001B0331" w:rsidRPr="00812565">
        <w:rPr>
          <w:rFonts w:ascii="Calibri" w:eastAsia="Times New Roman" w:hAnsi="Calibri" w:cs="Calibri"/>
          <w:b/>
          <w:bCs/>
          <w:color w:val="000000"/>
          <w:sz w:val="24"/>
          <w:szCs w:val="24"/>
          <w:lang w:eastAsia="pl-PL"/>
        </w:rPr>
        <w:t> </w:t>
      </w:r>
      <w:r w:rsidR="00EF711A" w:rsidRPr="00812565">
        <w:rPr>
          <w:rFonts w:ascii="Calibri" w:eastAsia="Times New Roman" w:hAnsi="Calibri" w:cs="Calibri"/>
          <w:b/>
          <w:bCs/>
          <w:color w:val="000000"/>
          <w:sz w:val="24"/>
          <w:szCs w:val="24"/>
          <w:lang w:eastAsia="pl-PL"/>
        </w:rPr>
        <w:t>352</w:t>
      </w:r>
      <w:r w:rsidR="001B0331" w:rsidRPr="00812565">
        <w:rPr>
          <w:rFonts w:ascii="Calibri" w:eastAsia="Times New Roman" w:hAnsi="Calibri" w:cs="Calibri"/>
          <w:b/>
          <w:bCs/>
          <w:color w:val="000000"/>
          <w:sz w:val="24"/>
          <w:szCs w:val="24"/>
          <w:lang w:eastAsia="pl-PL"/>
        </w:rPr>
        <w:t>,00</w:t>
      </w:r>
      <w:r w:rsidR="00CD2299" w:rsidRPr="00812565">
        <w:rPr>
          <w:rFonts w:ascii="Calibri" w:eastAsia="Times New Roman" w:hAnsi="Calibri" w:cs="Calibri"/>
          <w:b/>
          <w:bCs/>
          <w:color w:val="000000"/>
          <w:sz w:val="24"/>
          <w:szCs w:val="24"/>
          <w:lang w:eastAsia="pl-PL"/>
        </w:rPr>
        <w:t xml:space="preserve"> </w:t>
      </w:r>
      <w:r w:rsidR="00715A48" w:rsidRPr="00812565">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w tym :</w:t>
      </w:r>
    </w:p>
    <w:p w14:paraId="2F857E97" w14:textId="677E9E2B" w:rsidR="00715A48" w:rsidRPr="000D30A8" w:rsidRDefault="00757836"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- 25 200 000,00 PLN </w:t>
      </w:r>
      <w:r w:rsidR="00715A48" w:rsidRPr="000D30A8">
        <w:rPr>
          <w:rFonts w:ascii="Calibri" w:eastAsia="Times New Roman" w:hAnsi="Calibri" w:cs="Calibri" w:hint="eastAsia"/>
          <w:color w:val="000000"/>
          <w:sz w:val="24"/>
          <w:szCs w:val="24"/>
          <w:lang w:eastAsia="pl-PL"/>
        </w:rPr>
        <w:t>ś</w:t>
      </w:r>
      <w:r w:rsidR="00715A48" w:rsidRPr="000D30A8">
        <w:rPr>
          <w:rFonts w:ascii="Calibri" w:eastAsia="Times New Roman" w:hAnsi="Calibri" w:cs="Calibri"/>
          <w:color w:val="000000"/>
          <w:sz w:val="24"/>
          <w:szCs w:val="24"/>
          <w:lang w:eastAsia="pl-PL"/>
        </w:rPr>
        <w:t>rodki EFS+</w:t>
      </w:r>
    </w:p>
    <w:p w14:paraId="065C3CA4" w14:textId="031DB279" w:rsidR="00757836" w:rsidRDefault="000D30A8" w:rsidP="00812565">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167EB5">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1 482 352,00 </w:t>
      </w:r>
      <w:r w:rsidR="00715A48" w:rsidRPr="000D30A8">
        <w:rPr>
          <w:rFonts w:ascii="Calibri" w:eastAsia="Times New Roman" w:hAnsi="Calibri" w:cs="Calibri"/>
          <w:color w:val="000000"/>
          <w:sz w:val="24"/>
          <w:szCs w:val="24"/>
          <w:lang w:eastAsia="pl-PL"/>
        </w:rPr>
        <w:t xml:space="preserve"> 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204F42AD" w:rsidR="00D43B45" w:rsidRPr="00812565" w:rsidRDefault="00C33B81" w:rsidP="00FF4EEE">
      <w:pPr>
        <w:shd w:val="clear" w:color="auto" w:fill="FFFFFF"/>
        <w:spacing w:before="120" w:after="120" w:line="276" w:lineRule="auto"/>
        <w:rPr>
          <w:rFonts w:ascii="Calibri" w:eastAsia="Times New Roman" w:hAnsi="Calibri" w:cs="Calibri"/>
          <w:color w:val="000000"/>
          <w:sz w:val="24"/>
          <w:szCs w:val="24"/>
          <w:lang w:eastAsia="pl-PL"/>
        </w:rPr>
      </w:pPr>
      <w:r w:rsidRPr="00812565">
        <w:rPr>
          <w:rFonts w:ascii="Calibri" w:eastAsia="Times New Roman" w:hAnsi="Calibri" w:cs="Calibri"/>
          <w:color w:val="000000"/>
          <w:sz w:val="24"/>
          <w:szCs w:val="24"/>
          <w:lang w:eastAsia="pl-PL"/>
        </w:rPr>
        <w:t>tj.</w:t>
      </w:r>
      <w:r w:rsidRPr="00812565">
        <w:rPr>
          <w:sz w:val="24"/>
          <w:szCs w:val="24"/>
          <w:lang w:eastAsia="pl-PL"/>
        </w:rPr>
        <w:t xml:space="preserve"> dla naboru nr</w:t>
      </w:r>
      <w:r w:rsidRPr="00812565">
        <w:rPr>
          <w:rFonts w:ascii="Calibri" w:eastAsia="Times New Roman" w:hAnsi="Calibri" w:cs="Calibri"/>
          <w:color w:val="000000"/>
          <w:sz w:val="24"/>
          <w:szCs w:val="24"/>
          <w:lang w:eastAsia="pl-PL"/>
        </w:rPr>
        <w:t>.</w:t>
      </w:r>
      <w:r w:rsidR="003465BF" w:rsidRPr="00812565">
        <w:rPr>
          <w:rFonts w:ascii="Calibri" w:eastAsia="Times New Roman" w:hAnsi="Calibri" w:cs="Calibri"/>
          <w:color w:val="000000"/>
          <w:sz w:val="24"/>
          <w:szCs w:val="24"/>
          <w:lang w:eastAsia="pl-PL"/>
        </w:rPr>
        <w:t>:</w:t>
      </w:r>
      <w:r w:rsidR="004A69D1" w:rsidRPr="00812565">
        <w:rPr>
          <w:rFonts w:ascii="Calibri" w:eastAsia="Times New Roman" w:hAnsi="Calibri" w:cs="Calibri"/>
          <w:color w:val="000000"/>
          <w:sz w:val="24"/>
          <w:szCs w:val="24"/>
          <w:lang w:eastAsia="pl-PL"/>
        </w:rPr>
        <w:t xml:space="preserve"> </w:t>
      </w:r>
    </w:p>
    <w:p w14:paraId="51E9D6B4" w14:textId="1BBDBAB2" w:rsidR="00C33B81" w:rsidRPr="00812565" w:rsidRDefault="004A69D1"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4A69D1">
        <w:rPr>
          <w:b/>
          <w:bCs/>
          <w:sz w:val="24"/>
          <w:szCs w:val="24"/>
          <w:lang w:eastAsia="pl-PL"/>
        </w:rPr>
        <w:t>FEOP.05.</w:t>
      </w:r>
      <w:r w:rsidR="0042148C">
        <w:rPr>
          <w:b/>
          <w:bCs/>
          <w:sz w:val="24"/>
          <w:szCs w:val="24"/>
          <w:lang w:eastAsia="pl-PL"/>
        </w:rPr>
        <w:t>07</w:t>
      </w:r>
      <w:r w:rsidRPr="004A69D1">
        <w:rPr>
          <w:b/>
          <w:bCs/>
          <w:sz w:val="24"/>
          <w:szCs w:val="24"/>
          <w:lang w:eastAsia="pl-PL"/>
        </w:rPr>
        <w:t>-IP.02-001/</w:t>
      </w:r>
      <w:r w:rsidR="0031495D" w:rsidRPr="004A69D1">
        <w:rPr>
          <w:b/>
          <w:bCs/>
          <w:sz w:val="24"/>
          <w:szCs w:val="24"/>
          <w:lang w:eastAsia="pl-PL"/>
        </w:rPr>
        <w:t>2</w:t>
      </w:r>
      <w:r w:rsidR="0042148C">
        <w:rPr>
          <w:b/>
          <w:bCs/>
          <w:sz w:val="24"/>
          <w:szCs w:val="24"/>
          <w:lang w:eastAsia="pl-PL"/>
        </w:rPr>
        <w:t>6</w:t>
      </w:r>
      <w:r w:rsidR="0031495D" w:rsidRPr="004A69D1">
        <w:rPr>
          <w:b/>
          <w:bCs/>
          <w:sz w:val="24"/>
          <w:szCs w:val="24"/>
          <w:lang w:eastAsia="pl-PL"/>
        </w:rPr>
        <w:t xml:space="preserve"> (</w:t>
      </w:r>
      <w:r w:rsidR="003465BF" w:rsidRPr="004A69D1">
        <w:rPr>
          <w:b/>
          <w:sz w:val="24"/>
          <w:szCs w:val="24"/>
          <w:lang w:eastAsia="pl-PL"/>
        </w:rPr>
        <w:t xml:space="preserve">Aglomeracja </w:t>
      </w:r>
      <w:r w:rsidR="0031495D" w:rsidRPr="004A69D1">
        <w:rPr>
          <w:b/>
          <w:sz w:val="24"/>
          <w:szCs w:val="24"/>
          <w:lang w:eastAsia="pl-PL"/>
        </w:rPr>
        <w:t>Opolska)</w:t>
      </w:r>
      <w:r w:rsidR="0031495D" w:rsidRPr="004A69D1">
        <w:rPr>
          <w:sz w:val="24"/>
          <w:szCs w:val="24"/>
          <w:lang w:eastAsia="pl-PL"/>
        </w:rPr>
        <w:t xml:space="preserve"> </w:t>
      </w:r>
    </w:p>
    <w:p w14:paraId="579C10BE" w14:textId="7AC76C13" w:rsidR="003465BF" w:rsidRPr="004A69D1" w:rsidRDefault="00EF711A" w:rsidP="00812565">
      <w:pPr>
        <w:pStyle w:val="Akapitzlist"/>
        <w:shd w:val="clear" w:color="auto" w:fill="FFFFFF"/>
        <w:spacing w:after="60" w:line="276" w:lineRule="auto"/>
        <w:ind w:left="284"/>
        <w:contextualSpacing w:val="0"/>
        <w:rPr>
          <w:rFonts w:ascii="Calibri" w:eastAsia="Times New Roman" w:hAnsi="Calibri" w:cs="Calibri"/>
          <w:b/>
          <w:color w:val="000000"/>
          <w:sz w:val="24"/>
          <w:szCs w:val="24"/>
          <w:lang w:eastAsia="pl-PL"/>
        </w:rPr>
      </w:pPr>
      <w:r>
        <w:rPr>
          <w:b/>
          <w:bCs/>
          <w:sz w:val="24"/>
          <w:szCs w:val="24"/>
          <w:lang w:eastAsia="pl-PL"/>
        </w:rPr>
        <w:t>9</w:t>
      </w:r>
      <w:r w:rsidR="00757836">
        <w:rPr>
          <w:b/>
          <w:bCs/>
          <w:sz w:val="24"/>
          <w:szCs w:val="24"/>
          <w:lang w:eastAsia="pl-PL"/>
        </w:rPr>
        <w:t> 345 585,00</w:t>
      </w:r>
      <w:r w:rsidR="003465BF" w:rsidRPr="004A69D1">
        <w:rPr>
          <w:b/>
          <w:sz w:val="24"/>
          <w:szCs w:val="24"/>
          <w:lang w:eastAsia="pl-PL"/>
        </w:rPr>
        <w:t xml:space="preserve"> </w:t>
      </w:r>
      <w:r w:rsidR="0031495D" w:rsidRPr="004A69D1">
        <w:rPr>
          <w:b/>
          <w:sz w:val="24"/>
          <w:szCs w:val="24"/>
          <w:lang w:eastAsia="pl-PL"/>
        </w:rPr>
        <w:t>PLN</w:t>
      </w:r>
      <w:r w:rsidR="00100B85">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xml:space="preserve"> w tym</w:t>
      </w:r>
      <w:r w:rsidR="0031495D" w:rsidRPr="004A69D1">
        <w:rPr>
          <w:sz w:val="24"/>
          <w:szCs w:val="24"/>
          <w:lang w:eastAsia="pl-PL"/>
        </w:rPr>
        <w:t>:</w:t>
      </w:r>
    </w:p>
    <w:p w14:paraId="64451DD5" w14:textId="6D33AF6D" w:rsidR="003465BF" w:rsidRPr="00EF711A"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 8 826 386,00 PLN </w:t>
      </w:r>
      <w:r w:rsidRPr="00EF711A">
        <w:rPr>
          <w:rFonts w:ascii="Calibri" w:eastAsia="Times New Roman" w:hAnsi="Calibri" w:cs="Calibri"/>
          <w:color w:val="000000"/>
          <w:sz w:val="24"/>
          <w:szCs w:val="24"/>
          <w:lang w:eastAsia="pl-PL"/>
        </w:rPr>
        <w:t>środki EFS+,</w:t>
      </w:r>
    </w:p>
    <w:p w14:paraId="412D3994" w14:textId="07AD5704" w:rsidR="00716EE2" w:rsidRPr="004A69D1"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EF711A">
        <w:rPr>
          <w:rFonts w:ascii="Calibri" w:eastAsia="Times New Roman" w:hAnsi="Calibri" w:cs="Calibri"/>
          <w:color w:val="000000"/>
          <w:sz w:val="24"/>
          <w:szCs w:val="24"/>
          <w:lang w:eastAsia="pl-PL"/>
        </w:rPr>
        <w:t xml:space="preserve">- </w:t>
      </w:r>
      <w:r w:rsidR="008E3835" w:rsidRPr="00EF711A">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519 199,00 </w:t>
      </w:r>
      <w:r w:rsidR="00EF711A" w:rsidRPr="00EF711A">
        <w:rPr>
          <w:rFonts w:ascii="Calibri" w:eastAsia="Times New Roman" w:hAnsi="Calibri" w:cs="Calibri"/>
          <w:color w:val="000000"/>
          <w:sz w:val="24"/>
          <w:szCs w:val="24"/>
          <w:lang w:eastAsia="pl-PL"/>
        </w:rPr>
        <w:t>PLN</w:t>
      </w:r>
      <w:r w:rsidR="008E3835" w:rsidRPr="00EF711A">
        <w:rPr>
          <w:rFonts w:ascii="Calibri" w:eastAsia="Times New Roman" w:hAnsi="Calibri" w:cs="Calibri"/>
          <w:color w:val="000000"/>
          <w:sz w:val="24"/>
          <w:szCs w:val="24"/>
          <w:lang w:eastAsia="pl-PL"/>
        </w:rPr>
        <w:t xml:space="preserve"> </w:t>
      </w:r>
      <w:r w:rsidRPr="00EF711A">
        <w:rPr>
          <w:rFonts w:ascii="Calibri" w:eastAsia="Times New Roman" w:hAnsi="Calibri" w:cs="Calibri"/>
          <w:color w:val="000000"/>
          <w:sz w:val="24"/>
          <w:szCs w:val="24"/>
          <w:lang w:eastAsia="pl-PL"/>
        </w:rPr>
        <w:t>środki BP.</w:t>
      </w:r>
    </w:p>
    <w:p w14:paraId="76E761D7" w14:textId="77777777" w:rsidR="003A47A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C028B6">
        <w:rPr>
          <w:rFonts w:ascii="Calibri" w:eastAsia="Times New Roman" w:hAnsi="Calibri" w:cs="Calibri"/>
          <w:b/>
          <w:color w:val="000000"/>
          <w:sz w:val="24"/>
          <w:szCs w:val="24"/>
          <w:lang w:eastAsia="pl-PL"/>
        </w:rPr>
        <w:t xml:space="preserve">dla naboru nr </w:t>
      </w:r>
      <w:r w:rsidRPr="00C028B6">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C028B6">
        <w:rPr>
          <w:rFonts w:ascii="Calibri" w:eastAsia="Times New Roman" w:hAnsi="Calibri" w:cs="Calibri"/>
          <w:b/>
          <w:bCs/>
          <w:color w:val="000000"/>
          <w:sz w:val="24"/>
          <w:szCs w:val="24"/>
          <w:lang w:eastAsia="pl-PL"/>
        </w:rPr>
        <w:t>-IP.02-002/2</w:t>
      </w:r>
      <w:r w:rsidR="0042148C">
        <w:rPr>
          <w:rFonts w:ascii="Calibri" w:eastAsia="Times New Roman" w:hAnsi="Calibri" w:cs="Calibri"/>
          <w:b/>
          <w:bCs/>
          <w:color w:val="000000"/>
          <w:sz w:val="24"/>
          <w:szCs w:val="24"/>
          <w:lang w:eastAsia="pl-PL"/>
        </w:rPr>
        <w:t>6</w:t>
      </w:r>
      <w:r w:rsidRPr="00C028B6">
        <w:rPr>
          <w:rFonts w:ascii="Calibri" w:eastAsia="Times New Roman" w:hAnsi="Calibri" w:cs="Calibri"/>
          <w:b/>
          <w:bCs/>
          <w:color w:val="000000"/>
          <w:sz w:val="24"/>
          <w:szCs w:val="24"/>
          <w:lang w:eastAsia="pl-PL"/>
        </w:rPr>
        <w:t xml:space="preserve"> (S</w:t>
      </w:r>
      <w:r w:rsidR="003465BF" w:rsidRPr="00C028B6">
        <w:rPr>
          <w:rFonts w:ascii="Calibri" w:eastAsia="Times New Roman" w:hAnsi="Calibri" w:cs="Calibri"/>
          <w:b/>
          <w:color w:val="000000"/>
          <w:sz w:val="24"/>
          <w:szCs w:val="24"/>
          <w:lang w:eastAsia="pl-PL"/>
        </w:rPr>
        <w:t>ubregion Brzeski</w:t>
      </w:r>
      <w:r w:rsidRPr="00C028B6">
        <w:rPr>
          <w:rFonts w:ascii="Calibri" w:eastAsia="Times New Roman" w:hAnsi="Calibri" w:cs="Calibri"/>
          <w:b/>
          <w:color w:val="000000"/>
          <w:sz w:val="24"/>
          <w:szCs w:val="24"/>
          <w:lang w:eastAsia="pl-PL"/>
        </w:rPr>
        <w:t>)</w:t>
      </w:r>
      <w:r w:rsidR="003465BF" w:rsidRPr="00C028B6">
        <w:rPr>
          <w:rFonts w:ascii="Calibri" w:eastAsia="Times New Roman" w:hAnsi="Calibri" w:cs="Calibri"/>
          <w:b/>
          <w:color w:val="000000"/>
          <w:sz w:val="24"/>
          <w:szCs w:val="24"/>
          <w:lang w:eastAsia="pl-PL"/>
        </w:rPr>
        <w:t xml:space="preserve"> </w:t>
      </w:r>
    </w:p>
    <w:p w14:paraId="298488D3" w14:textId="35FEDEE9" w:rsidR="006F452A" w:rsidRPr="00C028B6" w:rsidRDefault="0031495D" w:rsidP="00812565">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sidRPr="00C028B6">
        <w:rPr>
          <w:rFonts w:ascii="Calibri" w:eastAsia="Times New Roman" w:hAnsi="Calibri" w:cs="Calibri"/>
          <w:b/>
          <w:color w:val="000000"/>
          <w:sz w:val="24"/>
          <w:szCs w:val="24"/>
          <w:lang w:eastAsia="pl-PL"/>
        </w:rPr>
        <w:t>2</w:t>
      </w:r>
      <w:r w:rsidR="00757836">
        <w:rPr>
          <w:rFonts w:ascii="Calibri" w:eastAsia="Times New Roman" w:hAnsi="Calibri" w:cs="Calibri"/>
          <w:b/>
          <w:color w:val="000000"/>
          <w:sz w:val="24"/>
          <w:szCs w:val="24"/>
          <w:lang w:eastAsia="pl-PL"/>
        </w:rPr>
        <w:t xml:space="preserve"> 232 014,00 </w:t>
      </w:r>
      <w:r w:rsidR="003465BF" w:rsidRPr="00C028B6">
        <w:rPr>
          <w:rFonts w:ascii="Calibri" w:eastAsia="Times New Roman" w:hAnsi="Calibri" w:cs="Calibri"/>
          <w:b/>
          <w:color w:val="000000"/>
          <w:sz w:val="24"/>
          <w:szCs w:val="24"/>
          <w:lang w:eastAsia="pl-PL"/>
        </w:rPr>
        <w:t>PLN</w:t>
      </w:r>
      <w:r w:rsidR="00100B85">
        <w:rPr>
          <w:rFonts w:ascii="Calibri" w:eastAsia="Times New Roman" w:hAnsi="Calibri" w:cs="Calibri"/>
          <w:b/>
          <w:color w:val="000000"/>
          <w:sz w:val="24"/>
          <w:szCs w:val="24"/>
          <w:lang w:eastAsia="pl-PL"/>
        </w:rPr>
        <w:t xml:space="preserve"> </w:t>
      </w:r>
      <w:r w:rsidR="003A47A4">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22E5D6A6" w14:textId="15803FF3" w:rsidR="00835680" w:rsidRPr="00C028B6"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C73D3C" w:rsidRPr="00C028B6">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 2 108 014,00 </w:t>
      </w:r>
      <w:r w:rsidRPr="00C028B6">
        <w:rPr>
          <w:rFonts w:ascii="Calibri" w:eastAsia="Times New Roman" w:hAnsi="Calibri" w:cs="Calibri"/>
          <w:color w:val="000000"/>
          <w:sz w:val="24"/>
          <w:szCs w:val="24"/>
          <w:lang w:eastAsia="pl-PL"/>
        </w:rPr>
        <w:t>PLN środki EFS+,</w:t>
      </w:r>
    </w:p>
    <w:p w14:paraId="14D68D4A" w14:textId="51CBEE8F" w:rsidR="00835680" w:rsidRPr="004A69D1"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lastRenderedPageBreak/>
        <w:t xml:space="preserve">- </w:t>
      </w:r>
      <w:r w:rsidR="008E3835" w:rsidRPr="00C028B6">
        <w:rPr>
          <w:rFonts w:ascii="Calibri" w:eastAsia="Times New Roman" w:hAnsi="Calibri" w:cs="Calibri"/>
          <w:color w:val="000000"/>
          <w:sz w:val="24"/>
          <w:szCs w:val="24"/>
          <w:lang w:eastAsia="pl-PL"/>
        </w:rPr>
        <w:t xml:space="preserve">   </w:t>
      </w:r>
      <w:r w:rsidR="00C73D3C" w:rsidRPr="00C028B6">
        <w:rPr>
          <w:rFonts w:ascii="Calibri" w:eastAsia="Times New Roman" w:hAnsi="Calibri" w:cs="Calibri"/>
          <w:color w:val="000000"/>
          <w:sz w:val="24"/>
          <w:szCs w:val="24"/>
          <w:lang w:eastAsia="pl-PL"/>
        </w:rPr>
        <w:t xml:space="preserve">  </w:t>
      </w:r>
      <w:r w:rsidR="00AA08D5" w:rsidRPr="00C028B6">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124 000,00</w:t>
      </w:r>
      <w:r w:rsidRPr="00C028B6">
        <w:rPr>
          <w:rFonts w:ascii="Calibri" w:eastAsia="Times New Roman" w:hAnsi="Calibri" w:cs="Calibri"/>
          <w:color w:val="000000"/>
          <w:sz w:val="24"/>
          <w:szCs w:val="24"/>
          <w:lang w:eastAsia="pl-PL"/>
        </w:rPr>
        <w:t xml:space="preserve"> PLN środki BP.</w:t>
      </w:r>
    </w:p>
    <w:p w14:paraId="41C8A159" w14:textId="0E36EA82" w:rsidR="00C238CD"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4A69D1">
        <w:rPr>
          <w:rFonts w:ascii="Calibri" w:eastAsia="Times New Roman" w:hAnsi="Calibri" w:cs="Calibri"/>
          <w:b/>
          <w:bCs/>
          <w:color w:val="000000"/>
          <w:sz w:val="24"/>
          <w:szCs w:val="24"/>
          <w:lang w:eastAsia="pl-PL"/>
        </w:rPr>
        <w:t>-IP.02-003/2</w:t>
      </w:r>
      <w:r w:rsidR="0042148C">
        <w:rPr>
          <w:rFonts w:ascii="Calibri" w:eastAsia="Times New Roman" w:hAnsi="Calibri" w:cs="Calibri"/>
          <w:b/>
          <w:bCs/>
          <w:color w:val="000000"/>
          <w:sz w:val="24"/>
          <w:szCs w:val="24"/>
          <w:lang w:eastAsia="pl-PL"/>
        </w:rPr>
        <w:t>6</w:t>
      </w:r>
      <w:r w:rsidRPr="004A69D1">
        <w:rPr>
          <w:rFonts w:ascii="Calibri" w:eastAsia="Times New Roman" w:hAnsi="Calibri" w:cs="Calibri"/>
          <w:b/>
          <w:bCs/>
          <w:color w:val="000000"/>
          <w:sz w:val="24"/>
          <w:szCs w:val="24"/>
          <w:lang w:eastAsia="pl-PL"/>
        </w:rPr>
        <w:t xml:space="preserve"> (</w:t>
      </w:r>
      <w:r w:rsidR="003465BF" w:rsidRPr="004A69D1">
        <w:rPr>
          <w:rFonts w:ascii="Calibri" w:eastAsia="Times New Roman" w:hAnsi="Calibri" w:cs="Calibri"/>
          <w:b/>
          <w:color w:val="000000"/>
          <w:sz w:val="24"/>
          <w:szCs w:val="24"/>
          <w:lang w:eastAsia="pl-PL"/>
        </w:rPr>
        <w:t xml:space="preserve">Subregion </w:t>
      </w:r>
      <w:r w:rsidR="00835680" w:rsidRPr="004A69D1">
        <w:rPr>
          <w:rFonts w:ascii="Calibri" w:eastAsia="Times New Roman" w:hAnsi="Calibri" w:cs="Calibri"/>
          <w:b/>
          <w:color w:val="000000"/>
          <w:sz w:val="24"/>
          <w:szCs w:val="24"/>
          <w:lang w:eastAsia="pl-PL"/>
        </w:rPr>
        <w:t>Kędzierzyńsko-Strzelecki</w:t>
      </w:r>
      <w:r w:rsidRPr="004A69D1">
        <w:rPr>
          <w:rFonts w:ascii="Calibri" w:eastAsia="Times New Roman" w:hAnsi="Calibri" w:cs="Calibri"/>
          <w:b/>
          <w:color w:val="000000"/>
          <w:sz w:val="24"/>
          <w:szCs w:val="24"/>
          <w:lang w:eastAsia="pl-PL"/>
        </w:rPr>
        <w:t>)</w:t>
      </w:r>
      <w:r w:rsidR="001A5721" w:rsidRPr="004A69D1">
        <w:rPr>
          <w:rFonts w:ascii="Calibri" w:eastAsia="Times New Roman" w:hAnsi="Calibri" w:cs="Calibri"/>
          <w:b/>
          <w:color w:val="000000"/>
          <w:sz w:val="24"/>
          <w:szCs w:val="24"/>
          <w:lang w:eastAsia="pl-PL"/>
        </w:rPr>
        <w:t xml:space="preserve"> </w:t>
      </w:r>
    </w:p>
    <w:p w14:paraId="0D7494D3" w14:textId="0DBA6D56" w:rsidR="00835680" w:rsidRPr="004A69D1" w:rsidRDefault="0031495D" w:rsidP="00C238CD">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4</w:t>
      </w:r>
      <w:r w:rsidR="00E04C6E">
        <w:rPr>
          <w:rFonts w:ascii="Calibri" w:eastAsia="Times New Roman" w:hAnsi="Calibri" w:cs="Calibri"/>
          <w:b/>
          <w:color w:val="000000"/>
          <w:sz w:val="24"/>
          <w:szCs w:val="24"/>
          <w:lang w:eastAsia="pl-PL"/>
        </w:rPr>
        <w:t> 180 679,00</w:t>
      </w:r>
      <w:r w:rsidR="001A5721" w:rsidRPr="004A69D1">
        <w:rPr>
          <w:rFonts w:ascii="Calibri" w:eastAsia="Times New Roman" w:hAnsi="Calibri" w:cs="Calibri"/>
          <w:b/>
          <w:color w:val="000000"/>
          <w:sz w:val="24"/>
          <w:szCs w:val="24"/>
          <w:lang w:eastAsia="pl-PL"/>
        </w:rPr>
        <w:t xml:space="preserve"> PLN</w:t>
      </w:r>
      <w:r w:rsidR="00100B85">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6FFEBDA8" w14:textId="6352AE80" w:rsidR="00835680" w:rsidRPr="00AA08D5"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E04C6E">
        <w:rPr>
          <w:rFonts w:ascii="Calibri" w:eastAsia="Times New Roman" w:hAnsi="Calibri" w:cs="Calibri"/>
          <w:color w:val="000000"/>
          <w:sz w:val="24"/>
          <w:szCs w:val="24"/>
          <w:lang w:eastAsia="pl-PL"/>
        </w:rPr>
        <w:t>3 948 419,00</w:t>
      </w:r>
      <w:r w:rsidR="0097417C">
        <w:rPr>
          <w:rFonts w:ascii="Calibri" w:eastAsia="Times New Roman" w:hAnsi="Calibri" w:cs="Calibri"/>
          <w:color w:val="000000"/>
          <w:sz w:val="24"/>
          <w:szCs w:val="24"/>
          <w:lang w:eastAsia="pl-PL"/>
        </w:rPr>
        <w:t xml:space="preserve"> </w:t>
      </w:r>
      <w:r w:rsidR="001A5721" w:rsidRPr="00AA08D5">
        <w:rPr>
          <w:rFonts w:ascii="Calibri" w:eastAsia="Times New Roman" w:hAnsi="Calibri" w:cs="Calibri"/>
          <w:color w:val="000000"/>
          <w:sz w:val="24"/>
          <w:szCs w:val="24"/>
          <w:lang w:eastAsia="pl-PL"/>
        </w:rPr>
        <w:t xml:space="preserve">PLN </w:t>
      </w:r>
      <w:r w:rsidRPr="00AA08D5">
        <w:rPr>
          <w:rFonts w:ascii="Calibri" w:eastAsia="Times New Roman" w:hAnsi="Calibri" w:cs="Calibri"/>
          <w:color w:val="000000"/>
          <w:sz w:val="24"/>
          <w:szCs w:val="24"/>
          <w:lang w:eastAsia="pl-PL"/>
        </w:rPr>
        <w:t>środki EFS+,</w:t>
      </w:r>
    </w:p>
    <w:p w14:paraId="30219C4B" w14:textId="617B28C6" w:rsidR="00835680" w:rsidRPr="004A69D1"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AA08D5">
        <w:rPr>
          <w:rFonts w:ascii="Calibri" w:eastAsia="Times New Roman" w:hAnsi="Calibri" w:cs="Calibri"/>
          <w:color w:val="000000"/>
          <w:sz w:val="24"/>
          <w:szCs w:val="24"/>
          <w:lang w:eastAsia="pl-PL"/>
        </w:rPr>
        <w:t xml:space="preserve">- </w:t>
      </w:r>
      <w:r w:rsidR="008E3835" w:rsidRPr="00AA08D5">
        <w:rPr>
          <w:rFonts w:ascii="Calibri" w:eastAsia="Times New Roman" w:hAnsi="Calibri" w:cs="Calibri"/>
          <w:color w:val="000000"/>
          <w:sz w:val="24"/>
          <w:szCs w:val="24"/>
          <w:lang w:eastAsia="pl-PL"/>
        </w:rPr>
        <w:t xml:space="preserve">    </w:t>
      </w:r>
      <w:r w:rsidR="00E04C6E">
        <w:rPr>
          <w:rFonts w:ascii="Calibri" w:eastAsia="Times New Roman" w:hAnsi="Calibri" w:cs="Calibri"/>
          <w:color w:val="000000"/>
          <w:sz w:val="24"/>
          <w:szCs w:val="24"/>
          <w:lang w:eastAsia="pl-PL"/>
        </w:rPr>
        <w:t xml:space="preserve">232 260,00 </w:t>
      </w:r>
      <w:bookmarkStart w:id="60" w:name="_Hlk215821956"/>
      <w:r w:rsidR="006A7878" w:rsidRPr="00AA08D5">
        <w:rPr>
          <w:rFonts w:ascii="Calibri" w:eastAsia="Times New Roman" w:hAnsi="Calibri" w:cs="Calibri"/>
          <w:color w:val="000000"/>
          <w:sz w:val="24"/>
          <w:szCs w:val="24"/>
          <w:lang w:eastAsia="pl-PL"/>
        </w:rPr>
        <w:t xml:space="preserve">PLN </w:t>
      </w:r>
      <w:r w:rsidRPr="00AA08D5">
        <w:rPr>
          <w:rFonts w:ascii="Calibri" w:eastAsia="Times New Roman" w:hAnsi="Calibri" w:cs="Calibri"/>
          <w:color w:val="000000"/>
          <w:sz w:val="24"/>
          <w:szCs w:val="24"/>
          <w:lang w:eastAsia="pl-PL"/>
        </w:rPr>
        <w:t>środki BP</w:t>
      </w:r>
      <w:bookmarkEnd w:id="60"/>
      <w:r w:rsidRPr="00AA08D5">
        <w:rPr>
          <w:rFonts w:ascii="Calibri" w:eastAsia="Times New Roman" w:hAnsi="Calibri" w:cs="Calibri"/>
          <w:color w:val="000000"/>
          <w:sz w:val="24"/>
          <w:szCs w:val="24"/>
          <w:lang w:eastAsia="pl-PL"/>
        </w:rPr>
        <w:t>.</w:t>
      </w:r>
    </w:p>
    <w:p w14:paraId="72405E01" w14:textId="77777777" w:rsidR="003A47A4" w:rsidRPr="00812565"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C028B6">
        <w:rPr>
          <w:rFonts w:ascii="Calibri" w:eastAsia="Times New Roman" w:hAnsi="Calibri" w:cs="Calibri"/>
          <w:b/>
          <w:color w:val="000000"/>
          <w:sz w:val="24"/>
          <w:szCs w:val="24"/>
          <w:lang w:eastAsia="pl-PL"/>
        </w:rPr>
        <w:t xml:space="preserve">dla naboru nr </w:t>
      </w:r>
      <w:r w:rsidRPr="00C028B6">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C028B6">
        <w:rPr>
          <w:rFonts w:ascii="Calibri" w:eastAsia="Times New Roman" w:hAnsi="Calibri" w:cs="Calibri"/>
          <w:b/>
          <w:bCs/>
          <w:color w:val="000000"/>
          <w:sz w:val="24"/>
          <w:szCs w:val="24"/>
          <w:lang w:eastAsia="pl-PL"/>
        </w:rPr>
        <w:t>-IP.02-004/2</w:t>
      </w:r>
      <w:r w:rsidR="0042148C">
        <w:rPr>
          <w:rFonts w:ascii="Calibri" w:eastAsia="Times New Roman" w:hAnsi="Calibri" w:cs="Calibri"/>
          <w:b/>
          <w:bCs/>
          <w:color w:val="000000"/>
          <w:sz w:val="24"/>
          <w:szCs w:val="24"/>
          <w:lang w:eastAsia="pl-PL"/>
        </w:rPr>
        <w:t>6</w:t>
      </w:r>
      <w:r w:rsidRPr="00C028B6">
        <w:rPr>
          <w:rFonts w:ascii="Calibri" w:eastAsia="Times New Roman" w:hAnsi="Calibri" w:cs="Calibri"/>
          <w:b/>
          <w:bCs/>
          <w:color w:val="000000"/>
          <w:sz w:val="24"/>
          <w:szCs w:val="24"/>
          <w:lang w:eastAsia="pl-PL"/>
        </w:rPr>
        <w:t xml:space="preserve"> (</w:t>
      </w:r>
      <w:r w:rsidR="003465BF" w:rsidRPr="00C028B6">
        <w:rPr>
          <w:rFonts w:ascii="Calibri" w:eastAsia="Times New Roman" w:hAnsi="Calibri" w:cs="Calibri"/>
          <w:b/>
          <w:color w:val="000000"/>
          <w:sz w:val="24"/>
          <w:szCs w:val="24"/>
          <w:lang w:eastAsia="pl-PL"/>
        </w:rPr>
        <w:t xml:space="preserve">Subregion </w:t>
      </w:r>
      <w:r w:rsidR="00835680" w:rsidRPr="00C028B6">
        <w:rPr>
          <w:rFonts w:ascii="Calibri" w:eastAsia="Times New Roman" w:hAnsi="Calibri" w:cs="Calibri"/>
          <w:b/>
          <w:color w:val="000000"/>
          <w:sz w:val="24"/>
          <w:szCs w:val="24"/>
          <w:lang w:eastAsia="pl-PL"/>
        </w:rPr>
        <w:t>Południowy</w:t>
      </w:r>
      <w:r w:rsidR="00C028B6">
        <w:rPr>
          <w:rFonts w:ascii="Calibri" w:eastAsia="Times New Roman" w:hAnsi="Calibri" w:cs="Calibri"/>
          <w:b/>
          <w:color w:val="000000"/>
          <w:sz w:val="24"/>
          <w:szCs w:val="24"/>
          <w:lang w:eastAsia="pl-PL"/>
        </w:rPr>
        <w:t>)</w:t>
      </w:r>
      <w:r w:rsidR="00160D26" w:rsidRPr="00C028B6">
        <w:rPr>
          <w:rFonts w:ascii="Calibri" w:eastAsia="Times New Roman" w:hAnsi="Calibri" w:cs="Calibri"/>
          <w:b/>
          <w:color w:val="000000"/>
          <w:sz w:val="24"/>
          <w:szCs w:val="24"/>
          <w:lang w:eastAsia="pl-PL"/>
        </w:rPr>
        <w:t xml:space="preserve"> </w:t>
      </w:r>
    </w:p>
    <w:p w14:paraId="468EC370" w14:textId="25A773FB" w:rsidR="00835680" w:rsidRPr="00C028B6" w:rsidRDefault="0061326B" w:rsidP="00812565">
      <w:pPr>
        <w:pStyle w:val="Akapitzlist"/>
        <w:shd w:val="clear" w:color="auto" w:fill="FFFFFF"/>
        <w:spacing w:after="120" w:line="276" w:lineRule="auto"/>
        <w:ind w:left="284"/>
        <w:rPr>
          <w:rFonts w:ascii="Calibri" w:eastAsia="Times New Roman" w:hAnsi="Calibri" w:cs="Calibri"/>
          <w:color w:val="000000"/>
          <w:sz w:val="24"/>
          <w:szCs w:val="24"/>
          <w:lang w:eastAsia="pl-PL"/>
        </w:rPr>
      </w:pPr>
      <w:r>
        <w:rPr>
          <w:rFonts w:ascii="Calibri" w:eastAsia="Times New Roman" w:hAnsi="Calibri" w:cs="Calibri"/>
          <w:b/>
          <w:color w:val="000000"/>
          <w:sz w:val="24"/>
          <w:szCs w:val="24"/>
          <w:lang w:eastAsia="pl-PL"/>
        </w:rPr>
        <w:t xml:space="preserve">6 224 526,00 </w:t>
      </w:r>
      <w:r w:rsidR="005700F7" w:rsidRPr="00C028B6">
        <w:rPr>
          <w:rFonts w:ascii="Calibri" w:eastAsia="Times New Roman" w:hAnsi="Calibri" w:cs="Calibri"/>
          <w:b/>
          <w:color w:val="000000"/>
          <w:sz w:val="24"/>
          <w:szCs w:val="24"/>
          <w:lang w:eastAsia="pl-PL"/>
        </w:rPr>
        <w:t>PLN</w:t>
      </w:r>
      <w:r w:rsidR="00100B85">
        <w:rPr>
          <w:rFonts w:ascii="Calibri" w:eastAsia="Times New Roman" w:hAnsi="Calibri" w:cs="Calibri"/>
          <w:b/>
          <w:color w:val="000000"/>
          <w:sz w:val="24"/>
          <w:szCs w:val="24"/>
          <w:lang w:eastAsia="pl-PL"/>
        </w:rPr>
        <w:t xml:space="preserve"> </w:t>
      </w:r>
      <w:r w:rsidR="003A47A4">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185A9A88" w14:textId="2100E470" w:rsidR="00835680" w:rsidRPr="00C028B6"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w:t>
      </w:r>
      <w:r w:rsidR="00097E9C">
        <w:rPr>
          <w:rFonts w:ascii="Calibri" w:eastAsia="Times New Roman" w:hAnsi="Calibri" w:cs="Calibri"/>
          <w:color w:val="000000"/>
          <w:sz w:val="24"/>
          <w:szCs w:val="24"/>
          <w:lang w:eastAsia="pl-PL"/>
        </w:rPr>
        <w:t xml:space="preserve">  5 878 719,00</w:t>
      </w:r>
      <w:r w:rsidRPr="00C028B6">
        <w:rPr>
          <w:rFonts w:ascii="Calibri" w:eastAsia="Times New Roman" w:hAnsi="Calibri" w:cs="Calibri"/>
          <w:color w:val="000000"/>
          <w:sz w:val="24"/>
          <w:szCs w:val="24"/>
          <w:lang w:eastAsia="pl-PL"/>
        </w:rPr>
        <w:t xml:space="preserve"> </w:t>
      </w:r>
      <w:r w:rsidR="00AA08D5" w:rsidRPr="00C028B6">
        <w:rPr>
          <w:rFonts w:ascii="Calibri" w:eastAsia="Times New Roman" w:hAnsi="Calibri" w:cs="Calibri"/>
          <w:color w:val="000000"/>
          <w:sz w:val="24"/>
          <w:szCs w:val="24"/>
          <w:lang w:eastAsia="pl-PL"/>
        </w:rPr>
        <w:t xml:space="preserve"> </w:t>
      </w:r>
      <w:r w:rsidR="005700F7" w:rsidRPr="00C028B6">
        <w:rPr>
          <w:rFonts w:ascii="Calibri" w:eastAsia="Times New Roman" w:hAnsi="Calibri" w:cs="Calibri"/>
          <w:color w:val="000000"/>
          <w:sz w:val="24"/>
          <w:szCs w:val="24"/>
          <w:lang w:eastAsia="pl-PL"/>
        </w:rPr>
        <w:t xml:space="preserve">PLN </w:t>
      </w:r>
      <w:r w:rsidRPr="00C028B6">
        <w:rPr>
          <w:rFonts w:ascii="Calibri" w:eastAsia="Times New Roman" w:hAnsi="Calibri" w:cs="Calibri"/>
          <w:color w:val="000000"/>
          <w:sz w:val="24"/>
          <w:szCs w:val="24"/>
          <w:lang w:eastAsia="pl-PL"/>
        </w:rPr>
        <w:t>środki EFS+,</w:t>
      </w:r>
    </w:p>
    <w:p w14:paraId="66E704A2" w14:textId="4514214D" w:rsidR="00835680" w:rsidRPr="00835680" w:rsidRDefault="00160D26" w:rsidP="00FF4EEE">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61326B">
        <w:rPr>
          <w:rFonts w:ascii="Calibri" w:eastAsia="Times New Roman" w:hAnsi="Calibri" w:cs="Calibri"/>
          <w:color w:val="000000"/>
          <w:sz w:val="24"/>
          <w:szCs w:val="24"/>
          <w:lang w:eastAsia="pl-PL"/>
        </w:rPr>
        <w:t xml:space="preserve">345 807,00 </w:t>
      </w:r>
      <w:r w:rsidRPr="00C028B6">
        <w:rPr>
          <w:rFonts w:ascii="Calibri" w:eastAsia="Times New Roman" w:hAnsi="Calibri" w:cs="Calibri"/>
          <w:color w:val="000000"/>
          <w:sz w:val="24"/>
          <w:szCs w:val="24"/>
          <w:lang w:eastAsia="pl-PL"/>
        </w:rPr>
        <w:t>PLN środki BP</w:t>
      </w:r>
      <w:r w:rsidR="003A47A4">
        <w:rPr>
          <w:rFonts w:ascii="Calibri" w:eastAsia="Times New Roman" w:hAnsi="Calibri" w:cs="Calibri"/>
          <w:color w:val="000000"/>
          <w:sz w:val="24"/>
          <w:szCs w:val="24"/>
          <w:lang w:eastAsia="pl-PL"/>
        </w:rPr>
        <w:t>.</w:t>
      </w:r>
    </w:p>
    <w:p w14:paraId="72586A6E" w14:textId="304E562C" w:rsidR="003A47A4" w:rsidRPr="00812565"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4A69D1">
        <w:rPr>
          <w:rFonts w:ascii="Calibri" w:eastAsia="Times New Roman" w:hAnsi="Calibri" w:cs="Calibri"/>
          <w:b/>
          <w:bCs/>
          <w:color w:val="000000"/>
          <w:sz w:val="24"/>
          <w:szCs w:val="24"/>
          <w:lang w:eastAsia="pl-PL"/>
        </w:rPr>
        <w:t>-IP.02-00</w:t>
      </w:r>
      <w:r>
        <w:rPr>
          <w:rFonts w:ascii="Calibri" w:eastAsia="Times New Roman" w:hAnsi="Calibri" w:cs="Calibri"/>
          <w:b/>
          <w:bCs/>
          <w:color w:val="000000"/>
          <w:sz w:val="24"/>
          <w:szCs w:val="24"/>
          <w:lang w:eastAsia="pl-PL"/>
        </w:rPr>
        <w:t>5</w:t>
      </w:r>
      <w:r w:rsidRPr="004A69D1">
        <w:rPr>
          <w:rFonts w:ascii="Calibri" w:eastAsia="Times New Roman" w:hAnsi="Calibri" w:cs="Calibri"/>
          <w:b/>
          <w:bCs/>
          <w:color w:val="000000"/>
          <w:sz w:val="24"/>
          <w:szCs w:val="24"/>
          <w:lang w:eastAsia="pl-PL"/>
        </w:rPr>
        <w:t>/2</w:t>
      </w:r>
      <w:r w:rsidR="0042148C">
        <w:rPr>
          <w:rFonts w:ascii="Calibri" w:eastAsia="Times New Roman" w:hAnsi="Calibri" w:cs="Calibri"/>
          <w:b/>
          <w:bCs/>
          <w:color w:val="000000"/>
          <w:sz w:val="24"/>
          <w:szCs w:val="24"/>
          <w:lang w:eastAsia="pl-PL"/>
        </w:rPr>
        <w:t>6</w:t>
      </w:r>
      <w:r w:rsidRPr="004A69D1">
        <w:rPr>
          <w:rFonts w:ascii="Calibri" w:eastAsia="Times New Roman" w:hAnsi="Calibri" w:cs="Calibri"/>
          <w:b/>
          <w:bCs/>
          <w:color w:val="000000"/>
          <w:sz w:val="24"/>
          <w:szCs w:val="24"/>
          <w:lang w:eastAsia="pl-PL"/>
        </w:rPr>
        <w:t xml:space="preserve"> </w:t>
      </w:r>
      <w:r>
        <w:rPr>
          <w:rFonts w:ascii="Calibri" w:eastAsia="Times New Roman" w:hAnsi="Calibri" w:cs="Calibri"/>
          <w:b/>
          <w:color w:val="000000"/>
          <w:sz w:val="24"/>
          <w:szCs w:val="24"/>
          <w:lang w:eastAsia="pl-PL"/>
        </w:rPr>
        <w:t>(</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p>
    <w:p w14:paraId="22F96D7C" w14:textId="57128746" w:rsidR="00835680" w:rsidRPr="00220D54" w:rsidRDefault="0031495D" w:rsidP="00812565">
      <w:pPr>
        <w:pStyle w:val="Akapitzlist"/>
        <w:shd w:val="clear" w:color="auto" w:fill="FFFFFF"/>
        <w:spacing w:after="120" w:line="276" w:lineRule="auto"/>
        <w:ind w:left="284"/>
        <w:rPr>
          <w:rFonts w:ascii="Calibri" w:eastAsia="Times New Roman" w:hAnsi="Calibri" w:cs="Calibri"/>
          <w:color w:val="000000"/>
          <w:sz w:val="24"/>
          <w:szCs w:val="24"/>
          <w:lang w:eastAsia="pl-PL"/>
        </w:rPr>
      </w:pPr>
      <w:r>
        <w:rPr>
          <w:rFonts w:ascii="Calibri" w:eastAsia="Times New Roman" w:hAnsi="Calibri" w:cs="Calibri"/>
          <w:b/>
          <w:color w:val="000000"/>
          <w:sz w:val="24"/>
          <w:szCs w:val="24"/>
          <w:lang w:eastAsia="pl-PL"/>
        </w:rPr>
        <w:t>4</w:t>
      </w:r>
      <w:r w:rsidR="00097E9C">
        <w:rPr>
          <w:rFonts w:ascii="Calibri" w:eastAsia="Times New Roman" w:hAnsi="Calibri" w:cs="Calibri"/>
          <w:b/>
          <w:color w:val="000000"/>
          <w:sz w:val="24"/>
          <w:szCs w:val="24"/>
          <w:lang w:eastAsia="pl-PL"/>
        </w:rPr>
        <w:t> 699 548,</w:t>
      </w:r>
      <w:r>
        <w:rPr>
          <w:rFonts w:ascii="Calibri" w:eastAsia="Times New Roman" w:hAnsi="Calibri" w:cs="Calibri"/>
          <w:b/>
          <w:color w:val="000000"/>
          <w:sz w:val="24"/>
          <w:szCs w:val="24"/>
          <w:lang w:eastAsia="pl-PL"/>
        </w:rPr>
        <w:t>00</w:t>
      </w:r>
      <w:r w:rsidR="005700F7" w:rsidRPr="00220D54">
        <w:rPr>
          <w:rFonts w:ascii="Calibri" w:eastAsia="Times New Roman" w:hAnsi="Calibri" w:cs="Calibri"/>
          <w:b/>
          <w:color w:val="000000"/>
          <w:sz w:val="24"/>
          <w:szCs w:val="24"/>
          <w:lang w:eastAsia="pl-PL"/>
        </w:rPr>
        <w:t xml:space="preserve"> PLN</w:t>
      </w:r>
      <w:r w:rsidR="00100B85">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r w:rsidR="003465BF" w:rsidRPr="00812565">
        <w:rPr>
          <w:rFonts w:ascii="Calibri" w:eastAsia="Times New Roman" w:hAnsi="Calibri" w:cs="Calibri"/>
          <w:bCs/>
          <w:color w:val="000000"/>
          <w:sz w:val="24"/>
          <w:szCs w:val="24"/>
          <w:lang w:eastAsia="pl-PL"/>
        </w:rPr>
        <w:t>:</w:t>
      </w:r>
    </w:p>
    <w:p w14:paraId="2CF5CFAF" w14:textId="602305F4" w:rsidR="00835680" w:rsidRPr="00160D26"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4 438</w:t>
      </w:r>
      <w:r w:rsidR="00C73D3C"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 xml:space="preserve">462,00 </w:t>
      </w:r>
      <w:r w:rsidR="005D0906">
        <w:rPr>
          <w:rFonts w:ascii="Calibri" w:eastAsia="Times New Roman" w:hAnsi="Calibri" w:cs="Calibri"/>
          <w:color w:val="000000"/>
          <w:sz w:val="24"/>
          <w:szCs w:val="24"/>
          <w:lang w:eastAsia="pl-PL"/>
        </w:rPr>
        <w:t>PLN</w:t>
      </w:r>
      <w:r w:rsidR="00097E9C">
        <w:rPr>
          <w:rFonts w:ascii="Calibri" w:eastAsia="Times New Roman" w:hAnsi="Calibri" w:cs="Calibri"/>
          <w:color w:val="000000"/>
          <w:sz w:val="24"/>
          <w:szCs w:val="24"/>
          <w:lang w:eastAsia="pl-PL"/>
        </w:rPr>
        <w:t xml:space="preserve"> </w:t>
      </w:r>
      <w:r w:rsidRPr="00160D26">
        <w:rPr>
          <w:rFonts w:ascii="Calibri" w:eastAsia="Times New Roman" w:hAnsi="Calibri" w:cs="Calibri"/>
          <w:color w:val="000000"/>
          <w:sz w:val="24"/>
          <w:szCs w:val="24"/>
          <w:lang w:eastAsia="pl-PL"/>
        </w:rPr>
        <w:t>środki EFS+,</w:t>
      </w:r>
    </w:p>
    <w:p w14:paraId="6D2D3840" w14:textId="2B31E8AB"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160D26">
        <w:rPr>
          <w:rFonts w:ascii="Calibri" w:eastAsia="Times New Roman" w:hAnsi="Calibri" w:cs="Calibri"/>
          <w:color w:val="000000"/>
          <w:sz w:val="24"/>
          <w:szCs w:val="24"/>
          <w:lang w:eastAsia="pl-PL"/>
        </w:rPr>
        <w:t xml:space="preserve">- </w:t>
      </w:r>
      <w:r w:rsidR="008E3835"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261 086,00</w:t>
      </w:r>
      <w:r w:rsidR="008E3835" w:rsidRPr="00160D26">
        <w:rPr>
          <w:rFonts w:ascii="Calibri" w:eastAsia="Times New Roman" w:hAnsi="Calibri" w:cs="Calibri"/>
          <w:color w:val="000000"/>
          <w:sz w:val="24"/>
          <w:szCs w:val="24"/>
          <w:lang w:eastAsia="pl-PL"/>
        </w:rPr>
        <w:t xml:space="preserve"> </w:t>
      </w:r>
      <w:r w:rsidR="005700F7" w:rsidRPr="00160D26">
        <w:rPr>
          <w:rFonts w:ascii="Calibri" w:eastAsia="Times New Roman" w:hAnsi="Calibri" w:cs="Calibri"/>
          <w:color w:val="000000"/>
          <w:sz w:val="24"/>
          <w:szCs w:val="24"/>
          <w:lang w:eastAsia="pl-PL"/>
        </w:rPr>
        <w:t xml:space="preserve">PLN </w:t>
      </w:r>
      <w:r w:rsidRPr="00160D26">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0A3710EF" w14:textId="77777777" w:rsidR="003A47A4" w:rsidRPr="003A47A4" w:rsidRDefault="003A47A4" w:rsidP="003A47A4">
      <w:pPr>
        <w:shd w:val="clear" w:color="auto" w:fill="FFFFFF"/>
        <w:spacing w:after="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 xml:space="preserve">W związku z możliwymi różnicami kursowymi wynikającymi z przeliczania środków UE z EUR na PLN, ostateczna wysokość środków przeznaczonych na dofinansowanie projektów </w:t>
      </w:r>
    </w:p>
    <w:p w14:paraId="3B929EFD" w14:textId="277821BA" w:rsidR="00F21638" w:rsidRDefault="003A47A4" w:rsidP="00F21638">
      <w:pPr>
        <w:spacing w:after="24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w naborze może ulec zmianie przed rozstrzygnięciem postępowania.</w:t>
      </w: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61" w:name="_Toc224046803"/>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61"/>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5D6C9222"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79AE53EA" w:rsidR="005269EB" w:rsidRPr="00122375" w:rsidRDefault="00AE787C" w:rsidP="00122375">
      <w:pPr>
        <w:pStyle w:val="Nagwek2"/>
        <w:numPr>
          <w:ilvl w:val="0"/>
          <w:numId w:val="29"/>
        </w:numPr>
        <w:spacing w:after="240"/>
        <w:ind w:left="357" w:hanging="357"/>
        <w:rPr>
          <w:b/>
          <w:color w:val="auto"/>
          <w:sz w:val="28"/>
          <w:szCs w:val="28"/>
        </w:rPr>
      </w:pPr>
      <w:r>
        <w:rPr>
          <w:b/>
          <w:color w:val="auto"/>
          <w:sz w:val="28"/>
          <w:szCs w:val="28"/>
        </w:rPr>
        <w:lastRenderedPageBreak/>
        <w:t xml:space="preserve"> </w:t>
      </w:r>
      <w:bookmarkStart w:id="62" w:name="_Toc224046804"/>
      <w:r w:rsidR="005269EB" w:rsidRPr="00562BE6">
        <w:rPr>
          <w:b/>
          <w:color w:val="auto"/>
          <w:sz w:val="28"/>
          <w:szCs w:val="28"/>
        </w:rPr>
        <w:t xml:space="preserve">Maksymalna wartość </w:t>
      </w:r>
      <w:r w:rsidR="00FA0FB0">
        <w:rPr>
          <w:b/>
          <w:color w:val="auto"/>
          <w:sz w:val="28"/>
          <w:szCs w:val="28"/>
        </w:rPr>
        <w:t xml:space="preserve">dofinansowania </w:t>
      </w:r>
      <w:r w:rsidR="005269EB" w:rsidRPr="00562BE6">
        <w:rPr>
          <w:b/>
          <w:color w:val="auto"/>
          <w:sz w:val="28"/>
          <w:szCs w:val="28"/>
        </w:rPr>
        <w:t>projektu</w:t>
      </w:r>
      <w:bookmarkEnd w:id="62"/>
    </w:p>
    <w:p w14:paraId="77DD602A" w14:textId="40F963B6" w:rsidR="006F452A" w:rsidRDefault="005269EB" w:rsidP="00F955DA">
      <w:pPr>
        <w:spacing w:after="120" w:line="276" w:lineRule="auto"/>
        <w:rPr>
          <w:sz w:val="24"/>
          <w:szCs w:val="24"/>
        </w:rPr>
      </w:pPr>
      <w:r w:rsidRPr="005269EB">
        <w:rPr>
          <w:sz w:val="24"/>
          <w:szCs w:val="24"/>
        </w:rPr>
        <w:t>Dla postępowa</w:t>
      </w:r>
      <w:r w:rsidR="00DD1072">
        <w:rPr>
          <w:sz w:val="24"/>
          <w:szCs w:val="24"/>
        </w:rPr>
        <w:t>nia</w:t>
      </w:r>
      <w:r w:rsidRPr="005269EB">
        <w:rPr>
          <w:sz w:val="24"/>
          <w:szCs w:val="24"/>
        </w:rPr>
        <w:t xml:space="preserve"> konkurencyj</w:t>
      </w:r>
      <w:r w:rsidR="00B46CCC">
        <w:rPr>
          <w:sz w:val="24"/>
          <w:szCs w:val="24"/>
        </w:rPr>
        <w:t>n</w:t>
      </w:r>
      <w:r w:rsidR="00DD1072">
        <w:rPr>
          <w:sz w:val="24"/>
          <w:szCs w:val="24"/>
        </w:rPr>
        <w:t>ego</w:t>
      </w:r>
      <w:r w:rsidRPr="005269EB">
        <w:rPr>
          <w:sz w:val="24"/>
          <w:szCs w:val="24"/>
        </w:rPr>
        <w:t xml:space="preserve">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31495D">
        <w:rPr>
          <w:b/>
          <w:sz w:val="24"/>
          <w:szCs w:val="24"/>
        </w:rPr>
        <w:t>.</w:t>
      </w:r>
      <w:r w:rsidR="0042148C">
        <w:rPr>
          <w:b/>
          <w:sz w:val="24"/>
          <w:szCs w:val="24"/>
        </w:rPr>
        <w:t>7</w:t>
      </w:r>
      <w:r w:rsidR="0031495D">
        <w:rPr>
          <w:b/>
          <w:sz w:val="24"/>
          <w:szCs w:val="24"/>
        </w:rPr>
        <w:t xml:space="preserve"> Kształcenie ogólne</w:t>
      </w:r>
      <w:r w:rsidR="00D02ECD">
        <w:rPr>
          <w:b/>
          <w:sz w:val="24"/>
          <w:szCs w:val="24"/>
        </w:rPr>
        <w:t xml:space="preserve">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A0330A">
        <w:rPr>
          <w:sz w:val="24"/>
          <w:szCs w:val="24"/>
        </w:rPr>
        <w:t>.</w:t>
      </w:r>
      <w:r w:rsidR="006F452A">
        <w:rPr>
          <w:sz w:val="24"/>
          <w:szCs w:val="24"/>
        </w:rPr>
        <w:t xml:space="preserve">: </w:t>
      </w:r>
    </w:p>
    <w:p w14:paraId="53F07E52" w14:textId="55115E2A" w:rsidR="006F452A" w:rsidRPr="00881C3C" w:rsidRDefault="00445CCA" w:rsidP="00F955DA">
      <w:pPr>
        <w:spacing w:after="120" w:line="276" w:lineRule="auto"/>
        <w:rPr>
          <w:color w:val="000000" w:themeColor="text1"/>
          <w:sz w:val="24"/>
          <w:szCs w:val="24"/>
          <w:lang w:eastAsia="pl-PL"/>
        </w:rPr>
      </w:pPr>
      <w:r>
        <w:rPr>
          <w:sz w:val="24"/>
          <w:szCs w:val="24"/>
        </w:rPr>
        <w:t>d</w:t>
      </w:r>
      <w:r w:rsidR="006F452A">
        <w:rPr>
          <w:sz w:val="24"/>
          <w:szCs w:val="24"/>
        </w:rPr>
        <w:t>la</w:t>
      </w:r>
      <w:r>
        <w:rPr>
          <w:sz w:val="24"/>
          <w:szCs w:val="24"/>
        </w:rPr>
        <w:t xml:space="preserve"> naboru nr </w:t>
      </w:r>
      <w:r w:rsidRPr="00881C3C">
        <w:rPr>
          <w:sz w:val="24"/>
          <w:szCs w:val="24"/>
        </w:rPr>
        <w:t>FEOP.05.</w:t>
      </w:r>
      <w:r w:rsidR="0042148C">
        <w:rPr>
          <w:sz w:val="24"/>
          <w:szCs w:val="24"/>
        </w:rPr>
        <w:t>07</w:t>
      </w:r>
      <w:r w:rsidRPr="00881C3C">
        <w:rPr>
          <w:sz w:val="24"/>
          <w:szCs w:val="24"/>
        </w:rPr>
        <w:t>-IP.02-001/2</w:t>
      </w:r>
      <w:r w:rsidR="0042148C">
        <w:rPr>
          <w:sz w:val="24"/>
          <w:szCs w:val="24"/>
        </w:rPr>
        <w:t>6</w:t>
      </w:r>
      <w:r w:rsidRPr="00881C3C">
        <w:rPr>
          <w:sz w:val="24"/>
          <w:szCs w:val="24"/>
        </w:rPr>
        <w:t xml:space="preserve">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Pr="00881C3C">
        <w:rPr>
          <w:sz w:val="24"/>
          <w:szCs w:val="24"/>
        </w:rPr>
        <w:t>)</w:t>
      </w:r>
      <w:r w:rsidR="006F452A" w:rsidRPr="00881C3C">
        <w:rPr>
          <w:sz w:val="24"/>
          <w:szCs w:val="24"/>
        </w:rPr>
        <w:t xml:space="preserve"> </w:t>
      </w:r>
      <w:r w:rsidR="002F23B9">
        <w:rPr>
          <w:sz w:val="24"/>
          <w:szCs w:val="24"/>
        </w:rPr>
        <w:t>–</w:t>
      </w:r>
      <w:r w:rsidR="006F452A" w:rsidRPr="00881C3C">
        <w:rPr>
          <w:sz w:val="24"/>
          <w:szCs w:val="24"/>
        </w:rPr>
        <w:t xml:space="preserve"> </w:t>
      </w:r>
      <w:r w:rsidR="00B46CCC">
        <w:rPr>
          <w:b/>
          <w:bCs/>
          <w:color w:val="000000" w:themeColor="text1"/>
          <w:sz w:val="24"/>
          <w:szCs w:val="24"/>
          <w:lang w:eastAsia="pl-PL"/>
        </w:rPr>
        <w:t>9 345 585,00</w:t>
      </w:r>
      <w:r w:rsidR="002F23B9">
        <w:rPr>
          <w:color w:val="000000" w:themeColor="text1"/>
          <w:sz w:val="24"/>
          <w:szCs w:val="24"/>
          <w:lang w:eastAsia="pl-PL"/>
        </w:rPr>
        <w:t xml:space="preserve"> PLN</w:t>
      </w:r>
    </w:p>
    <w:p w14:paraId="3C0D13E8" w14:textId="16564C4C" w:rsidR="006F452A" w:rsidRPr="00881C3C" w:rsidRDefault="00445CCA" w:rsidP="00F955DA">
      <w:pPr>
        <w:spacing w:after="120" w:line="276" w:lineRule="auto"/>
        <w:rPr>
          <w:color w:val="000000" w:themeColor="text1"/>
          <w:sz w:val="24"/>
          <w:szCs w:val="24"/>
          <w:lang w:eastAsia="pl-PL"/>
        </w:rPr>
      </w:pPr>
      <w:r w:rsidRPr="00881C3C">
        <w:rPr>
          <w:color w:val="000000" w:themeColor="text1"/>
          <w:sz w:val="24"/>
          <w:szCs w:val="24"/>
          <w:lang w:eastAsia="pl-PL"/>
        </w:rPr>
        <w:t>d</w:t>
      </w:r>
      <w:r w:rsidR="006F452A" w:rsidRPr="00881C3C">
        <w:rPr>
          <w:color w:val="000000" w:themeColor="text1"/>
          <w:sz w:val="24"/>
          <w:szCs w:val="24"/>
          <w:lang w:eastAsia="pl-PL"/>
        </w:rPr>
        <w:t>la</w:t>
      </w:r>
      <w:r w:rsidRPr="00881C3C">
        <w:rPr>
          <w:color w:val="000000" w:themeColor="text1"/>
          <w:sz w:val="24"/>
          <w:szCs w:val="24"/>
          <w:lang w:eastAsia="pl-PL"/>
        </w:rPr>
        <w:t xml:space="preserve"> </w:t>
      </w:r>
      <w:bookmarkStart w:id="63" w:name="_Hlk167890706"/>
      <w:r w:rsidRPr="00881C3C">
        <w:rPr>
          <w:color w:val="000000" w:themeColor="text1"/>
          <w:sz w:val="24"/>
          <w:szCs w:val="24"/>
          <w:lang w:eastAsia="pl-PL"/>
        </w:rPr>
        <w:t>naboru nr FEOP.05.</w:t>
      </w:r>
      <w:r w:rsidR="0042148C">
        <w:rPr>
          <w:color w:val="000000" w:themeColor="text1"/>
          <w:sz w:val="24"/>
          <w:szCs w:val="24"/>
          <w:lang w:eastAsia="pl-PL"/>
        </w:rPr>
        <w:t>07</w:t>
      </w:r>
      <w:r w:rsidRPr="00881C3C">
        <w:rPr>
          <w:color w:val="000000" w:themeColor="text1"/>
          <w:sz w:val="24"/>
          <w:szCs w:val="24"/>
          <w:lang w:eastAsia="pl-PL"/>
        </w:rPr>
        <w:t>-IP.02-00</w:t>
      </w:r>
      <w:r w:rsidR="00CF46A5" w:rsidRPr="00881C3C">
        <w:rPr>
          <w:color w:val="000000" w:themeColor="text1"/>
          <w:sz w:val="24"/>
          <w:szCs w:val="24"/>
          <w:lang w:eastAsia="pl-PL"/>
        </w:rPr>
        <w:t>2</w:t>
      </w:r>
      <w:r w:rsidRPr="00881C3C">
        <w:rPr>
          <w:color w:val="000000" w:themeColor="text1"/>
          <w:sz w:val="24"/>
          <w:szCs w:val="24"/>
          <w:lang w:eastAsia="pl-PL"/>
        </w:rPr>
        <w:t>/2</w:t>
      </w:r>
      <w:r w:rsidR="0042148C">
        <w:rPr>
          <w:color w:val="000000" w:themeColor="text1"/>
          <w:sz w:val="24"/>
          <w:szCs w:val="24"/>
          <w:lang w:eastAsia="pl-PL"/>
        </w:rPr>
        <w:t>6</w:t>
      </w:r>
      <w:r w:rsidRPr="00881C3C">
        <w:rPr>
          <w:color w:val="000000" w:themeColor="text1"/>
          <w:sz w:val="24"/>
          <w:szCs w:val="24"/>
          <w:lang w:eastAsia="pl-PL"/>
        </w:rPr>
        <w:t xml:space="preserve"> </w:t>
      </w:r>
      <w:bookmarkEnd w:id="63"/>
      <w:r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Pr="00881C3C">
        <w:rPr>
          <w:color w:val="000000" w:themeColor="text1"/>
          <w:sz w:val="24"/>
          <w:szCs w:val="24"/>
          <w:lang w:eastAsia="pl-PL"/>
        </w:rPr>
        <w:t>)</w:t>
      </w:r>
      <w:r w:rsidR="006F452A" w:rsidRPr="00881C3C">
        <w:rPr>
          <w:color w:val="000000" w:themeColor="text1"/>
          <w:sz w:val="24"/>
          <w:szCs w:val="24"/>
          <w:lang w:eastAsia="pl-PL"/>
        </w:rPr>
        <w:t xml:space="preserve"> </w:t>
      </w:r>
      <w:r w:rsidR="002F23B9">
        <w:rPr>
          <w:color w:val="000000" w:themeColor="text1"/>
          <w:sz w:val="24"/>
          <w:szCs w:val="24"/>
          <w:lang w:eastAsia="pl-PL"/>
        </w:rPr>
        <w:t>–</w:t>
      </w:r>
      <w:r w:rsidR="006F452A" w:rsidRPr="00881C3C">
        <w:rPr>
          <w:color w:val="000000" w:themeColor="text1"/>
          <w:sz w:val="24"/>
          <w:szCs w:val="24"/>
          <w:lang w:eastAsia="pl-PL"/>
        </w:rPr>
        <w:t xml:space="preserve"> </w:t>
      </w:r>
      <w:r w:rsidR="002F23B9" w:rsidRPr="00FF4B14">
        <w:rPr>
          <w:rFonts w:ascii="Calibri" w:eastAsia="Times New Roman" w:hAnsi="Calibri" w:cs="Calibri"/>
          <w:b/>
          <w:bCs/>
          <w:color w:val="000000"/>
          <w:sz w:val="24"/>
          <w:szCs w:val="24"/>
          <w:lang w:eastAsia="pl-PL"/>
        </w:rPr>
        <w:t>2</w:t>
      </w:r>
      <w:r w:rsidR="00BD6A26">
        <w:rPr>
          <w:rFonts w:ascii="Calibri" w:eastAsia="Times New Roman" w:hAnsi="Calibri" w:cs="Calibri"/>
          <w:b/>
          <w:bCs/>
          <w:color w:val="000000"/>
          <w:sz w:val="24"/>
          <w:szCs w:val="24"/>
          <w:lang w:eastAsia="pl-PL"/>
        </w:rPr>
        <w:t> 232 014,00</w:t>
      </w:r>
      <w:r w:rsidR="002F23B9">
        <w:rPr>
          <w:rFonts w:ascii="Calibri" w:eastAsia="Times New Roman" w:hAnsi="Calibri" w:cs="Calibri"/>
          <w:color w:val="000000"/>
          <w:sz w:val="24"/>
          <w:szCs w:val="24"/>
          <w:lang w:eastAsia="pl-PL"/>
        </w:rPr>
        <w:t xml:space="preserve"> PLN</w:t>
      </w:r>
    </w:p>
    <w:p w14:paraId="7BF33ADD" w14:textId="76E83E54" w:rsidR="00D452E3" w:rsidRPr="00881C3C" w:rsidRDefault="000675AD" w:rsidP="00F955DA">
      <w:pPr>
        <w:spacing w:after="120" w:line="276" w:lineRule="auto"/>
        <w:rPr>
          <w:color w:val="000000" w:themeColor="text1"/>
          <w:sz w:val="24"/>
          <w:szCs w:val="24"/>
          <w:lang w:eastAsia="pl-PL"/>
        </w:rPr>
      </w:pPr>
      <w:bookmarkStart w:id="64" w:name="_Hlk167890780"/>
      <w:r w:rsidRPr="00881C3C">
        <w:rPr>
          <w:color w:val="000000" w:themeColor="text1"/>
          <w:sz w:val="24"/>
          <w:szCs w:val="24"/>
          <w:lang w:eastAsia="pl-PL"/>
        </w:rPr>
        <w:t>dla naboru</w:t>
      </w:r>
      <w:r w:rsidR="00CF46A5" w:rsidRPr="00881C3C">
        <w:rPr>
          <w:color w:val="000000" w:themeColor="text1"/>
          <w:sz w:val="24"/>
          <w:szCs w:val="24"/>
          <w:lang w:eastAsia="pl-PL"/>
        </w:rPr>
        <w:t xml:space="preserve"> nr FEOP.05.</w:t>
      </w:r>
      <w:r w:rsidR="0042148C">
        <w:rPr>
          <w:color w:val="000000" w:themeColor="text1"/>
          <w:sz w:val="24"/>
          <w:szCs w:val="24"/>
          <w:lang w:eastAsia="pl-PL"/>
        </w:rPr>
        <w:t>07</w:t>
      </w:r>
      <w:r w:rsidR="00CF46A5" w:rsidRPr="00881C3C">
        <w:rPr>
          <w:color w:val="000000" w:themeColor="text1"/>
          <w:sz w:val="24"/>
          <w:szCs w:val="24"/>
          <w:lang w:eastAsia="pl-PL"/>
        </w:rPr>
        <w:t>-IP.02-003/2</w:t>
      </w:r>
      <w:r w:rsidR="0042148C">
        <w:rPr>
          <w:color w:val="000000" w:themeColor="text1"/>
          <w:sz w:val="24"/>
          <w:szCs w:val="24"/>
          <w:lang w:eastAsia="pl-PL"/>
        </w:rPr>
        <w:t>6</w:t>
      </w:r>
      <w:r w:rsidR="00CF46A5" w:rsidRPr="00881C3C">
        <w:rPr>
          <w:color w:val="000000" w:themeColor="text1"/>
          <w:sz w:val="24"/>
          <w:szCs w:val="24"/>
          <w:lang w:eastAsia="pl-PL"/>
        </w:rPr>
        <w:t xml:space="preserve"> </w:t>
      </w:r>
      <w:bookmarkEnd w:id="64"/>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sidR="00DF6083">
        <w:rPr>
          <w:color w:val="000000" w:themeColor="text1"/>
          <w:sz w:val="24"/>
          <w:szCs w:val="24"/>
          <w:lang w:eastAsia="pl-PL"/>
        </w:rPr>
        <w:t>-</w:t>
      </w:r>
      <w:r w:rsidR="00DF6083">
        <w:rPr>
          <w:color w:val="000000" w:themeColor="text1"/>
          <w:sz w:val="24"/>
          <w:szCs w:val="24"/>
          <w:lang w:eastAsia="pl-PL"/>
        </w:rPr>
        <w:br/>
      </w:r>
      <w:r w:rsidR="002F23B9" w:rsidRPr="00FF4B14">
        <w:rPr>
          <w:rFonts w:ascii="Calibri" w:eastAsia="Times New Roman" w:hAnsi="Calibri" w:cs="Calibri"/>
          <w:b/>
          <w:bCs/>
          <w:color w:val="000000"/>
          <w:sz w:val="24"/>
          <w:szCs w:val="24"/>
          <w:lang w:eastAsia="pl-PL"/>
        </w:rPr>
        <w:t>4</w:t>
      </w:r>
      <w:r w:rsidR="00CB5B51">
        <w:rPr>
          <w:rFonts w:ascii="Calibri" w:eastAsia="Times New Roman" w:hAnsi="Calibri" w:cs="Calibri"/>
          <w:b/>
          <w:bCs/>
          <w:color w:val="000000"/>
          <w:sz w:val="24"/>
          <w:szCs w:val="24"/>
          <w:lang w:eastAsia="pl-PL"/>
        </w:rPr>
        <w:t> </w:t>
      </w:r>
      <w:r w:rsidR="00CB5B51" w:rsidRPr="00812565">
        <w:rPr>
          <w:rFonts w:ascii="Calibri" w:eastAsia="Times New Roman" w:hAnsi="Calibri" w:cs="Calibri"/>
          <w:b/>
          <w:bCs/>
          <w:color w:val="000000"/>
          <w:sz w:val="24"/>
          <w:szCs w:val="24"/>
          <w:lang w:eastAsia="pl-PL"/>
        </w:rPr>
        <w:t>180 679,00</w:t>
      </w:r>
      <w:r w:rsidR="00CB5B51">
        <w:rPr>
          <w:rFonts w:ascii="Calibri" w:eastAsia="Times New Roman" w:hAnsi="Calibri" w:cs="Calibri"/>
          <w:color w:val="000000"/>
          <w:sz w:val="24"/>
          <w:szCs w:val="24"/>
          <w:lang w:eastAsia="pl-PL"/>
        </w:rPr>
        <w:t xml:space="preserve"> </w:t>
      </w:r>
      <w:r w:rsidR="002F23B9">
        <w:rPr>
          <w:rFonts w:ascii="Calibri" w:eastAsia="Times New Roman" w:hAnsi="Calibri" w:cs="Calibri"/>
          <w:color w:val="000000"/>
          <w:sz w:val="24"/>
          <w:szCs w:val="24"/>
          <w:lang w:eastAsia="pl-PL"/>
        </w:rPr>
        <w:t>PLN</w:t>
      </w:r>
    </w:p>
    <w:p w14:paraId="29843775" w14:textId="3CE0B365" w:rsidR="006F452A" w:rsidRPr="00881C3C" w:rsidRDefault="006F452A" w:rsidP="00F955DA">
      <w:pPr>
        <w:spacing w:after="120" w:line="276" w:lineRule="auto"/>
        <w:rPr>
          <w:color w:val="000000" w:themeColor="text1"/>
          <w:sz w:val="24"/>
          <w:szCs w:val="24"/>
          <w:lang w:eastAsia="pl-PL"/>
        </w:rPr>
      </w:pPr>
      <w:r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42148C">
        <w:rPr>
          <w:color w:val="000000" w:themeColor="text1"/>
          <w:sz w:val="24"/>
          <w:szCs w:val="24"/>
          <w:lang w:eastAsia="pl-PL"/>
        </w:rPr>
        <w:t>07</w:t>
      </w:r>
      <w:r w:rsidR="00CF46A5" w:rsidRPr="00881C3C">
        <w:rPr>
          <w:color w:val="000000" w:themeColor="text1"/>
          <w:sz w:val="24"/>
          <w:szCs w:val="24"/>
          <w:lang w:eastAsia="pl-PL"/>
        </w:rPr>
        <w:t>-IP.02-004/2</w:t>
      </w:r>
      <w:r w:rsidR="0042148C">
        <w:rPr>
          <w:color w:val="000000" w:themeColor="text1"/>
          <w:sz w:val="24"/>
          <w:szCs w:val="24"/>
          <w:lang w:eastAsia="pl-PL"/>
        </w:rPr>
        <w:t>6</w:t>
      </w:r>
      <w:r w:rsidR="00CF46A5" w:rsidRPr="00881C3C">
        <w:rPr>
          <w:color w:val="000000" w:themeColor="text1"/>
          <w:sz w:val="24"/>
          <w:szCs w:val="24"/>
          <w:lang w:eastAsia="pl-PL"/>
        </w:rPr>
        <w:t xml:space="preserve">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2F23B9" w:rsidRPr="00D21365">
        <w:rPr>
          <w:color w:val="000000" w:themeColor="text1"/>
          <w:sz w:val="24"/>
          <w:szCs w:val="24"/>
          <w:lang w:eastAsia="pl-PL"/>
        </w:rPr>
        <w:t>–</w:t>
      </w:r>
      <w:r w:rsidR="00C573DE">
        <w:rPr>
          <w:b/>
          <w:bCs/>
          <w:color w:val="000000" w:themeColor="text1"/>
          <w:sz w:val="24"/>
          <w:szCs w:val="24"/>
          <w:lang w:eastAsia="pl-PL"/>
        </w:rPr>
        <w:t xml:space="preserve"> </w:t>
      </w:r>
      <w:r w:rsidR="00FF6237" w:rsidRPr="00866ACC">
        <w:rPr>
          <w:b/>
          <w:bCs/>
          <w:color w:val="000000" w:themeColor="text1"/>
          <w:sz w:val="24"/>
          <w:szCs w:val="24"/>
          <w:lang w:eastAsia="pl-PL"/>
        </w:rPr>
        <w:t>6 224 526,00</w:t>
      </w:r>
      <w:r w:rsidR="00FF6237">
        <w:rPr>
          <w:color w:val="000000" w:themeColor="text1"/>
          <w:sz w:val="24"/>
          <w:szCs w:val="24"/>
          <w:lang w:eastAsia="pl-PL"/>
        </w:rPr>
        <w:t xml:space="preserve"> </w:t>
      </w:r>
      <w:r w:rsidR="006A2583" w:rsidRPr="00FF4B14">
        <w:rPr>
          <w:rFonts w:ascii="Calibri" w:eastAsia="Times New Roman" w:hAnsi="Calibri" w:cs="Calibri"/>
          <w:color w:val="000000"/>
          <w:sz w:val="24"/>
          <w:szCs w:val="24"/>
          <w:lang w:eastAsia="pl-PL"/>
        </w:rPr>
        <w:t>PLN</w:t>
      </w:r>
    </w:p>
    <w:p w14:paraId="53E085BB" w14:textId="06EF7F8E" w:rsidR="0017040B" w:rsidRPr="00881C3C" w:rsidRDefault="00D452E3" w:rsidP="00122375">
      <w:pPr>
        <w:spacing w:after="120" w:line="276" w:lineRule="auto"/>
        <w:rPr>
          <w:color w:val="000000" w:themeColor="text1"/>
          <w:sz w:val="24"/>
          <w:szCs w:val="24"/>
          <w:lang w:eastAsia="pl-PL"/>
        </w:rPr>
      </w:pPr>
      <w:r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42148C">
        <w:rPr>
          <w:color w:val="000000" w:themeColor="text1"/>
          <w:sz w:val="24"/>
          <w:szCs w:val="24"/>
          <w:lang w:eastAsia="pl-PL"/>
        </w:rPr>
        <w:t>07</w:t>
      </w:r>
      <w:r w:rsidR="00CF46A5" w:rsidRPr="00881C3C">
        <w:rPr>
          <w:color w:val="000000" w:themeColor="text1"/>
          <w:sz w:val="24"/>
          <w:szCs w:val="24"/>
          <w:lang w:eastAsia="pl-PL"/>
        </w:rPr>
        <w:t>-IP.02-</w:t>
      </w:r>
      <w:r w:rsidR="00C573DE" w:rsidRPr="00881C3C">
        <w:rPr>
          <w:color w:val="000000" w:themeColor="text1"/>
          <w:sz w:val="24"/>
          <w:szCs w:val="24"/>
          <w:lang w:eastAsia="pl-PL"/>
        </w:rPr>
        <w:t>00</w:t>
      </w:r>
      <w:r w:rsidR="00C573DE">
        <w:rPr>
          <w:color w:val="000000" w:themeColor="text1"/>
          <w:sz w:val="24"/>
          <w:szCs w:val="24"/>
          <w:lang w:eastAsia="pl-PL"/>
        </w:rPr>
        <w:t>5</w:t>
      </w:r>
      <w:r w:rsidR="00CF46A5" w:rsidRPr="00881C3C">
        <w:rPr>
          <w:color w:val="000000" w:themeColor="text1"/>
          <w:sz w:val="24"/>
          <w:szCs w:val="24"/>
          <w:lang w:eastAsia="pl-PL"/>
        </w:rPr>
        <w:t>/2</w:t>
      </w:r>
      <w:r w:rsidR="0042148C">
        <w:rPr>
          <w:color w:val="000000" w:themeColor="text1"/>
          <w:sz w:val="24"/>
          <w:szCs w:val="24"/>
          <w:lang w:eastAsia="pl-PL"/>
        </w:rPr>
        <w:t>6</w:t>
      </w:r>
      <w:r w:rsidR="00CF46A5" w:rsidRPr="00881C3C">
        <w:rPr>
          <w:color w:val="000000" w:themeColor="text1"/>
          <w:sz w:val="24"/>
          <w:szCs w:val="24"/>
          <w:lang w:eastAsia="pl-PL"/>
        </w:rPr>
        <w:t xml:space="preserve"> (</w:t>
      </w:r>
      <w:r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2F23B9">
        <w:rPr>
          <w:color w:val="000000" w:themeColor="text1"/>
          <w:sz w:val="24"/>
          <w:szCs w:val="24"/>
          <w:lang w:eastAsia="pl-PL"/>
        </w:rPr>
        <w:t>–</w:t>
      </w:r>
      <w:r w:rsidRPr="00881C3C">
        <w:rPr>
          <w:color w:val="000000" w:themeColor="text1"/>
          <w:sz w:val="24"/>
          <w:szCs w:val="24"/>
          <w:lang w:eastAsia="pl-PL"/>
        </w:rPr>
        <w:t xml:space="preserve"> </w:t>
      </w:r>
      <w:r w:rsidR="002F23B9" w:rsidRPr="00FF4B14">
        <w:rPr>
          <w:rFonts w:ascii="Calibri" w:eastAsia="Times New Roman" w:hAnsi="Calibri" w:cs="Calibri"/>
          <w:b/>
          <w:bCs/>
          <w:color w:val="000000"/>
          <w:sz w:val="24"/>
          <w:szCs w:val="24"/>
          <w:lang w:eastAsia="pl-PL"/>
        </w:rPr>
        <w:t>4</w:t>
      </w:r>
      <w:r w:rsidR="00BD6A26">
        <w:rPr>
          <w:rFonts w:ascii="Calibri" w:eastAsia="Times New Roman" w:hAnsi="Calibri" w:cs="Calibri"/>
          <w:b/>
          <w:bCs/>
          <w:color w:val="000000"/>
          <w:sz w:val="24"/>
          <w:szCs w:val="24"/>
          <w:lang w:eastAsia="pl-PL"/>
        </w:rPr>
        <w:t> 699 548,00</w:t>
      </w:r>
      <w:r w:rsidR="002F23B9">
        <w:rPr>
          <w:rFonts w:ascii="Calibri" w:eastAsia="Times New Roman" w:hAnsi="Calibri" w:cs="Calibri"/>
          <w:color w:val="000000"/>
          <w:sz w:val="24"/>
          <w:szCs w:val="24"/>
          <w:lang w:eastAsia="pl-PL"/>
        </w:rPr>
        <w:t xml:space="preserve"> 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7BB4118" w:rsidR="00313B66" w:rsidRPr="00122375" w:rsidRDefault="00AE787C" w:rsidP="00122375">
      <w:pPr>
        <w:pStyle w:val="Nagwek2"/>
        <w:numPr>
          <w:ilvl w:val="0"/>
          <w:numId w:val="29"/>
        </w:numPr>
        <w:spacing w:after="240"/>
        <w:ind w:left="357" w:hanging="357"/>
        <w:rPr>
          <w:b/>
          <w:sz w:val="28"/>
          <w:szCs w:val="28"/>
        </w:rPr>
      </w:pPr>
      <w:r>
        <w:rPr>
          <w:b/>
          <w:color w:val="auto"/>
          <w:sz w:val="28"/>
          <w:szCs w:val="28"/>
        </w:rPr>
        <w:t xml:space="preserve"> </w:t>
      </w:r>
      <w:bookmarkStart w:id="65" w:name="_Toc224046805"/>
      <w:r w:rsidR="00D44F10" w:rsidRPr="00562BE6">
        <w:rPr>
          <w:b/>
          <w:color w:val="auto"/>
          <w:sz w:val="28"/>
          <w:szCs w:val="28"/>
        </w:rPr>
        <w:t>Maksymalny dopuszczalny poziom dofinansowania projektu</w:t>
      </w:r>
      <w:bookmarkEnd w:id="65"/>
      <w:r w:rsidR="00D44F10"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34D5611B" w:rsidR="00817B15" w:rsidRDefault="00313B66" w:rsidP="00F955DA">
      <w:pPr>
        <w:spacing w:after="120" w:line="276" w:lineRule="auto"/>
        <w:rPr>
          <w:rFonts w:cstheme="minorHAnsi"/>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31495D">
        <w:rPr>
          <w:rFonts w:cstheme="minorHAnsi"/>
          <w:b/>
          <w:sz w:val="24"/>
          <w:szCs w:val="24"/>
        </w:rPr>
        <w:t>.7 Kształcenie ogólne</w:t>
      </w:r>
      <w:r w:rsidR="008179EF">
        <w:rPr>
          <w:rFonts w:cstheme="minorHAnsi"/>
          <w:b/>
          <w:sz w:val="24"/>
          <w:szCs w:val="24"/>
        </w:rPr>
        <w:t xml:space="preserve"> </w:t>
      </w:r>
      <w:r w:rsidR="00D452E3">
        <w:rPr>
          <w:rFonts w:cstheme="minorHAnsi"/>
          <w:b/>
          <w:sz w:val="24"/>
          <w:szCs w:val="24"/>
        </w:rPr>
        <w:t>FEO 2021-2027</w:t>
      </w:r>
      <w:r w:rsidR="00ED752E">
        <w:rPr>
          <w:rFonts w:cstheme="minorHAnsi"/>
          <w:b/>
          <w:sz w:val="24"/>
          <w:szCs w:val="24"/>
        </w:rPr>
        <w:t xml:space="preserve"> </w:t>
      </w:r>
      <w:r w:rsidR="00ED752E" w:rsidRPr="00ED752E">
        <w:rPr>
          <w:rFonts w:cstheme="minorHAnsi"/>
          <w:sz w:val="24"/>
          <w:szCs w:val="24"/>
        </w:rPr>
        <w:t>wynosi:</w:t>
      </w:r>
    </w:p>
    <w:p w14:paraId="1C7883DF"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UE w projekcie </w:t>
      </w:r>
    </w:p>
    <w:p w14:paraId="5667D27C"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r>
        <w:rPr>
          <w:rFonts w:ascii="Calibri" w:hAnsi="Calibri" w:cs="Calibri"/>
          <w:b/>
          <w:bCs/>
          <w:color w:val="000000"/>
          <w:sz w:val="24"/>
          <w:szCs w:val="24"/>
        </w:rPr>
        <w:t>85 %</w:t>
      </w:r>
    </w:p>
    <w:p w14:paraId="6802BC08"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p>
    <w:p w14:paraId="4BF468B4"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całkowitego wydatków kwalifikowalnych na poziomie projektu (środki UE + współfinansowanie ze środków krajowych przyznane beneficjentowi przez właściwą instytucję) </w:t>
      </w:r>
    </w:p>
    <w:p w14:paraId="7A61AD82" w14:textId="44202772"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w:t>
      </w:r>
      <w:r w:rsidR="00EC0AF8">
        <w:rPr>
          <w:rFonts w:ascii="Calibri" w:hAnsi="Calibri" w:cs="Calibri"/>
          <w:b/>
          <w:bCs/>
          <w:color w:val="000000"/>
          <w:sz w:val="24"/>
          <w:szCs w:val="24"/>
        </w:rPr>
        <w:t>0</w:t>
      </w:r>
      <w:r>
        <w:rPr>
          <w:rFonts w:ascii="Calibri" w:hAnsi="Calibri" w:cs="Calibri"/>
          <w:b/>
          <w:bCs/>
          <w:color w:val="000000"/>
          <w:sz w:val="24"/>
          <w:szCs w:val="24"/>
        </w:rPr>
        <w:t>%</w:t>
      </w:r>
      <w:r w:rsidR="00DF6083">
        <w:rPr>
          <w:rFonts w:ascii="Calibri" w:hAnsi="Calibri" w:cs="Calibri"/>
          <w:b/>
          <w:bCs/>
          <w:color w:val="000000"/>
          <w:sz w:val="24"/>
          <w:szCs w:val="24"/>
        </w:rPr>
        <w:t>,</w:t>
      </w:r>
      <w:r w:rsidR="00847334">
        <w:rPr>
          <w:rFonts w:ascii="Calibri" w:hAnsi="Calibri" w:cs="Calibri"/>
          <w:b/>
          <w:bCs/>
          <w:color w:val="000000"/>
          <w:sz w:val="24"/>
          <w:szCs w:val="24"/>
        </w:rPr>
        <w:t xml:space="preserve"> w tym maks. </w:t>
      </w:r>
      <w:r w:rsidR="00EC0AF8">
        <w:rPr>
          <w:rFonts w:ascii="Calibri" w:hAnsi="Calibri" w:cs="Calibri"/>
          <w:b/>
          <w:bCs/>
          <w:color w:val="000000"/>
          <w:sz w:val="24"/>
          <w:szCs w:val="24"/>
        </w:rPr>
        <w:t>5</w:t>
      </w:r>
      <w:r w:rsidR="00847334">
        <w:rPr>
          <w:rFonts w:ascii="Calibri" w:hAnsi="Calibri" w:cs="Calibri"/>
          <w:b/>
          <w:bCs/>
          <w:color w:val="000000"/>
          <w:sz w:val="24"/>
          <w:szCs w:val="24"/>
        </w:rPr>
        <w:t>%</w:t>
      </w:r>
      <w:r w:rsidR="00A45433">
        <w:rPr>
          <w:rFonts w:ascii="Calibri" w:hAnsi="Calibri" w:cs="Calibri"/>
          <w:b/>
          <w:bCs/>
          <w:color w:val="000000"/>
          <w:sz w:val="24"/>
          <w:szCs w:val="24"/>
        </w:rPr>
        <w:t xml:space="preserve"> udział BP</w:t>
      </w:r>
    </w:p>
    <w:p w14:paraId="28C970D4" w14:textId="77777777" w:rsidR="00122375" w:rsidRPr="00122375" w:rsidRDefault="00122375" w:rsidP="00122375">
      <w:pPr>
        <w:spacing w:after="0" w:line="276" w:lineRule="auto"/>
        <w:rPr>
          <w:rFonts w:cstheme="minorHAnsi"/>
          <w:sz w:val="24"/>
          <w:szCs w:val="24"/>
        </w:rPr>
      </w:pPr>
    </w:p>
    <w:p w14:paraId="13FD4F08" w14:textId="71B956F7" w:rsidR="00817B15"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6" w:name="_Toc224046806"/>
      <w:r w:rsidR="00817B15"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00817B15" w:rsidRPr="00E72F04">
        <w:rPr>
          <w:b/>
          <w:color w:val="auto"/>
          <w:sz w:val="28"/>
          <w:szCs w:val="28"/>
        </w:rPr>
        <w:t>w projekcie (środki UE)</w:t>
      </w:r>
      <w:bookmarkEnd w:id="66"/>
    </w:p>
    <w:p w14:paraId="1460E9FB" w14:textId="5F32AA32"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0675AD">
        <w:rPr>
          <w:b/>
          <w:sz w:val="24"/>
          <w:szCs w:val="24"/>
        </w:rPr>
        <w:t>.7 Kształcenie ogólne</w:t>
      </w:r>
      <w:r w:rsidR="008179EF">
        <w:rPr>
          <w:b/>
          <w:sz w:val="24"/>
          <w:szCs w:val="24"/>
        </w:rPr>
        <w:t xml:space="preserv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4678844C" w:rsidR="002E01A7"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7" w:name="_Toc224046807"/>
      <w:r w:rsidR="003D44E9" w:rsidRPr="00E72F04">
        <w:rPr>
          <w:b/>
          <w:color w:val="auto"/>
          <w:sz w:val="28"/>
          <w:szCs w:val="28"/>
        </w:rPr>
        <w:t>Minimalny wkład własny beneficjenta</w:t>
      </w:r>
      <w:bookmarkEnd w:id="67"/>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5127D914"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EC0AF8">
        <w:rPr>
          <w:rFonts w:cstheme="minorHAnsi"/>
          <w:b/>
          <w:sz w:val="24"/>
          <w:szCs w:val="24"/>
        </w:rPr>
        <w:t>10</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DD73C6C" w:rsidR="00742BB8"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8" w:name="_Toc224046808"/>
      <w:r w:rsidR="006E197C" w:rsidRPr="00E72F04">
        <w:rPr>
          <w:b/>
          <w:color w:val="auto"/>
          <w:sz w:val="28"/>
          <w:szCs w:val="28"/>
        </w:rPr>
        <w:t xml:space="preserve">Dopuszczalny cross- </w:t>
      </w:r>
      <w:proofErr w:type="spellStart"/>
      <w:r w:rsidR="006E197C" w:rsidRPr="00E72F04">
        <w:rPr>
          <w:b/>
          <w:color w:val="auto"/>
          <w:sz w:val="28"/>
          <w:szCs w:val="28"/>
        </w:rPr>
        <w:t>financing</w:t>
      </w:r>
      <w:proofErr w:type="spellEnd"/>
      <w:r w:rsidR="006E197C" w:rsidRPr="00E72F04">
        <w:rPr>
          <w:b/>
          <w:color w:val="auto"/>
          <w:sz w:val="28"/>
          <w:szCs w:val="28"/>
        </w:rPr>
        <w:t xml:space="preserve"> (%)</w:t>
      </w:r>
      <w:bookmarkEnd w:id="68"/>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146CD64C" w:rsidR="00B378CA" w:rsidRDefault="00122375" w:rsidP="00FF4EEE">
      <w:pPr>
        <w:spacing w:after="120" w:line="276" w:lineRule="auto"/>
        <w:rPr>
          <w:rFonts w:cstheme="minorHAnsi"/>
          <w:sz w:val="24"/>
          <w:szCs w:val="24"/>
        </w:rPr>
      </w:pPr>
      <w:r>
        <w:rPr>
          <w:b/>
          <w:sz w:val="24"/>
          <w:szCs w:val="24"/>
        </w:rPr>
        <w:t xml:space="preserve">- </w:t>
      </w:r>
      <w:r w:rsidR="00EC0AF8">
        <w:rPr>
          <w:b/>
          <w:sz w:val="24"/>
          <w:szCs w:val="24"/>
        </w:rPr>
        <w:t>15</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A1E1A29" w14:textId="77777777" w:rsidR="003A47A4" w:rsidRDefault="003A47A4" w:rsidP="00FF4EEE">
      <w:pPr>
        <w:spacing w:after="120" w:line="276" w:lineRule="auto"/>
        <w:rPr>
          <w:rFonts w:cstheme="minorHAnsi"/>
          <w:sz w:val="24"/>
          <w:szCs w:val="24"/>
        </w:rPr>
      </w:pPr>
    </w:p>
    <w:p w14:paraId="37BD3CD1" w14:textId="77777777"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Uwaga!</w:t>
      </w:r>
    </w:p>
    <w:p w14:paraId="4BF7B562" w14:textId="77777777" w:rsidR="00DD1072" w:rsidRDefault="003A47A4" w:rsidP="003A47A4">
      <w:pPr>
        <w:spacing w:after="120" w:line="276" w:lineRule="auto"/>
        <w:rPr>
          <w:rFonts w:cstheme="minorHAnsi"/>
          <w:b/>
          <w:bCs/>
          <w:sz w:val="24"/>
          <w:szCs w:val="24"/>
        </w:rPr>
      </w:pPr>
      <w:r w:rsidRPr="00812565">
        <w:rPr>
          <w:rFonts w:cstheme="minorHAnsi"/>
          <w:b/>
          <w:bCs/>
          <w:sz w:val="24"/>
          <w:szCs w:val="24"/>
        </w:rPr>
        <w:t>W perspektywie finansowej 2021-2027 do limitu cross-</w:t>
      </w:r>
      <w:proofErr w:type="spellStart"/>
      <w:r w:rsidRPr="00812565">
        <w:rPr>
          <w:rFonts w:cstheme="minorHAnsi"/>
          <w:b/>
          <w:bCs/>
          <w:sz w:val="24"/>
          <w:szCs w:val="24"/>
        </w:rPr>
        <w:t>financingu</w:t>
      </w:r>
      <w:proofErr w:type="spellEnd"/>
      <w:r w:rsidRPr="00812565">
        <w:rPr>
          <w:rFonts w:cstheme="minorHAnsi"/>
          <w:b/>
          <w:bCs/>
          <w:sz w:val="24"/>
          <w:szCs w:val="24"/>
        </w:rPr>
        <w:t xml:space="preserve"> w projektach EFS+ wlicza się sumę kosztów bezpośrednich zaliczonych do tego limitu, powiększoną o naliczone od nich, zgodnie z obowiązującą stawką ryczałtową koszty pośrednie.</w:t>
      </w:r>
    </w:p>
    <w:p w14:paraId="421F526A" w14:textId="4E812866"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 xml:space="preserve"> Innymi słowy oznacza to, że w sytuacji ponoszenia przez beneficjenta wydatków w ramach cross-</w:t>
      </w:r>
      <w:proofErr w:type="spellStart"/>
      <w:r w:rsidRPr="00812565">
        <w:rPr>
          <w:rFonts w:cstheme="minorHAnsi"/>
          <w:b/>
          <w:bCs/>
          <w:sz w:val="24"/>
          <w:szCs w:val="24"/>
        </w:rPr>
        <w:t>financingu</w:t>
      </w:r>
      <w:proofErr w:type="spellEnd"/>
      <w:r w:rsidRPr="00812565">
        <w:rPr>
          <w:rFonts w:cstheme="minorHAnsi"/>
          <w:b/>
          <w:bCs/>
          <w:sz w:val="24"/>
          <w:szCs w:val="24"/>
        </w:rPr>
        <w:t>, od każdego wydatku bezpośrednio wliczanego do tego limitu naliczane są koszty pośrednie wg stawki ryczałtowej przyjętej w projekcie.</w:t>
      </w:r>
    </w:p>
    <w:p w14:paraId="5A926331" w14:textId="46A98659"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IZ nie przewiduje możliwości finansowania w ramach cross-</w:t>
      </w:r>
      <w:proofErr w:type="spellStart"/>
      <w:r w:rsidRPr="00812565">
        <w:rPr>
          <w:rFonts w:cstheme="minorHAnsi"/>
          <w:b/>
          <w:bCs/>
          <w:sz w:val="24"/>
          <w:szCs w:val="24"/>
        </w:rPr>
        <w:t>financingu</w:t>
      </w:r>
      <w:proofErr w:type="spellEnd"/>
      <w:r w:rsidRPr="00812565">
        <w:rPr>
          <w:rFonts w:cstheme="minorHAnsi"/>
          <w:b/>
          <w:bCs/>
          <w:sz w:val="24"/>
          <w:szCs w:val="24"/>
        </w:rPr>
        <w:t xml:space="preserve"> wydatków na zakup urządzeń zasilanych paliwami kopalnymi, w tym pojazdów samochodowych.</w:t>
      </w:r>
    </w:p>
    <w:p w14:paraId="494BDEBD" w14:textId="77777777" w:rsidR="000752A2" w:rsidRPr="00FF4EEE" w:rsidRDefault="000752A2" w:rsidP="00FF4EEE">
      <w:pPr>
        <w:spacing w:after="120" w:line="276" w:lineRule="auto"/>
        <w:rPr>
          <w:b/>
          <w:sz w:val="24"/>
          <w:szCs w:val="24"/>
        </w:rPr>
      </w:pPr>
    </w:p>
    <w:p w14:paraId="163D2CE3" w14:textId="6A21F5E3"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t xml:space="preserve"> </w:t>
      </w:r>
      <w:bookmarkStart w:id="69" w:name="_Toc27731399"/>
      <w:bookmarkStart w:id="70" w:name="_Toc224046809"/>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w:t>
      </w:r>
      <w:r w:rsidR="00A45433" w:rsidRPr="00A10D99">
        <w:rPr>
          <w:b/>
          <w:color w:val="auto"/>
          <w:sz w:val="28"/>
          <w:szCs w:val="28"/>
        </w:rPr>
        <w:t>rodzaj i</w:t>
      </w:r>
      <w:r w:rsidRPr="00A10D99">
        <w:rPr>
          <w:b/>
          <w:color w:val="auto"/>
          <w:sz w:val="28"/>
          <w:szCs w:val="28"/>
        </w:rPr>
        <w:t xml:space="preserve"> przeznaczenie pomocy, unijna lub krajowa podstawa prawna)</w:t>
      </w:r>
      <w:bookmarkEnd w:id="69"/>
      <w:bookmarkEnd w:id="70"/>
    </w:p>
    <w:p w14:paraId="4497455B" w14:textId="67036A60" w:rsidR="008179EF" w:rsidRDefault="009C00BD"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9C00BD">
        <w:rPr>
          <w:rFonts w:eastAsia="Calibri" w:cstheme="minorHAnsi"/>
          <w:color w:val="000000"/>
          <w:sz w:val="24"/>
          <w:szCs w:val="24"/>
          <w:lang w:val="x-none" w:eastAsia="ar-SA"/>
        </w:rPr>
        <w:t xml:space="preserve">W przypadku wystąpienia pomocy publicznej/pomocy de </w:t>
      </w:r>
      <w:proofErr w:type="spellStart"/>
      <w:r w:rsidRPr="009C00BD">
        <w:rPr>
          <w:rFonts w:eastAsia="Calibri" w:cstheme="minorHAnsi"/>
          <w:color w:val="000000"/>
          <w:sz w:val="24"/>
          <w:szCs w:val="24"/>
          <w:lang w:val="x-none" w:eastAsia="ar-SA"/>
        </w:rPr>
        <w:t>minimis</w:t>
      </w:r>
      <w:proofErr w:type="spellEnd"/>
      <w:r w:rsidRPr="009C00BD">
        <w:rPr>
          <w:rFonts w:eastAsia="Calibri" w:cstheme="minorHAnsi"/>
          <w:color w:val="000000"/>
          <w:sz w:val="24"/>
          <w:szCs w:val="24"/>
          <w:lang w:val="x-none" w:eastAsia="ar-SA"/>
        </w:rPr>
        <w:t xml:space="preserve"> muszą zostać spełnione wszystkie zasady wynikające z ich udzielania, zgodnie z:</w:t>
      </w:r>
    </w:p>
    <w:p w14:paraId="7A4C9DC7" w14:textId="729B41A6" w:rsidR="008179EF"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w:t>
      </w:r>
      <w:r w:rsidR="009C00BD">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nr 651/2014 z</w:t>
      </w:r>
      <w:r w:rsidR="009C00BD">
        <w:rPr>
          <w:rFonts w:eastAsia="Calibri" w:cstheme="minorHAnsi"/>
          <w:color w:val="000000"/>
          <w:sz w:val="24"/>
          <w:szCs w:val="24"/>
          <w:lang w:eastAsia="ar-SA"/>
        </w:rPr>
        <w:t> </w:t>
      </w:r>
      <w:r w:rsidRPr="00BF4C83">
        <w:rPr>
          <w:rFonts w:eastAsia="Calibri" w:cstheme="minorHAnsi"/>
          <w:color w:val="000000"/>
          <w:sz w:val="24"/>
          <w:szCs w:val="24"/>
          <w:lang w:eastAsia="ar-SA"/>
        </w:rPr>
        <w:t>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107AC386" w14:textId="288DE43B" w:rsidR="000574AF" w:rsidRPr="009C00BD" w:rsidRDefault="00BF4C83" w:rsidP="009C00BD">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Europejskiego Funduszu Społecznego Plus (EFS+) na lata 2021–2027 (Dz. U. 202</w:t>
      </w:r>
      <w:r w:rsidR="003A47A4">
        <w:rPr>
          <w:rFonts w:eastAsia="Calibri" w:cstheme="minorHAnsi"/>
          <w:color w:val="000000"/>
          <w:sz w:val="24"/>
          <w:szCs w:val="24"/>
          <w:lang w:eastAsia="ar-SA"/>
        </w:rPr>
        <w:t>5</w:t>
      </w:r>
      <w:r w:rsidRPr="00BF4C83">
        <w:rPr>
          <w:rFonts w:eastAsia="Calibri" w:cstheme="minorHAnsi"/>
          <w:color w:val="000000"/>
          <w:sz w:val="24"/>
          <w:szCs w:val="24"/>
          <w:lang w:eastAsia="ar-SA"/>
        </w:rPr>
        <w:t xml:space="preserve"> poz. </w:t>
      </w:r>
      <w:r w:rsidR="003A47A4">
        <w:rPr>
          <w:rFonts w:eastAsia="Calibri" w:cstheme="minorHAnsi"/>
          <w:color w:val="000000"/>
          <w:sz w:val="24"/>
          <w:szCs w:val="24"/>
          <w:lang w:eastAsia="ar-SA"/>
        </w:rPr>
        <w:t>37</w:t>
      </w:r>
      <w:r w:rsidRPr="00BF4C83">
        <w:rPr>
          <w:rFonts w:eastAsia="Calibri" w:cstheme="minorHAnsi"/>
          <w:color w:val="000000"/>
          <w:sz w:val="24"/>
          <w:szCs w:val="24"/>
          <w:lang w:eastAsia="ar-SA"/>
        </w:rPr>
        <w:t>)</w:t>
      </w:r>
    </w:p>
    <w:p w14:paraId="5641A6A2" w14:textId="338DFBDE" w:rsidR="000574AF" w:rsidRPr="000574AF" w:rsidRDefault="000574AF" w:rsidP="009C00BD">
      <w:pPr>
        <w:tabs>
          <w:tab w:val="left" w:pos="69"/>
        </w:tabs>
        <w:suppressAutoHyphens/>
        <w:autoSpaceDE w:val="0"/>
        <w:autoSpaceDN w:val="0"/>
        <w:adjustRightInd w:val="0"/>
        <w:spacing w:after="0" w:line="276" w:lineRule="auto"/>
        <w:ind w:left="142"/>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5B836C2F" w:rsidR="00742BB8" w:rsidRPr="00E72F04" w:rsidRDefault="006A2583" w:rsidP="00F704B5">
      <w:pPr>
        <w:pStyle w:val="Nagwek2"/>
        <w:numPr>
          <w:ilvl w:val="0"/>
          <w:numId w:val="29"/>
        </w:numPr>
        <w:spacing w:after="240" w:line="276" w:lineRule="auto"/>
        <w:ind w:left="357" w:hanging="357"/>
        <w:rPr>
          <w:rFonts w:cstheme="majorHAnsi"/>
          <w:b/>
          <w:color w:val="auto"/>
          <w:sz w:val="28"/>
          <w:szCs w:val="28"/>
        </w:rPr>
      </w:pPr>
      <w:r>
        <w:rPr>
          <w:rFonts w:cstheme="majorHAnsi"/>
          <w:b/>
          <w:color w:val="auto"/>
          <w:sz w:val="28"/>
          <w:szCs w:val="28"/>
        </w:rPr>
        <w:lastRenderedPageBreak/>
        <w:t xml:space="preserve"> </w:t>
      </w:r>
      <w:bookmarkStart w:id="71" w:name="_Toc224046810"/>
      <w:r w:rsidR="00742BB8" w:rsidRPr="00E72F04">
        <w:rPr>
          <w:rFonts w:cstheme="majorHAnsi"/>
          <w:b/>
          <w:color w:val="auto"/>
          <w:sz w:val="28"/>
          <w:szCs w:val="28"/>
        </w:rPr>
        <w:t>Wskaźniki produktu i rezultatu</w:t>
      </w:r>
      <w:bookmarkEnd w:id="71"/>
    </w:p>
    <w:p w14:paraId="414C92AB" w14:textId="78FB0A7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Pr>
          <w:rFonts w:eastAsia="Times New Roman" w:cstheme="minorHAnsi"/>
          <w:b/>
          <w:bCs/>
          <w:i/>
          <w:iCs/>
          <w:sz w:val="24"/>
          <w:szCs w:val="24"/>
          <w:lang w:eastAsia="pl-PL"/>
        </w:rPr>
        <w:t>5.</w:t>
      </w:r>
      <w:r w:rsidR="0027072B">
        <w:rPr>
          <w:rFonts w:eastAsia="Times New Roman" w:cstheme="minorHAnsi"/>
          <w:b/>
          <w:bCs/>
          <w:i/>
          <w:iCs/>
          <w:sz w:val="24"/>
          <w:szCs w:val="24"/>
          <w:lang w:eastAsia="pl-PL"/>
        </w:rPr>
        <w:t>7</w:t>
      </w:r>
      <w:r w:rsidRPr="009D08E6">
        <w:rPr>
          <w:rFonts w:eastAsia="Times New Roman" w:cstheme="minorHAnsi"/>
          <w:b/>
          <w:bCs/>
          <w:i/>
          <w:iCs/>
          <w:sz w:val="24"/>
          <w:szCs w:val="24"/>
          <w:lang w:eastAsia="pl-PL"/>
        </w:rPr>
        <w:t xml:space="preserve"> </w:t>
      </w:r>
      <w:r w:rsidR="0027072B">
        <w:rPr>
          <w:rFonts w:eastAsia="Times New Roman" w:cstheme="minorHAnsi"/>
          <w:b/>
          <w:bCs/>
          <w:i/>
          <w:iCs/>
          <w:sz w:val="24"/>
          <w:szCs w:val="24"/>
          <w:lang w:eastAsia="pl-PL"/>
        </w:rPr>
        <w:t>Kształcenie ogólne</w:t>
      </w:r>
      <w:r>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13B24739"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Pr>
          <w:rFonts w:eastAsia="Times New Roman" w:cstheme="minorHAnsi"/>
          <w:b/>
          <w:bCs/>
          <w:i/>
          <w:iCs/>
          <w:sz w:val="24"/>
          <w:szCs w:val="24"/>
          <w:lang w:eastAsia="pl-PL"/>
        </w:rPr>
        <w:t>5</w:t>
      </w:r>
      <w:r w:rsidR="0027072B">
        <w:rPr>
          <w:rFonts w:eastAsia="Times New Roman" w:cstheme="minorHAnsi"/>
          <w:b/>
          <w:bCs/>
          <w:i/>
          <w:iCs/>
          <w:sz w:val="24"/>
          <w:szCs w:val="24"/>
          <w:lang w:eastAsia="pl-PL"/>
        </w:rPr>
        <w:t>.7</w:t>
      </w:r>
      <w:r w:rsidR="00DD3377">
        <w:rPr>
          <w:rFonts w:eastAsia="Times New Roman" w:cstheme="minorHAnsi"/>
          <w:b/>
          <w:bCs/>
          <w:i/>
          <w:iCs/>
          <w:sz w:val="24"/>
          <w:szCs w:val="24"/>
          <w:lang w:eastAsia="pl-PL"/>
        </w:rPr>
        <w:t xml:space="preserve"> </w:t>
      </w:r>
      <w:r w:rsidR="0042148C">
        <w:rPr>
          <w:rFonts w:eastAsia="Times New Roman" w:cstheme="minorHAnsi"/>
          <w:b/>
          <w:bCs/>
          <w:i/>
          <w:iCs/>
          <w:sz w:val="24"/>
          <w:szCs w:val="24"/>
          <w:lang w:eastAsia="pl-PL"/>
        </w:rPr>
        <w:t>K</w:t>
      </w:r>
      <w:r w:rsidR="00DD3377">
        <w:rPr>
          <w:rFonts w:eastAsia="Times New Roman" w:cstheme="minorHAnsi"/>
          <w:b/>
          <w:bCs/>
          <w:i/>
          <w:iCs/>
          <w:sz w:val="24"/>
          <w:szCs w:val="24"/>
          <w:lang w:eastAsia="pl-PL"/>
        </w:rPr>
        <w:t>ształcenie ogólne</w:t>
      </w:r>
      <w:r>
        <w:rPr>
          <w:rFonts w:eastAsia="Times New Roman" w:cstheme="minorHAnsi"/>
          <w:b/>
          <w:bCs/>
          <w:i/>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64A753AE" w14:textId="082B05B5" w:rsidR="00012DD1"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Pr>
          <w:rFonts w:eastAsia="Times New Roman" w:cstheme="minorHAnsi"/>
          <w:b/>
          <w:bCs/>
          <w:i/>
          <w:iCs/>
          <w:sz w:val="24"/>
          <w:szCs w:val="24"/>
          <w:lang w:eastAsia="pl-PL"/>
        </w:rPr>
        <w:t>5.</w:t>
      </w:r>
      <w:r w:rsidR="00DD3377">
        <w:rPr>
          <w:rFonts w:eastAsia="Times New Roman" w:cstheme="minorHAnsi"/>
          <w:b/>
          <w:bCs/>
          <w:i/>
          <w:iCs/>
          <w:sz w:val="24"/>
          <w:szCs w:val="24"/>
          <w:lang w:eastAsia="pl-PL"/>
        </w:rPr>
        <w:t>7 Kształcenie ogólne</w:t>
      </w:r>
      <w:r>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5245">
        <w:rPr>
          <w:rFonts w:eastAsia="Times New Roman" w:cstheme="minorHAnsi"/>
          <w:b/>
          <w:bCs/>
          <w:sz w:val="24"/>
          <w:szCs w:val="24"/>
          <w:lang w:eastAsia="pl-PL"/>
        </w:rPr>
        <w:t>Wnioskodawca jest zobowiązany do wyboru i określenia wartości docelowej</w:t>
      </w:r>
      <w:r w:rsidRPr="00F747C0">
        <w:rPr>
          <w:rFonts w:eastAsia="Times New Roman" w:cstheme="minorHAnsi"/>
          <w:sz w:val="24"/>
          <w:szCs w:val="24"/>
          <w:lang w:eastAsia="pl-PL"/>
        </w:rPr>
        <w:t xml:space="preserve"> we wniosku </w:t>
      </w:r>
    </w:p>
    <w:p w14:paraId="45E7A51A" w14:textId="2866D61C" w:rsidR="00987D95" w:rsidRPr="00F75245" w:rsidRDefault="00987D95" w:rsidP="00987D95">
      <w:pPr>
        <w:autoSpaceDE w:val="0"/>
        <w:autoSpaceDN w:val="0"/>
        <w:adjustRightInd w:val="0"/>
        <w:spacing w:after="0" w:line="276" w:lineRule="auto"/>
        <w:rPr>
          <w:rFonts w:eastAsia="Times New Roman" w:cstheme="minorHAnsi"/>
          <w:b/>
          <w:bCs/>
          <w:sz w:val="24"/>
          <w:szCs w:val="24"/>
          <w:lang w:eastAsia="pl-PL"/>
        </w:rPr>
      </w:pPr>
      <w:r w:rsidRPr="00F747C0">
        <w:rPr>
          <w:rFonts w:eastAsia="Times New Roman" w:cstheme="minorHAnsi"/>
          <w:sz w:val="24"/>
          <w:szCs w:val="24"/>
          <w:lang w:eastAsia="pl-PL"/>
        </w:rPr>
        <w:t xml:space="preserve">o dofinansowanie </w:t>
      </w:r>
      <w:r w:rsidRPr="00F75245">
        <w:rPr>
          <w:rFonts w:eastAsia="Times New Roman" w:cstheme="minorHAnsi"/>
          <w:b/>
          <w:bCs/>
          <w:sz w:val="24"/>
          <w:szCs w:val="24"/>
          <w:lang w:eastAsia="pl-PL"/>
        </w:rPr>
        <w:t xml:space="preserve">adekwatnych wskaźników produktu i rezultatu ujętych we wskaźnikach dla działania </w:t>
      </w:r>
      <w:r w:rsidRPr="00012DD1">
        <w:rPr>
          <w:rFonts w:eastAsia="Times New Roman" w:cstheme="minorHAnsi"/>
          <w:b/>
          <w:bCs/>
          <w:i/>
          <w:iCs/>
          <w:sz w:val="24"/>
          <w:szCs w:val="24"/>
          <w:lang w:eastAsia="pl-PL"/>
        </w:rPr>
        <w:t>5.</w:t>
      </w:r>
      <w:r w:rsidR="00DD3377" w:rsidRPr="00012DD1">
        <w:rPr>
          <w:rFonts w:eastAsia="Times New Roman" w:cstheme="minorHAnsi"/>
          <w:b/>
          <w:bCs/>
          <w:i/>
          <w:iCs/>
          <w:sz w:val="24"/>
          <w:szCs w:val="24"/>
          <w:lang w:eastAsia="pl-PL"/>
        </w:rPr>
        <w:t>7</w:t>
      </w:r>
      <w:r w:rsidR="00A45433" w:rsidRPr="00012DD1">
        <w:rPr>
          <w:rFonts w:eastAsia="Times New Roman" w:cstheme="minorHAnsi"/>
          <w:b/>
          <w:bCs/>
          <w:i/>
          <w:iCs/>
          <w:sz w:val="24"/>
          <w:szCs w:val="24"/>
          <w:lang w:eastAsia="pl-PL"/>
        </w:rPr>
        <w:t xml:space="preserve"> </w:t>
      </w:r>
      <w:r w:rsidR="00DD3377" w:rsidRPr="00012DD1">
        <w:rPr>
          <w:rFonts w:eastAsia="Times New Roman" w:cstheme="minorHAnsi"/>
          <w:b/>
          <w:bCs/>
          <w:i/>
          <w:iCs/>
          <w:sz w:val="24"/>
          <w:szCs w:val="24"/>
          <w:lang w:eastAsia="pl-PL"/>
        </w:rPr>
        <w:t>Kształcenie ogólne</w:t>
      </w:r>
      <w:r w:rsidRPr="00012DD1">
        <w:rPr>
          <w:rFonts w:eastAsia="Times New Roman" w:cstheme="minorHAnsi"/>
          <w:b/>
          <w:bCs/>
          <w:i/>
          <w:iCs/>
          <w:sz w:val="24"/>
          <w:szCs w:val="24"/>
          <w:lang w:eastAsia="pl-PL"/>
        </w:rPr>
        <w:t>.</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158C6364" w:rsidR="00F24131" w:rsidRPr="00812565" w:rsidRDefault="00F65720" w:rsidP="00812565">
      <w:pPr>
        <w:pStyle w:val="Nagwek2"/>
        <w:numPr>
          <w:ilvl w:val="0"/>
          <w:numId w:val="29"/>
        </w:numPr>
        <w:spacing w:after="240" w:line="276" w:lineRule="auto"/>
        <w:ind w:left="357" w:hanging="357"/>
        <w:rPr>
          <w:rFonts w:cstheme="majorHAnsi"/>
          <w:b/>
          <w:sz w:val="28"/>
          <w:szCs w:val="28"/>
        </w:rPr>
      </w:pPr>
      <w:bookmarkStart w:id="72" w:name="_Toc166231019"/>
      <w:bookmarkStart w:id="73" w:name="_Toc166231020"/>
      <w:bookmarkStart w:id="74" w:name="_Toc166231021"/>
      <w:bookmarkStart w:id="75" w:name="_Toc166231022"/>
      <w:bookmarkStart w:id="76" w:name="_Toc166231023"/>
      <w:bookmarkStart w:id="77" w:name="_Toc166231024"/>
      <w:bookmarkStart w:id="78" w:name="_Toc166231025"/>
      <w:bookmarkStart w:id="79" w:name="_Toc166231026"/>
      <w:bookmarkStart w:id="80" w:name="_Toc166231027"/>
      <w:bookmarkStart w:id="81" w:name="_Toc166231028"/>
      <w:bookmarkStart w:id="82" w:name="_Toc166231029"/>
      <w:bookmarkEnd w:id="72"/>
      <w:bookmarkEnd w:id="73"/>
      <w:bookmarkEnd w:id="74"/>
      <w:bookmarkEnd w:id="75"/>
      <w:bookmarkEnd w:id="76"/>
      <w:bookmarkEnd w:id="77"/>
      <w:bookmarkEnd w:id="78"/>
      <w:bookmarkEnd w:id="79"/>
      <w:bookmarkEnd w:id="80"/>
      <w:bookmarkEnd w:id="81"/>
      <w:bookmarkEnd w:id="82"/>
      <w:r>
        <w:rPr>
          <w:rFonts w:cstheme="majorHAnsi"/>
          <w:b/>
          <w:color w:val="auto"/>
          <w:sz w:val="28"/>
          <w:szCs w:val="28"/>
        </w:rPr>
        <w:t xml:space="preserve"> </w:t>
      </w:r>
      <w:bookmarkStart w:id="83" w:name="_Toc224046811"/>
      <w:r w:rsidR="00D44F10" w:rsidRPr="00812565">
        <w:rPr>
          <w:rFonts w:cstheme="majorHAnsi"/>
          <w:b/>
          <w:color w:val="auto"/>
          <w:sz w:val="28"/>
          <w:szCs w:val="28"/>
        </w:rPr>
        <w:t xml:space="preserve">Czynności, które powinny zostać dokonane przed zawarciem umowy </w:t>
      </w:r>
      <w:r w:rsidR="00772E1A" w:rsidRPr="00812565">
        <w:rPr>
          <w:rFonts w:cstheme="majorHAnsi"/>
          <w:b/>
          <w:color w:val="auto"/>
          <w:sz w:val="28"/>
          <w:szCs w:val="28"/>
        </w:rPr>
        <w:br/>
      </w:r>
      <w:r w:rsidR="00D44F10" w:rsidRPr="00812565">
        <w:rPr>
          <w:rFonts w:cstheme="majorHAnsi"/>
          <w:b/>
          <w:color w:val="auto"/>
          <w:sz w:val="28"/>
          <w:szCs w:val="28"/>
        </w:rPr>
        <w:t>o dofinansowanie projektu lub podjęciem decyzji o dofinansowaniu projektu oraz termin ich dokonania</w:t>
      </w:r>
      <w:bookmarkEnd w:id="83"/>
    </w:p>
    <w:p w14:paraId="35702096" w14:textId="442A4A2F" w:rsidR="00FE4E6B" w:rsidRDefault="00FE4E6B" w:rsidP="00FE4E6B">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projektu będą beneficjent i IP. Umowa o dofinansowanie projektu określa obowiązki beneficjenta związane z realizacją projektu. </w:t>
      </w:r>
    </w:p>
    <w:p w14:paraId="299EDB15"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Przed </w:t>
      </w:r>
      <w:r>
        <w:rPr>
          <w:rFonts w:eastAsia="Calibri" w:cstheme="minorHAnsi"/>
          <w:bCs/>
          <w:sz w:val="24"/>
          <w:szCs w:val="24"/>
        </w:rPr>
        <w:t>podpisaniem umowy</w:t>
      </w:r>
      <w:r w:rsidRPr="001B3AFF">
        <w:rPr>
          <w:rFonts w:eastAsia="Calibri" w:cstheme="minorHAnsi"/>
          <w:bCs/>
          <w:sz w:val="24"/>
          <w:szCs w:val="24"/>
        </w:rPr>
        <w:t xml:space="preserve"> o dofinansowani</w:t>
      </w:r>
      <w:r>
        <w:rPr>
          <w:rFonts w:eastAsia="Calibri" w:cstheme="minorHAnsi"/>
          <w:bCs/>
          <w:sz w:val="24"/>
          <w:szCs w:val="24"/>
        </w:rPr>
        <w:t>e</w:t>
      </w:r>
      <w:r w:rsidRPr="001B3AFF">
        <w:rPr>
          <w:rFonts w:eastAsia="Calibri" w:cstheme="minorHAnsi"/>
          <w:bCs/>
          <w:sz w:val="24"/>
          <w:szCs w:val="24"/>
        </w:rPr>
        <w:t xml:space="preserve"> projektu IP weryfikuje:</w:t>
      </w:r>
    </w:p>
    <w:p w14:paraId="4E477E22"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lastRenderedPageBreak/>
        <w:t xml:space="preserve">1. Czy podmiot, który został wybrany do dofinansowania oraz partnerzy nie są podmiotami wykluczonymi z otrzymania dofinansowania (jeśli dotyczy). Rejestr podmiotów wykluczonych prowadzi Minister Finansów. </w:t>
      </w:r>
    </w:p>
    <w:p w14:paraId="27BEBF76"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5BC3D4ED" w14:textId="3979C335" w:rsidR="00FE4E6B" w:rsidRPr="009211CE" w:rsidRDefault="00FE4E6B" w:rsidP="00FE4E6B">
      <w:pPr>
        <w:spacing w:after="120" w:line="276" w:lineRule="auto"/>
        <w:rPr>
          <w:rFonts w:eastAsia="Calibri" w:cstheme="minorHAnsi"/>
          <w:sz w:val="24"/>
          <w:szCs w:val="24"/>
        </w:rPr>
      </w:pPr>
      <w:r w:rsidRPr="001B3AFF">
        <w:rPr>
          <w:rFonts w:eastAsia="Calibri" w:cstheme="minorHAnsi"/>
          <w:bCs/>
          <w:sz w:val="24"/>
          <w:szCs w:val="24"/>
        </w:rPr>
        <w:t xml:space="preserve">3.W sytuacji, gdy powyższe warunki zostały spełnione, IP wystosowuje do wnioskodawcy pismo z prośbą o załączniki do </w:t>
      </w:r>
      <w:r w:rsidR="00FC05ED">
        <w:rPr>
          <w:rFonts w:eastAsia="Calibri" w:cstheme="minorHAnsi"/>
          <w:bCs/>
          <w:sz w:val="24"/>
          <w:szCs w:val="24"/>
        </w:rPr>
        <w:t>umowy</w:t>
      </w:r>
      <w:r w:rsidRPr="001B3AFF">
        <w:rPr>
          <w:rFonts w:eastAsia="Calibri" w:cstheme="minorHAnsi"/>
          <w:bCs/>
          <w:sz w:val="24"/>
          <w:szCs w:val="24"/>
        </w:rPr>
        <w:t xml:space="preserve"> o dofinansowaniu projektu w którym wnioskodawca zostanie poinformowany o wymaganych dokumentach niezbędnych do </w:t>
      </w:r>
      <w:r>
        <w:rPr>
          <w:rFonts w:eastAsia="Calibri" w:cstheme="minorHAnsi"/>
          <w:bCs/>
          <w:sz w:val="24"/>
          <w:szCs w:val="24"/>
        </w:rPr>
        <w:t>podpisania umowy</w:t>
      </w:r>
      <w:r w:rsidRPr="001B3AFF">
        <w:rPr>
          <w:rFonts w:eastAsia="Calibri" w:cstheme="minorHAnsi"/>
          <w:bCs/>
          <w:sz w:val="24"/>
          <w:szCs w:val="24"/>
        </w:rPr>
        <w:t xml:space="preserve"> oraz terminie ich złożenia. Przed </w:t>
      </w:r>
      <w:r>
        <w:rPr>
          <w:rFonts w:eastAsia="Calibri" w:cstheme="minorHAnsi"/>
          <w:bCs/>
          <w:sz w:val="24"/>
          <w:szCs w:val="24"/>
        </w:rPr>
        <w:t>podpisaniem umowy</w:t>
      </w:r>
      <w:r w:rsidRPr="001B3AFF">
        <w:rPr>
          <w:rFonts w:eastAsia="Calibri" w:cstheme="minorHAnsi"/>
          <w:bCs/>
          <w:sz w:val="24"/>
          <w:szCs w:val="24"/>
        </w:rPr>
        <w:t xml:space="preserve"> dofinansowani</w:t>
      </w:r>
      <w:r>
        <w:rPr>
          <w:rFonts w:eastAsia="Calibri" w:cstheme="minorHAnsi"/>
          <w:bCs/>
          <w:sz w:val="24"/>
          <w:szCs w:val="24"/>
        </w:rPr>
        <w:t>e</w:t>
      </w:r>
      <w:r w:rsidRPr="001B3AFF">
        <w:rPr>
          <w:rFonts w:eastAsia="Calibri" w:cstheme="minorHAnsi"/>
          <w:bCs/>
          <w:sz w:val="24"/>
          <w:szCs w:val="24"/>
        </w:rPr>
        <w:t xml:space="preserve"> projektu, w terminie wskazanym w piśmie z prośbą o przekazanie załączników, Wnioskodawca dostarczy wszystkie niezbędne załączniki stanowiące integralną część </w:t>
      </w:r>
      <w:r>
        <w:rPr>
          <w:rFonts w:eastAsia="Calibri" w:cstheme="minorHAnsi"/>
          <w:bCs/>
          <w:sz w:val="24"/>
          <w:szCs w:val="24"/>
        </w:rPr>
        <w:t xml:space="preserve">umowy </w:t>
      </w:r>
      <w:r w:rsidRPr="001B3AFF">
        <w:rPr>
          <w:rFonts w:eastAsia="Calibri" w:cstheme="minorHAnsi"/>
          <w:bCs/>
          <w:sz w:val="24"/>
          <w:szCs w:val="24"/>
        </w:rPr>
        <w:t>o dofinansowani</w:t>
      </w:r>
      <w:r>
        <w:rPr>
          <w:rFonts w:eastAsia="Calibri" w:cstheme="minorHAnsi"/>
          <w:bCs/>
          <w:sz w:val="24"/>
          <w:szCs w:val="24"/>
        </w:rPr>
        <w:t>e</w:t>
      </w:r>
      <w:r w:rsidRPr="001B3AFF">
        <w:rPr>
          <w:rFonts w:eastAsia="Calibri" w:cstheme="minorHAnsi"/>
          <w:bCs/>
          <w:sz w:val="24"/>
          <w:szCs w:val="24"/>
        </w:rPr>
        <w:t xml:space="preserve"> projektu oraz załączniki dodatkowe, o których mowa poniżej (w zakresie w jakim dotyczą danego Wnioskodawcy).</w:t>
      </w:r>
      <w:r w:rsidRPr="001B3AFF" w:rsidDel="001B3AFF">
        <w:rPr>
          <w:rFonts w:eastAsia="Calibri" w:cstheme="minorHAnsi"/>
          <w:bCs/>
          <w:sz w:val="24"/>
          <w:szCs w:val="24"/>
        </w:rPr>
        <w:t xml:space="preserve"> </w:t>
      </w:r>
    </w:p>
    <w:p w14:paraId="02CC77BF" w14:textId="77777777" w:rsidR="00FE4E6B" w:rsidRPr="009211CE" w:rsidRDefault="00FE4E6B" w:rsidP="00FE4E6B">
      <w:pPr>
        <w:spacing w:after="120" w:line="276" w:lineRule="auto"/>
        <w:rPr>
          <w:rFonts w:eastAsia="Calibri" w:cstheme="minorHAnsi"/>
          <w:sz w:val="24"/>
          <w:szCs w:val="24"/>
        </w:rPr>
      </w:pPr>
      <w:r w:rsidRPr="009211CE">
        <w:rPr>
          <w:rFonts w:eastAsia="Calibri" w:cstheme="minorHAnsi"/>
          <w:sz w:val="24"/>
          <w:szCs w:val="24"/>
        </w:rPr>
        <w:t>Dodatkowo należy złożyć:</w:t>
      </w:r>
    </w:p>
    <w:p w14:paraId="791A8039"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sidRPr="009211CE">
        <w:rPr>
          <w:rFonts w:eastAsia="Times New Roman" w:cstheme="minorHAnsi"/>
          <w:bCs/>
          <w:iCs/>
          <w:color w:val="000000"/>
          <w:sz w:val="24"/>
          <w:szCs w:val="24"/>
        </w:rPr>
        <w:br/>
        <w:t>o dofinansowanie projektu są łącznie co najmniej dwie osoby);</w:t>
      </w:r>
    </w:p>
    <w:p w14:paraId="08B60080"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493DE75F"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Informację dodatkową – </w:t>
      </w:r>
      <w:r w:rsidRPr="009211CE">
        <w:rPr>
          <w:rFonts w:eastAsia="Times New Roman" w:cstheme="minorHAnsi"/>
          <w:iCs/>
          <w:color w:val="000000"/>
          <w:sz w:val="24"/>
          <w:szCs w:val="24"/>
        </w:rPr>
        <w:t>uszczegółowienie wnioskowanej transzy;</w:t>
      </w:r>
    </w:p>
    <w:p w14:paraId="0694544B" w14:textId="6AEDEA9C" w:rsidR="00FE4E6B" w:rsidRPr="009211CE" w:rsidRDefault="00C05E39"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Pr>
          <w:rFonts w:eastAsia="Times New Roman" w:cstheme="minorHAnsi"/>
          <w:iCs/>
          <w:color w:val="000000"/>
          <w:sz w:val="24"/>
          <w:szCs w:val="24"/>
        </w:rPr>
        <w:t>U</w:t>
      </w:r>
      <w:r w:rsidR="00FE4E6B" w:rsidRPr="009211CE">
        <w:rPr>
          <w:rFonts w:eastAsia="Times New Roman" w:cstheme="minorHAnsi"/>
          <w:iCs/>
          <w:color w:val="000000"/>
          <w:sz w:val="24"/>
          <w:szCs w:val="24"/>
        </w:rPr>
        <w:t>chwałę właściwego organu jednostki samorządu terytorialnego lub inny właściwy dokument organu</w:t>
      </w:r>
      <w:r w:rsidR="00FE4E6B"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03728416" w14:textId="444E55FD" w:rsidR="00FE4E6B" w:rsidRPr="009211CE" w:rsidRDefault="00C05E39"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U</w:t>
      </w:r>
      <w:r w:rsidR="00FE4E6B" w:rsidRPr="009211CE">
        <w:rPr>
          <w:rFonts w:eastAsia="Times New Roman" w:cstheme="minorHAnsi"/>
          <w:bCs/>
          <w:iCs/>
          <w:color w:val="000000"/>
          <w:sz w:val="24"/>
          <w:szCs w:val="24"/>
        </w:rPr>
        <w:t>mowę/porozumienie pomiędzy partnerami (w przypadku projektów realizowanych w partnerstwie);</w:t>
      </w:r>
    </w:p>
    <w:p w14:paraId="5B41F45E"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0C4892B8"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W przypadku wystąpienia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Wnioskodawca/Partner będzie zobligowany do złożenia następujących załączników:</w:t>
      </w:r>
    </w:p>
    <w:p w14:paraId="573144C8" w14:textId="77777777" w:rsidR="00FE4E6B" w:rsidRPr="009211CE" w:rsidRDefault="00FE4E6B" w:rsidP="00FE4E6B">
      <w:pPr>
        <w:numPr>
          <w:ilvl w:val="0"/>
          <w:numId w:val="31"/>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oświadczenia o wielkości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tym okresie,</w:t>
      </w:r>
    </w:p>
    <w:p w14:paraId="20919DFA" w14:textId="5E77D2AF" w:rsidR="00FE4E6B" w:rsidRPr="00FE4E6B" w:rsidRDefault="00FE4E6B" w:rsidP="00CC2BFE">
      <w:pPr>
        <w:numPr>
          <w:ilvl w:val="0"/>
          <w:numId w:val="31"/>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lastRenderedPageBreak/>
        <w:t xml:space="preserve">informacji niezbędnych do udzielenia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(zgodnie ze wzorem załącznika znajdującym się w wyżej wymienionym Rozporządzeniu ze zm.)</w:t>
      </w:r>
      <w:r>
        <w:rPr>
          <w:rFonts w:eastAsia="Times New Roman" w:cstheme="minorHAnsi"/>
          <w:iCs/>
          <w:color w:val="000000"/>
          <w:sz w:val="24"/>
          <w:szCs w:val="24"/>
        </w:rPr>
        <w:t>;</w:t>
      </w:r>
    </w:p>
    <w:p w14:paraId="0D6650D2" w14:textId="77777777" w:rsidR="00FE4E6B" w:rsidRPr="00727F2E" w:rsidRDefault="00FE4E6B" w:rsidP="00FE4E6B">
      <w:pPr>
        <w:pStyle w:val="Akapitzlist"/>
        <w:numPr>
          <w:ilvl w:val="0"/>
          <w:numId w:val="30"/>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Pr="00727F2E">
        <w:rPr>
          <w:sz w:val="24"/>
          <w:szCs w:val="24"/>
        </w:rPr>
        <w:t>aświadczenie o niezaleganiu w podatkach</w:t>
      </w:r>
      <w:r>
        <w:rPr>
          <w:rFonts w:eastAsia="Times New Roman" w:cstheme="minorHAnsi"/>
          <w:iCs/>
          <w:color w:val="000000"/>
          <w:sz w:val="24"/>
          <w:szCs w:val="24"/>
        </w:rPr>
        <w:t>;</w:t>
      </w:r>
    </w:p>
    <w:p w14:paraId="29374954" w14:textId="77777777" w:rsidR="00FE4E6B" w:rsidRPr="00727F2E" w:rsidRDefault="00FE4E6B" w:rsidP="00FE4E6B">
      <w:pPr>
        <w:pStyle w:val="Akapitzlist"/>
        <w:numPr>
          <w:ilvl w:val="0"/>
          <w:numId w:val="30"/>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Pr="00727F2E">
        <w:rPr>
          <w:sz w:val="24"/>
          <w:szCs w:val="24"/>
        </w:rPr>
        <w:t>aświadczenie o niezaleganiu w opłacaniu składek społecznych wobec Urzędu Skarbowego oraz Zakładu Ubezpieczeń Społecznych.</w:t>
      </w:r>
    </w:p>
    <w:p w14:paraId="4904E877" w14:textId="77777777" w:rsidR="00FE4E6B" w:rsidRPr="009211CE" w:rsidRDefault="00FE4E6B" w:rsidP="00FE4E6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5C570BF9"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danego projektu oraz beneficjenta/Partnera, IP</w:t>
      </w:r>
      <w:r>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12733B22"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sytuacji niedostarczenia w/w dokumentów IP może odstąpić od podpisania umowy </w:t>
      </w:r>
      <w:r w:rsidRPr="009211CE">
        <w:rPr>
          <w:rFonts w:eastAsia="Times New Roman" w:cstheme="minorHAnsi"/>
          <w:b/>
          <w:sz w:val="24"/>
          <w:szCs w:val="24"/>
          <w:lang w:eastAsia="pl-PL"/>
        </w:rPr>
        <w:br/>
        <w:t>o dofinansowanie projektu.</w:t>
      </w:r>
    </w:p>
    <w:p w14:paraId="69B03B80" w14:textId="77777777" w:rsidR="00FE4E6B" w:rsidRPr="009211CE" w:rsidRDefault="00FE4E6B" w:rsidP="00FE4E6B">
      <w:pPr>
        <w:spacing w:after="120" w:line="276" w:lineRule="auto"/>
        <w:rPr>
          <w:rFonts w:eastAsia="Calibri" w:cstheme="minorHAnsi"/>
          <w:b/>
          <w:sz w:val="24"/>
          <w:szCs w:val="24"/>
        </w:rPr>
      </w:pPr>
      <w:r w:rsidRPr="009211CE">
        <w:rPr>
          <w:rFonts w:eastAsia="Calibri" w:cstheme="minorHAnsi"/>
          <w:b/>
          <w:sz w:val="24"/>
          <w:szCs w:val="24"/>
        </w:rPr>
        <w:t xml:space="preserve">Nieprzekazanie przez wnioskodawcę załączników do umowy w terminie wyznaczonym </w:t>
      </w:r>
      <w:r w:rsidRPr="009211CE">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7502B23E" w:rsidR="00AE0377" w:rsidRPr="00F704B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84" w:name="_Toc224046812"/>
      <w:r w:rsidR="00D44F10"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84"/>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1710DEE8" w:rsidR="003E09E1" w:rsidRPr="00F704B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85" w:name="_Toc224046813"/>
      <w:r w:rsidR="00A16CB5" w:rsidRPr="00E72F04">
        <w:rPr>
          <w:b/>
          <w:color w:val="auto"/>
          <w:sz w:val="28"/>
          <w:szCs w:val="28"/>
        </w:rPr>
        <w:t>Informacja o przysługujących wnioskodawcy środkach odwoławczych oraz instytucji właściwej do ich rozpatrzenia</w:t>
      </w:r>
      <w:bookmarkEnd w:id="85"/>
    </w:p>
    <w:p w14:paraId="19644F72" w14:textId="1F38BEDC"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r w:rsidR="00DD3377">
        <w:rPr>
          <w:rFonts w:cstheme="minorHAnsi"/>
          <w:iCs/>
          <w:color w:val="000000"/>
          <w:sz w:val="24"/>
          <w:szCs w:val="24"/>
        </w:rPr>
        <w:t>niewybraniu</w:t>
      </w:r>
      <w:r>
        <w:rPr>
          <w:rFonts w:cstheme="minorHAnsi"/>
          <w:iCs/>
          <w:color w:val="000000"/>
          <w:sz w:val="24"/>
          <w:szCs w:val="24"/>
        </w:rPr>
        <w:t xml:space="preserve">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lastRenderedPageBreak/>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356E726" w14:textId="5790E244" w:rsidR="00AD2588" w:rsidRDefault="00C205CB" w:rsidP="00C205CB">
      <w:pPr>
        <w:spacing w:after="120" w:line="276" w:lineRule="auto"/>
        <w:rPr>
          <w:rFonts w:cstheme="minorHAnsi"/>
          <w:iCs/>
          <w:color w:val="000000"/>
          <w:sz w:val="24"/>
          <w:szCs w:val="24"/>
        </w:rPr>
      </w:pPr>
      <w:r>
        <w:rPr>
          <w:rFonts w:cstheme="minorHAnsi"/>
          <w:iCs/>
          <w:color w:val="000000"/>
          <w:sz w:val="24"/>
          <w:szCs w:val="24"/>
        </w:rPr>
        <w:t>Jednakże wyczerpanie kwoty przeznaczonej na dofinansowanie projektów w danym naborze nie może stanowić wyłącznej przesłanki wniesienia protestu.</w:t>
      </w:r>
    </w:p>
    <w:p w14:paraId="09576222" w14:textId="0BEAD710" w:rsidR="00C205CB" w:rsidRDefault="00C205CB" w:rsidP="00F75245">
      <w:pPr>
        <w:spacing w:after="120" w:line="276" w:lineRule="auto"/>
        <w:rPr>
          <w:rFonts w:cstheme="minorHAnsi"/>
          <w:iCs/>
          <w:color w:val="000000"/>
          <w:sz w:val="24"/>
          <w:szCs w:val="24"/>
        </w:rPr>
      </w:pP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51FD1E92" w:rsidR="006330FB" w:rsidRPr="00F704B5" w:rsidRDefault="00DF60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86" w:name="_Toc224046814"/>
      <w:r w:rsidR="008724B0" w:rsidRPr="00E72F04">
        <w:rPr>
          <w:b/>
          <w:color w:val="auto"/>
          <w:sz w:val="28"/>
          <w:szCs w:val="28"/>
        </w:rPr>
        <w:t>Sposób udzielania wnioskodawcy wyjaśnień w kwestiach dotyczących postępowania</w:t>
      </w:r>
      <w:bookmarkEnd w:id="86"/>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615327A3"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w:t>
      </w:r>
    </w:p>
    <w:p w14:paraId="21B42E9B" w14:textId="0BAE359B" w:rsidR="004276C5" w:rsidRDefault="002F23B9" w:rsidP="004276C5">
      <w:pPr>
        <w:numPr>
          <w:ilvl w:val="0"/>
          <w:numId w:val="14"/>
        </w:numPr>
        <w:tabs>
          <w:tab w:val="num" w:pos="249"/>
        </w:tabs>
        <w:spacing w:line="276" w:lineRule="auto"/>
        <w:rPr>
          <w:rFonts w:cstheme="minorHAnsi"/>
          <w:sz w:val="24"/>
          <w:szCs w:val="24"/>
        </w:rPr>
      </w:pPr>
      <w:r w:rsidRPr="00EE7942">
        <w:rPr>
          <w:rFonts w:cstheme="minorHAnsi"/>
          <w:sz w:val="24"/>
          <w:szCs w:val="24"/>
        </w:rPr>
        <w:t>Telefonu:</w:t>
      </w:r>
      <w:r>
        <w:rPr>
          <w:rFonts w:cstheme="minorHAnsi"/>
          <w:sz w:val="24"/>
          <w:szCs w:val="24"/>
        </w:rPr>
        <w:t xml:space="preserve"> </w:t>
      </w:r>
      <w:r w:rsidRPr="00EE7942">
        <w:rPr>
          <w:sz w:val="24"/>
          <w:szCs w:val="24"/>
        </w:rPr>
        <w:t>77</w:t>
      </w:r>
      <w:r w:rsidR="00881C3C">
        <w:rPr>
          <w:sz w:val="24"/>
          <w:szCs w:val="24"/>
        </w:rPr>
        <w:t xml:space="preserve"> 44 16 754, 77 44 16 599</w:t>
      </w:r>
    </w:p>
    <w:p w14:paraId="3C895FFD" w14:textId="77777777" w:rsidR="00C205CB" w:rsidRDefault="00C205CB" w:rsidP="00C205CB">
      <w:pPr>
        <w:numPr>
          <w:ilvl w:val="0"/>
          <w:numId w:val="1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4B493915" w:rsidR="00C205CB" w:rsidRDefault="00C205CB" w:rsidP="00C205CB">
      <w:pPr>
        <w:spacing w:line="276" w:lineRule="auto"/>
        <w:ind w:left="1440"/>
        <w:rPr>
          <w:rFonts w:cstheme="minorHAnsi"/>
          <w:b/>
          <w:sz w:val="24"/>
          <w:szCs w:val="24"/>
        </w:rPr>
      </w:pPr>
      <w:r>
        <w:rPr>
          <w:rFonts w:cstheme="minorHAnsi"/>
          <w:b/>
          <w:sz w:val="24"/>
          <w:szCs w:val="24"/>
        </w:rPr>
        <w:t xml:space="preserve">w Wydziale Wyboru i </w:t>
      </w:r>
      <w:r w:rsidR="00926A62">
        <w:rPr>
          <w:rFonts w:cstheme="minorHAnsi"/>
          <w:b/>
          <w:sz w:val="24"/>
          <w:szCs w:val="24"/>
        </w:rPr>
        <w:t>R</w:t>
      </w:r>
      <w:r>
        <w:rPr>
          <w:rFonts w:cstheme="minorHAnsi"/>
          <w:b/>
          <w:sz w:val="24"/>
          <w:szCs w:val="24"/>
        </w:rPr>
        <w:t>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Default="00A82B6B" w:rsidP="00812565">
      <w:pPr>
        <w:spacing w:after="240" w:line="276" w:lineRule="auto"/>
        <w:rPr>
          <w:rFonts w:cstheme="minorHAnsi"/>
          <w:sz w:val="24"/>
          <w:szCs w:val="24"/>
        </w:rPr>
      </w:pPr>
      <w:r w:rsidRPr="00EE7942">
        <w:rPr>
          <w:rFonts w:cstheme="minorHAnsi"/>
          <w:sz w:val="24"/>
          <w:szCs w:val="24"/>
        </w:rPr>
        <w:lastRenderedPageBreak/>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7"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B2A7AE0" w14:textId="119DB88F" w:rsidR="007C74B8" w:rsidRPr="007C74B8" w:rsidRDefault="00F65720" w:rsidP="00812565">
      <w:pPr>
        <w:pStyle w:val="Nagwek2"/>
        <w:numPr>
          <w:ilvl w:val="0"/>
          <w:numId w:val="29"/>
        </w:numPr>
        <w:spacing w:after="240" w:line="276" w:lineRule="auto"/>
        <w:ind w:left="357" w:hanging="357"/>
      </w:pPr>
      <w:r>
        <w:rPr>
          <w:rFonts w:cstheme="minorHAnsi"/>
          <w:sz w:val="24"/>
          <w:szCs w:val="24"/>
        </w:rPr>
        <w:t xml:space="preserve"> </w:t>
      </w:r>
      <w:bookmarkStart w:id="87" w:name="_Toc217395906"/>
      <w:bookmarkStart w:id="88" w:name="_Toc217395907"/>
      <w:bookmarkStart w:id="89" w:name="_Toc224046815"/>
      <w:bookmarkEnd w:id="87"/>
      <w:bookmarkEnd w:id="88"/>
      <w:r w:rsidRPr="008D7BBA">
        <w:rPr>
          <w:b/>
          <w:color w:val="auto"/>
          <w:sz w:val="28"/>
          <w:szCs w:val="28"/>
        </w:rPr>
        <w:t>Kwalifikowalność wydatków</w:t>
      </w:r>
      <w:bookmarkEnd w:id="89"/>
    </w:p>
    <w:p w14:paraId="57B8C7B4" w14:textId="77777777" w:rsidR="007C74B8" w:rsidRPr="00D7016C" w:rsidRDefault="007C74B8" w:rsidP="007C74B8">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i krajowymi</w:t>
      </w:r>
      <w:r>
        <w:rPr>
          <w:rFonts w:ascii="Calibri" w:eastAsia="Times New Roman" w:hAnsi="Calibri" w:cs="Times New Roman"/>
          <w:sz w:val="24"/>
          <w:szCs w:val="24"/>
          <w:lang w:eastAsia="pl-PL"/>
        </w:rPr>
        <w:t>.</w:t>
      </w:r>
    </w:p>
    <w:p w14:paraId="66D2269F" w14:textId="77777777" w:rsidR="007C74B8" w:rsidRDefault="007C74B8" w:rsidP="007C74B8">
      <w:pPr>
        <w:spacing w:after="120" w:line="276" w:lineRule="auto"/>
        <w:rPr>
          <w:rFonts w:ascii="Calibri" w:eastAsia="Times New Roman" w:hAnsi="Calibri" w:cs="Times New Roman"/>
          <w:sz w:val="24"/>
          <w:szCs w:val="24"/>
          <w:lang w:eastAsia="pl-PL"/>
        </w:rPr>
      </w:pPr>
      <w:r w:rsidRPr="00F64119">
        <w:rPr>
          <w:rFonts w:ascii="Calibri" w:eastAsia="Times New Roman" w:hAnsi="Calibri" w:cs="Times New Roman"/>
          <w:b/>
          <w:sz w:val="24"/>
          <w:szCs w:val="24"/>
          <w:lang w:eastAsia="pl-PL"/>
        </w:rPr>
        <w:t xml:space="preserve">Początkiem okresu kwalifikowalności wydatków jest data rozpoczęcia okresu realizacji projektu </w:t>
      </w:r>
      <w:r w:rsidRPr="00F64119">
        <w:rPr>
          <w:rFonts w:ascii="Calibri" w:eastAsia="Times New Roman" w:hAnsi="Calibri" w:cs="Times New Roman"/>
          <w:sz w:val="24"/>
          <w:szCs w:val="24"/>
          <w:lang w:eastAsia="pl-PL"/>
        </w:rPr>
        <w:t>wskazana we wniosku o dofinansowanie</w:t>
      </w:r>
      <w:r w:rsidRPr="00F64119">
        <w:rPr>
          <w:rFonts w:ascii="Calibri" w:eastAsia="Times New Roman" w:hAnsi="Calibri" w:cs="Times New Roman"/>
          <w:b/>
          <w:sz w:val="24"/>
          <w:szCs w:val="24"/>
          <w:lang w:eastAsia="pl-PL"/>
        </w:rPr>
        <w:t xml:space="preserve"> </w:t>
      </w:r>
      <w:r w:rsidRPr="00FD2865">
        <w:rPr>
          <w:rFonts w:ascii="Calibri" w:eastAsia="Times New Roman" w:hAnsi="Calibri" w:cs="Times New Roman"/>
          <w:sz w:val="24"/>
          <w:szCs w:val="24"/>
          <w:lang w:eastAsia="pl-PL"/>
        </w:rPr>
        <w:t>projektu</w:t>
      </w:r>
      <w:r>
        <w:rPr>
          <w:rFonts w:ascii="Calibri" w:eastAsia="Times New Roman" w:hAnsi="Calibri" w:cs="Times New Roman"/>
          <w:sz w:val="24"/>
          <w:szCs w:val="24"/>
          <w:lang w:eastAsia="pl-PL"/>
        </w:rPr>
        <w:t>,</w:t>
      </w:r>
      <w:r>
        <w:rPr>
          <w:rFonts w:ascii="Calibri" w:eastAsia="Times New Roman" w:hAnsi="Calibri" w:cs="Times New Roman"/>
          <w:b/>
          <w:sz w:val="24"/>
          <w:szCs w:val="24"/>
          <w:lang w:eastAsia="pl-PL"/>
        </w:rPr>
        <w:t xml:space="preserve"> która</w:t>
      </w:r>
      <w:r w:rsidRPr="00C44F59">
        <w:rPr>
          <w:rFonts w:ascii="Calibri" w:eastAsia="Times New Roman" w:hAnsi="Calibri" w:cs="Times New Roman"/>
          <w:b/>
          <w:sz w:val="24"/>
          <w:szCs w:val="24"/>
          <w:lang w:eastAsia="pl-PL"/>
        </w:rPr>
        <w:t xml:space="preserve"> nie </w:t>
      </w:r>
      <w:r>
        <w:rPr>
          <w:rFonts w:ascii="Calibri" w:eastAsia="Times New Roman" w:hAnsi="Calibri" w:cs="Times New Roman"/>
          <w:b/>
          <w:sz w:val="24"/>
          <w:szCs w:val="24"/>
          <w:lang w:eastAsia="pl-PL"/>
        </w:rPr>
        <w:t xml:space="preserve">może być </w:t>
      </w:r>
      <w:r w:rsidRPr="00C44F59">
        <w:rPr>
          <w:rFonts w:ascii="Calibri" w:eastAsia="Times New Roman" w:hAnsi="Calibri" w:cs="Times New Roman"/>
          <w:b/>
          <w:sz w:val="24"/>
          <w:szCs w:val="24"/>
          <w:lang w:eastAsia="pl-PL"/>
        </w:rPr>
        <w:t>wcześniej</w:t>
      </w:r>
      <w:r>
        <w:rPr>
          <w:rFonts w:ascii="Calibri" w:eastAsia="Times New Roman" w:hAnsi="Calibri" w:cs="Times New Roman"/>
          <w:b/>
          <w:sz w:val="24"/>
          <w:szCs w:val="24"/>
          <w:lang w:eastAsia="pl-PL"/>
        </w:rPr>
        <w:t>sza</w:t>
      </w:r>
      <w:r w:rsidRPr="00C44F59">
        <w:rPr>
          <w:rFonts w:ascii="Calibri" w:eastAsia="Times New Roman" w:hAnsi="Calibri" w:cs="Times New Roman"/>
          <w:b/>
          <w:sz w:val="24"/>
          <w:szCs w:val="24"/>
          <w:lang w:eastAsia="pl-PL"/>
        </w:rPr>
        <w:t xml:space="preserve"> niż dzień złożenia wniosku o dofinansowanie projektu.</w:t>
      </w:r>
      <w:r>
        <w:rPr>
          <w:rFonts w:ascii="Calibri" w:eastAsia="Times New Roman" w:hAnsi="Calibri" w:cs="Times New Roman"/>
          <w:b/>
          <w:sz w:val="24"/>
          <w:szCs w:val="24"/>
          <w:lang w:eastAsia="pl-PL"/>
        </w:rPr>
        <w:t xml:space="preserve"> </w:t>
      </w:r>
    </w:p>
    <w:p w14:paraId="2720809F" w14:textId="7777777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Uwaga!</w:t>
      </w:r>
    </w:p>
    <w:p w14:paraId="24F32BF4" w14:textId="531FC44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 xml:space="preserve">W przypadku rozpoczęcia realizacji projektu przed podpisaniem umowy o dofinansowaniu projektu Wnioskodawca zobowiązany jest do spełnienia wszystkich kryteriów o charakterze bezwzględnym od daty rozpoczęcia </w:t>
      </w:r>
      <w:r>
        <w:rPr>
          <w:rFonts w:ascii="Calibri" w:eastAsia="Times New Roman" w:hAnsi="Calibri" w:cs="Times New Roman"/>
          <w:b/>
          <w:bCs/>
          <w:sz w:val="24"/>
          <w:szCs w:val="24"/>
          <w:lang w:eastAsia="pl-PL"/>
        </w:rPr>
        <w:t>faktycznej</w:t>
      </w:r>
      <w:r w:rsidRPr="007F4D8F">
        <w:rPr>
          <w:rFonts w:ascii="Calibri" w:eastAsia="Times New Roman" w:hAnsi="Calibri" w:cs="Times New Roman"/>
          <w:b/>
          <w:bCs/>
          <w:sz w:val="24"/>
          <w:szCs w:val="24"/>
          <w:lang w:eastAsia="pl-PL"/>
        </w:rPr>
        <w:t xml:space="preserve"> realizacji projektu</w:t>
      </w:r>
      <w:r>
        <w:rPr>
          <w:rFonts w:ascii="Calibri" w:eastAsia="Times New Roman" w:hAnsi="Calibri" w:cs="Times New Roman"/>
          <w:b/>
          <w:bCs/>
          <w:sz w:val="24"/>
          <w:szCs w:val="24"/>
          <w:lang w:eastAsia="pl-PL"/>
        </w:rPr>
        <w:t>, która nie może być wcześniejsza niż data rozpoczęcia realizacji projektu</w:t>
      </w:r>
      <w:r w:rsidRPr="007F4D8F">
        <w:rPr>
          <w:rFonts w:ascii="Calibri" w:eastAsia="Times New Roman" w:hAnsi="Calibri" w:cs="Times New Roman"/>
          <w:b/>
          <w:bCs/>
          <w:sz w:val="24"/>
          <w:szCs w:val="24"/>
          <w:lang w:eastAsia="pl-PL"/>
        </w:rPr>
        <w:t xml:space="preserve"> wskazan</w:t>
      </w:r>
      <w:r>
        <w:rPr>
          <w:rFonts w:ascii="Calibri" w:eastAsia="Times New Roman" w:hAnsi="Calibri" w:cs="Times New Roman"/>
          <w:b/>
          <w:bCs/>
          <w:sz w:val="24"/>
          <w:szCs w:val="24"/>
          <w:lang w:eastAsia="pl-PL"/>
        </w:rPr>
        <w:t>a</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br/>
      </w:r>
      <w:r w:rsidRPr="007F4D8F">
        <w:rPr>
          <w:rFonts w:ascii="Calibri" w:eastAsia="Times New Roman" w:hAnsi="Calibri" w:cs="Times New Roman"/>
          <w:b/>
          <w:bCs/>
          <w:sz w:val="24"/>
          <w:szCs w:val="24"/>
          <w:lang w:eastAsia="pl-PL"/>
        </w:rPr>
        <w:t>we wniosku o dofinansowanie projektu.</w:t>
      </w:r>
    </w:p>
    <w:p w14:paraId="1FEA0177" w14:textId="77777777" w:rsidR="007C74B8" w:rsidRPr="00390A03" w:rsidRDefault="007C74B8" w:rsidP="007C74B8">
      <w:pPr>
        <w:spacing w:after="240" w:line="276" w:lineRule="auto"/>
        <w:rPr>
          <w:rFonts w:ascii="Calibri" w:eastAsia="Times New Roman" w:hAnsi="Calibri" w:cs="Times New Roman"/>
          <w:b/>
          <w:sz w:val="24"/>
          <w:szCs w:val="24"/>
          <w:lang w:eastAsia="pl-PL"/>
        </w:rPr>
      </w:pPr>
      <w:r w:rsidRPr="00390A03">
        <w:rPr>
          <w:rFonts w:ascii="Calibri" w:eastAsia="Times New Roman" w:hAnsi="Calibri" w:cs="Times New Roman"/>
          <w:b/>
          <w:sz w:val="24"/>
          <w:szCs w:val="24"/>
          <w:lang w:eastAsia="pl-PL"/>
        </w:rPr>
        <w:t>Końcową datą kwalifikowalności wydatków jest 31 grudnia 2029 r.</w:t>
      </w:r>
    </w:p>
    <w:p w14:paraId="6F46F331" w14:textId="77777777" w:rsidR="007C74B8" w:rsidRDefault="007C74B8" w:rsidP="007C74B8">
      <w:pPr>
        <w:spacing w:after="120" w:line="276" w:lineRule="auto"/>
        <w:rPr>
          <w:rFonts w:cstheme="minorHAnsi"/>
          <w:sz w:val="24"/>
          <w:szCs w:val="24"/>
        </w:rPr>
      </w:pPr>
      <w:r w:rsidRPr="00390A03">
        <w:rPr>
          <w:rFonts w:cstheme="minorHAnsi"/>
          <w:sz w:val="24"/>
          <w:szCs w:val="24"/>
        </w:rPr>
        <w:t xml:space="preserve">Okres kwalifikowalności wydatków w ramach danego projektu określony jest w umowie </w:t>
      </w:r>
      <w:r w:rsidRPr="00390A03">
        <w:rPr>
          <w:rFonts w:cstheme="minorHAnsi"/>
          <w:sz w:val="24"/>
          <w:szCs w:val="24"/>
        </w:rPr>
        <w:br/>
        <w:t>o dofinansowanie projektu/decyzji o dofinansowaniu projektu</w:t>
      </w:r>
      <w:r w:rsidRPr="00EB5963">
        <w:rPr>
          <w:rFonts w:cstheme="minorHAnsi"/>
          <w:sz w:val="24"/>
          <w:szCs w:val="24"/>
        </w:rPr>
        <w:t xml:space="preserve"> z zastrzeżeniem zapisów Wytycznych dotyczących kwalifikowalności wydatków na lata 2021-2027</w:t>
      </w:r>
      <w:r w:rsidRPr="00390A03">
        <w:rPr>
          <w:rFonts w:cstheme="minorHAnsi"/>
          <w:sz w:val="24"/>
          <w:szCs w:val="24"/>
        </w:rPr>
        <w:t>.</w:t>
      </w:r>
    </w:p>
    <w:p w14:paraId="0FEC8B26" w14:textId="77777777" w:rsidR="007C74B8" w:rsidRDefault="007C74B8" w:rsidP="007C74B8">
      <w:pPr>
        <w:spacing w:after="120" w:line="276" w:lineRule="auto"/>
        <w:rPr>
          <w:rFonts w:cstheme="minorHAnsi"/>
          <w:sz w:val="24"/>
          <w:szCs w:val="24"/>
        </w:rPr>
      </w:pPr>
      <w:r w:rsidRPr="00DE532E">
        <w:rPr>
          <w:rFonts w:cstheme="minorHAnsi"/>
          <w:sz w:val="24"/>
          <w:szCs w:val="24"/>
        </w:rPr>
        <w:t>Wydatki poniesione przed podpisaniem umowy o dofinansowanie</w:t>
      </w:r>
      <w:r>
        <w:rPr>
          <w:rFonts w:cstheme="minorHAnsi"/>
          <w:sz w:val="24"/>
          <w:szCs w:val="24"/>
        </w:rPr>
        <w:t xml:space="preserve"> </w:t>
      </w:r>
      <w:r w:rsidRPr="00DE532E">
        <w:rPr>
          <w:rFonts w:cstheme="minorHAnsi"/>
          <w:sz w:val="24"/>
          <w:szCs w:val="24"/>
        </w:rPr>
        <w:t>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DE532E">
        <w:rPr>
          <w:rFonts w:cstheme="minorHAnsi"/>
          <w:sz w:val="24"/>
          <w:szCs w:val="24"/>
        </w:rPr>
        <w:t xml:space="preserve"> mogą zostać uznane za kwalifikowalne wyłącznie </w:t>
      </w:r>
      <w:r>
        <w:rPr>
          <w:rFonts w:cstheme="minorHAnsi"/>
          <w:sz w:val="24"/>
          <w:szCs w:val="24"/>
        </w:rPr>
        <w:br/>
      </w:r>
      <w:r w:rsidRPr="00DE532E">
        <w:rPr>
          <w:rFonts w:cstheme="minorHAnsi"/>
          <w:sz w:val="24"/>
          <w:szCs w:val="24"/>
        </w:rPr>
        <w:t>w przypadku spełnienia warunków kwalifikowalności określonych w Wytycznych dotyczących kwalifikowalności wydatków na lata 2021-2027 i umowie o dofinansowanie projektu</w:t>
      </w:r>
      <w:r w:rsidRPr="00297DAA">
        <w:rPr>
          <w:rFonts w:cstheme="minorHAnsi"/>
          <w:sz w:val="24"/>
          <w:szCs w:val="24"/>
        </w:rPr>
        <w:t>/decyzji o dofinansowaniu projektu</w:t>
      </w:r>
      <w:r w:rsidRPr="00DE532E">
        <w:rPr>
          <w:rFonts w:cstheme="minorHAnsi"/>
          <w:sz w:val="24"/>
          <w:szCs w:val="24"/>
        </w:rPr>
        <w:t>.</w:t>
      </w:r>
    </w:p>
    <w:p w14:paraId="00A2FD76" w14:textId="77777777" w:rsidR="007C74B8" w:rsidRDefault="007C74B8" w:rsidP="007C74B8">
      <w:pPr>
        <w:spacing w:after="120" w:line="276" w:lineRule="auto"/>
        <w:rPr>
          <w:rFonts w:cstheme="minorHAnsi"/>
          <w:sz w:val="24"/>
          <w:szCs w:val="24"/>
        </w:rPr>
      </w:pPr>
      <w:r w:rsidRPr="002A1296">
        <w:rPr>
          <w:rFonts w:cstheme="minorHAnsi"/>
          <w:sz w:val="24"/>
          <w:szCs w:val="24"/>
        </w:rPr>
        <w:t>W przypadku gdy wnioskodawca rozpoczyna realizację projektu na własne ryzyko przed podpisaniem umowy o dofinansowanie 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2A1296">
        <w:rPr>
          <w:rFonts w:cstheme="minorHAnsi"/>
          <w:sz w:val="24"/>
          <w:szCs w:val="24"/>
        </w:rPr>
        <w:t>, upublicznia zapytanie ofertowe w sposób określony w pkt 1 sekcji 3.2.3</w:t>
      </w:r>
      <w:r>
        <w:rPr>
          <w:rFonts w:cstheme="minorHAnsi"/>
          <w:sz w:val="24"/>
          <w:szCs w:val="24"/>
        </w:rPr>
        <w:t xml:space="preserve"> </w:t>
      </w:r>
      <w:r w:rsidRPr="002A1296">
        <w:rPr>
          <w:rFonts w:cstheme="minorHAnsi"/>
          <w:sz w:val="24"/>
          <w:szCs w:val="24"/>
        </w:rPr>
        <w:t>Wytycznych dotyczących kwalifikowalności wydatków na lata 2021-2027.</w:t>
      </w:r>
    </w:p>
    <w:p w14:paraId="07E24461" w14:textId="77777777" w:rsidR="007C74B8" w:rsidRDefault="007C74B8" w:rsidP="007C74B8">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E65ECAC" w14:textId="22CBF940" w:rsidR="007C74B8" w:rsidRDefault="007C74B8" w:rsidP="007C74B8">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 projektu</w:t>
      </w:r>
      <w:r w:rsidRPr="00297DAA">
        <w:rPr>
          <w:rFonts w:cstheme="minorHAnsi"/>
          <w:sz w:val="24"/>
          <w:szCs w:val="24"/>
        </w:rPr>
        <w:t>/decyzji o dofinansowaniu projektu</w:t>
      </w:r>
      <w:r w:rsidRPr="00D63C63">
        <w:rPr>
          <w:rFonts w:cstheme="minorHAnsi"/>
          <w:sz w:val="24"/>
          <w:szCs w:val="24"/>
        </w:rPr>
        <w:t xml:space="preserve"> pod warunkiem, że wydatki te zostały poniesione w związku z realizacją projektu oraz zostaną uwzględnione we wniosku </w:t>
      </w:r>
      <w:r>
        <w:rPr>
          <w:rFonts w:cstheme="minorHAnsi"/>
          <w:sz w:val="24"/>
          <w:szCs w:val="24"/>
        </w:rPr>
        <w:br/>
      </w:r>
      <w:r w:rsidRPr="00D63C63">
        <w:rPr>
          <w:rFonts w:cstheme="minorHAnsi"/>
          <w:sz w:val="24"/>
          <w:szCs w:val="24"/>
        </w:rPr>
        <w:lastRenderedPageBreak/>
        <w:t>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r w:rsidR="00926A62">
        <w:rPr>
          <w:rFonts w:cstheme="minorHAnsi"/>
          <w:sz w:val="24"/>
          <w:szCs w:val="24"/>
        </w:rPr>
        <w:t xml:space="preserve">                                     </w:t>
      </w:r>
    </w:p>
    <w:p w14:paraId="773540A2" w14:textId="77777777" w:rsidR="007C74B8" w:rsidRPr="00FF58C9" w:rsidRDefault="007C74B8" w:rsidP="007C74B8">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B83C2E">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50FD8D9C" w14:textId="77777777" w:rsidR="007C74B8" w:rsidRPr="00EA33E0" w:rsidRDefault="007C74B8" w:rsidP="007C74B8">
      <w:pPr>
        <w:suppressAutoHyphens/>
        <w:spacing w:after="12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0E96C2C3" w14:textId="1B08667F" w:rsidR="007C74B8" w:rsidRPr="00812565" w:rsidRDefault="007C74B8" w:rsidP="00812565">
      <w:pPr>
        <w:suppressAutoHyphens/>
        <w:spacing w:after="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2FE0D808" w14:textId="77777777" w:rsidR="003116AE" w:rsidRPr="00D521A5" w:rsidRDefault="003116AE" w:rsidP="00812565">
      <w:pPr>
        <w:spacing w:after="120" w:line="276" w:lineRule="auto"/>
        <w:rPr>
          <w:rFonts w:ascii="Calibri" w:eastAsia="Times New Roman" w:hAnsi="Calibri" w:cs="Times New Roman"/>
          <w:sz w:val="24"/>
          <w:szCs w:val="24"/>
          <w:lang w:eastAsia="pl-PL"/>
        </w:rPr>
      </w:pPr>
    </w:p>
    <w:p w14:paraId="172ADA2B" w14:textId="1F319FA1" w:rsidR="00972519" w:rsidRPr="00812565" w:rsidRDefault="00F65720" w:rsidP="00F65720">
      <w:pPr>
        <w:pStyle w:val="Nagwek2"/>
        <w:numPr>
          <w:ilvl w:val="0"/>
          <w:numId w:val="29"/>
        </w:numPr>
        <w:spacing w:after="240" w:line="276" w:lineRule="auto"/>
        <w:ind w:left="357" w:hanging="357"/>
        <w:rPr>
          <w:b/>
          <w:color w:val="auto"/>
          <w:sz w:val="28"/>
          <w:szCs w:val="28"/>
        </w:rPr>
      </w:pPr>
      <w:r>
        <w:rPr>
          <w:rFonts w:eastAsia="Times New Roman" w:cstheme="minorHAnsi"/>
          <w:b/>
          <w:sz w:val="24"/>
          <w:szCs w:val="24"/>
          <w:lang w:eastAsia="pl-PL"/>
        </w:rPr>
        <w:t xml:space="preserve"> </w:t>
      </w:r>
      <w:bookmarkStart w:id="90" w:name="_Toc217395909"/>
      <w:bookmarkStart w:id="91" w:name="_Toc217395910"/>
      <w:bookmarkStart w:id="92" w:name="_Toc217395911"/>
      <w:bookmarkStart w:id="93" w:name="_Toc217395912"/>
      <w:bookmarkStart w:id="94" w:name="_Toc217395913"/>
      <w:bookmarkStart w:id="95" w:name="_Toc217395914"/>
      <w:bookmarkStart w:id="96" w:name="_Toc217395915"/>
      <w:bookmarkStart w:id="97" w:name="_Toc217395916"/>
      <w:bookmarkStart w:id="98" w:name="_Toc217395917"/>
      <w:bookmarkStart w:id="99" w:name="_Toc217395918"/>
      <w:bookmarkStart w:id="100" w:name="_Toc217395919"/>
      <w:bookmarkStart w:id="101" w:name="_Toc217395920"/>
      <w:bookmarkStart w:id="102" w:name="_Toc217395921"/>
      <w:bookmarkStart w:id="103" w:name="_Toc224046816"/>
      <w:bookmarkEnd w:id="90"/>
      <w:bookmarkEnd w:id="91"/>
      <w:bookmarkEnd w:id="92"/>
      <w:bookmarkEnd w:id="93"/>
      <w:bookmarkEnd w:id="94"/>
      <w:bookmarkEnd w:id="95"/>
      <w:bookmarkEnd w:id="96"/>
      <w:bookmarkEnd w:id="97"/>
      <w:bookmarkEnd w:id="98"/>
      <w:bookmarkEnd w:id="99"/>
      <w:bookmarkEnd w:id="100"/>
      <w:bookmarkEnd w:id="101"/>
      <w:bookmarkEnd w:id="102"/>
      <w:r w:rsidR="0028206F" w:rsidRPr="00812565">
        <w:rPr>
          <w:b/>
          <w:color w:val="auto"/>
          <w:sz w:val="28"/>
          <w:szCs w:val="28"/>
        </w:rPr>
        <w:t>Uproszczone formy rozliczania wydatków</w:t>
      </w:r>
      <w:bookmarkEnd w:id="103"/>
    </w:p>
    <w:p w14:paraId="174DF146" w14:textId="77777777" w:rsidR="009C7741" w:rsidRDefault="009C7741" w:rsidP="00812565">
      <w:pPr>
        <w:pStyle w:val="Akapitzlist"/>
        <w:spacing w:after="120"/>
        <w:ind w:left="0"/>
        <w:contextualSpacing w:val="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9"/>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9C7741">
      <w:pPr>
        <w:pStyle w:val="Akapitzlist"/>
        <w:numPr>
          <w:ilvl w:val="0"/>
          <w:numId w:val="9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do 830 tys. PLN włącznie, </w:t>
      </w:r>
    </w:p>
    <w:p w14:paraId="533E021E" w14:textId="77777777" w:rsidR="009C7741" w:rsidRDefault="009C7741" w:rsidP="009C7741">
      <w:pPr>
        <w:pStyle w:val="Akapitzlist"/>
        <w:numPr>
          <w:ilvl w:val="0"/>
          <w:numId w:val="9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powyżej 830 tys. PLN do 1 740 tys. PLN włącznie, </w:t>
      </w:r>
    </w:p>
    <w:p w14:paraId="0CE427DF" w14:textId="77777777" w:rsidR="009C7741" w:rsidRDefault="009C7741" w:rsidP="009C7741">
      <w:pPr>
        <w:pStyle w:val="Akapitzlist"/>
        <w:numPr>
          <w:ilvl w:val="0"/>
          <w:numId w:val="90"/>
        </w:numPr>
        <w:spacing w:line="276" w:lineRule="auto"/>
        <w:rPr>
          <w:rFonts w:cstheme="minorHAnsi"/>
          <w:sz w:val="24"/>
          <w:szCs w:val="24"/>
        </w:rPr>
      </w:pPr>
      <w:r>
        <w:rPr>
          <w:rFonts w:cstheme="minorHAnsi"/>
          <w:sz w:val="24"/>
          <w:szCs w:val="24"/>
        </w:rPr>
        <w:lastRenderedPageBreak/>
        <w:t>15%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1 740 tys. PLN do 4 550 tys. PLN włącznie,</w:t>
      </w:r>
    </w:p>
    <w:p w14:paraId="27DA49DD" w14:textId="77777777" w:rsidR="009C7741" w:rsidRDefault="009C7741" w:rsidP="009C7741">
      <w:pPr>
        <w:pStyle w:val="Akapitzlist"/>
        <w:numPr>
          <w:ilvl w:val="0"/>
          <w:numId w:val="9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Pr="00812565" w:rsidRDefault="009C7741" w:rsidP="009C7741">
      <w:pPr>
        <w:spacing w:after="120" w:line="276" w:lineRule="auto"/>
        <w:rPr>
          <w:rFonts w:cstheme="minorHAnsi"/>
          <w:b/>
          <w:bCs/>
          <w:sz w:val="24"/>
          <w:szCs w:val="24"/>
        </w:rPr>
      </w:pPr>
      <w:r w:rsidRPr="00812565">
        <w:rPr>
          <w:rFonts w:cstheme="minorHAnsi"/>
          <w:b/>
          <w:bCs/>
          <w:sz w:val="24"/>
          <w:szCs w:val="24"/>
        </w:rPr>
        <w:t xml:space="preserve">Pozostałe wydatki w projekcie są rozliczane na podstawie rzeczywiście poniesionych kosztów. </w:t>
      </w:r>
    </w:p>
    <w:p w14:paraId="3C51B86C" w14:textId="708B9250"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w:t>
      </w:r>
      <w:r w:rsidR="00DD3377" w:rsidRPr="00D521A5">
        <w:rPr>
          <w:rFonts w:cstheme="minorHAnsi"/>
          <w:b/>
          <w:bCs/>
          <w:sz w:val="24"/>
          <w:szCs w:val="24"/>
        </w:rPr>
        <w:t>regulaminem niezależnie</w:t>
      </w:r>
      <w:r w:rsidRPr="00D521A5">
        <w:rPr>
          <w:rFonts w:cstheme="minorHAnsi"/>
          <w:b/>
          <w:bCs/>
          <w:sz w:val="24"/>
          <w:szCs w:val="24"/>
        </w:rPr>
        <w:t xml:space="preserv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6E6D4896" w:rsidR="007F4E53" w:rsidRPr="005C0AA9" w:rsidRDefault="00DF60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104" w:name="_Toc224046817"/>
      <w:r w:rsidR="007F4E53" w:rsidRPr="00E72F04">
        <w:rPr>
          <w:b/>
          <w:color w:val="auto"/>
          <w:sz w:val="28"/>
          <w:szCs w:val="28"/>
        </w:rPr>
        <w:t>Partnerstwo w projekcie</w:t>
      </w:r>
      <w:bookmarkEnd w:id="104"/>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349550D3" w:rsidR="000752A2" w:rsidRPr="00812565" w:rsidRDefault="009F08B5" w:rsidP="0006688C">
      <w:pPr>
        <w:spacing w:after="120" w:line="276" w:lineRule="auto"/>
        <w:rPr>
          <w:rFonts w:cstheme="minorHAnsi"/>
          <w:b/>
          <w:bCs/>
          <w:sz w:val="24"/>
          <w:szCs w:val="24"/>
        </w:rPr>
      </w:pPr>
      <w:r w:rsidRPr="006E4B8C">
        <w:rPr>
          <w:rFonts w:cstheme="minorHAnsi"/>
          <w:b/>
          <w:bCs/>
          <w:sz w:val="24"/>
          <w:szCs w:val="24"/>
        </w:rPr>
        <w:t xml:space="preserve">W przypadku projektu partnerskiego, każdy partner podobnie jak wnioskodawca, na dzień złożenia wniosku o dofinansowanie projektu, musi być podmiotem uprawnionym do otrzymania wsparcia tj. musi wpisywać się w typy Beneficjenta wskazane w punkcie </w:t>
      </w:r>
      <w:r>
        <w:rPr>
          <w:rFonts w:cstheme="minorHAnsi"/>
          <w:b/>
          <w:bCs/>
          <w:sz w:val="24"/>
          <w:szCs w:val="24"/>
        </w:rPr>
        <w:t>8</w:t>
      </w:r>
      <w:r w:rsidRPr="006E4B8C">
        <w:rPr>
          <w:rFonts w:cstheme="minorHAnsi"/>
          <w:b/>
          <w:bCs/>
          <w:sz w:val="24"/>
          <w:szCs w:val="24"/>
        </w:rPr>
        <w:t>.</w:t>
      </w: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084E4655"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w:t>
      </w:r>
      <w:r w:rsidR="00BB4B63">
        <w:rPr>
          <w:rStyle w:val="Odwoanieprzypisudolnego"/>
          <w:rFonts w:eastAsia="Calibri" w:cstheme="minorHAnsi"/>
          <w:sz w:val="24"/>
          <w:szCs w:val="24"/>
        </w:rPr>
        <w:footnoteReference w:id="14"/>
      </w:r>
      <w:r>
        <w:rPr>
          <w:rFonts w:eastAsia="Calibri" w:cstheme="minorHAnsi"/>
          <w:sz w:val="24"/>
          <w:szCs w:val="24"/>
        </w:rPr>
        <w:t xml:space="preserve">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39 ust. 2 ustawy wdrożeniowej podmiot, o którym mowa w art. 4, art. 5 ust. 1 i art. 6 ustawy z dnia 11 września 2019 r. – Prawo zamówień publicznych, inicjujący projekt partnerski, dokonuje wyboru partnerów spośród podmiotów innych niż wymienione w art. 4 </w:t>
      </w:r>
      <w:r>
        <w:rPr>
          <w:rFonts w:cstheme="minorHAnsi"/>
          <w:sz w:val="24"/>
          <w:szCs w:val="24"/>
        </w:rPr>
        <w:lastRenderedPageBreak/>
        <w:t>tej ustawy, z zachowaniem zasady przejrzystości i równego traktowania. Podmiot ten, dokonując wyboru, jest obowiązany w szczególności do:</w:t>
      </w:r>
    </w:p>
    <w:p w14:paraId="7902D90D"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9C7741">
      <w:pPr>
        <w:pStyle w:val="Akapitzlist"/>
        <w:numPr>
          <w:ilvl w:val="0"/>
          <w:numId w:val="9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669E7E8A" w14:textId="77777777" w:rsidR="00AD2588" w:rsidRDefault="00AD2588" w:rsidP="009C7741">
      <w:pPr>
        <w:autoSpaceDE w:val="0"/>
        <w:autoSpaceDN w:val="0"/>
        <w:adjustRightInd w:val="0"/>
        <w:spacing w:after="120" w:line="276" w:lineRule="auto"/>
        <w:rPr>
          <w:rFonts w:cstheme="minorHAnsi"/>
          <w:b/>
          <w:sz w:val="24"/>
          <w:szCs w:val="24"/>
        </w:rPr>
      </w:pPr>
    </w:p>
    <w:p w14:paraId="0E289D1B" w14:textId="77777777" w:rsidR="00866ACC" w:rsidRDefault="00866ACC"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lastRenderedPageBreak/>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28D5EE58" w14:textId="77777777" w:rsidR="008C6414" w:rsidRDefault="008C6414" w:rsidP="009C7741">
      <w:pPr>
        <w:autoSpaceDE w:val="0"/>
        <w:autoSpaceDN w:val="0"/>
        <w:adjustRightInd w:val="0"/>
        <w:spacing w:after="0" w:line="276" w:lineRule="auto"/>
        <w:rPr>
          <w:rFonts w:cstheme="minorHAnsi"/>
          <w:b/>
          <w:sz w:val="24"/>
          <w:szCs w:val="24"/>
        </w:rPr>
      </w:pPr>
    </w:p>
    <w:p w14:paraId="25665A8B" w14:textId="3398D39A" w:rsidR="008C6414" w:rsidRPr="00812565" w:rsidRDefault="00F65720" w:rsidP="00812565">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105" w:name="_Toc224046818"/>
      <w:r w:rsidR="008C6414" w:rsidRPr="00812565">
        <w:rPr>
          <w:b/>
          <w:color w:val="auto"/>
          <w:sz w:val="28"/>
          <w:szCs w:val="28"/>
        </w:rPr>
        <w:t>Komunikacja i widoczność (Obowiązki informacyjne i promocyjne dot. wsparcia z Unii Europejskiej)</w:t>
      </w:r>
      <w:bookmarkEnd w:id="105"/>
    </w:p>
    <w:p w14:paraId="62AC558B"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085AA78A"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Prowadząc projekt z Funduszy Europejskich, istnieje obowiązek informowania opinii publicznej, uczestników i odbiorców ostatecznych projektu o uzyskanym dofinansowaniu. </w:t>
      </w:r>
    </w:p>
    <w:p w14:paraId="18DA1E25"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0937825A" w14:textId="77777777" w:rsidR="00B030AA"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Obowiązki informacyjne, jakie należy wypełnić zapisane są w umowie o dofinansowanie oraz w Podręczniku wnioskodawcy i beneficjenta Funduszy Europejskich na lata 2021-2027 w zakresie informacji i promocji.</w:t>
      </w:r>
    </w:p>
    <w:p w14:paraId="02C33016" w14:textId="04B9B5FB" w:rsidR="008C6414" w:rsidRPr="008C6414" w:rsidRDefault="008C6414" w:rsidP="008C6414">
      <w:pPr>
        <w:autoSpaceDE w:val="0"/>
        <w:autoSpaceDN w:val="0"/>
        <w:adjustRightInd w:val="0"/>
        <w:spacing w:after="240" w:line="276" w:lineRule="auto"/>
        <w:rPr>
          <w:rFonts w:cstheme="minorHAnsi"/>
          <w:b/>
          <w:sz w:val="24"/>
          <w:szCs w:val="24"/>
        </w:rPr>
      </w:pPr>
      <w:r w:rsidRPr="008C6414">
        <w:rPr>
          <w:rFonts w:cstheme="minorHAnsi"/>
          <w:b/>
          <w:sz w:val="24"/>
          <w:szCs w:val="24"/>
          <w:u w:val="single"/>
        </w:rPr>
        <w:t xml:space="preserve">Instrukcja wypełniania wniosku o dofinansowanie projektu programu regionalnego Fundusze Europejskie dla Opolskiego 2021-2027 zawiera informacje dotyczące opisu działań informacyjnych/promocyjnych we wniosku o dofinansowanie projektu. </w:t>
      </w:r>
    </w:p>
    <w:p w14:paraId="2024A7E1" w14:textId="77777777" w:rsidR="008C6414" w:rsidRDefault="008C6414" w:rsidP="009C7741">
      <w:pPr>
        <w:autoSpaceDE w:val="0"/>
        <w:autoSpaceDN w:val="0"/>
        <w:adjustRightInd w:val="0"/>
        <w:spacing w:after="0" w:line="276" w:lineRule="auto"/>
        <w:rPr>
          <w:rFonts w:cstheme="minorHAnsi"/>
          <w:b/>
          <w:sz w:val="24"/>
          <w:szCs w:val="24"/>
        </w:rPr>
      </w:pPr>
    </w:p>
    <w:p w14:paraId="4F27E1D0" w14:textId="762F3FBB" w:rsidR="00B451BF" w:rsidRPr="003B1F03" w:rsidRDefault="00F65720" w:rsidP="00650C1E">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06" w:name="_Toc217395925"/>
      <w:bookmarkStart w:id="107" w:name="_Toc166231037"/>
      <w:bookmarkStart w:id="108" w:name="_Toc166231038"/>
      <w:bookmarkStart w:id="109" w:name="_Toc166231039"/>
      <w:bookmarkStart w:id="110" w:name="_Toc166231040"/>
      <w:bookmarkStart w:id="111" w:name="_Toc166231041"/>
      <w:bookmarkStart w:id="112" w:name="_Toc166231042"/>
      <w:bookmarkStart w:id="113" w:name="_Toc166231043"/>
      <w:bookmarkStart w:id="114" w:name="_Toc166231044"/>
      <w:bookmarkStart w:id="115" w:name="_Toc166231045"/>
      <w:bookmarkStart w:id="116" w:name="_Toc166231046"/>
      <w:bookmarkStart w:id="117" w:name="_Toc166231047"/>
      <w:bookmarkStart w:id="118" w:name="_Toc166231048"/>
      <w:bookmarkStart w:id="119" w:name="_Toc166231049"/>
      <w:bookmarkStart w:id="120" w:name="_Toc166231050"/>
      <w:bookmarkStart w:id="121" w:name="_Toc166231051"/>
      <w:bookmarkStart w:id="122" w:name="_Toc166231052"/>
      <w:bookmarkStart w:id="123" w:name="_Toc166231053"/>
      <w:bookmarkStart w:id="124" w:name="_Toc166231054"/>
      <w:bookmarkStart w:id="125" w:name="_Toc166231055"/>
      <w:bookmarkStart w:id="126" w:name="_Toc166231056"/>
      <w:bookmarkStart w:id="127" w:name="_Toc166231057"/>
      <w:bookmarkStart w:id="128" w:name="_Toc166231058"/>
      <w:bookmarkStart w:id="129" w:name="_Toc166231059"/>
      <w:bookmarkStart w:id="130" w:name="_Toc166231060"/>
      <w:bookmarkStart w:id="131" w:name="_Toc166231061"/>
      <w:bookmarkStart w:id="132" w:name="_Toc224046819"/>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00B451BF"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00B451BF" w:rsidRPr="00E72F04">
        <w:rPr>
          <w:b/>
          <w:color w:val="auto"/>
          <w:sz w:val="28"/>
          <w:szCs w:val="28"/>
        </w:rPr>
        <w:t>postępowaniu zostaną wycofane przez wnioskodawców</w:t>
      </w:r>
      <w:bookmarkEnd w:id="132"/>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8"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9"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2158BEC6" w:rsidR="00B451BF" w:rsidRPr="003037A9" w:rsidRDefault="00DF6083" w:rsidP="00650C1E">
      <w:pPr>
        <w:pStyle w:val="Nagwek2"/>
        <w:numPr>
          <w:ilvl w:val="0"/>
          <w:numId w:val="29"/>
        </w:numPr>
        <w:spacing w:after="240" w:line="276" w:lineRule="auto"/>
        <w:ind w:left="357" w:hanging="357"/>
        <w:rPr>
          <w:rFonts w:eastAsia="Times New Roman"/>
          <w:b/>
          <w:color w:val="auto"/>
          <w:sz w:val="28"/>
          <w:szCs w:val="28"/>
          <w:lang w:eastAsia="pl-PL"/>
        </w:rPr>
      </w:pPr>
      <w:bookmarkStart w:id="133" w:name="_Toc83209130"/>
      <w:r>
        <w:rPr>
          <w:rFonts w:eastAsia="Times New Roman"/>
          <w:b/>
          <w:color w:val="auto"/>
          <w:sz w:val="28"/>
          <w:szCs w:val="28"/>
          <w:lang w:eastAsia="pl-PL"/>
        </w:rPr>
        <w:t xml:space="preserve"> </w:t>
      </w:r>
      <w:bookmarkStart w:id="134" w:name="_Toc224046820"/>
      <w:r w:rsidR="00B451BF" w:rsidRPr="003037A9">
        <w:rPr>
          <w:rFonts w:eastAsia="Times New Roman"/>
          <w:b/>
          <w:color w:val="auto"/>
          <w:sz w:val="28"/>
          <w:szCs w:val="28"/>
          <w:lang w:eastAsia="pl-PL"/>
        </w:rPr>
        <w:t xml:space="preserve">Sposób podania do publicznej wiadomości wyników </w:t>
      </w:r>
      <w:bookmarkEnd w:id="133"/>
      <w:r w:rsidR="00B451BF" w:rsidRPr="003037A9">
        <w:rPr>
          <w:rFonts w:eastAsia="Times New Roman"/>
          <w:b/>
          <w:color w:val="auto"/>
          <w:sz w:val="28"/>
          <w:szCs w:val="28"/>
          <w:lang w:eastAsia="pl-PL"/>
        </w:rPr>
        <w:t>postępowania konkurencyjnego</w:t>
      </w:r>
      <w:bookmarkEnd w:id="134"/>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30" w:history="1">
        <w:r>
          <w:rPr>
            <w:rStyle w:val="Hipercze"/>
            <w:rFonts w:cstheme="minorHAnsi"/>
            <w:sz w:val="24"/>
            <w:szCs w:val="24"/>
          </w:rPr>
          <w:t>IZ FEO 2021-2027</w:t>
        </w:r>
      </w:hyperlink>
      <w:r>
        <w:rPr>
          <w:rFonts w:cstheme="minorHAnsi"/>
          <w:sz w:val="24"/>
          <w:szCs w:val="24"/>
        </w:rPr>
        <w:t xml:space="preserve"> oraz na </w:t>
      </w:r>
      <w:hyperlink r:id="rId31"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32" w:history="1">
        <w:r>
          <w:rPr>
            <w:rStyle w:val="Hipercze"/>
            <w:rFonts w:cstheme="minorHAnsi"/>
            <w:sz w:val="24"/>
            <w:szCs w:val="24"/>
          </w:rPr>
          <w:t>IZ FEO 2021-2027</w:t>
        </w:r>
      </w:hyperlink>
      <w:r>
        <w:rPr>
          <w:rFonts w:cstheme="minorHAnsi"/>
          <w:sz w:val="24"/>
          <w:szCs w:val="24"/>
        </w:rPr>
        <w:t xml:space="preserve"> oraz na </w:t>
      </w:r>
      <w:hyperlink r:id="rId33"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4" w:history="1">
        <w:r>
          <w:rPr>
            <w:rStyle w:val="Hipercze"/>
            <w:rFonts w:cstheme="minorHAnsi"/>
            <w:sz w:val="24"/>
            <w:szCs w:val="24"/>
          </w:rPr>
          <w:t>IZ FEO 2021-2027</w:t>
        </w:r>
      </w:hyperlink>
      <w:r>
        <w:rPr>
          <w:rFonts w:cstheme="minorHAnsi"/>
          <w:sz w:val="24"/>
          <w:szCs w:val="24"/>
        </w:rPr>
        <w:t xml:space="preserve"> oraz na </w:t>
      </w:r>
      <w:hyperlink r:id="rId35"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6" w:history="1">
        <w:r>
          <w:rPr>
            <w:rStyle w:val="Hipercze"/>
            <w:rFonts w:cstheme="minorHAnsi"/>
            <w:sz w:val="24"/>
            <w:szCs w:val="24"/>
          </w:rPr>
          <w:t>IZ FEO 2021-2027</w:t>
        </w:r>
      </w:hyperlink>
      <w:r>
        <w:rPr>
          <w:rFonts w:cstheme="minorHAnsi"/>
          <w:sz w:val="24"/>
          <w:szCs w:val="24"/>
        </w:rPr>
        <w:t xml:space="preserve"> oraz na </w:t>
      </w:r>
      <w:hyperlink r:id="rId37"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8" w:history="1">
        <w:r>
          <w:rPr>
            <w:rStyle w:val="Hipercze"/>
            <w:rFonts w:cstheme="minorHAnsi"/>
            <w:sz w:val="24"/>
            <w:szCs w:val="24"/>
          </w:rPr>
          <w:t>IZ FEO 2021-2027</w:t>
        </w:r>
      </w:hyperlink>
      <w:r>
        <w:rPr>
          <w:rFonts w:cstheme="minorHAnsi"/>
          <w:sz w:val="24"/>
          <w:szCs w:val="24"/>
        </w:rPr>
        <w:t xml:space="preserve"> oraz na </w:t>
      </w:r>
      <w:hyperlink r:id="rId39"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40646F86"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w:t>
      </w:r>
      <w:r w:rsidR="00883C7F">
        <w:rPr>
          <w:rFonts w:cstheme="minorHAnsi"/>
          <w:sz w:val="24"/>
          <w:szCs w:val="24"/>
        </w:rPr>
        <w:t>4</w:t>
      </w:r>
      <w:r>
        <w:rPr>
          <w:rFonts w:cstheme="minorHAnsi"/>
          <w:sz w:val="24"/>
          <w:szCs w:val="24"/>
        </w:rPr>
        <w:t xml:space="preserve"> r. poz. 1</w:t>
      </w:r>
      <w:r w:rsidR="00883C7F">
        <w:rPr>
          <w:rFonts w:cstheme="minorHAnsi"/>
          <w:sz w:val="24"/>
          <w:szCs w:val="24"/>
        </w:rPr>
        <w:t>11</w:t>
      </w:r>
      <w:r>
        <w:rPr>
          <w:rFonts w:cstheme="minorHAnsi"/>
          <w:sz w:val="24"/>
          <w:szCs w:val="24"/>
        </w:rPr>
        <w:t>2</w:t>
      </w:r>
      <w:r w:rsidR="00883C7F">
        <w:rPr>
          <w:rFonts w:cstheme="minorHAnsi"/>
          <w:sz w:val="24"/>
          <w:szCs w:val="24"/>
        </w:rPr>
        <w:t xml:space="preserve"> ze zm.</w:t>
      </w:r>
      <w:r>
        <w:rPr>
          <w:rFonts w:cstheme="minorHAnsi"/>
          <w:sz w:val="24"/>
          <w:szCs w:val="24"/>
        </w:rPr>
        <w:t>).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 xml:space="preserve">dostęp do informacji przedstawianych przez wnioskodawców mogą uzyskać uprawnione podmioty działające na podstawie odrębnych przepisów oraz podmioty dokonujące </w:t>
      </w:r>
      <w:r>
        <w:rPr>
          <w:rFonts w:cstheme="minorHAnsi"/>
          <w:sz w:val="24"/>
          <w:szCs w:val="24"/>
        </w:rPr>
        <w:lastRenderedPageBreak/>
        <w:t>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083792CC" w14:textId="77777777" w:rsidR="00E86249" w:rsidRDefault="00E86249" w:rsidP="009C7741">
      <w:pPr>
        <w:autoSpaceDE w:val="0"/>
        <w:autoSpaceDN w:val="0"/>
        <w:adjustRightInd w:val="0"/>
        <w:spacing w:after="0" w:line="276" w:lineRule="auto"/>
        <w:rPr>
          <w:rFonts w:cstheme="minorHAnsi"/>
          <w:sz w:val="24"/>
          <w:szCs w:val="24"/>
        </w:rPr>
      </w:pPr>
    </w:p>
    <w:p w14:paraId="246D0FB6" w14:textId="43A76EDD" w:rsidR="00C525CB" w:rsidRPr="00650C1E" w:rsidRDefault="00DF6083" w:rsidP="00650C1E">
      <w:pPr>
        <w:pStyle w:val="Nagwek2"/>
        <w:numPr>
          <w:ilvl w:val="0"/>
          <w:numId w:val="29"/>
        </w:numPr>
        <w:spacing w:after="240" w:line="276" w:lineRule="auto"/>
        <w:ind w:left="357" w:hanging="357"/>
        <w:rPr>
          <w:b/>
          <w:color w:val="auto"/>
          <w:sz w:val="28"/>
          <w:szCs w:val="28"/>
        </w:rPr>
      </w:pPr>
      <w:bookmarkStart w:id="135" w:name="_Toc166231064"/>
      <w:bookmarkStart w:id="136" w:name="_Toc166231065"/>
      <w:bookmarkStart w:id="137" w:name="_Toc166231066"/>
      <w:bookmarkStart w:id="138" w:name="_Toc166231067"/>
      <w:bookmarkStart w:id="139" w:name="_Toc166231068"/>
      <w:bookmarkStart w:id="140" w:name="_Toc166231069"/>
      <w:bookmarkStart w:id="141" w:name="_Toc166231070"/>
      <w:bookmarkStart w:id="142" w:name="_Toc166231071"/>
      <w:bookmarkStart w:id="143" w:name="_Toc166231072"/>
      <w:bookmarkStart w:id="144" w:name="_Toc166231073"/>
      <w:bookmarkStart w:id="145" w:name="_Toc166231074"/>
      <w:bookmarkStart w:id="146" w:name="_Toc166231075"/>
      <w:bookmarkEnd w:id="135"/>
      <w:bookmarkEnd w:id="136"/>
      <w:bookmarkEnd w:id="137"/>
      <w:bookmarkEnd w:id="138"/>
      <w:bookmarkEnd w:id="139"/>
      <w:bookmarkEnd w:id="140"/>
      <w:bookmarkEnd w:id="141"/>
      <w:bookmarkEnd w:id="142"/>
      <w:bookmarkEnd w:id="143"/>
      <w:bookmarkEnd w:id="144"/>
      <w:bookmarkEnd w:id="145"/>
      <w:bookmarkEnd w:id="146"/>
      <w:r>
        <w:rPr>
          <w:b/>
          <w:color w:val="auto"/>
          <w:sz w:val="28"/>
          <w:szCs w:val="28"/>
        </w:rPr>
        <w:t xml:space="preserve"> </w:t>
      </w:r>
      <w:bookmarkStart w:id="147" w:name="_Toc224046821"/>
      <w:r w:rsidR="00C525CB" w:rsidRPr="00264115">
        <w:rPr>
          <w:b/>
          <w:color w:val="auto"/>
          <w:sz w:val="28"/>
          <w:szCs w:val="28"/>
        </w:rPr>
        <w:t>Unieważnienie postępowania w zakresie wyboru projektów</w:t>
      </w:r>
      <w:bookmarkEnd w:id="147"/>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40" w:history="1">
        <w:r>
          <w:rPr>
            <w:rStyle w:val="Hipercze"/>
            <w:rFonts w:cstheme="minorHAnsi"/>
            <w:sz w:val="24"/>
            <w:szCs w:val="24"/>
          </w:rPr>
          <w:t>IZ FEO 2021-2027</w:t>
        </w:r>
      </w:hyperlink>
      <w:r>
        <w:rPr>
          <w:rFonts w:cstheme="minorHAnsi"/>
          <w:sz w:val="24"/>
          <w:szCs w:val="24"/>
        </w:rPr>
        <w:t xml:space="preserve"> oraz na </w:t>
      </w:r>
      <w:hyperlink r:id="rId41"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lastRenderedPageBreak/>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5BC67530" w:rsidR="008E7DB7" w:rsidRPr="009C7741" w:rsidRDefault="00DF6083" w:rsidP="009C7741">
      <w:pPr>
        <w:pStyle w:val="Nagwek2"/>
        <w:numPr>
          <w:ilvl w:val="0"/>
          <w:numId w:val="29"/>
        </w:numPr>
        <w:spacing w:after="240" w:line="276" w:lineRule="auto"/>
        <w:ind w:left="357" w:hanging="357"/>
        <w:rPr>
          <w:b/>
          <w:color w:val="auto"/>
          <w:sz w:val="28"/>
          <w:szCs w:val="28"/>
        </w:rPr>
      </w:pPr>
      <w:bookmarkStart w:id="148" w:name="_Toc137645468"/>
      <w:r>
        <w:rPr>
          <w:b/>
          <w:color w:val="auto"/>
          <w:sz w:val="28"/>
          <w:szCs w:val="28"/>
        </w:rPr>
        <w:t xml:space="preserve"> </w:t>
      </w:r>
      <w:bookmarkStart w:id="149" w:name="_Toc224046822"/>
      <w:r w:rsidR="009C7741"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009C7741" w:rsidRPr="009C7741">
        <w:rPr>
          <w:b/>
          <w:color w:val="auto"/>
          <w:sz w:val="28"/>
          <w:szCs w:val="28"/>
        </w:rPr>
        <w:t xml:space="preserve"> niniejszego regulaminu)</w:t>
      </w:r>
      <w:bookmarkEnd w:id="148"/>
      <w:bookmarkEnd w:id="149"/>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9C7741" w:rsidP="009C7741">
      <w:pPr>
        <w:pStyle w:val="Akapitzlist"/>
        <w:numPr>
          <w:ilvl w:val="0"/>
          <w:numId w:val="94"/>
        </w:numPr>
        <w:spacing w:line="256" w:lineRule="auto"/>
        <w:rPr>
          <w:rFonts w:cstheme="minorHAnsi"/>
          <w:sz w:val="24"/>
          <w:szCs w:val="24"/>
        </w:rPr>
      </w:pPr>
      <w:hyperlink r:id="rId42" w:history="1">
        <w:r>
          <w:rPr>
            <w:rStyle w:val="Hipercze"/>
            <w:rFonts w:cstheme="minorHAnsi"/>
            <w:sz w:val="24"/>
            <w:szCs w:val="24"/>
          </w:rPr>
          <w:t>BIURORZECZNIKA@BRPO.GOV.PL</w:t>
        </w:r>
      </w:hyperlink>
    </w:p>
    <w:p w14:paraId="3B09B989" w14:textId="77777777" w:rsidR="009C7741" w:rsidRDefault="009C7741" w:rsidP="009C7741">
      <w:pPr>
        <w:pStyle w:val="Akapitzlist"/>
        <w:numPr>
          <w:ilvl w:val="0"/>
          <w:numId w:val="94"/>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25041399" w14:textId="58D0C3B8" w:rsidR="003116AE" w:rsidRPr="00812565" w:rsidRDefault="003116AE" w:rsidP="009C7741">
      <w:pPr>
        <w:rPr>
          <w:rFonts w:cstheme="minorHAnsi"/>
          <w:b/>
          <w:bCs/>
          <w:sz w:val="24"/>
          <w:szCs w:val="24"/>
        </w:rPr>
      </w:pPr>
      <w:r w:rsidRPr="00684170">
        <w:rPr>
          <w:rFonts w:cstheme="minorHAnsi"/>
          <w:b/>
          <w:bCs/>
          <w:sz w:val="24"/>
          <w:szCs w:val="24"/>
          <w:lang w:val="x-none"/>
        </w:rPr>
        <w:t xml:space="preserve">Szczegółowe informacje dostępne są na stronie </w:t>
      </w:r>
      <w:hyperlink r:id="rId43" w:history="1">
        <w:r w:rsidRPr="00684170">
          <w:rPr>
            <w:rStyle w:val="Hipercze"/>
            <w:rFonts w:cstheme="minorHAnsi"/>
            <w:b/>
            <w:bCs/>
            <w:sz w:val="24"/>
            <w:szCs w:val="24"/>
            <w:lang w:val="x-none"/>
          </w:rPr>
          <w:t>Biuro Rzecznika Praw Obywatelskich</w:t>
        </w:r>
      </w:hyperlink>
      <w:r w:rsidRPr="00684170">
        <w:rPr>
          <w:rFonts w:cstheme="minorHAnsi"/>
          <w:b/>
          <w:bCs/>
          <w:sz w:val="24"/>
          <w:szCs w:val="24"/>
          <w:lang w:val="x-none"/>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0E887C38"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proofErr w:type="spellStart"/>
      <w:r w:rsidRPr="005602CD">
        <w:rPr>
          <w:rFonts w:cstheme="minorHAnsi"/>
          <w:sz w:val="24"/>
          <w:szCs w:val="24"/>
        </w:rPr>
        <w:t>t.j</w:t>
      </w:r>
      <w:proofErr w:type="spellEnd"/>
      <w:r w:rsidRPr="005602CD">
        <w:rPr>
          <w:rFonts w:cstheme="minorHAnsi"/>
          <w:sz w:val="24"/>
          <w:szCs w:val="24"/>
        </w:rPr>
        <w:t>. Dz. U. z 202</w:t>
      </w:r>
      <w:r w:rsidR="00974B04">
        <w:rPr>
          <w:rFonts w:cstheme="minorHAnsi"/>
          <w:sz w:val="24"/>
          <w:szCs w:val="24"/>
        </w:rPr>
        <w:t>4</w:t>
      </w:r>
      <w:r w:rsidRPr="005602CD">
        <w:rPr>
          <w:rFonts w:cstheme="minorHAnsi"/>
          <w:sz w:val="24"/>
          <w:szCs w:val="24"/>
        </w:rPr>
        <w:t xml:space="preserve"> r. poz. </w:t>
      </w:r>
      <w:r w:rsidR="00974B04">
        <w:rPr>
          <w:rFonts w:cstheme="minorHAnsi"/>
          <w:sz w:val="24"/>
          <w:szCs w:val="24"/>
        </w:rPr>
        <w:t>935</w:t>
      </w:r>
      <w:r w:rsidR="00974B04" w:rsidRPr="005602CD">
        <w:rPr>
          <w:rFonts w:cstheme="minorHAnsi"/>
          <w:sz w:val="24"/>
          <w:szCs w:val="24"/>
        </w:rPr>
        <w:t xml:space="preserve"> </w:t>
      </w:r>
      <w:r w:rsidRPr="005602CD">
        <w:rPr>
          <w:rFonts w:cstheme="minorHAnsi"/>
          <w:sz w:val="24"/>
          <w:szCs w:val="24"/>
        </w:rPr>
        <w:t>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lastRenderedPageBreak/>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4F89EB3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proofErr w:type="spellStart"/>
      <w:r w:rsidR="00883C7F">
        <w:rPr>
          <w:rFonts w:cstheme="minorHAnsi"/>
          <w:sz w:val="24"/>
          <w:szCs w:val="24"/>
        </w:rPr>
        <w:t>t.j</w:t>
      </w:r>
      <w:proofErr w:type="spellEnd"/>
      <w:r w:rsidR="00883C7F">
        <w:rPr>
          <w:rFonts w:cstheme="minorHAnsi"/>
          <w:sz w:val="24"/>
          <w:szCs w:val="24"/>
        </w:rPr>
        <w:t xml:space="preserve">. </w:t>
      </w:r>
      <w:r w:rsidRPr="005602CD">
        <w:rPr>
          <w:rFonts w:cstheme="minorHAnsi"/>
          <w:sz w:val="24"/>
          <w:szCs w:val="24"/>
        </w:rPr>
        <w:t>Dz. U. z 202</w:t>
      </w:r>
      <w:r w:rsidR="00883C7F">
        <w:rPr>
          <w:rFonts w:cstheme="minorHAnsi"/>
          <w:sz w:val="24"/>
          <w:szCs w:val="24"/>
        </w:rPr>
        <w:t>5</w:t>
      </w:r>
      <w:r w:rsidRPr="005602CD">
        <w:rPr>
          <w:rFonts w:cstheme="minorHAnsi"/>
          <w:sz w:val="24"/>
          <w:szCs w:val="24"/>
        </w:rPr>
        <w:t xml:space="preserve"> r. poz. </w:t>
      </w:r>
      <w:r w:rsidR="00883C7F">
        <w:rPr>
          <w:rFonts w:cstheme="minorHAnsi"/>
          <w:sz w:val="24"/>
          <w:szCs w:val="24"/>
        </w:rPr>
        <w:t>1691).</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2200C">
      <w:pPr>
        <w:pStyle w:val="Nagwek1"/>
        <w:numPr>
          <w:ilvl w:val="0"/>
          <w:numId w:val="27"/>
        </w:numPr>
        <w:spacing w:after="240" w:line="276" w:lineRule="auto"/>
        <w:rPr>
          <w:b/>
          <w:color w:val="auto"/>
        </w:rPr>
      </w:pPr>
      <w:bookmarkStart w:id="150" w:name="_Toc224046823"/>
      <w:r>
        <w:rPr>
          <w:b/>
          <w:color w:val="auto"/>
        </w:rPr>
        <w:t>Wykaz z</w:t>
      </w:r>
      <w:r w:rsidR="00663B75" w:rsidRPr="00663B75">
        <w:rPr>
          <w:b/>
          <w:color w:val="auto"/>
        </w:rPr>
        <w:t>ałącznik</w:t>
      </w:r>
      <w:r>
        <w:rPr>
          <w:b/>
          <w:color w:val="auto"/>
        </w:rPr>
        <w:t>ów</w:t>
      </w:r>
      <w:bookmarkEnd w:id="150"/>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771EDB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42148C">
        <w:rPr>
          <w:rFonts w:cstheme="minorHAnsi"/>
          <w:bCs/>
          <w:sz w:val="24"/>
          <w:szCs w:val="24"/>
        </w:rPr>
        <w:t>7</w:t>
      </w:r>
      <w:r w:rsidRPr="00663B75">
        <w:rPr>
          <w:rFonts w:cstheme="minorHAnsi"/>
          <w:bCs/>
          <w:sz w:val="24"/>
          <w:szCs w:val="24"/>
        </w:rPr>
        <w:t xml:space="preserve"> </w:t>
      </w:r>
      <w:r w:rsidR="0042148C">
        <w:rPr>
          <w:rFonts w:cstheme="minorHAnsi"/>
          <w:bCs/>
          <w:sz w:val="24"/>
          <w:szCs w:val="24"/>
        </w:rPr>
        <w:t>Kształcenie ogólne</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5"/>
      </w:r>
    </w:p>
    <w:p w14:paraId="33AAE669" w14:textId="6328DD12"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42148C">
        <w:rPr>
          <w:rFonts w:cstheme="minorHAnsi"/>
          <w:bCs/>
          <w:iCs/>
          <w:sz w:val="24"/>
          <w:szCs w:val="24"/>
        </w:rPr>
        <w:t>7</w:t>
      </w:r>
      <w:r w:rsidRPr="00663B75">
        <w:rPr>
          <w:rFonts w:cstheme="minorHAnsi"/>
          <w:bCs/>
          <w:iCs/>
          <w:sz w:val="24"/>
          <w:szCs w:val="24"/>
        </w:rPr>
        <w:t xml:space="preserve"> </w:t>
      </w:r>
      <w:r w:rsidR="0042148C">
        <w:rPr>
          <w:rFonts w:cstheme="minorHAnsi"/>
          <w:bCs/>
          <w:iCs/>
          <w:sz w:val="24"/>
          <w:szCs w:val="24"/>
        </w:rPr>
        <w:t>Kształcenie ogólne</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41F00C97"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42148C">
        <w:rPr>
          <w:rFonts w:ascii="Calibri" w:eastAsia="Times New Roman" w:hAnsi="Calibri" w:cs="Calibri"/>
          <w:bCs/>
          <w:iCs/>
          <w:color w:val="000000"/>
          <w:sz w:val="24"/>
          <w:szCs w:val="24"/>
        </w:rPr>
        <w:t>7</w:t>
      </w:r>
      <w:r>
        <w:rPr>
          <w:rFonts w:ascii="Calibri" w:eastAsia="Times New Roman" w:hAnsi="Calibri" w:cs="Calibri"/>
          <w:bCs/>
          <w:iCs/>
          <w:color w:val="000000"/>
          <w:sz w:val="24"/>
          <w:szCs w:val="24"/>
        </w:rPr>
        <w:t xml:space="preserve"> FEO 2021-2027</w:t>
      </w:r>
      <w:r w:rsidR="00853DEF">
        <w:rPr>
          <w:rFonts w:ascii="Calibri" w:eastAsia="Times New Roman" w:hAnsi="Calibri" w:cs="Calibri"/>
          <w:bCs/>
          <w:iCs/>
          <w:color w:val="000000"/>
          <w:sz w:val="24"/>
          <w:szCs w:val="24"/>
        </w:rPr>
        <w:t>.</w:t>
      </w:r>
    </w:p>
    <w:p w14:paraId="410645B0" w14:textId="77069B4F"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42148C">
        <w:rPr>
          <w:rFonts w:cstheme="minorHAnsi"/>
          <w:bCs/>
          <w:iCs/>
          <w:sz w:val="24"/>
          <w:szCs w:val="24"/>
        </w:rPr>
        <w:t>7</w:t>
      </w:r>
      <w:r w:rsidRPr="00D46694">
        <w:rPr>
          <w:rFonts w:cstheme="minorHAnsi"/>
          <w:bCs/>
          <w:iCs/>
          <w:sz w:val="24"/>
          <w:szCs w:val="24"/>
        </w:rPr>
        <w:t>).</w:t>
      </w:r>
    </w:p>
    <w:p w14:paraId="1FAED610" w14:textId="4D86DD8D" w:rsidR="00EA64D7" w:rsidRPr="00812565" w:rsidRDefault="00EA64D7" w:rsidP="00EA64D7">
      <w:pPr>
        <w:pStyle w:val="Akapitzlist"/>
        <w:numPr>
          <w:ilvl w:val="0"/>
          <w:numId w:val="22"/>
        </w:numPr>
        <w:rPr>
          <w:rFonts w:cstheme="minorHAnsi"/>
          <w:bCs/>
          <w:iCs/>
          <w:sz w:val="24"/>
          <w:szCs w:val="24"/>
        </w:rPr>
      </w:pPr>
      <w:r>
        <w:rPr>
          <w:rFonts w:cstheme="minorHAnsi"/>
          <w:bCs/>
          <w:iCs/>
          <w:sz w:val="24"/>
          <w:szCs w:val="24"/>
        </w:rPr>
        <w:t>Analiza dotycząca obszarów komunikacyjnie wykluczonych w województwie opolskim.</w:t>
      </w:r>
    </w:p>
    <w:p w14:paraId="443F1EC7" w14:textId="5E83C794" w:rsidR="005257B9" w:rsidRDefault="005257B9" w:rsidP="00FF4EEE">
      <w:pPr>
        <w:pStyle w:val="Akapitzlist"/>
        <w:numPr>
          <w:ilvl w:val="0"/>
          <w:numId w:val="22"/>
        </w:numPr>
        <w:rPr>
          <w:rFonts w:cstheme="minorHAnsi"/>
          <w:bCs/>
          <w:iCs/>
          <w:sz w:val="24"/>
          <w:szCs w:val="24"/>
        </w:rPr>
      </w:pPr>
      <w:r>
        <w:rPr>
          <w:rFonts w:cstheme="minorHAnsi"/>
          <w:bCs/>
          <w:iCs/>
          <w:sz w:val="24"/>
          <w:szCs w:val="24"/>
        </w:rPr>
        <w:t>Analiza grup znajdujących się w niekorzystnej sytuacji w województwie opolskim</w:t>
      </w:r>
      <w:r w:rsidR="00883C7F">
        <w:rPr>
          <w:rFonts w:cstheme="minorHAnsi"/>
          <w:bCs/>
          <w:iCs/>
          <w:sz w:val="24"/>
          <w:szCs w:val="24"/>
        </w:rPr>
        <w:t>.</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2200C">
      <w:pPr>
        <w:pStyle w:val="Nagwek1"/>
        <w:numPr>
          <w:ilvl w:val="0"/>
          <w:numId w:val="27"/>
        </w:numPr>
        <w:spacing w:after="240" w:line="276" w:lineRule="auto"/>
        <w:rPr>
          <w:b/>
          <w:color w:val="auto"/>
        </w:rPr>
      </w:pPr>
      <w:bookmarkStart w:id="151" w:name="_Toc224046824"/>
      <w:r w:rsidRPr="00FA3D81">
        <w:rPr>
          <w:b/>
          <w:color w:val="auto"/>
        </w:rPr>
        <w:t>Inne dokumenty obowiązujące w naborze</w:t>
      </w:r>
      <w:bookmarkEnd w:id="151"/>
    </w:p>
    <w:p w14:paraId="0D109E1E" w14:textId="77777777" w:rsidR="00397120" w:rsidRDefault="00397120" w:rsidP="00397120">
      <w:pPr>
        <w:pStyle w:val="Akapitzlist"/>
        <w:numPr>
          <w:ilvl w:val="0"/>
          <w:numId w:val="112"/>
        </w:numPr>
        <w:spacing w:after="120" w:line="276" w:lineRule="auto"/>
        <w:ind w:left="284" w:hanging="284"/>
        <w:rPr>
          <w:rFonts w:cstheme="minorHAnsi"/>
          <w:sz w:val="28"/>
          <w:szCs w:val="28"/>
        </w:rPr>
      </w:pPr>
      <w:hyperlink r:id="rId44" w:history="1">
        <w:r>
          <w:rPr>
            <w:rStyle w:val="Hipercze"/>
            <w:sz w:val="24"/>
            <w:szCs w:val="24"/>
          </w:rPr>
          <w:t>Regulamin pracy Komisji Oceny Projektów oceniającej projekty w ramach EFS+ programu regionalnego FEO 2021-2027 dotyczący postępowania konkurencyjnego</w:t>
        </w:r>
      </w:hyperlink>
      <w:r>
        <w:rPr>
          <w:sz w:val="24"/>
          <w:szCs w:val="24"/>
        </w:rPr>
        <w:t xml:space="preserve"> - wersja nr 5.</w:t>
      </w:r>
    </w:p>
    <w:p w14:paraId="518EAC9B" w14:textId="77777777" w:rsidR="00397120" w:rsidRDefault="00397120" w:rsidP="00397120">
      <w:pPr>
        <w:pStyle w:val="Akapitzlist"/>
        <w:numPr>
          <w:ilvl w:val="0"/>
          <w:numId w:val="112"/>
        </w:numPr>
        <w:spacing w:line="256" w:lineRule="auto"/>
        <w:ind w:left="340" w:hanging="340"/>
        <w:rPr>
          <w:rStyle w:val="Hipercze"/>
          <w:sz w:val="24"/>
          <w:szCs w:val="24"/>
        </w:rPr>
      </w:pPr>
      <w:hyperlink r:id="rId45" w:tooltip="Wytyczne dotyczące realizacji projektów z udziałem środków Europejskiego Funduszu Społecznego Plus w regionalnych programach na lata 2021–2027 z czerwca 2025 r." w:history="1">
        <w:r>
          <w:rPr>
            <w:rStyle w:val="Hipercze"/>
            <w:sz w:val="24"/>
            <w:szCs w:val="24"/>
          </w:rPr>
          <w:t>Wytyczne dotyczące realizacji projektów z udziałem środków Europejskiego Funduszu Społecznego Plus w regionalnych programach na lata 2021–2027 z czerwca 2025 r.</w:t>
        </w:r>
      </w:hyperlink>
    </w:p>
    <w:p w14:paraId="698089A0" w14:textId="77777777" w:rsidR="00397120" w:rsidRDefault="00397120" w:rsidP="00397120">
      <w:pPr>
        <w:pStyle w:val="Akapitzlist"/>
        <w:numPr>
          <w:ilvl w:val="0"/>
          <w:numId w:val="112"/>
        </w:numPr>
        <w:spacing w:after="120" w:line="276" w:lineRule="auto"/>
        <w:ind w:left="340" w:hanging="340"/>
        <w:rPr>
          <w:rFonts w:cstheme="minorHAnsi"/>
        </w:rPr>
      </w:pPr>
      <w:hyperlink r:id="rId46" w:history="1">
        <w:r>
          <w:rPr>
            <w:rStyle w:val="Hipercze"/>
            <w:rFonts w:cstheme="minorHAnsi"/>
            <w:sz w:val="24"/>
            <w:szCs w:val="24"/>
          </w:rPr>
          <w:t>Wytyczne dotyczące wyboru projektów na lata 2021-2027</w:t>
        </w:r>
      </w:hyperlink>
      <w:r>
        <w:rPr>
          <w:rFonts w:cstheme="minorHAnsi"/>
          <w:sz w:val="24"/>
          <w:szCs w:val="24"/>
        </w:rPr>
        <w:t xml:space="preserve"> z 3 czerwca 2025 r.</w:t>
      </w:r>
    </w:p>
    <w:p w14:paraId="032CBEBB"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47" w:history="1">
        <w:r>
          <w:rPr>
            <w:rStyle w:val="Hipercze"/>
            <w:sz w:val="24"/>
            <w:szCs w:val="24"/>
          </w:rPr>
          <w:t>Wytyczne dotyczące kwalifikowalności wydatków na lata 2021-2027</w:t>
        </w:r>
      </w:hyperlink>
      <w:r>
        <w:rPr>
          <w:sz w:val="24"/>
          <w:szCs w:val="24"/>
        </w:rPr>
        <w:t xml:space="preserve"> z 14 marca 2025 r.</w:t>
      </w:r>
    </w:p>
    <w:p w14:paraId="669DCC38"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48" w:history="1">
        <w:r>
          <w:rPr>
            <w:rStyle w:val="Hipercze"/>
            <w:sz w:val="24"/>
            <w:szCs w:val="24"/>
          </w:rPr>
          <w:t>Wytyczne dotyczące realizacji zasad równościowych w ramach funduszy unijnych na lata 2021-2027 z 10 marca 2025 r.</w:t>
        </w:r>
      </w:hyperlink>
    </w:p>
    <w:p w14:paraId="4EB07AB4"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49" w:history="1">
        <w:r>
          <w:rPr>
            <w:rStyle w:val="Hipercze"/>
            <w:rFonts w:cstheme="minorHAnsi"/>
            <w:sz w:val="24"/>
            <w:szCs w:val="24"/>
          </w:rPr>
          <w:t>Wytyczne dotyczące informacji i promocji Funduszy Europejskich na lata 2021-2027</w:t>
        </w:r>
      </w:hyperlink>
      <w:r>
        <w:rPr>
          <w:rFonts w:cstheme="minorHAnsi"/>
          <w:sz w:val="24"/>
          <w:szCs w:val="24"/>
        </w:rPr>
        <w:t xml:space="preserve"> </w:t>
      </w:r>
      <w:r>
        <w:rPr>
          <w:rFonts w:cstheme="minorHAnsi"/>
          <w:sz w:val="24"/>
          <w:szCs w:val="24"/>
        </w:rPr>
        <w:br/>
        <w:t>z 19 kwietnia 2023 r.</w:t>
      </w:r>
    </w:p>
    <w:p w14:paraId="63602D9F"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50" w:history="1">
        <w:r>
          <w:rPr>
            <w:rStyle w:val="Hipercze"/>
            <w:rFonts w:cstheme="minorHAnsi"/>
            <w:color w:val="0070C0"/>
            <w:sz w:val="24"/>
            <w:szCs w:val="24"/>
          </w:rPr>
          <w:t>Wytyczne dotyczące monitorowania postępu rzeczowego realizacji programów na lata 2021-2027</w:t>
        </w:r>
      </w:hyperlink>
      <w:r>
        <w:rPr>
          <w:rFonts w:cstheme="minorHAnsi"/>
          <w:sz w:val="24"/>
          <w:szCs w:val="24"/>
        </w:rPr>
        <w:t xml:space="preserve"> z 22 września 2025 r.</w:t>
      </w:r>
    </w:p>
    <w:p w14:paraId="7BC30B9E"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51" w:history="1">
        <w:r>
          <w:rPr>
            <w:rStyle w:val="Hipercze"/>
            <w:rFonts w:cstheme="minorHAnsi"/>
            <w:sz w:val="24"/>
            <w:szCs w:val="24"/>
          </w:rPr>
          <w:t>Wytyczne dotyczące warunków gromadzenia i przekazywania danych w postaci elektronicznej na lata 2021-2027</w:t>
        </w:r>
      </w:hyperlink>
      <w:r>
        <w:rPr>
          <w:rFonts w:cstheme="minorHAnsi"/>
          <w:sz w:val="24"/>
          <w:szCs w:val="24"/>
        </w:rPr>
        <w:t xml:space="preserve"> z 25 stycznia 2023 r.</w:t>
      </w:r>
    </w:p>
    <w:p w14:paraId="04A1AAF5"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52" w:history="1">
        <w:r>
          <w:rPr>
            <w:rStyle w:val="Hipercze"/>
            <w:rFonts w:cstheme="minorHAnsi"/>
            <w:sz w:val="24"/>
            <w:szCs w:val="24"/>
          </w:rPr>
          <w:t>Wytyczne dotyczące kontroli realizacji programów polityki spójności na lata 2021–2027</w:t>
        </w:r>
      </w:hyperlink>
      <w:r>
        <w:rPr>
          <w:rFonts w:cstheme="minorHAnsi"/>
          <w:sz w:val="24"/>
          <w:szCs w:val="24"/>
        </w:rPr>
        <w:t xml:space="preserve"> z 26 października 2022 r.</w:t>
      </w:r>
    </w:p>
    <w:p w14:paraId="01CDACFF" w14:textId="4B84945A" w:rsidR="00985F90" w:rsidRPr="00AD2588" w:rsidRDefault="00397120" w:rsidP="00AD2588">
      <w:pPr>
        <w:pStyle w:val="Akapitzlist"/>
        <w:numPr>
          <w:ilvl w:val="0"/>
          <w:numId w:val="112"/>
        </w:numPr>
        <w:spacing w:after="120" w:line="276" w:lineRule="auto"/>
        <w:ind w:left="340" w:hanging="340"/>
        <w:rPr>
          <w:color w:val="0563C1" w:themeColor="hyperlink"/>
          <w:u w:val="single"/>
        </w:rPr>
      </w:pPr>
      <w:hyperlink r:id="rId53" w:history="1">
        <w:r>
          <w:rPr>
            <w:rStyle w:val="Hipercze"/>
            <w:sz w:val="24"/>
            <w:szCs w:val="24"/>
          </w:rPr>
          <w:t xml:space="preserve">Podręcznik wnioskodawcy i beneficjenta Funduszy Europejskich na lata 2021-2027 </w:t>
        </w:r>
      </w:hyperlink>
      <w:r>
        <w:rPr>
          <w:sz w:val="24"/>
          <w:szCs w:val="24"/>
        </w:rPr>
        <w:br/>
        <w:t>z marca 2025 r.</w:t>
      </w:r>
    </w:p>
    <w:p w14:paraId="5BA3A694" w14:textId="666D089F" w:rsidR="00843298" w:rsidRDefault="00985F90" w:rsidP="00843298">
      <w:pPr>
        <w:pStyle w:val="Akapitzlist"/>
        <w:numPr>
          <w:ilvl w:val="0"/>
          <w:numId w:val="112"/>
        </w:numPr>
        <w:spacing w:after="120" w:line="276" w:lineRule="auto"/>
        <w:ind w:left="340" w:hanging="340"/>
        <w:rPr>
          <w:rStyle w:val="Hipercze"/>
          <w:sz w:val="24"/>
          <w:szCs w:val="24"/>
        </w:rPr>
      </w:pPr>
      <w:r w:rsidRPr="00CC2BFE">
        <w:rPr>
          <w:rStyle w:val="Hipercze"/>
          <w:sz w:val="24"/>
          <w:szCs w:val="24"/>
        </w:rPr>
        <w:t xml:space="preserve">Dokument przyjęty przez </w:t>
      </w:r>
      <w:hyperlink r:id="rId54" w:history="1">
        <w:r w:rsidRPr="007E28D4">
          <w:rPr>
            <w:rStyle w:val="Hipercze"/>
            <w:sz w:val="24"/>
            <w:szCs w:val="24"/>
          </w:rPr>
          <w:t>Zarząd</w:t>
        </w:r>
      </w:hyperlink>
      <w:r w:rsidRPr="00CC2BFE">
        <w:rPr>
          <w:rStyle w:val="Hipercze"/>
          <w:sz w:val="24"/>
          <w:szCs w:val="24"/>
        </w:rPr>
        <w:t xml:space="preserve"> Województwa Opolskiego uchwałą nr 407/2024 z dnia 03 lipca 2024 r. pn.: Zapobieganie i sposób postępowania w sytuacjach wystąpienia korupcji i nadużyć finansowych, w tym konfliktu interesów w ramach programu regionalnego pn. Fundusze Europejskie dla Opolskiego 2021-2027.</w:t>
      </w:r>
    </w:p>
    <w:p w14:paraId="46832110" w14:textId="0C45935F" w:rsidR="00D43116" w:rsidRPr="00D21365" w:rsidRDefault="00843298" w:rsidP="00D21365">
      <w:pPr>
        <w:pStyle w:val="Akapitzlist"/>
        <w:numPr>
          <w:ilvl w:val="0"/>
          <w:numId w:val="112"/>
        </w:numPr>
        <w:spacing w:after="120" w:line="276" w:lineRule="auto"/>
        <w:ind w:left="340" w:hanging="340"/>
        <w:rPr>
          <w:rFonts w:cstheme="minorHAnsi"/>
          <w:sz w:val="24"/>
          <w:szCs w:val="24"/>
        </w:rPr>
      </w:pPr>
      <w:hyperlink r:id="rId55" w:history="1">
        <w:r w:rsidRPr="007E28D4">
          <w:rPr>
            <w:rStyle w:val="Hipercze"/>
            <w:sz w:val="24"/>
            <w:szCs w:val="24"/>
          </w:rPr>
          <w:t>Podział województwa opolskiego na subregiony</w:t>
        </w:r>
      </w:hyperlink>
      <w:r w:rsidRPr="00843298">
        <w:rPr>
          <w:rStyle w:val="Hipercze"/>
          <w:sz w:val="24"/>
          <w:szCs w:val="24"/>
        </w:rPr>
        <w:t>.</w:t>
      </w:r>
    </w:p>
    <w:sectPr w:rsidR="00D43116" w:rsidRPr="00D21365" w:rsidSect="00FC63B4">
      <w:footerReference w:type="default" r:id="rId56"/>
      <w:headerReference w:type="first" r:id="rId5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4463" w14:textId="77777777" w:rsidR="00340F63" w:rsidRDefault="00340F63" w:rsidP="00FC63B4">
      <w:pPr>
        <w:spacing w:after="0" w:line="240" w:lineRule="auto"/>
      </w:pPr>
      <w:r>
        <w:separator/>
      </w:r>
    </w:p>
  </w:endnote>
  <w:endnote w:type="continuationSeparator" w:id="0">
    <w:p w14:paraId="6FEA1FB0" w14:textId="77777777" w:rsidR="00340F63" w:rsidRDefault="00340F63"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90043"/>
      <w:docPartObj>
        <w:docPartGallery w:val="Page Numbers (Bottom of Page)"/>
        <w:docPartUnique/>
      </w:docPartObj>
    </w:sdtPr>
    <w:sdtEndPr/>
    <w:sdtContent>
      <w:p w14:paraId="6AF4C369" w14:textId="77777777" w:rsidR="00324DE0" w:rsidRDefault="00324DE0">
        <w:pPr>
          <w:pStyle w:val="Stopka"/>
          <w:jc w:val="right"/>
        </w:pPr>
        <w:r>
          <w:fldChar w:fldCharType="begin"/>
        </w:r>
        <w:r>
          <w:instrText>PAGE   \* MERGEFORMAT</w:instrText>
        </w:r>
        <w:r>
          <w:fldChar w:fldCharType="separate"/>
        </w:r>
        <w:r w:rsidR="00BA60AE">
          <w:rPr>
            <w:noProof/>
          </w:rPr>
          <w:t>11</w:t>
        </w:r>
        <w:r>
          <w:fldChar w:fldCharType="end"/>
        </w:r>
      </w:p>
    </w:sdtContent>
  </w:sdt>
  <w:p w14:paraId="4AF9882F" w14:textId="77777777" w:rsidR="00324DE0" w:rsidRDefault="00324D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7D180" w14:textId="77777777" w:rsidR="00340F63" w:rsidRDefault="00340F63" w:rsidP="00FC63B4">
      <w:pPr>
        <w:spacing w:after="0" w:line="240" w:lineRule="auto"/>
      </w:pPr>
      <w:r>
        <w:separator/>
      </w:r>
    </w:p>
  </w:footnote>
  <w:footnote w:type="continuationSeparator" w:id="0">
    <w:p w14:paraId="0438D224" w14:textId="77777777" w:rsidR="00340F63" w:rsidRDefault="00340F63" w:rsidP="00FC63B4">
      <w:pPr>
        <w:spacing w:after="0" w:line="240" w:lineRule="auto"/>
      </w:pPr>
      <w:r>
        <w:continuationSeparator/>
      </w:r>
    </w:p>
  </w:footnote>
  <w:footnote w:id="1">
    <w:p w14:paraId="0D3FD3B6" w14:textId="47494A9E" w:rsidR="00324DE0" w:rsidRPr="00D61880" w:rsidRDefault="00324DE0"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Numeracja typów przedsięwzięć wskazana zgodnie z zapisami karty dla działania 5.</w:t>
      </w:r>
      <w:r>
        <w:rPr>
          <w:bCs/>
          <w:sz w:val="24"/>
          <w:szCs w:val="24"/>
          <w:lang w:eastAsia="pl-PL"/>
        </w:rPr>
        <w:t>7</w:t>
      </w:r>
      <w:r w:rsidRPr="007D4E4E">
        <w:rPr>
          <w:bCs/>
          <w:sz w:val="24"/>
          <w:szCs w:val="24"/>
          <w:lang w:eastAsia="pl-PL"/>
        </w:rPr>
        <w:t xml:space="preserve"> </w:t>
      </w:r>
      <w:r>
        <w:rPr>
          <w:bCs/>
          <w:i/>
          <w:sz w:val="24"/>
          <w:szCs w:val="24"/>
          <w:lang w:eastAsia="pl-PL"/>
        </w:rPr>
        <w:t>Kształcenie ogólne</w:t>
      </w:r>
      <w:r w:rsidRPr="007D4E4E">
        <w:rPr>
          <w:bCs/>
          <w:sz w:val="24"/>
          <w:szCs w:val="24"/>
          <w:lang w:eastAsia="pl-PL"/>
        </w:rPr>
        <w:t xml:space="preserve"> w treści Szczegółowego Opisu Priorytetów Programu Fundusze Europejskie dla Opolskiego 2021-2027 (</w:t>
      </w:r>
      <w:r w:rsidRPr="00F75245">
        <w:rPr>
          <w:bCs/>
          <w:sz w:val="24"/>
          <w:szCs w:val="24"/>
          <w:lang w:eastAsia="pl-PL"/>
        </w:rPr>
        <w:t>wersja nr 22)</w:t>
      </w:r>
    </w:p>
    <w:p w14:paraId="64A9A53D" w14:textId="77777777" w:rsidR="00324DE0" w:rsidRDefault="00324DE0" w:rsidP="00D5387C">
      <w:pPr>
        <w:pStyle w:val="Tekstprzypisudolnego"/>
      </w:pPr>
    </w:p>
  </w:footnote>
  <w:footnote w:id="2">
    <w:p w14:paraId="00B5A1F6" w14:textId="453FED9F" w:rsidR="00324DE0" w:rsidRPr="00F75245" w:rsidRDefault="00324DE0">
      <w:pPr>
        <w:pStyle w:val="Tekstprzypisudolnego"/>
        <w:rPr>
          <w:sz w:val="24"/>
          <w:szCs w:val="24"/>
        </w:rPr>
      </w:pPr>
      <w:r w:rsidRPr="00F75245">
        <w:rPr>
          <w:rStyle w:val="Odwoanieprzypisudolnego"/>
          <w:sz w:val="24"/>
          <w:szCs w:val="24"/>
        </w:rPr>
        <w:footnoteRef/>
      </w:r>
      <w:r w:rsidRPr="00F75245">
        <w:rPr>
          <w:sz w:val="24"/>
          <w:szCs w:val="24"/>
        </w:rPr>
        <w:t xml:space="preserve"> https://www/ore.edu.pl/category/projekty-po-wer/szkola-cwiczen/</w:t>
      </w:r>
    </w:p>
  </w:footnote>
  <w:footnote w:id="3">
    <w:p w14:paraId="56A0AD8F" w14:textId="54040D20" w:rsidR="00324DE0" w:rsidRDefault="00324DE0">
      <w:pPr>
        <w:pStyle w:val="Tekstprzypisudolnego"/>
      </w:pPr>
      <w:r w:rsidRPr="00F75245">
        <w:rPr>
          <w:rStyle w:val="Odwoanieprzypisudolnego"/>
          <w:sz w:val="24"/>
          <w:szCs w:val="24"/>
        </w:rPr>
        <w:footnoteRef/>
      </w:r>
      <w:r w:rsidRPr="00F75245">
        <w:rPr>
          <w:sz w:val="24"/>
          <w:szCs w:val="24"/>
        </w:rPr>
        <w:t xml:space="preserve"> </w:t>
      </w:r>
      <w:hyperlink r:id="rId1" w:history="1">
        <w:r w:rsidRPr="00F75245">
          <w:rPr>
            <w:rStyle w:val="Hipercze"/>
            <w:sz w:val="24"/>
            <w:szCs w:val="24"/>
          </w:rPr>
          <w:t>https://infozawodowe</w:t>
        </w:r>
        <w:r w:rsidRPr="005F4FCD">
          <w:rPr>
            <w:rStyle w:val="Hipercze"/>
            <w:sz w:val="24"/>
            <w:szCs w:val="24"/>
          </w:rPr>
          <w:t>.</w:t>
        </w:r>
        <w:r w:rsidRPr="00F75245">
          <w:rPr>
            <w:rStyle w:val="Hipercze"/>
            <w:sz w:val="24"/>
            <w:szCs w:val="24"/>
          </w:rPr>
          <w:t>mein.gov.pl/</w:t>
        </w:r>
      </w:hyperlink>
      <w:r>
        <w:rPr>
          <w:sz w:val="24"/>
          <w:szCs w:val="24"/>
        </w:rPr>
        <w:t xml:space="preserve"> </w:t>
      </w:r>
    </w:p>
  </w:footnote>
  <w:footnote w:id="4">
    <w:p w14:paraId="6212AD07" w14:textId="77777777" w:rsidR="00324DE0" w:rsidRPr="00934F09" w:rsidRDefault="00324DE0" w:rsidP="009119E5">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2" w:history="1">
        <w:r w:rsidRPr="00EE7942">
          <w:rPr>
            <w:rStyle w:val="Hipercze"/>
            <w:rFonts w:cstheme="minorHAnsi"/>
            <w:color w:val="auto"/>
            <w:sz w:val="24"/>
            <w:szCs w:val="24"/>
          </w:rPr>
          <w:t>https://zpe.gov.pl/a/standardy-techniczne/DpbQtmDTi</w:t>
        </w:r>
      </w:hyperlink>
    </w:p>
  </w:footnote>
  <w:footnote w:id="5">
    <w:p w14:paraId="3A441F21" w14:textId="77777777" w:rsidR="00324DE0" w:rsidRPr="00624F71" w:rsidRDefault="00324DE0" w:rsidP="008A0C21">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431A59AA" w14:textId="184C4751" w:rsidR="00324DE0" w:rsidRDefault="00324DE0">
      <w:pPr>
        <w:pStyle w:val="Tekstprzypisudolnego"/>
      </w:pPr>
      <w:r w:rsidRPr="00F75245">
        <w:rPr>
          <w:rStyle w:val="Odwoanieprzypisudolnego"/>
          <w:sz w:val="24"/>
          <w:szCs w:val="24"/>
        </w:rPr>
        <w:footnoteRef/>
      </w:r>
      <w:r w:rsidRPr="00F75245">
        <w:rPr>
          <w:sz w:val="24"/>
          <w:szCs w:val="24"/>
        </w:rPr>
        <w:t xml:space="preserve"> https://education.ec.europa.eu/pl/selfie</w:t>
      </w:r>
    </w:p>
  </w:footnote>
  <w:footnote w:id="7">
    <w:p w14:paraId="0D196764" w14:textId="5B7758D1" w:rsidR="00324DE0" w:rsidRDefault="00324DE0"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sidRPr="00A0330A">
        <w:rPr>
          <w:sz w:val="24"/>
          <w:szCs w:val="24"/>
        </w:rPr>
        <w:t xml:space="preserve">W sytuacji, gdy wnioskodawca nie posiada lub IP nie jest znany adres skrzynki na </w:t>
      </w:r>
      <w:r w:rsidRPr="00A0330A">
        <w:rPr>
          <w:bCs/>
          <w:sz w:val="24"/>
          <w:szCs w:val="24"/>
        </w:rPr>
        <w:t>E</w:t>
      </w:r>
      <w:r w:rsidRPr="00A0330A">
        <w:rPr>
          <w:sz w:val="24"/>
          <w:szCs w:val="24"/>
        </w:rPr>
        <w:t>lektronicznej</w:t>
      </w:r>
      <w:r w:rsidRPr="00A0330A">
        <w:rPr>
          <w:bCs/>
          <w:sz w:val="24"/>
          <w:szCs w:val="24"/>
        </w:rPr>
        <w:t xml:space="preserve"> P</w:t>
      </w:r>
      <w:r w:rsidRPr="00A0330A">
        <w:rPr>
          <w:sz w:val="24"/>
          <w:szCs w:val="24"/>
        </w:rPr>
        <w:t>latformie</w:t>
      </w:r>
      <w:r w:rsidRPr="00A0330A">
        <w:rPr>
          <w:bCs/>
          <w:sz w:val="24"/>
          <w:szCs w:val="24"/>
        </w:rPr>
        <w:t xml:space="preserve"> U</w:t>
      </w:r>
      <w:r w:rsidRPr="00A0330A">
        <w:rPr>
          <w:sz w:val="24"/>
          <w:szCs w:val="24"/>
        </w:rPr>
        <w:t>sług</w:t>
      </w:r>
      <w:r w:rsidRPr="00A0330A">
        <w:rPr>
          <w:bCs/>
          <w:sz w:val="24"/>
          <w:szCs w:val="24"/>
        </w:rPr>
        <w:t xml:space="preserve"> A</w:t>
      </w:r>
      <w:r w:rsidRPr="00A0330A">
        <w:rPr>
          <w:sz w:val="24"/>
          <w:szCs w:val="24"/>
        </w:rPr>
        <w:t>dministracji </w:t>
      </w:r>
      <w:r w:rsidRPr="00A0330A">
        <w:rPr>
          <w:bCs/>
          <w:sz w:val="24"/>
          <w:szCs w:val="24"/>
        </w:rPr>
        <w:t>P</w:t>
      </w:r>
      <w:r w:rsidRPr="00A0330A">
        <w:rPr>
          <w:sz w:val="24"/>
          <w:szCs w:val="24"/>
        </w:rPr>
        <w:t>ublicznej (ePUAP) /e-Doręczeń, wówczas informację o zatwierdzonym wyniku oceny projektu oznaczającym wybór projektu do dofinansowania albo stanowiącym ocenę negatywną otrzyma w formie pisemnej. W tej sytuacji pismo zostaje przekazane do wnioskodawcy na adres wskazany we wniosku o dofinansowanie projektu</w:t>
      </w:r>
      <w:r w:rsidRPr="00A0330A">
        <w:rPr>
          <w:rFonts w:cstheme="minorHAnsi"/>
          <w:sz w:val="24"/>
          <w:szCs w:val="24"/>
        </w:rPr>
        <w:t>.</w:t>
      </w:r>
    </w:p>
  </w:footnote>
  <w:footnote w:id="8">
    <w:p w14:paraId="69D90A65" w14:textId="77777777" w:rsidR="00324DE0" w:rsidRPr="007D4E4E" w:rsidRDefault="00324DE0"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324DE0" w:rsidRDefault="00324DE0">
      <w:pPr>
        <w:pStyle w:val="Tekstprzypisudolnego"/>
      </w:pPr>
    </w:p>
  </w:footnote>
  <w:footnote w:id="9">
    <w:p w14:paraId="255EE435" w14:textId="77777777" w:rsidR="00324DE0" w:rsidRDefault="00324DE0"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3"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0">
    <w:p w14:paraId="44658D56" w14:textId="77777777" w:rsidR="00324DE0" w:rsidRDefault="00324DE0"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1">
    <w:p w14:paraId="06EBEC0B"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2">
    <w:p w14:paraId="23CB26A2"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4395D703"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p w14:paraId="658A31D6" w14:textId="77777777" w:rsidR="00450413" w:rsidRDefault="00450413" w:rsidP="009C7741">
      <w:pPr>
        <w:pStyle w:val="Tekstprzypisudolnego"/>
        <w:rPr>
          <w:sz w:val="24"/>
          <w:szCs w:val="24"/>
        </w:rPr>
      </w:pPr>
    </w:p>
  </w:footnote>
  <w:footnote w:id="14">
    <w:p w14:paraId="3DECCEEB" w14:textId="6433496C" w:rsidR="00BB4B63" w:rsidRDefault="00BB4B63">
      <w:pPr>
        <w:pStyle w:val="Tekstprzypisudolnego"/>
      </w:pPr>
      <w:r w:rsidRPr="00D21365">
        <w:rPr>
          <w:rStyle w:val="Odwoanieprzypisudolnego"/>
          <w:sz w:val="24"/>
          <w:szCs w:val="24"/>
        </w:rPr>
        <w:footnoteRef/>
      </w:r>
      <w:r w:rsidRPr="00D21365">
        <w:rPr>
          <w:sz w:val="24"/>
          <w:szCs w:val="24"/>
        </w:rPr>
        <w:t xml:space="preserve"> Realizację zadania merytorycznego należy rozumieć również jako istotną część zadania, bez której realizacja projektu nie byłaby możliwa lub której brak przyczyniłby się do nieosiągnięcia celu projektu. Zadaniem merytorycznym nie jest zatem ponoszenie pojedynczego wydatku w projekcie lub wydatków o znikomej wartości w stosunku do skali całego projektu. Mając na uwadze powyższe udział partnera w realizacji projektu nie może mieć charakter</w:t>
      </w:r>
      <w:r w:rsidR="003C7FD6">
        <w:rPr>
          <w:sz w:val="24"/>
          <w:szCs w:val="24"/>
        </w:rPr>
        <w:t>u</w:t>
      </w:r>
      <w:r w:rsidRPr="00D21365">
        <w:rPr>
          <w:sz w:val="24"/>
          <w:szCs w:val="24"/>
        </w:rPr>
        <w:t xml:space="preserve"> symbolicznego, nieznacznego czy pozornego.</w:t>
      </w:r>
      <w:r>
        <w:t xml:space="preserve"> </w:t>
      </w:r>
    </w:p>
  </w:footnote>
  <w:footnote w:id="15">
    <w:p w14:paraId="2B880312" w14:textId="1B99625E" w:rsidR="00324DE0" w:rsidRDefault="00324DE0">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6D35" w14:textId="749C1EBB" w:rsidR="00CB70E2" w:rsidRDefault="00CB70E2">
    <w:pPr>
      <w:pStyle w:val="Nagwek"/>
    </w:pPr>
    <w:r>
      <w:t xml:space="preserve">Załącznik nr 1 do Uchwały nr </w:t>
    </w:r>
    <w:r w:rsidR="00B804AB">
      <w:t>4978</w:t>
    </w:r>
    <w:r>
      <w:t>/2026</w:t>
    </w:r>
  </w:p>
  <w:p w14:paraId="58BBC913" w14:textId="77777777" w:rsidR="00CB70E2" w:rsidRDefault="00CB70E2">
    <w:pPr>
      <w:pStyle w:val="Nagwek"/>
    </w:pPr>
  </w:p>
  <w:p w14:paraId="4205F897" w14:textId="1F84D4FA" w:rsidR="00CB70E2" w:rsidRDefault="00CB70E2" w:rsidP="00CB70E2">
    <w:pPr>
      <w:spacing w:line="276" w:lineRule="auto"/>
      <w:rPr>
        <w:rFonts w:ascii="Calibri" w:hAnsi="Calibri" w:cs="Calibri"/>
        <w:szCs w:val="21"/>
        <w:lang w:eastAsia="ar-SA"/>
      </w:rPr>
    </w:pPr>
    <w:r>
      <w:rPr>
        <w:rFonts w:ascii="Calibri" w:hAnsi="Calibri" w:cs="Calibri"/>
        <w:iCs/>
        <w:lang w:eastAsia="ar-SA"/>
      </w:rPr>
      <w:t xml:space="preserve">Zarządu Województwa Opolskiego </w:t>
    </w:r>
    <w:r>
      <w:rPr>
        <w:rFonts w:ascii="Calibri" w:hAnsi="Calibri" w:cs="Calibri"/>
        <w:szCs w:val="21"/>
        <w:lang w:eastAsia="ar-SA"/>
      </w:rPr>
      <w:t xml:space="preserve">z </w:t>
    </w:r>
    <w:r w:rsidR="00B804AB">
      <w:rPr>
        <w:rFonts w:ascii="Calibri" w:hAnsi="Calibri" w:cs="Calibri"/>
        <w:szCs w:val="21"/>
        <w:lang w:eastAsia="ar-SA"/>
      </w:rPr>
      <w:t>17 marca</w:t>
    </w:r>
    <w:r>
      <w:rPr>
        <w:rFonts w:ascii="Calibri" w:hAnsi="Calibri" w:cs="Calibri"/>
        <w:szCs w:val="21"/>
        <w:lang w:eastAsia="ar-SA"/>
      </w:rPr>
      <w:t xml:space="preserve"> 2026 r.</w:t>
    </w:r>
  </w:p>
  <w:p w14:paraId="0CC6D51B" w14:textId="77777777" w:rsidR="00CB70E2" w:rsidRDefault="00CB70E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7F5EB1"/>
    <w:multiLevelType w:val="hybridMultilevel"/>
    <w:tmpl w:val="E5A215F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4042F21"/>
    <w:multiLevelType w:val="multilevel"/>
    <w:tmpl w:val="A842800A"/>
    <w:lvl w:ilvl="0">
      <w:start w:val="1"/>
      <w:numFmt w:val="lowerLetter"/>
      <w:lvlText w:val="%1)"/>
      <w:lvlJc w:val="left"/>
      <w:pPr>
        <w:ind w:left="1070" w:hanging="360"/>
      </w:pPr>
      <w:rPr>
        <w:rFonts w:asciiTheme="minorHAnsi" w:eastAsiaTheme="minorHAnsi" w:hAnsiTheme="minorHAnsi" w:cstheme="minorBidi"/>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7" w15:restartNumberingAfterBreak="0">
    <w:nsid w:val="07F2795E"/>
    <w:multiLevelType w:val="hybridMultilevel"/>
    <w:tmpl w:val="E2BA91CC"/>
    <w:lvl w:ilvl="0" w:tplc="3B92E2D6">
      <w:start w:val="3"/>
      <w:numFmt w:val="lowerLetter"/>
      <w:lvlText w:val="%1)"/>
      <w:lvlJc w:val="left"/>
      <w:pPr>
        <w:ind w:left="107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32F147D"/>
    <w:multiLevelType w:val="hybridMultilevel"/>
    <w:tmpl w:val="573402D4"/>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3"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80B19B3"/>
    <w:multiLevelType w:val="hybridMultilevel"/>
    <w:tmpl w:val="5106BF1E"/>
    <w:lvl w:ilvl="0" w:tplc="3E8CE85A">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8FD663D"/>
    <w:multiLevelType w:val="hybridMultilevel"/>
    <w:tmpl w:val="67DE0C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3" w15:restartNumberingAfterBreak="0">
    <w:nsid w:val="1BC62D7E"/>
    <w:multiLevelType w:val="hybridMultilevel"/>
    <w:tmpl w:val="AC90BCB2"/>
    <w:lvl w:ilvl="0" w:tplc="794E0A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A519C6"/>
    <w:multiLevelType w:val="hybridMultilevel"/>
    <w:tmpl w:val="E3F82558"/>
    <w:lvl w:ilvl="0" w:tplc="E2A0AEA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B64879"/>
    <w:multiLevelType w:val="hybridMultilevel"/>
    <w:tmpl w:val="21D669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35"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36"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5AA0772"/>
    <w:multiLevelType w:val="hybridMultilevel"/>
    <w:tmpl w:val="C9B00D4E"/>
    <w:lvl w:ilvl="0" w:tplc="ECC8356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410A69"/>
    <w:multiLevelType w:val="hybridMultilevel"/>
    <w:tmpl w:val="1986703E"/>
    <w:lvl w:ilvl="0" w:tplc="0F94EA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39EB2DEC"/>
    <w:multiLevelType w:val="hybridMultilevel"/>
    <w:tmpl w:val="709435E8"/>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9"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53" w15:restartNumberingAfterBreak="0">
    <w:nsid w:val="40C51892"/>
    <w:multiLevelType w:val="hybridMultilevel"/>
    <w:tmpl w:val="9774A48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411F1077"/>
    <w:multiLevelType w:val="hybridMultilevel"/>
    <w:tmpl w:val="56489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1E66731"/>
    <w:multiLevelType w:val="hybridMultilevel"/>
    <w:tmpl w:val="FE2EE0D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42F200F0"/>
    <w:multiLevelType w:val="hybridMultilevel"/>
    <w:tmpl w:val="58485EDA"/>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7"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47C876F6"/>
    <w:multiLevelType w:val="hybridMultilevel"/>
    <w:tmpl w:val="3A1CB24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14C07A5"/>
    <w:multiLevelType w:val="hybridMultilevel"/>
    <w:tmpl w:val="CF268D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6"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70"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9FC6C76"/>
    <w:multiLevelType w:val="hybridMultilevel"/>
    <w:tmpl w:val="9028B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7"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8"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5791141"/>
    <w:multiLevelType w:val="hybridMultilevel"/>
    <w:tmpl w:val="D840A3A8"/>
    <w:lvl w:ilvl="0" w:tplc="892249C0">
      <w:start w:val="3"/>
      <w:numFmt w:val="lowerLetter"/>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6407D58"/>
    <w:multiLevelType w:val="hybridMultilevel"/>
    <w:tmpl w:val="3A6A5716"/>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6F9E5DC0"/>
    <w:multiLevelType w:val="hybridMultilevel"/>
    <w:tmpl w:val="627498A6"/>
    <w:lvl w:ilvl="0" w:tplc="96BE5E24">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21F68E7"/>
    <w:multiLevelType w:val="hybridMultilevel"/>
    <w:tmpl w:val="8B3C2808"/>
    <w:lvl w:ilvl="0" w:tplc="EF02A7F2">
      <w:start w:val="9"/>
      <w:numFmt w:val="decimal"/>
      <w:lvlText w:val="%1."/>
      <w:lvlJc w:val="left"/>
      <w:pPr>
        <w:ind w:left="78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57F4846"/>
    <w:multiLevelType w:val="multilevel"/>
    <w:tmpl w:val="A6381F0E"/>
    <w:lvl w:ilvl="0">
      <w:start w:val="1"/>
      <w:numFmt w:val="decimal"/>
      <w:lvlText w:val="%1."/>
      <w:lvlJc w:val="left"/>
      <w:pPr>
        <w:ind w:left="360" w:hanging="360"/>
      </w:pPr>
      <w:rPr>
        <w:rFonts w:hint="default"/>
        <w:b/>
        <w:bCs/>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4" w15:restartNumberingAfterBreak="0">
    <w:nsid w:val="78DC6688"/>
    <w:multiLevelType w:val="hybridMultilevel"/>
    <w:tmpl w:val="1C4E5A48"/>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6" w15:restartNumberingAfterBreak="0">
    <w:nsid w:val="7E2A6B8C"/>
    <w:multiLevelType w:val="hybridMultilevel"/>
    <w:tmpl w:val="BCA46CB6"/>
    <w:lvl w:ilvl="0" w:tplc="0B540896">
      <w:start w:val="3"/>
      <w:numFmt w:val="lowerLetter"/>
      <w:lvlText w:val="%1)"/>
      <w:lvlJc w:val="left"/>
      <w:pPr>
        <w:ind w:left="1211"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7"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4958684">
    <w:abstractNumId w:val="23"/>
  </w:num>
  <w:num w:numId="2" w16cid:durableId="1630670094">
    <w:abstractNumId w:val="97"/>
  </w:num>
  <w:num w:numId="3" w16cid:durableId="1410880232">
    <w:abstractNumId w:val="67"/>
  </w:num>
  <w:num w:numId="4" w16cid:durableId="774012543">
    <w:abstractNumId w:val="62"/>
  </w:num>
  <w:num w:numId="5" w16cid:durableId="168957261">
    <w:abstractNumId w:val="83"/>
  </w:num>
  <w:num w:numId="6" w16cid:durableId="641498606">
    <w:abstractNumId w:val="73"/>
  </w:num>
  <w:num w:numId="7" w16cid:durableId="42171666">
    <w:abstractNumId w:val="87"/>
  </w:num>
  <w:num w:numId="8" w16cid:durableId="1209488944">
    <w:abstractNumId w:val="2"/>
  </w:num>
  <w:num w:numId="9" w16cid:durableId="1124612471">
    <w:abstractNumId w:val="14"/>
  </w:num>
  <w:num w:numId="10" w16cid:durableId="1657148313">
    <w:abstractNumId w:val="89"/>
  </w:num>
  <w:num w:numId="11" w16cid:durableId="1396391803">
    <w:abstractNumId w:val="27"/>
  </w:num>
  <w:num w:numId="12" w16cid:durableId="1599606000">
    <w:abstractNumId w:val="86"/>
  </w:num>
  <w:num w:numId="13" w16cid:durableId="2069304956">
    <w:abstractNumId w:val="49"/>
  </w:num>
  <w:num w:numId="14" w16cid:durableId="512452936">
    <w:abstractNumId w:val="92"/>
  </w:num>
  <w:num w:numId="15" w16cid:durableId="352418276">
    <w:abstractNumId w:val="17"/>
  </w:num>
  <w:num w:numId="16" w16cid:durableId="1723750454">
    <w:abstractNumId w:val="15"/>
  </w:num>
  <w:num w:numId="17" w16cid:durableId="737174270">
    <w:abstractNumId w:val="39"/>
  </w:num>
  <w:num w:numId="18" w16cid:durableId="1035274762">
    <w:abstractNumId w:val="38"/>
  </w:num>
  <w:num w:numId="19" w16cid:durableId="1189563636">
    <w:abstractNumId w:val="79"/>
  </w:num>
  <w:num w:numId="20" w16cid:durableId="422798315">
    <w:abstractNumId w:val="71"/>
  </w:num>
  <w:num w:numId="21" w16cid:durableId="885139259">
    <w:abstractNumId w:val="70"/>
  </w:num>
  <w:num w:numId="22" w16cid:durableId="975456258">
    <w:abstractNumId w:val="8"/>
  </w:num>
  <w:num w:numId="23" w16cid:durableId="59449554">
    <w:abstractNumId w:val="75"/>
  </w:num>
  <w:num w:numId="24" w16cid:durableId="157161714">
    <w:abstractNumId w:val="33"/>
  </w:num>
  <w:num w:numId="25" w16cid:durableId="359087037">
    <w:abstractNumId w:val="82"/>
  </w:num>
  <w:num w:numId="26" w16cid:durableId="1312520554">
    <w:abstractNumId w:val="72"/>
  </w:num>
  <w:num w:numId="27" w16cid:durableId="1370377835">
    <w:abstractNumId w:val="21"/>
  </w:num>
  <w:num w:numId="28" w16cid:durableId="14700897">
    <w:abstractNumId w:val="1"/>
  </w:num>
  <w:num w:numId="29" w16cid:durableId="1471634650">
    <w:abstractNumId w:val="90"/>
  </w:num>
  <w:num w:numId="30" w16cid:durableId="92363406">
    <w:abstractNumId w:val="42"/>
  </w:num>
  <w:num w:numId="31" w16cid:durableId="877818277">
    <w:abstractNumId w:val="57"/>
  </w:num>
  <w:num w:numId="32" w16cid:durableId="963736778">
    <w:abstractNumId w:val="90"/>
  </w:num>
  <w:num w:numId="33" w16cid:durableId="1628271874">
    <w:abstractNumId w:val="26"/>
  </w:num>
  <w:num w:numId="34" w16cid:durableId="1727869464">
    <w:abstractNumId w:val="6"/>
  </w:num>
  <w:num w:numId="35" w16cid:durableId="316157324">
    <w:abstractNumId w:val="25"/>
  </w:num>
  <w:num w:numId="36" w16cid:durableId="1179929010">
    <w:abstractNumId w:val="31"/>
  </w:num>
  <w:num w:numId="37" w16cid:durableId="23992909">
    <w:abstractNumId w:val="60"/>
  </w:num>
  <w:num w:numId="38" w16cid:durableId="942540146">
    <w:abstractNumId w:val="16"/>
  </w:num>
  <w:num w:numId="39" w16cid:durableId="1077092562">
    <w:abstractNumId w:val="11"/>
  </w:num>
  <w:num w:numId="40" w16cid:durableId="1140996062">
    <w:abstractNumId w:val="13"/>
  </w:num>
  <w:num w:numId="41" w16cid:durableId="256645415">
    <w:abstractNumId w:val="64"/>
  </w:num>
  <w:num w:numId="42" w16cid:durableId="3674748">
    <w:abstractNumId w:val="32"/>
  </w:num>
  <w:num w:numId="43" w16cid:durableId="1280798531">
    <w:abstractNumId w:val="68"/>
  </w:num>
  <w:num w:numId="44" w16cid:durableId="1114907600">
    <w:abstractNumId w:val="76"/>
  </w:num>
  <w:num w:numId="45" w16cid:durableId="1715543343">
    <w:abstractNumId w:val="10"/>
  </w:num>
  <w:num w:numId="46" w16cid:durableId="1018199472">
    <w:abstractNumId w:val="95"/>
  </w:num>
  <w:num w:numId="47" w16cid:durableId="1102535285">
    <w:abstractNumId w:val="48"/>
  </w:num>
  <w:num w:numId="48" w16cid:durableId="2082869191">
    <w:abstractNumId w:val="34"/>
  </w:num>
  <w:num w:numId="49" w16cid:durableId="649015805">
    <w:abstractNumId w:val="35"/>
  </w:num>
  <w:num w:numId="50" w16cid:durableId="898323352">
    <w:abstractNumId w:val="78"/>
  </w:num>
  <w:num w:numId="51" w16cid:durableId="165563227">
    <w:abstractNumId w:val="59"/>
  </w:num>
  <w:num w:numId="52" w16cid:durableId="1235627508">
    <w:abstractNumId w:val="3"/>
  </w:num>
  <w:num w:numId="53" w16cid:durableId="275062060">
    <w:abstractNumId w:val="36"/>
  </w:num>
  <w:num w:numId="54" w16cid:durableId="350306705">
    <w:abstractNumId w:val="50"/>
  </w:num>
  <w:num w:numId="55" w16cid:durableId="269822958">
    <w:abstractNumId w:val="69"/>
  </w:num>
  <w:num w:numId="56" w16cid:durableId="1870412919">
    <w:abstractNumId w:val="52"/>
  </w:num>
  <w:num w:numId="57" w16cid:durableId="1318455360">
    <w:abstractNumId w:val="28"/>
  </w:num>
  <w:num w:numId="58" w16cid:durableId="1572353666">
    <w:abstractNumId w:val="22"/>
  </w:num>
  <w:num w:numId="59" w16cid:durableId="929969676">
    <w:abstractNumId w:val="46"/>
  </w:num>
  <w:num w:numId="60" w16cid:durableId="166754065">
    <w:abstractNumId w:val="9"/>
  </w:num>
  <w:num w:numId="61" w16cid:durableId="751850972">
    <w:abstractNumId w:val="51"/>
  </w:num>
  <w:num w:numId="62" w16cid:durableId="719280337">
    <w:abstractNumId w:val="41"/>
  </w:num>
  <w:num w:numId="63" w16cid:durableId="633756346">
    <w:abstractNumId w:val="4"/>
  </w:num>
  <w:num w:numId="64" w16cid:durableId="1796823430">
    <w:abstractNumId w:val="91"/>
  </w:num>
  <w:num w:numId="65" w16cid:durableId="1035034055">
    <w:abstractNumId w:val="30"/>
  </w:num>
  <w:num w:numId="66" w16cid:durableId="3270998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1163526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440099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52261910">
    <w:abstractNumId w:val="61"/>
  </w:num>
  <w:num w:numId="70" w16cid:durableId="1158351252">
    <w:abstractNumId w:val="7"/>
  </w:num>
  <w:num w:numId="71" w16cid:durableId="1608923296">
    <w:abstractNumId w:val="96"/>
  </w:num>
  <w:num w:numId="72" w16cid:durableId="521478276">
    <w:abstractNumId w:val="80"/>
  </w:num>
  <w:num w:numId="73" w16cid:durableId="815873219">
    <w:abstractNumId w:val="84"/>
  </w:num>
  <w:num w:numId="74" w16cid:durableId="31851914">
    <w:abstractNumId w:val="85"/>
  </w:num>
  <w:num w:numId="75" w16cid:durableId="955336709">
    <w:abstractNumId w:val="44"/>
  </w:num>
  <w:num w:numId="76" w16cid:durableId="440993193">
    <w:abstractNumId w:val="66"/>
  </w:num>
  <w:num w:numId="77" w16cid:durableId="1935438094">
    <w:abstractNumId w:val="33"/>
  </w:num>
  <w:num w:numId="78" w16cid:durableId="541863224">
    <w:abstractNumId w:val="89"/>
  </w:num>
  <w:num w:numId="79" w16cid:durableId="1257639473">
    <w:abstractNumId w:val="14"/>
  </w:num>
  <w:num w:numId="80" w16cid:durableId="812522837">
    <w:abstractNumId w:val="47"/>
  </w:num>
  <w:num w:numId="81" w16cid:durableId="504130274">
    <w:abstractNumId w:val="15"/>
  </w:num>
  <w:num w:numId="82" w16cid:durableId="1896353285">
    <w:abstractNumId w:val="3"/>
  </w:num>
  <w:num w:numId="83" w16cid:durableId="495459793">
    <w:abstractNumId w:val="78"/>
  </w:num>
  <w:num w:numId="84" w16cid:durableId="116308469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233212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99498964">
    <w:abstractNumId w:val="57"/>
  </w:num>
  <w:num w:numId="87" w16cid:durableId="322901901">
    <w:abstractNumId w:val="92"/>
  </w:num>
  <w:num w:numId="88" w16cid:durableId="151584839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98526156">
    <w:abstractNumId w:val="76"/>
  </w:num>
  <w:num w:numId="90" w16cid:durableId="1292592056">
    <w:abstractNumId w:val="82"/>
  </w:num>
  <w:num w:numId="91" w16cid:durableId="1031555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18841776">
    <w:abstractNumId w:val="79"/>
  </w:num>
  <w:num w:numId="93" w16cid:durableId="1010014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7755331">
    <w:abstractNumId w:val="36"/>
  </w:num>
  <w:num w:numId="95" w16cid:durableId="448937849">
    <w:abstractNumId w:val="19"/>
  </w:num>
  <w:num w:numId="96" w16cid:durableId="168185634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99759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89871242">
    <w:abstractNumId w:val="77"/>
  </w:num>
  <w:num w:numId="99" w16cid:durableId="6758076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16495861">
    <w:abstractNumId w:val="0"/>
  </w:num>
  <w:num w:numId="101" w16cid:durableId="610626607">
    <w:abstractNumId w:val="20"/>
  </w:num>
  <w:num w:numId="102" w16cid:durableId="1468429847">
    <w:abstractNumId w:val="18"/>
  </w:num>
  <w:num w:numId="103" w16cid:durableId="198394259">
    <w:abstractNumId w:val="37"/>
  </w:num>
  <w:num w:numId="104" w16cid:durableId="1334408903">
    <w:abstractNumId w:val="58"/>
  </w:num>
  <w:num w:numId="105" w16cid:durableId="2051419815">
    <w:abstractNumId w:val="45"/>
  </w:num>
  <w:num w:numId="106" w16cid:durableId="314645647">
    <w:abstractNumId w:val="88"/>
  </w:num>
  <w:num w:numId="107" w16cid:durableId="1673145260">
    <w:abstractNumId w:val="43"/>
  </w:num>
  <w:num w:numId="108" w16cid:durableId="1026255876">
    <w:abstractNumId w:val="40"/>
  </w:num>
  <w:num w:numId="109" w16cid:durableId="1822959650">
    <w:abstractNumId w:val="24"/>
  </w:num>
  <w:num w:numId="110" w16cid:durableId="422184302">
    <w:abstractNumId w:val="65"/>
  </w:num>
  <w:num w:numId="111" w16cid:durableId="609162174">
    <w:abstractNumId w:val="29"/>
  </w:num>
  <w:num w:numId="112" w16cid:durableId="198052973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07885949">
    <w:abstractNumId w:val="81"/>
  </w:num>
  <w:num w:numId="114" w16cid:durableId="947784448">
    <w:abstractNumId w:val="12"/>
  </w:num>
  <w:num w:numId="115" w16cid:durableId="1827890892">
    <w:abstractNumId w:val="56"/>
  </w:num>
  <w:num w:numId="116" w16cid:durableId="1331442888">
    <w:abstractNumId w:val="74"/>
  </w:num>
  <w:num w:numId="117" w16cid:durableId="910970462">
    <w:abstractNumId w:val="5"/>
  </w:num>
  <w:num w:numId="118" w16cid:durableId="494759412">
    <w:abstractNumId w:val="54"/>
  </w:num>
  <w:num w:numId="119" w16cid:durableId="843939292">
    <w:abstractNumId w:val="53"/>
  </w:num>
  <w:num w:numId="120" w16cid:durableId="401802037">
    <w:abstractNumId w:val="5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72C"/>
    <w:rsid w:val="00000BFE"/>
    <w:rsid w:val="00000FB8"/>
    <w:rsid w:val="000026D0"/>
    <w:rsid w:val="00004E05"/>
    <w:rsid w:val="00005E6E"/>
    <w:rsid w:val="00006E9B"/>
    <w:rsid w:val="00011360"/>
    <w:rsid w:val="00012DD1"/>
    <w:rsid w:val="000139A4"/>
    <w:rsid w:val="00013C0C"/>
    <w:rsid w:val="00014F86"/>
    <w:rsid w:val="00016192"/>
    <w:rsid w:val="000203B9"/>
    <w:rsid w:val="00020EB2"/>
    <w:rsid w:val="000239FF"/>
    <w:rsid w:val="00023FAD"/>
    <w:rsid w:val="000243E8"/>
    <w:rsid w:val="00026620"/>
    <w:rsid w:val="00027312"/>
    <w:rsid w:val="00027FED"/>
    <w:rsid w:val="00031469"/>
    <w:rsid w:val="00031AC6"/>
    <w:rsid w:val="000326B9"/>
    <w:rsid w:val="000327C9"/>
    <w:rsid w:val="0003282A"/>
    <w:rsid w:val="000329EF"/>
    <w:rsid w:val="00037047"/>
    <w:rsid w:val="000376A3"/>
    <w:rsid w:val="00037751"/>
    <w:rsid w:val="000414F6"/>
    <w:rsid w:val="00042C62"/>
    <w:rsid w:val="00046E8E"/>
    <w:rsid w:val="00052693"/>
    <w:rsid w:val="00053DF9"/>
    <w:rsid w:val="00056886"/>
    <w:rsid w:val="000574AF"/>
    <w:rsid w:val="00060E06"/>
    <w:rsid w:val="00061B8F"/>
    <w:rsid w:val="000634C2"/>
    <w:rsid w:val="0006688C"/>
    <w:rsid w:val="000675AD"/>
    <w:rsid w:val="000676CC"/>
    <w:rsid w:val="00067C45"/>
    <w:rsid w:val="0007166C"/>
    <w:rsid w:val="0007504C"/>
    <w:rsid w:val="000752A2"/>
    <w:rsid w:val="00077FBC"/>
    <w:rsid w:val="00080EA5"/>
    <w:rsid w:val="00090261"/>
    <w:rsid w:val="000902BB"/>
    <w:rsid w:val="00090DF0"/>
    <w:rsid w:val="00092466"/>
    <w:rsid w:val="00093B8F"/>
    <w:rsid w:val="000961A0"/>
    <w:rsid w:val="00096D9F"/>
    <w:rsid w:val="00097E9C"/>
    <w:rsid w:val="000A0C67"/>
    <w:rsid w:val="000A140D"/>
    <w:rsid w:val="000A26DD"/>
    <w:rsid w:val="000A32EC"/>
    <w:rsid w:val="000A361C"/>
    <w:rsid w:val="000A4E92"/>
    <w:rsid w:val="000A5078"/>
    <w:rsid w:val="000A563D"/>
    <w:rsid w:val="000A606D"/>
    <w:rsid w:val="000A6B6E"/>
    <w:rsid w:val="000B41E3"/>
    <w:rsid w:val="000B6542"/>
    <w:rsid w:val="000C30EB"/>
    <w:rsid w:val="000C3AB8"/>
    <w:rsid w:val="000C40A9"/>
    <w:rsid w:val="000C4D48"/>
    <w:rsid w:val="000C67ED"/>
    <w:rsid w:val="000C7228"/>
    <w:rsid w:val="000D0DD7"/>
    <w:rsid w:val="000D1784"/>
    <w:rsid w:val="000D30A8"/>
    <w:rsid w:val="000D4A1E"/>
    <w:rsid w:val="000D4E84"/>
    <w:rsid w:val="000E5BCD"/>
    <w:rsid w:val="000E6D16"/>
    <w:rsid w:val="000E7EAD"/>
    <w:rsid w:val="000F2851"/>
    <w:rsid w:val="000F3A27"/>
    <w:rsid w:val="00100B85"/>
    <w:rsid w:val="0010114C"/>
    <w:rsid w:val="00103B4C"/>
    <w:rsid w:val="001041A7"/>
    <w:rsid w:val="00104E99"/>
    <w:rsid w:val="0010592F"/>
    <w:rsid w:val="00105DDA"/>
    <w:rsid w:val="00110329"/>
    <w:rsid w:val="00110463"/>
    <w:rsid w:val="00113A08"/>
    <w:rsid w:val="00116331"/>
    <w:rsid w:val="00120D23"/>
    <w:rsid w:val="00120DA3"/>
    <w:rsid w:val="001222F7"/>
    <w:rsid w:val="00122375"/>
    <w:rsid w:val="00123472"/>
    <w:rsid w:val="001234B1"/>
    <w:rsid w:val="00130D96"/>
    <w:rsid w:val="00133863"/>
    <w:rsid w:val="00140D8E"/>
    <w:rsid w:val="001416D8"/>
    <w:rsid w:val="0014272D"/>
    <w:rsid w:val="00145BCC"/>
    <w:rsid w:val="0014777A"/>
    <w:rsid w:val="0015089D"/>
    <w:rsid w:val="00155483"/>
    <w:rsid w:val="00160D26"/>
    <w:rsid w:val="001623E2"/>
    <w:rsid w:val="001634A1"/>
    <w:rsid w:val="00164718"/>
    <w:rsid w:val="00164963"/>
    <w:rsid w:val="00166982"/>
    <w:rsid w:val="00167EB5"/>
    <w:rsid w:val="0017040B"/>
    <w:rsid w:val="00171A4C"/>
    <w:rsid w:val="00171A7C"/>
    <w:rsid w:val="00173BBB"/>
    <w:rsid w:val="00175510"/>
    <w:rsid w:val="001769A5"/>
    <w:rsid w:val="00176FEF"/>
    <w:rsid w:val="00182299"/>
    <w:rsid w:val="001824D8"/>
    <w:rsid w:val="0018532A"/>
    <w:rsid w:val="00185353"/>
    <w:rsid w:val="00185549"/>
    <w:rsid w:val="00187D67"/>
    <w:rsid w:val="001904A0"/>
    <w:rsid w:val="001912F4"/>
    <w:rsid w:val="00192B4B"/>
    <w:rsid w:val="00192EC8"/>
    <w:rsid w:val="00193186"/>
    <w:rsid w:val="00195D2E"/>
    <w:rsid w:val="001A09AE"/>
    <w:rsid w:val="001A1D74"/>
    <w:rsid w:val="001A2AA1"/>
    <w:rsid w:val="001A5721"/>
    <w:rsid w:val="001A6001"/>
    <w:rsid w:val="001B0331"/>
    <w:rsid w:val="001B092C"/>
    <w:rsid w:val="001B1524"/>
    <w:rsid w:val="001B579E"/>
    <w:rsid w:val="001C278C"/>
    <w:rsid w:val="001C46A7"/>
    <w:rsid w:val="001C4C47"/>
    <w:rsid w:val="001C6081"/>
    <w:rsid w:val="001C6FE4"/>
    <w:rsid w:val="001C761B"/>
    <w:rsid w:val="001D1A16"/>
    <w:rsid w:val="001D2C0A"/>
    <w:rsid w:val="001D3212"/>
    <w:rsid w:val="001D553A"/>
    <w:rsid w:val="001E0332"/>
    <w:rsid w:val="001E1AE8"/>
    <w:rsid w:val="001E2EF8"/>
    <w:rsid w:val="001E348D"/>
    <w:rsid w:val="001E520B"/>
    <w:rsid w:val="001E6C2C"/>
    <w:rsid w:val="001F1120"/>
    <w:rsid w:val="001F2DA1"/>
    <w:rsid w:val="001F3DB2"/>
    <w:rsid w:val="001F5FEB"/>
    <w:rsid w:val="001F64BB"/>
    <w:rsid w:val="001F6955"/>
    <w:rsid w:val="001F7F41"/>
    <w:rsid w:val="00200E14"/>
    <w:rsid w:val="0020353D"/>
    <w:rsid w:val="00203ACD"/>
    <w:rsid w:val="00203AEB"/>
    <w:rsid w:val="002055E7"/>
    <w:rsid w:val="002068D3"/>
    <w:rsid w:val="00207729"/>
    <w:rsid w:val="00211222"/>
    <w:rsid w:val="002115AC"/>
    <w:rsid w:val="0021203A"/>
    <w:rsid w:val="0021258E"/>
    <w:rsid w:val="0021475A"/>
    <w:rsid w:val="00216D28"/>
    <w:rsid w:val="0022033E"/>
    <w:rsid w:val="00220D54"/>
    <w:rsid w:val="002231F9"/>
    <w:rsid w:val="00223FC1"/>
    <w:rsid w:val="00226A4F"/>
    <w:rsid w:val="00232AA6"/>
    <w:rsid w:val="00234B61"/>
    <w:rsid w:val="00234FB0"/>
    <w:rsid w:val="002365FD"/>
    <w:rsid w:val="00236872"/>
    <w:rsid w:val="00237967"/>
    <w:rsid w:val="002404DC"/>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072B"/>
    <w:rsid w:val="0027084B"/>
    <w:rsid w:val="00270E99"/>
    <w:rsid w:val="002736BA"/>
    <w:rsid w:val="002757F1"/>
    <w:rsid w:val="002763D2"/>
    <w:rsid w:val="00277C72"/>
    <w:rsid w:val="00277F76"/>
    <w:rsid w:val="0028206F"/>
    <w:rsid w:val="002827B2"/>
    <w:rsid w:val="002827F6"/>
    <w:rsid w:val="00283EC9"/>
    <w:rsid w:val="0028540D"/>
    <w:rsid w:val="00285AED"/>
    <w:rsid w:val="00285FAC"/>
    <w:rsid w:val="00290107"/>
    <w:rsid w:val="002905D3"/>
    <w:rsid w:val="0029153C"/>
    <w:rsid w:val="00291E0D"/>
    <w:rsid w:val="00292FB8"/>
    <w:rsid w:val="00293EEB"/>
    <w:rsid w:val="002946EF"/>
    <w:rsid w:val="002959BF"/>
    <w:rsid w:val="002A022D"/>
    <w:rsid w:val="002A1296"/>
    <w:rsid w:val="002A2648"/>
    <w:rsid w:val="002A4641"/>
    <w:rsid w:val="002B0E66"/>
    <w:rsid w:val="002B1961"/>
    <w:rsid w:val="002B2085"/>
    <w:rsid w:val="002B44E5"/>
    <w:rsid w:val="002B5327"/>
    <w:rsid w:val="002B6362"/>
    <w:rsid w:val="002B784C"/>
    <w:rsid w:val="002C1C38"/>
    <w:rsid w:val="002C4AC0"/>
    <w:rsid w:val="002C51F3"/>
    <w:rsid w:val="002C5727"/>
    <w:rsid w:val="002D3A33"/>
    <w:rsid w:val="002D5347"/>
    <w:rsid w:val="002D7B55"/>
    <w:rsid w:val="002D7D13"/>
    <w:rsid w:val="002E0004"/>
    <w:rsid w:val="002E01A7"/>
    <w:rsid w:val="002E18EB"/>
    <w:rsid w:val="002E3246"/>
    <w:rsid w:val="002E44F5"/>
    <w:rsid w:val="002E4512"/>
    <w:rsid w:val="002E61CE"/>
    <w:rsid w:val="002F00F1"/>
    <w:rsid w:val="002F0703"/>
    <w:rsid w:val="002F22C7"/>
    <w:rsid w:val="002F23B9"/>
    <w:rsid w:val="002F40ED"/>
    <w:rsid w:val="00300059"/>
    <w:rsid w:val="003000C9"/>
    <w:rsid w:val="00302297"/>
    <w:rsid w:val="00302EA4"/>
    <w:rsid w:val="003037A9"/>
    <w:rsid w:val="00304826"/>
    <w:rsid w:val="00305539"/>
    <w:rsid w:val="00311011"/>
    <w:rsid w:val="003116AE"/>
    <w:rsid w:val="003118BD"/>
    <w:rsid w:val="00311DD7"/>
    <w:rsid w:val="00313A24"/>
    <w:rsid w:val="00313B66"/>
    <w:rsid w:val="0031495D"/>
    <w:rsid w:val="00315288"/>
    <w:rsid w:val="0031659C"/>
    <w:rsid w:val="003176A2"/>
    <w:rsid w:val="003220AF"/>
    <w:rsid w:val="0032407F"/>
    <w:rsid w:val="00324307"/>
    <w:rsid w:val="00324DE0"/>
    <w:rsid w:val="0032587E"/>
    <w:rsid w:val="00330B0D"/>
    <w:rsid w:val="00332BD6"/>
    <w:rsid w:val="00334EB0"/>
    <w:rsid w:val="003377D1"/>
    <w:rsid w:val="00340D0B"/>
    <w:rsid w:val="00340F63"/>
    <w:rsid w:val="003436E6"/>
    <w:rsid w:val="003441C8"/>
    <w:rsid w:val="0034491F"/>
    <w:rsid w:val="00345F0F"/>
    <w:rsid w:val="003465BF"/>
    <w:rsid w:val="00352516"/>
    <w:rsid w:val="0035505E"/>
    <w:rsid w:val="00356C56"/>
    <w:rsid w:val="00356CCC"/>
    <w:rsid w:val="003601E0"/>
    <w:rsid w:val="003634E1"/>
    <w:rsid w:val="00363550"/>
    <w:rsid w:val="003660FB"/>
    <w:rsid w:val="003711BB"/>
    <w:rsid w:val="003717A4"/>
    <w:rsid w:val="003718E7"/>
    <w:rsid w:val="003721C5"/>
    <w:rsid w:val="00374F01"/>
    <w:rsid w:val="0037571C"/>
    <w:rsid w:val="00380CAA"/>
    <w:rsid w:val="00381C48"/>
    <w:rsid w:val="003840D4"/>
    <w:rsid w:val="00391841"/>
    <w:rsid w:val="00395974"/>
    <w:rsid w:val="00397120"/>
    <w:rsid w:val="003A091E"/>
    <w:rsid w:val="003A0958"/>
    <w:rsid w:val="003A34E7"/>
    <w:rsid w:val="003A47A4"/>
    <w:rsid w:val="003A584C"/>
    <w:rsid w:val="003A6FB9"/>
    <w:rsid w:val="003B14C7"/>
    <w:rsid w:val="003B1F03"/>
    <w:rsid w:val="003B3013"/>
    <w:rsid w:val="003B5B81"/>
    <w:rsid w:val="003C274E"/>
    <w:rsid w:val="003C488E"/>
    <w:rsid w:val="003C4F8E"/>
    <w:rsid w:val="003C746D"/>
    <w:rsid w:val="003C7FD6"/>
    <w:rsid w:val="003D2910"/>
    <w:rsid w:val="003D44E9"/>
    <w:rsid w:val="003D45DE"/>
    <w:rsid w:val="003D7182"/>
    <w:rsid w:val="003D758E"/>
    <w:rsid w:val="003D7E4E"/>
    <w:rsid w:val="003E09E1"/>
    <w:rsid w:val="003E126E"/>
    <w:rsid w:val="003E2AB4"/>
    <w:rsid w:val="003F2479"/>
    <w:rsid w:val="003F32B0"/>
    <w:rsid w:val="003F3D4A"/>
    <w:rsid w:val="003F5402"/>
    <w:rsid w:val="003F6228"/>
    <w:rsid w:val="003F72E3"/>
    <w:rsid w:val="00400B1B"/>
    <w:rsid w:val="0040235B"/>
    <w:rsid w:val="00403E75"/>
    <w:rsid w:val="004057BF"/>
    <w:rsid w:val="0040662D"/>
    <w:rsid w:val="00406BD6"/>
    <w:rsid w:val="0041132F"/>
    <w:rsid w:val="0041262F"/>
    <w:rsid w:val="00412947"/>
    <w:rsid w:val="00417E47"/>
    <w:rsid w:val="004201D1"/>
    <w:rsid w:val="0042148C"/>
    <w:rsid w:val="00425C05"/>
    <w:rsid w:val="004276C5"/>
    <w:rsid w:val="00430334"/>
    <w:rsid w:val="00430D45"/>
    <w:rsid w:val="004316A3"/>
    <w:rsid w:val="0043767C"/>
    <w:rsid w:val="00440741"/>
    <w:rsid w:val="00440DDC"/>
    <w:rsid w:val="0044126E"/>
    <w:rsid w:val="00442227"/>
    <w:rsid w:val="004431C2"/>
    <w:rsid w:val="00445CCA"/>
    <w:rsid w:val="004464E1"/>
    <w:rsid w:val="00446FE8"/>
    <w:rsid w:val="00450413"/>
    <w:rsid w:val="0045783C"/>
    <w:rsid w:val="00460E85"/>
    <w:rsid w:val="00463381"/>
    <w:rsid w:val="00463632"/>
    <w:rsid w:val="00466959"/>
    <w:rsid w:val="00467572"/>
    <w:rsid w:val="004706BD"/>
    <w:rsid w:val="00471983"/>
    <w:rsid w:val="00472DE0"/>
    <w:rsid w:val="00475249"/>
    <w:rsid w:val="0047650F"/>
    <w:rsid w:val="004801F4"/>
    <w:rsid w:val="00485586"/>
    <w:rsid w:val="00487540"/>
    <w:rsid w:val="0049264C"/>
    <w:rsid w:val="0049398E"/>
    <w:rsid w:val="004974F1"/>
    <w:rsid w:val="004A0400"/>
    <w:rsid w:val="004A1EB4"/>
    <w:rsid w:val="004A69D1"/>
    <w:rsid w:val="004A69DC"/>
    <w:rsid w:val="004A749B"/>
    <w:rsid w:val="004B1E87"/>
    <w:rsid w:val="004B3495"/>
    <w:rsid w:val="004B5024"/>
    <w:rsid w:val="004B772B"/>
    <w:rsid w:val="004C0AAE"/>
    <w:rsid w:val="004C2700"/>
    <w:rsid w:val="004C28BA"/>
    <w:rsid w:val="004C2B2F"/>
    <w:rsid w:val="004C3404"/>
    <w:rsid w:val="004C4789"/>
    <w:rsid w:val="004C5664"/>
    <w:rsid w:val="004C6434"/>
    <w:rsid w:val="004D1142"/>
    <w:rsid w:val="004D225D"/>
    <w:rsid w:val="004D4884"/>
    <w:rsid w:val="004D70DF"/>
    <w:rsid w:val="004D70F1"/>
    <w:rsid w:val="004D7C29"/>
    <w:rsid w:val="004E2EC6"/>
    <w:rsid w:val="004E34ED"/>
    <w:rsid w:val="004E4B6D"/>
    <w:rsid w:val="004E57DC"/>
    <w:rsid w:val="004E5F4F"/>
    <w:rsid w:val="004E7737"/>
    <w:rsid w:val="004F0CCF"/>
    <w:rsid w:val="004F1C7B"/>
    <w:rsid w:val="004F53B2"/>
    <w:rsid w:val="004F7A9E"/>
    <w:rsid w:val="004F7C03"/>
    <w:rsid w:val="00502BC2"/>
    <w:rsid w:val="00507876"/>
    <w:rsid w:val="00507BE2"/>
    <w:rsid w:val="00507D1B"/>
    <w:rsid w:val="005100C0"/>
    <w:rsid w:val="005131B5"/>
    <w:rsid w:val="005134D4"/>
    <w:rsid w:val="00514DAB"/>
    <w:rsid w:val="00515DB6"/>
    <w:rsid w:val="0052053C"/>
    <w:rsid w:val="00521AAC"/>
    <w:rsid w:val="005233CF"/>
    <w:rsid w:val="00524989"/>
    <w:rsid w:val="0052520D"/>
    <w:rsid w:val="0052542F"/>
    <w:rsid w:val="005257B9"/>
    <w:rsid w:val="00525984"/>
    <w:rsid w:val="005269EB"/>
    <w:rsid w:val="00534822"/>
    <w:rsid w:val="00535C4E"/>
    <w:rsid w:val="00537B29"/>
    <w:rsid w:val="0054085D"/>
    <w:rsid w:val="00540D28"/>
    <w:rsid w:val="0054197C"/>
    <w:rsid w:val="00543AF1"/>
    <w:rsid w:val="00551B44"/>
    <w:rsid w:val="005520DA"/>
    <w:rsid w:val="005562AF"/>
    <w:rsid w:val="00557144"/>
    <w:rsid w:val="00557898"/>
    <w:rsid w:val="005602CD"/>
    <w:rsid w:val="00562960"/>
    <w:rsid w:val="00562ACB"/>
    <w:rsid w:val="00562BE6"/>
    <w:rsid w:val="00563A44"/>
    <w:rsid w:val="0056463F"/>
    <w:rsid w:val="005700F7"/>
    <w:rsid w:val="0057159A"/>
    <w:rsid w:val="00573526"/>
    <w:rsid w:val="00575821"/>
    <w:rsid w:val="005764E9"/>
    <w:rsid w:val="005767E9"/>
    <w:rsid w:val="00576B7F"/>
    <w:rsid w:val="00580FE1"/>
    <w:rsid w:val="00581252"/>
    <w:rsid w:val="00582CE1"/>
    <w:rsid w:val="00587006"/>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B29C3"/>
    <w:rsid w:val="005B3892"/>
    <w:rsid w:val="005B43FA"/>
    <w:rsid w:val="005B4762"/>
    <w:rsid w:val="005B56F8"/>
    <w:rsid w:val="005B64EE"/>
    <w:rsid w:val="005B6813"/>
    <w:rsid w:val="005B79DA"/>
    <w:rsid w:val="005C0384"/>
    <w:rsid w:val="005C06D6"/>
    <w:rsid w:val="005C0AA9"/>
    <w:rsid w:val="005C1240"/>
    <w:rsid w:val="005C4031"/>
    <w:rsid w:val="005C55A0"/>
    <w:rsid w:val="005C6512"/>
    <w:rsid w:val="005D01E0"/>
    <w:rsid w:val="005D0906"/>
    <w:rsid w:val="005D0CE2"/>
    <w:rsid w:val="005D2677"/>
    <w:rsid w:val="005D3B2C"/>
    <w:rsid w:val="005D5C50"/>
    <w:rsid w:val="005E176A"/>
    <w:rsid w:val="005E326A"/>
    <w:rsid w:val="005E4D60"/>
    <w:rsid w:val="005E5080"/>
    <w:rsid w:val="005E5D19"/>
    <w:rsid w:val="005E66FD"/>
    <w:rsid w:val="005E756B"/>
    <w:rsid w:val="005E7690"/>
    <w:rsid w:val="005F0431"/>
    <w:rsid w:val="005F063B"/>
    <w:rsid w:val="005F2808"/>
    <w:rsid w:val="00601A42"/>
    <w:rsid w:val="00601D38"/>
    <w:rsid w:val="0060363D"/>
    <w:rsid w:val="00606FC3"/>
    <w:rsid w:val="006077F5"/>
    <w:rsid w:val="00610130"/>
    <w:rsid w:val="00610B7B"/>
    <w:rsid w:val="0061326B"/>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3043"/>
    <w:rsid w:val="006330FB"/>
    <w:rsid w:val="0063361C"/>
    <w:rsid w:val="00633EF4"/>
    <w:rsid w:val="0063411C"/>
    <w:rsid w:val="0063751A"/>
    <w:rsid w:val="00637828"/>
    <w:rsid w:val="00641427"/>
    <w:rsid w:val="00642527"/>
    <w:rsid w:val="006438C4"/>
    <w:rsid w:val="00644CA5"/>
    <w:rsid w:val="00645C28"/>
    <w:rsid w:val="006477DB"/>
    <w:rsid w:val="00647D4B"/>
    <w:rsid w:val="00650C1E"/>
    <w:rsid w:val="00651A20"/>
    <w:rsid w:val="0065213E"/>
    <w:rsid w:val="006526BA"/>
    <w:rsid w:val="00653D8A"/>
    <w:rsid w:val="00655B99"/>
    <w:rsid w:val="00656901"/>
    <w:rsid w:val="00656AA7"/>
    <w:rsid w:val="006572F8"/>
    <w:rsid w:val="006602CF"/>
    <w:rsid w:val="00663806"/>
    <w:rsid w:val="00663B75"/>
    <w:rsid w:val="00666969"/>
    <w:rsid w:val="006730B3"/>
    <w:rsid w:val="00674443"/>
    <w:rsid w:val="00675DCB"/>
    <w:rsid w:val="00675FF8"/>
    <w:rsid w:val="00676107"/>
    <w:rsid w:val="006764A6"/>
    <w:rsid w:val="006771B7"/>
    <w:rsid w:val="00682E8D"/>
    <w:rsid w:val="006844FB"/>
    <w:rsid w:val="00684A4A"/>
    <w:rsid w:val="0068783D"/>
    <w:rsid w:val="00687F22"/>
    <w:rsid w:val="00691D11"/>
    <w:rsid w:val="006934D9"/>
    <w:rsid w:val="00693965"/>
    <w:rsid w:val="00693B3B"/>
    <w:rsid w:val="00694400"/>
    <w:rsid w:val="00694FB7"/>
    <w:rsid w:val="006A2583"/>
    <w:rsid w:val="006A57B0"/>
    <w:rsid w:val="006A5AE0"/>
    <w:rsid w:val="006A6A7D"/>
    <w:rsid w:val="006A717A"/>
    <w:rsid w:val="006A7878"/>
    <w:rsid w:val="006B0E0D"/>
    <w:rsid w:val="006B1D1F"/>
    <w:rsid w:val="006B20AE"/>
    <w:rsid w:val="006B215E"/>
    <w:rsid w:val="006B2312"/>
    <w:rsid w:val="006B31F5"/>
    <w:rsid w:val="006B6220"/>
    <w:rsid w:val="006B77E6"/>
    <w:rsid w:val="006C0E5D"/>
    <w:rsid w:val="006C1227"/>
    <w:rsid w:val="006C3761"/>
    <w:rsid w:val="006C3D3C"/>
    <w:rsid w:val="006D2364"/>
    <w:rsid w:val="006D6D2B"/>
    <w:rsid w:val="006D73E7"/>
    <w:rsid w:val="006E197C"/>
    <w:rsid w:val="006E2FA8"/>
    <w:rsid w:val="006E4116"/>
    <w:rsid w:val="006E4EAB"/>
    <w:rsid w:val="006F10C1"/>
    <w:rsid w:val="006F452A"/>
    <w:rsid w:val="006F506C"/>
    <w:rsid w:val="006F5893"/>
    <w:rsid w:val="006F7B91"/>
    <w:rsid w:val="0070115F"/>
    <w:rsid w:val="007017AB"/>
    <w:rsid w:val="007059E1"/>
    <w:rsid w:val="00707476"/>
    <w:rsid w:val="007079B5"/>
    <w:rsid w:val="00710194"/>
    <w:rsid w:val="0071178C"/>
    <w:rsid w:val="00715A48"/>
    <w:rsid w:val="00716EE2"/>
    <w:rsid w:val="007172D3"/>
    <w:rsid w:val="00717FB9"/>
    <w:rsid w:val="00720745"/>
    <w:rsid w:val="00722FF5"/>
    <w:rsid w:val="007230FF"/>
    <w:rsid w:val="00727B40"/>
    <w:rsid w:val="00727C6D"/>
    <w:rsid w:val="00731348"/>
    <w:rsid w:val="00731E84"/>
    <w:rsid w:val="00732248"/>
    <w:rsid w:val="007325C5"/>
    <w:rsid w:val="00734C4F"/>
    <w:rsid w:val="0073634D"/>
    <w:rsid w:val="00740BD6"/>
    <w:rsid w:val="00741284"/>
    <w:rsid w:val="00742244"/>
    <w:rsid w:val="00742BB8"/>
    <w:rsid w:val="00745818"/>
    <w:rsid w:val="00750682"/>
    <w:rsid w:val="00753B14"/>
    <w:rsid w:val="0075464D"/>
    <w:rsid w:val="00757836"/>
    <w:rsid w:val="00761956"/>
    <w:rsid w:val="00762548"/>
    <w:rsid w:val="00771D84"/>
    <w:rsid w:val="00772E1A"/>
    <w:rsid w:val="00773567"/>
    <w:rsid w:val="0077456C"/>
    <w:rsid w:val="00775956"/>
    <w:rsid w:val="00775E44"/>
    <w:rsid w:val="00777F1C"/>
    <w:rsid w:val="00782405"/>
    <w:rsid w:val="00784409"/>
    <w:rsid w:val="0078506E"/>
    <w:rsid w:val="007873E6"/>
    <w:rsid w:val="00790C40"/>
    <w:rsid w:val="00794154"/>
    <w:rsid w:val="00796E0F"/>
    <w:rsid w:val="007A0453"/>
    <w:rsid w:val="007A5FB8"/>
    <w:rsid w:val="007B05BF"/>
    <w:rsid w:val="007B07F1"/>
    <w:rsid w:val="007B321D"/>
    <w:rsid w:val="007B3DAE"/>
    <w:rsid w:val="007B481D"/>
    <w:rsid w:val="007B4986"/>
    <w:rsid w:val="007B5556"/>
    <w:rsid w:val="007B777F"/>
    <w:rsid w:val="007C20D6"/>
    <w:rsid w:val="007C74B8"/>
    <w:rsid w:val="007C7594"/>
    <w:rsid w:val="007D3666"/>
    <w:rsid w:val="007D46EC"/>
    <w:rsid w:val="007D4E4E"/>
    <w:rsid w:val="007D6A3A"/>
    <w:rsid w:val="007E0F64"/>
    <w:rsid w:val="007E1CEE"/>
    <w:rsid w:val="007E1EE7"/>
    <w:rsid w:val="007E2174"/>
    <w:rsid w:val="007E2253"/>
    <w:rsid w:val="007E28D4"/>
    <w:rsid w:val="007E58A5"/>
    <w:rsid w:val="007F1431"/>
    <w:rsid w:val="007F1F46"/>
    <w:rsid w:val="007F200E"/>
    <w:rsid w:val="007F2EFF"/>
    <w:rsid w:val="007F2F6B"/>
    <w:rsid w:val="007F4C67"/>
    <w:rsid w:val="007F4D0E"/>
    <w:rsid w:val="007F4E53"/>
    <w:rsid w:val="007F69D7"/>
    <w:rsid w:val="0080064A"/>
    <w:rsid w:val="00802528"/>
    <w:rsid w:val="00802F32"/>
    <w:rsid w:val="00804108"/>
    <w:rsid w:val="00807295"/>
    <w:rsid w:val="0080754D"/>
    <w:rsid w:val="00812565"/>
    <w:rsid w:val="00813E80"/>
    <w:rsid w:val="00815A8C"/>
    <w:rsid w:val="00815F9A"/>
    <w:rsid w:val="008179EF"/>
    <w:rsid w:val="00817B15"/>
    <w:rsid w:val="008208B1"/>
    <w:rsid w:val="00821F51"/>
    <w:rsid w:val="00830033"/>
    <w:rsid w:val="00830668"/>
    <w:rsid w:val="00831771"/>
    <w:rsid w:val="00832C16"/>
    <w:rsid w:val="00835680"/>
    <w:rsid w:val="00840154"/>
    <w:rsid w:val="008430AF"/>
    <w:rsid w:val="00843298"/>
    <w:rsid w:val="00843FE2"/>
    <w:rsid w:val="0084460F"/>
    <w:rsid w:val="00847334"/>
    <w:rsid w:val="00850BDE"/>
    <w:rsid w:val="00850D5B"/>
    <w:rsid w:val="00853DEF"/>
    <w:rsid w:val="0085406F"/>
    <w:rsid w:val="00854F9F"/>
    <w:rsid w:val="0085553F"/>
    <w:rsid w:val="00856976"/>
    <w:rsid w:val="00863B3B"/>
    <w:rsid w:val="00864281"/>
    <w:rsid w:val="00865FFA"/>
    <w:rsid w:val="0086647E"/>
    <w:rsid w:val="00866ACC"/>
    <w:rsid w:val="008678DF"/>
    <w:rsid w:val="008723CB"/>
    <w:rsid w:val="008724B0"/>
    <w:rsid w:val="008726FB"/>
    <w:rsid w:val="0087463E"/>
    <w:rsid w:val="008778D6"/>
    <w:rsid w:val="00877A74"/>
    <w:rsid w:val="008809DE"/>
    <w:rsid w:val="00881C3C"/>
    <w:rsid w:val="00883C7F"/>
    <w:rsid w:val="008872E9"/>
    <w:rsid w:val="008923C2"/>
    <w:rsid w:val="00892EF3"/>
    <w:rsid w:val="008934FF"/>
    <w:rsid w:val="00894501"/>
    <w:rsid w:val="00896055"/>
    <w:rsid w:val="008970DA"/>
    <w:rsid w:val="008974A9"/>
    <w:rsid w:val="008979F2"/>
    <w:rsid w:val="008A0205"/>
    <w:rsid w:val="008A0C21"/>
    <w:rsid w:val="008A414D"/>
    <w:rsid w:val="008A6143"/>
    <w:rsid w:val="008A7224"/>
    <w:rsid w:val="008A7F15"/>
    <w:rsid w:val="008B0828"/>
    <w:rsid w:val="008B085D"/>
    <w:rsid w:val="008B7C60"/>
    <w:rsid w:val="008C14E6"/>
    <w:rsid w:val="008C3F4B"/>
    <w:rsid w:val="008C4081"/>
    <w:rsid w:val="008C4504"/>
    <w:rsid w:val="008C6414"/>
    <w:rsid w:val="008C701C"/>
    <w:rsid w:val="008D0959"/>
    <w:rsid w:val="008D3895"/>
    <w:rsid w:val="008E00BA"/>
    <w:rsid w:val="008E12F1"/>
    <w:rsid w:val="008E3835"/>
    <w:rsid w:val="008E3E74"/>
    <w:rsid w:val="008E66AC"/>
    <w:rsid w:val="008E6F57"/>
    <w:rsid w:val="008E7DB7"/>
    <w:rsid w:val="008F09B6"/>
    <w:rsid w:val="008F1B08"/>
    <w:rsid w:val="008F32C2"/>
    <w:rsid w:val="008F42A7"/>
    <w:rsid w:val="008F535A"/>
    <w:rsid w:val="008F6024"/>
    <w:rsid w:val="008F70D1"/>
    <w:rsid w:val="008F7479"/>
    <w:rsid w:val="0090122A"/>
    <w:rsid w:val="009012DB"/>
    <w:rsid w:val="00902C6E"/>
    <w:rsid w:val="00902D9F"/>
    <w:rsid w:val="00902DB6"/>
    <w:rsid w:val="009105C5"/>
    <w:rsid w:val="009119E5"/>
    <w:rsid w:val="00911C83"/>
    <w:rsid w:val="009154B1"/>
    <w:rsid w:val="009172F6"/>
    <w:rsid w:val="00917CC4"/>
    <w:rsid w:val="00920AAD"/>
    <w:rsid w:val="00926867"/>
    <w:rsid w:val="00926A62"/>
    <w:rsid w:val="00933894"/>
    <w:rsid w:val="00934579"/>
    <w:rsid w:val="00934F09"/>
    <w:rsid w:val="009353E2"/>
    <w:rsid w:val="00937603"/>
    <w:rsid w:val="009377DC"/>
    <w:rsid w:val="0094028A"/>
    <w:rsid w:val="00942D06"/>
    <w:rsid w:val="0094363B"/>
    <w:rsid w:val="00944772"/>
    <w:rsid w:val="00945354"/>
    <w:rsid w:val="00951950"/>
    <w:rsid w:val="00960715"/>
    <w:rsid w:val="00972519"/>
    <w:rsid w:val="0097417C"/>
    <w:rsid w:val="00974B04"/>
    <w:rsid w:val="00975C43"/>
    <w:rsid w:val="00981551"/>
    <w:rsid w:val="009816C6"/>
    <w:rsid w:val="00985F90"/>
    <w:rsid w:val="00987D95"/>
    <w:rsid w:val="0099046A"/>
    <w:rsid w:val="00990A4D"/>
    <w:rsid w:val="00990CA1"/>
    <w:rsid w:val="00996092"/>
    <w:rsid w:val="009961F9"/>
    <w:rsid w:val="00997239"/>
    <w:rsid w:val="009975D0"/>
    <w:rsid w:val="00997E59"/>
    <w:rsid w:val="009A132F"/>
    <w:rsid w:val="009A174A"/>
    <w:rsid w:val="009B6F7F"/>
    <w:rsid w:val="009C00BD"/>
    <w:rsid w:val="009C0D32"/>
    <w:rsid w:val="009C21BF"/>
    <w:rsid w:val="009C2F2F"/>
    <w:rsid w:val="009C5C8B"/>
    <w:rsid w:val="009C68C0"/>
    <w:rsid w:val="009C7741"/>
    <w:rsid w:val="009D0B2C"/>
    <w:rsid w:val="009D1E25"/>
    <w:rsid w:val="009D2F1E"/>
    <w:rsid w:val="009D43E6"/>
    <w:rsid w:val="009D5BAE"/>
    <w:rsid w:val="009E0852"/>
    <w:rsid w:val="009E79D6"/>
    <w:rsid w:val="009F036E"/>
    <w:rsid w:val="009F08B5"/>
    <w:rsid w:val="009F10CD"/>
    <w:rsid w:val="009F122E"/>
    <w:rsid w:val="009F489A"/>
    <w:rsid w:val="009F4A0C"/>
    <w:rsid w:val="009F7243"/>
    <w:rsid w:val="00A00E46"/>
    <w:rsid w:val="00A01C92"/>
    <w:rsid w:val="00A02038"/>
    <w:rsid w:val="00A0287E"/>
    <w:rsid w:val="00A0292F"/>
    <w:rsid w:val="00A0330A"/>
    <w:rsid w:val="00A03D51"/>
    <w:rsid w:val="00A0653F"/>
    <w:rsid w:val="00A10D99"/>
    <w:rsid w:val="00A11639"/>
    <w:rsid w:val="00A16CB5"/>
    <w:rsid w:val="00A21B0C"/>
    <w:rsid w:val="00A24429"/>
    <w:rsid w:val="00A3062C"/>
    <w:rsid w:val="00A3193C"/>
    <w:rsid w:val="00A326B6"/>
    <w:rsid w:val="00A35899"/>
    <w:rsid w:val="00A35A36"/>
    <w:rsid w:val="00A35E75"/>
    <w:rsid w:val="00A36677"/>
    <w:rsid w:val="00A419B5"/>
    <w:rsid w:val="00A42B89"/>
    <w:rsid w:val="00A430B5"/>
    <w:rsid w:val="00A43B43"/>
    <w:rsid w:val="00A44F5D"/>
    <w:rsid w:val="00A45433"/>
    <w:rsid w:val="00A461FA"/>
    <w:rsid w:val="00A46E1A"/>
    <w:rsid w:val="00A512AE"/>
    <w:rsid w:val="00A527BE"/>
    <w:rsid w:val="00A528F8"/>
    <w:rsid w:val="00A52961"/>
    <w:rsid w:val="00A548FC"/>
    <w:rsid w:val="00A56544"/>
    <w:rsid w:val="00A56A7A"/>
    <w:rsid w:val="00A64E4A"/>
    <w:rsid w:val="00A660B2"/>
    <w:rsid w:val="00A706E7"/>
    <w:rsid w:val="00A71B24"/>
    <w:rsid w:val="00A71C38"/>
    <w:rsid w:val="00A72CD6"/>
    <w:rsid w:val="00A75511"/>
    <w:rsid w:val="00A8016B"/>
    <w:rsid w:val="00A80DE3"/>
    <w:rsid w:val="00A814C5"/>
    <w:rsid w:val="00A8179E"/>
    <w:rsid w:val="00A82B6B"/>
    <w:rsid w:val="00A82F9D"/>
    <w:rsid w:val="00A91061"/>
    <w:rsid w:val="00A932EA"/>
    <w:rsid w:val="00A95C38"/>
    <w:rsid w:val="00A974C3"/>
    <w:rsid w:val="00A976CA"/>
    <w:rsid w:val="00AA08D5"/>
    <w:rsid w:val="00AA0CE7"/>
    <w:rsid w:val="00AA1FC2"/>
    <w:rsid w:val="00AB09BA"/>
    <w:rsid w:val="00AB1A80"/>
    <w:rsid w:val="00AB3B04"/>
    <w:rsid w:val="00AB45F0"/>
    <w:rsid w:val="00AB596D"/>
    <w:rsid w:val="00AC062C"/>
    <w:rsid w:val="00AC0790"/>
    <w:rsid w:val="00AC6BD7"/>
    <w:rsid w:val="00AD1D58"/>
    <w:rsid w:val="00AD2588"/>
    <w:rsid w:val="00AD4DC3"/>
    <w:rsid w:val="00AD5187"/>
    <w:rsid w:val="00AD5569"/>
    <w:rsid w:val="00AD5A4F"/>
    <w:rsid w:val="00AD61B8"/>
    <w:rsid w:val="00AE0377"/>
    <w:rsid w:val="00AE0717"/>
    <w:rsid w:val="00AE073E"/>
    <w:rsid w:val="00AE201F"/>
    <w:rsid w:val="00AE2105"/>
    <w:rsid w:val="00AE4082"/>
    <w:rsid w:val="00AE480C"/>
    <w:rsid w:val="00AE5905"/>
    <w:rsid w:val="00AE787C"/>
    <w:rsid w:val="00AE7D22"/>
    <w:rsid w:val="00AF0316"/>
    <w:rsid w:val="00AF2915"/>
    <w:rsid w:val="00AF68EC"/>
    <w:rsid w:val="00AF6C8A"/>
    <w:rsid w:val="00B0096C"/>
    <w:rsid w:val="00B01058"/>
    <w:rsid w:val="00B01A8D"/>
    <w:rsid w:val="00B02E47"/>
    <w:rsid w:val="00B0309F"/>
    <w:rsid w:val="00B030AA"/>
    <w:rsid w:val="00B035E0"/>
    <w:rsid w:val="00B042A6"/>
    <w:rsid w:val="00B04AEF"/>
    <w:rsid w:val="00B0533B"/>
    <w:rsid w:val="00B07A29"/>
    <w:rsid w:val="00B1185C"/>
    <w:rsid w:val="00B12BBA"/>
    <w:rsid w:val="00B2214B"/>
    <w:rsid w:val="00B224D4"/>
    <w:rsid w:val="00B24206"/>
    <w:rsid w:val="00B25D15"/>
    <w:rsid w:val="00B27AC3"/>
    <w:rsid w:val="00B30154"/>
    <w:rsid w:val="00B3125C"/>
    <w:rsid w:val="00B32F3E"/>
    <w:rsid w:val="00B34677"/>
    <w:rsid w:val="00B37232"/>
    <w:rsid w:val="00B378CA"/>
    <w:rsid w:val="00B40303"/>
    <w:rsid w:val="00B442CF"/>
    <w:rsid w:val="00B451BF"/>
    <w:rsid w:val="00B46CCC"/>
    <w:rsid w:val="00B5001D"/>
    <w:rsid w:val="00B50847"/>
    <w:rsid w:val="00B50EF5"/>
    <w:rsid w:val="00B50FFD"/>
    <w:rsid w:val="00B52969"/>
    <w:rsid w:val="00B545FB"/>
    <w:rsid w:val="00B55918"/>
    <w:rsid w:val="00B57520"/>
    <w:rsid w:val="00B60E90"/>
    <w:rsid w:val="00B67D2E"/>
    <w:rsid w:val="00B718F2"/>
    <w:rsid w:val="00B72C90"/>
    <w:rsid w:val="00B74790"/>
    <w:rsid w:val="00B75D91"/>
    <w:rsid w:val="00B77D5E"/>
    <w:rsid w:val="00B804AB"/>
    <w:rsid w:val="00B807E9"/>
    <w:rsid w:val="00B80D0D"/>
    <w:rsid w:val="00B81678"/>
    <w:rsid w:val="00B849AD"/>
    <w:rsid w:val="00B84BBF"/>
    <w:rsid w:val="00B871BA"/>
    <w:rsid w:val="00B87272"/>
    <w:rsid w:val="00B8730D"/>
    <w:rsid w:val="00B9060C"/>
    <w:rsid w:val="00B94603"/>
    <w:rsid w:val="00B959A8"/>
    <w:rsid w:val="00B9784E"/>
    <w:rsid w:val="00B97AD2"/>
    <w:rsid w:val="00BA0C77"/>
    <w:rsid w:val="00BA18C4"/>
    <w:rsid w:val="00BA22B8"/>
    <w:rsid w:val="00BA3253"/>
    <w:rsid w:val="00BA3745"/>
    <w:rsid w:val="00BA5248"/>
    <w:rsid w:val="00BA5631"/>
    <w:rsid w:val="00BA60AE"/>
    <w:rsid w:val="00BB3566"/>
    <w:rsid w:val="00BB4877"/>
    <w:rsid w:val="00BB4B63"/>
    <w:rsid w:val="00BB5CD5"/>
    <w:rsid w:val="00BB7E0D"/>
    <w:rsid w:val="00BC0372"/>
    <w:rsid w:val="00BC5D43"/>
    <w:rsid w:val="00BC6B52"/>
    <w:rsid w:val="00BD36EC"/>
    <w:rsid w:val="00BD47CD"/>
    <w:rsid w:val="00BD5708"/>
    <w:rsid w:val="00BD6A26"/>
    <w:rsid w:val="00BE462D"/>
    <w:rsid w:val="00BF1658"/>
    <w:rsid w:val="00BF4226"/>
    <w:rsid w:val="00BF4242"/>
    <w:rsid w:val="00BF4C83"/>
    <w:rsid w:val="00C004AD"/>
    <w:rsid w:val="00C0217E"/>
    <w:rsid w:val="00C027AD"/>
    <w:rsid w:val="00C028B6"/>
    <w:rsid w:val="00C03A43"/>
    <w:rsid w:val="00C05E39"/>
    <w:rsid w:val="00C06027"/>
    <w:rsid w:val="00C0727E"/>
    <w:rsid w:val="00C11132"/>
    <w:rsid w:val="00C119E3"/>
    <w:rsid w:val="00C12899"/>
    <w:rsid w:val="00C17D0E"/>
    <w:rsid w:val="00C205CB"/>
    <w:rsid w:val="00C20CFE"/>
    <w:rsid w:val="00C23669"/>
    <w:rsid w:val="00C238CD"/>
    <w:rsid w:val="00C24DC0"/>
    <w:rsid w:val="00C2520A"/>
    <w:rsid w:val="00C25D2F"/>
    <w:rsid w:val="00C26CAA"/>
    <w:rsid w:val="00C3113E"/>
    <w:rsid w:val="00C31F4B"/>
    <w:rsid w:val="00C32938"/>
    <w:rsid w:val="00C330AD"/>
    <w:rsid w:val="00C339FD"/>
    <w:rsid w:val="00C33B81"/>
    <w:rsid w:val="00C34A6D"/>
    <w:rsid w:val="00C353F7"/>
    <w:rsid w:val="00C35590"/>
    <w:rsid w:val="00C35A43"/>
    <w:rsid w:val="00C3645C"/>
    <w:rsid w:val="00C365AE"/>
    <w:rsid w:val="00C373A9"/>
    <w:rsid w:val="00C374FE"/>
    <w:rsid w:val="00C418BB"/>
    <w:rsid w:val="00C45A23"/>
    <w:rsid w:val="00C45F94"/>
    <w:rsid w:val="00C46576"/>
    <w:rsid w:val="00C4740C"/>
    <w:rsid w:val="00C525CB"/>
    <w:rsid w:val="00C53F48"/>
    <w:rsid w:val="00C554DA"/>
    <w:rsid w:val="00C573DE"/>
    <w:rsid w:val="00C64E4F"/>
    <w:rsid w:val="00C66A7C"/>
    <w:rsid w:val="00C66D02"/>
    <w:rsid w:val="00C67C79"/>
    <w:rsid w:val="00C701B6"/>
    <w:rsid w:val="00C702D2"/>
    <w:rsid w:val="00C7064F"/>
    <w:rsid w:val="00C70695"/>
    <w:rsid w:val="00C71223"/>
    <w:rsid w:val="00C71BA8"/>
    <w:rsid w:val="00C721E3"/>
    <w:rsid w:val="00C724BA"/>
    <w:rsid w:val="00C73C27"/>
    <w:rsid w:val="00C73D3C"/>
    <w:rsid w:val="00C800E8"/>
    <w:rsid w:val="00C82690"/>
    <w:rsid w:val="00C82958"/>
    <w:rsid w:val="00C844FA"/>
    <w:rsid w:val="00C85894"/>
    <w:rsid w:val="00C85CFE"/>
    <w:rsid w:val="00C8714D"/>
    <w:rsid w:val="00C87315"/>
    <w:rsid w:val="00C9062A"/>
    <w:rsid w:val="00C95AAD"/>
    <w:rsid w:val="00C96054"/>
    <w:rsid w:val="00C969BD"/>
    <w:rsid w:val="00CA067A"/>
    <w:rsid w:val="00CA0ABE"/>
    <w:rsid w:val="00CA431E"/>
    <w:rsid w:val="00CA43B2"/>
    <w:rsid w:val="00CA54E9"/>
    <w:rsid w:val="00CA5DF1"/>
    <w:rsid w:val="00CB10B4"/>
    <w:rsid w:val="00CB1B06"/>
    <w:rsid w:val="00CB1ECB"/>
    <w:rsid w:val="00CB3AA0"/>
    <w:rsid w:val="00CB5A0E"/>
    <w:rsid w:val="00CB5B51"/>
    <w:rsid w:val="00CB6181"/>
    <w:rsid w:val="00CB6663"/>
    <w:rsid w:val="00CB6BCE"/>
    <w:rsid w:val="00CB70E2"/>
    <w:rsid w:val="00CC1C96"/>
    <w:rsid w:val="00CC2BFE"/>
    <w:rsid w:val="00CC52C8"/>
    <w:rsid w:val="00CD2299"/>
    <w:rsid w:val="00CD3E47"/>
    <w:rsid w:val="00CD58B5"/>
    <w:rsid w:val="00CD5A76"/>
    <w:rsid w:val="00CD5CD3"/>
    <w:rsid w:val="00CD774C"/>
    <w:rsid w:val="00CE16F4"/>
    <w:rsid w:val="00CE1D0A"/>
    <w:rsid w:val="00CE2493"/>
    <w:rsid w:val="00CE2B41"/>
    <w:rsid w:val="00CE532D"/>
    <w:rsid w:val="00CE6287"/>
    <w:rsid w:val="00CF46A5"/>
    <w:rsid w:val="00CF5FE9"/>
    <w:rsid w:val="00CF6372"/>
    <w:rsid w:val="00CF7DA1"/>
    <w:rsid w:val="00D00369"/>
    <w:rsid w:val="00D00F6C"/>
    <w:rsid w:val="00D02ECD"/>
    <w:rsid w:val="00D053B5"/>
    <w:rsid w:val="00D05528"/>
    <w:rsid w:val="00D05ED8"/>
    <w:rsid w:val="00D062C1"/>
    <w:rsid w:val="00D071EE"/>
    <w:rsid w:val="00D07A32"/>
    <w:rsid w:val="00D12D73"/>
    <w:rsid w:val="00D12D8D"/>
    <w:rsid w:val="00D14154"/>
    <w:rsid w:val="00D17BE8"/>
    <w:rsid w:val="00D21365"/>
    <w:rsid w:val="00D24124"/>
    <w:rsid w:val="00D24767"/>
    <w:rsid w:val="00D26C73"/>
    <w:rsid w:val="00D3136C"/>
    <w:rsid w:val="00D316FF"/>
    <w:rsid w:val="00D33D6D"/>
    <w:rsid w:val="00D36199"/>
    <w:rsid w:val="00D406CC"/>
    <w:rsid w:val="00D43116"/>
    <w:rsid w:val="00D43B45"/>
    <w:rsid w:val="00D447AE"/>
    <w:rsid w:val="00D4491E"/>
    <w:rsid w:val="00D44BBA"/>
    <w:rsid w:val="00D44F10"/>
    <w:rsid w:val="00D452E3"/>
    <w:rsid w:val="00D45CED"/>
    <w:rsid w:val="00D46694"/>
    <w:rsid w:val="00D506E2"/>
    <w:rsid w:val="00D51EBA"/>
    <w:rsid w:val="00D521A5"/>
    <w:rsid w:val="00D52283"/>
    <w:rsid w:val="00D52726"/>
    <w:rsid w:val="00D5387C"/>
    <w:rsid w:val="00D60792"/>
    <w:rsid w:val="00D61880"/>
    <w:rsid w:val="00D63C63"/>
    <w:rsid w:val="00D65371"/>
    <w:rsid w:val="00D673C4"/>
    <w:rsid w:val="00D7016C"/>
    <w:rsid w:val="00D71CB8"/>
    <w:rsid w:val="00D7200F"/>
    <w:rsid w:val="00D722CA"/>
    <w:rsid w:val="00D722E1"/>
    <w:rsid w:val="00D732E0"/>
    <w:rsid w:val="00D7371A"/>
    <w:rsid w:val="00D740E4"/>
    <w:rsid w:val="00D76E08"/>
    <w:rsid w:val="00D775AD"/>
    <w:rsid w:val="00D7793E"/>
    <w:rsid w:val="00D80C85"/>
    <w:rsid w:val="00D81E2D"/>
    <w:rsid w:val="00D83898"/>
    <w:rsid w:val="00D8587D"/>
    <w:rsid w:val="00D86250"/>
    <w:rsid w:val="00D8642B"/>
    <w:rsid w:val="00D865E8"/>
    <w:rsid w:val="00D87123"/>
    <w:rsid w:val="00D87A4E"/>
    <w:rsid w:val="00D9056D"/>
    <w:rsid w:val="00D9111C"/>
    <w:rsid w:val="00D934B1"/>
    <w:rsid w:val="00D9361F"/>
    <w:rsid w:val="00D937C7"/>
    <w:rsid w:val="00D940CF"/>
    <w:rsid w:val="00D94A6B"/>
    <w:rsid w:val="00D95B65"/>
    <w:rsid w:val="00DA002D"/>
    <w:rsid w:val="00DA2100"/>
    <w:rsid w:val="00DA5AF2"/>
    <w:rsid w:val="00DA6A94"/>
    <w:rsid w:val="00DB22AF"/>
    <w:rsid w:val="00DB2F40"/>
    <w:rsid w:val="00DC2510"/>
    <w:rsid w:val="00DC27AC"/>
    <w:rsid w:val="00DC292A"/>
    <w:rsid w:val="00DC4972"/>
    <w:rsid w:val="00DC5BFC"/>
    <w:rsid w:val="00DD015B"/>
    <w:rsid w:val="00DD1072"/>
    <w:rsid w:val="00DD249F"/>
    <w:rsid w:val="00DD3377"/>
    <w:rsid w:val="00DD33B4"/>
    <w:rsid w:val="00DD65C3"/>
    <w:rsid w:val="00DD6B79"/>
    <w:rsid w:val="00DD79A1"/>
    <w:rsid w:val="00DE023D"/>
    <w:rsid w:val="00DE1840"/>
    <w:rsid w:val="00DE3524"/>
    <w:rsid w:val="00DE469B"/>
    <w:rsid w:val="00DE4C08"/>
    <w:rsid w:val="00DE51EA"/>
    <w:rsid w:val="00DE52BB"/>
    <w:rsid w:val="00DE532E"/>
    <w:rsid w:val="00DE5E02"/>
    <w:rsid w:val="00DF0BBE"/>
    <w:rsid w:val="00DF4640"/>
    <w:rsid w:val="00DF4B92"/>
    <w:rsid w:val="00DF5B51"/>
    <w:rsid w:val="00DF6083"/>
    <w:rsid w:val="00DF7D2C"/>
    <w:rsid w:val="00E00784"/>
    <w:rsid w:val="00E0390B"/>
    <w:rsid w:val="00E04081"/>
    <w:rsid w:val="00E04C6E"/>
    <w:rsid w:val="00E10004"/>
    <w:rsid w:val="00E20D3F"/>
    <w:rsid w:val="00E2142A"/>
    <w:rsid w:val="00E21ECF"/>
    <w:rsid w:val="00E2200C"/>
    <w:rsid w:val="00E23A02"/>
    <w:rsid w:val="00E248A6"/>
    <w:rsid w:val="00E2524B"/>
    <w:rsid w:val="00E25C41"/>
    <w:rsid w:val="00E26B21"/>
    <w:rsid w:val="00E272F3"/>
    <w:rsid w:val="00E3058B"/>
    <w:rsid w:val="00E30D83"/>
    <w:rsid w:val="00E32080"/>
    <w:rsid w:val="00E330BC"/>
    <w:rsid w:val="00E33B06"/>
    <w:rsid w:val="00E34D2A"/>
    <w:rsid w:val="00E3589F"/>
    <w:rsid w:val="00E35EE1"/>
    <w:rsid w:val="00E360E6"/>
    <w:rsid w:val="00E3721F"/>
    <w:rsid w:val="00E4105F"/>
    <w:rsid w:val="00E419AB"/>
    <w:rsid w:val="00E41D48"/>
    <w:rsid w:val="00E4566C"/>
    <w:rsid w:val="00E46068"/>
    <w:rsid w:val="00E4709F"/>
    <w:rsid w:val="00E52831"/>
    <w:rsid w:val="00E52ECD"/>
    <w:rsid w:val="00E5356F"/>
    <w:rsid w:val="00E54305"/>
    <w:rsid w:val="00E56C51"/>
    <w:rsid w:val="00E60B7C"/>
    <w:rsid w:val="00E61B16"/>
    <w:rsid w:val="00E623A7"/>
    <w:rsid w:val="00E6325D"/>
    <w:rsid w:val="00E64843"/>
    <w:rsid w:val="00E65855"/>
    <w:rsid w:val="00E66434"/>
    <w:rsid w:val="00E6714F"/>
    <w:rsid w:val="00E70942"/>
    <w:rsid w:val="00E71ECE"/>
    <w:rsid w:val="00E72F04"/>
    <w:rsid w:val="00E7323B"/>
    <w:rsid w:val="00E74AB8"/>
    <w:rsid w:val="00E76DCB"/>
    <w:rsid w:val="00E81202"/>
    <w:rsid w:val="00E82A12"/>
    <w:rsid w:val="00E83536"/>
    <w:rsid w:val="00E836D8"/>
    <w:rsid w:val="00E84162"/>
    <w:rsid w:val="00E85254"/>
    <w:rsid w:val="00E85928"/>
    <w:rsid w:val="00E86249"/>
    <w:rsid w:val="00E8743B"/>
    <w:rsid w:val="00E93903"/>
    <w:rsid w:val="00E96BDD"/>
    <w:rsid w:val="00E97B7B"/>
    <w:rsid w:val="00EA07B9"/>
    <w:rsid w:val="00EA0B79"/>
    <w:rsid w:val="00EA1E9E"/>
    <w:rsid w:val="00EA3112"/>
    <w:rsid w:val="00EA3B05"/>
    <w:rsid w:val="00EA4945"/>
    <w:rsid w:val="00EA4B85"/>
    <w:rsid w:val="00EA64D7"/>
    <w:rsid w:val="00EA6B55"/>
    <w:rsid w:val="00EA75C6"/>
    <w:rsid w:val="00EA79E5"/>
    <w:rsid w:val="00EA7DF9"/>
    <w:rsid w:val="00EB1AF9"/>
    <w:rsid w:val="00EB201B"/>
    <w:rsid w:val="00EB335F"/>
    <w:rsid w:val="00EB3F90"/>
    <w:rsid w:val="00EB5484"/>
    <w:rsid w:val="00EB59F7"/>
    <w:rsid w:val="00EB7020"/>
    <w:rsid w:val="00EB7E24"/>
    <w:rsid w:val="00EC0027"/>
    <w:rsid w:val="00EC0AF8"/>
    <w:rsid w:val="00EC0CDA"/>
    <w:rsid w:val="00EC33D8"/>
    <w:rsid w:val="00EC3B61"/>
    <w:rsid w:val="00EC539E"/>
    <w:rsid w:val="00EC5718"/>
    <w:rsid w:val="00EC78EC"/>
    <w:rsid w:val="00ED1DD1"/>
    <w:rsid w:val="00ED6CAC"/>
    <w:rsid w:val="00ED6D05"/>
    <w:rsid w:val="00ED752E"/>
    <w:rsid w:val="00ED754A"/>
    <w:rsid w:val="00ED7D12"/>
    <w:rsid w:val="00EE02C7"/>
    <w:rsid w:val="00EE231C"/>
    <w:rsid w:val="00EE2716"/>
    <w:rsid w:val="00EE37EF"/>
    <w:rsid w:val="00EE3E49"/>
    <w:rsid w:val="00EE78FA"/>
    <w:rsid w:val="00EE7942"/>
    <w:rsid w:val="00EF277F"/>
    <w:rsid w:val="00EF2F00"/>
    <w:rsid w:val="00EF449B"/>
    <w:rsid w:val="00EF6538"/>
    <w:rsid w:val="00EF654F"/>
    <w:rsid w:val="00EF711A"/>
    <w:rsid w:val="00F036E4"/>
    <w:rsid w:val="00F0461F"/>
    <w:rsid w:val="00F04633"/>
    <w:rsid w:val="00F05156"/>
    <w:rsid w:val="00F06369"/>
    <w:rsid w:val="00F0659F"/>
    <w:rsid w:val="00F073FF"/>
    <w:rsid w:val="00F100FF"/>
    <w:rsid w:val="00F10241"/>
    <w:rsid w:val="00F110CE"/>
    <w:rsid w:val="00F1219D"/>
    <w:rsid w:val="00F1395B"/>
    <w:rsid w:val="00F15619"/>
    <w:rsid w:val="00F1594F"/>
    <w:rsid w:val="00F15EA7"/>
    <w:rsid w:val="00F175A0"/>
    <w:rsid w:val="00F20D50"/>
    <w:rsid w:val="00F21098"/>
    <w:rsid w:val="00F21638"/>
    <w:rsid w:val="00F21AC2"/>
    <w:rsid w:val="00F237C3"/>
    <w:rsid w:val="00F240D8"/>
    <w:rsid w:val="00F24131"/>
    <w:rsid w:val="00F24B5F"/>
    <w:rsid w:val="00F32DE4"/>
    <w:rsid w:val="00F332C8"/>
    <w:rsid w:val="00F33BD3"/>
    <w:rsid w:val="00F33DB9"/>
    <w:rsid w:val="00F40E71"/>
    <w:rsid w:val="00F42185"/>
    <w:rsid w:val="00F42DEA"/>
    <w:rsid w:val="00F43083"/>
    <w:rsid w:val="00F45A49"/>
    <w:rsid w:val="00F4715C"/>
    <w:rsid w:val="00F47703"/>
    <w:rsid w:val="00F47DBD"/>
    <w:rsid w:val="00F50A6A"/>
    <w:rsid w:val="00F5213E"/>
    <w:rsid w:val="00F53072"/>
    <w:rsid w:val="00F54A0A"/>
    <w:rsid w:val="00F616DA"/>
    <w:rsid w:val="00F6194F"/>
    <w:rsid w:val="00F6259C"/>
    <w:rsid w:val="00F629BC"/>
    <w:rsid w:val="00F63CE4"/>
    <w:rsid w:val="00F64119"/>
    <w:rsid w:val="00F65720"/>
    <w:rsid w:val="00F65CFA"/>
    <w:rsid w:val="00F668EF"/>
    <w:rsid w:val="00F704B5"/>
    <w:rsid w:val="00F70E4E"/>
    <w:rsid w:val="00F737C9"/>
    <w:rsid w:val="00F7417D"/>
    <w:rsid w:val="00F749E1"/>
    <w:rsid w:val="00F75245"/>
    <w:rsid w:val="00F80538"/>
    <w:rsid w:val="00F805FC"/>
    <w:rsid w:val="00F8087A"/>
    <w:rsid w:val="00F81EA5"/>
    <w:rsid w:val="00F82DE9"/>
    <w:rsid w:val="00F83A06"/>
    <w:rsid w:val="00F85BEB"/>
    <w:rsid w:val="00F87F0E"/>
    <w:rsid w:val="00F91F52"/>
    <w:rsid w:val="00F93DF3"/>
    <w:rsid w:val="00F9400C"/>
    <w:rsid w:val="00F955DA"/>
    <w:rsid w:val="00FA0FB0"/>
    <w:rsid w:val="00FA1888"/>
    <w:rsid w:val="00FA28F5"/>
    <w:rsid w:val="00FA3D81"/>
    <w:rsid w:val="00FA4C61"/>
    <w:rsid w:val="00FA7956"/>
    <w:rsid w:val="00FB092E"/>
    <w:rsid w:val="00FB3C75"/>
    <w:rsid w:val="00FB41D8"/>
    <w:rsid w:val="00FB61B1"/>
    <w:rsid w:val="00FB7728"/>
    <w:rsid w:val="00FC05ED"/>
    <w:rsid w:val="00FC0757"/>
    <w:rsid w:val="00FC0AA4"/>
    <w:rsid w:val="00FC63B4"/>
    <w:rsid w:val="00FD023C"/>
    <w:rsid w:val="00FD06D9"/>
    <w:rsid w:val="00FD145B"/>
    <w:rsid w:val="00FD16D9"/>
    <w:rsid w:val="00FD2865"/>
    <w:rsid w:val="00FD2873"/>
    <w:rsid w:val="00FD2D67"/>
    <w:rsid w:val="00FE0406"/>
    <w:rsid w:val="00FE05DA"/>
    <w:rsid w:val="00FE2F4B"/>
    <w:rsid w:val="00FE3985"/>
    <w:rsid w:val="00FE4E6B"/>
    <w:rsid w:val="00FE6E13"/>
    <w:rsid w:val="00FF3501"/>
    <w:rsid w:val="00FF3B3E"/>
    <w:rsid w:val="00FF4B14"/>
    <w:rsid w:val="00FF4EEE"/>
    <w:rsid w:val="00FF58C9"/>
    <w:rsid w:val="00FF6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60A2DEC2-12EB-4FCB-86B4-39DE1646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Reference list,L"/>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L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rzypisukocowego">
    <w:name w:val="endnote text"/>
    <w:basedOn w:val="Normalny"/>
    <w:link w:val="TekstprzypisukocowegoZnak"/>
    <w:uiPriority w:val="99"/>
    <w:semiHidden/>
    <w:unhideWhenUsed/>
    <w:rsid w:val="00A71C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1C38"/>
    <w:rPr>
      <w:sz w:val="20"/>
      <w:szCs w:val="20"/>
    </w:rPr>
  </w:style>
  <w:style w:type="character" w:styleId="Odwoanieprzypisukocowego">
    <w:name w:val="endnote reference"/>
    <w:basedOn w:val="Domylnaczcionkaakapitu"/>
    <w:uiPriority w:val="99"/>
    <w:semiHidden/>
    <w:unhideWhenUsed/>
    <w:rsid w:val="00A71C38"/>
    <w:rPr>
      <w:vertAlign w:val="superscript"/>
    </w:rPr>
  </w:style>
  <w:style w:type="character" w:customStyle="1" w:styleId="Nierozpoznanawzmianka5">
    <w:name w:val="Nierozpoznana wzmianka5"/>
    <w:basedOn w:val="Domylnaczcionkaakapitu"/>
    <w:uiPriority w:val="99"/>
    <w:semiHidden/>
    <w:unhideWhenUsed/>
    <w:rsid w:val="00641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ue.opolskie.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mailto:punktefs@wup.opole.pl" TargetMode="External"/><Relationship Id="rId39" Type="http://schemas.openxmlformats.org/officeDocument/2006/relationships/hyperlink" Target="https://www.funduszeeuropejskie.gov.pl/" TargetMode="External"/><Relationship Id="rId21" Type="http://schemas.openxmlformats.org/officeDocument/2006/relationships/hyperlink" Target="https://sip.lex.pl/akty-prawne/dzu-dziennik-ustaw/prawo-zamowien-publicznych-18903829/art-6" TargetMode="External"/><Relationship Id="rId34" Type="http://schemas.openxmlformats.org/officeDocument/2006/relationships/hyperlink" Target="https://www.funduszeue.opolskie.pl/" TargetMode="External"/><Relationship Id="rId42" Type="http://schemas.openxmlformats.org/officeDocument/2006/relationships/hyperlink" Target="mailto:BIURORZECZNIKA@BRPO.GOV.PL" TargetMode="External"/><Relationship Id="rId47" Type="http://schemas.openxmlformats.org/officeDocument/2006/relationships/hyperlink" Target="https://www.funduszeeuropejskie.gov.pl/strony/o-funduszach/dokumenty/wytyczne-dotyczace-kwalifikowalnosci-2021-2027/" TargetMode="External"/><Relationship Id="rId50" Type="http://schemas.openxmlformats.org/officeDocument/2006/relationships/hyperlink" Target="https://www.funduszeeuropejskie.gov.pl/strony/o-funduszach/dokumenty/wytyczne-dotyczace-monitorowania-postepu-rzeczowego-realizacji-programow-na-lata-2021-2027/" TargetMode="External"/><Relationship Id="rId55" Type="http://schemas.openxmlformats.org/officeDocument/2006/relationships/hyperlink" Target="https://rpo.opolskie.pl/wp-content/uploads/2023/10/Podzia%C5%82_wojew%C3%B3dztwa_opolskiego_na_subregiony.pdf?_gl=1*1uzvpmg*_ga_6ZF5E4L78M*czE3NjYwNTk5MDkkbzEkZzEkdDE3NjYwNTk5NjUkajQkbDAkaD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5" TargetMode="External"/><Relationship Id="rId29" Type="http://schemas.openxmlformats.org/officeDocument/2006/relationships/hyperlink" Target="https://www.funduszeeuropejskie.gov.pl/" TargetMode="External"/><Relationship Id="rId11" Type="http://schemas.openxmlformats.org/officeDocument/2006/relationships/hyperlink" Target="https://www.funduszeue.opolskie.pl/" TargetMode="External"/><Relationship Id="rId24" Type="http://schemas.openxmlformats.org/officeDocument/2006/relationships/hyperlink" Target="https://funduszeue.opolskie.pl/procedura-skladania-zgloszen-o-podejrzeniu-niezgodnosci-z-karta-praw-podstawowych-do-praktyki" TargetMode="External"/><Relationship Id="rId32" Type="http://schemas.openxmlformats.org/officeDocument/2006/relationships/hyperlink" Target="https://www.funduszeue.opolskie.pl/" TargetMode="External"/><Relationship Id="rId37" Type="http://schemas.openxmlformats.org/officeDocument/2006/relationships/hyperlink" Target="https://www.funduszeeuropejskie.gov.pl/" TargetMode="External"/><Relationship Id="rId40" Type="http://schemas.openxmlformats.org/officeDocument/2006/relationships/hyperlink" Target="https://www.funduszeue.opolskie.pl/" TargetMode="External"/><Relationship Id="rId45" Type="http://schemas.openxmlformats.org/officeDocument/2006/relationships/hyperlink" Target="https://www.funduszeeuropejskie.gov.pl/media/154275/Wytyczne_EFS_plus_lipiec_2025.pdf" TargetMode="External"/><Relationship Id="rId53" Type="http://schemas.openxmlformats.org/officeDocument/2006/relationships/hyperlink" Target="https://www.funduszeeuropejskie.gov.pl/media/149036/podrecznik_marzec.pdf"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sip.lex.pl/akty-prawne/dzu-dziennik-ustaw/prawo-zamowien-publicznych-18903829/art-4"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 TargetMode="External"/><Relationship Id="rId43" Type="http://schemas.openxmlformats.org/officeDocument/2006/relationships/hyperlink" Target="https://bip.brpo.gov.pl/pl/content/zlozenie-wniosku-do-rzecznika-praw-obywatelskich" TargetMode="External"/><Relationship Id="rId48" Type="http://schemas.openxmlformats.org/officeDocument/2006/relationships/hyperlink" Target="https://www.funduszeeuropejskie.gov.pl/strony/o-funduszach/dokumenty/wytyczne-dotyczace-realizacji-zasad-rownosciowych-w-ramach-funduszy-unijnych-na-lata-2021-2027-1/"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funduszeeuropejskie.gov.pl/media/114008/Wytyczne_dotyczace_warunkow_gromadzenia_i_przekazywania_danych_w_postaci_elektronicznej_na_lata_2021_2027.pdf" TargetMode="External"/><Relationship Id="rId3" Type="http://schemas.openxmlformats.org/officeDocument/2006/relationships/styles" Target="styles.xml"/><Relationship Id="rId12" Type="http://schemas.openxmlformats.org/officeDocument/2006/relationships/hyperlink" Target="https://www.funduszeeuropejskie.gov.pl/" TargetMode="External"/><Relationship Id="rId17" Type="http://schemas.openxmlformats.org/officeDocument/2006/relationships/hyperlink" Target="https://sip.lex.pl/akty-prawne/dzu-dziennik-ustaw/prawo-zamowien-publicznych-18903829/art-6" TargetMode="External"/><Relationship Id="rId25" Type="http://schemas.openxmlformats.org/officeDocument/2006/relationships/hyperlink" Target="https://funduszeue.opolskie.pl/procedura-sluzaca-do-wlaczania-zapisow-konwencji-o-prawach-osob-niepelnosprawnych-kpon-do-praktyki" TargetMode="External"/><Relationship Id="rId33" Type="http://schemas.openxmlformats.org/officeDocument/2006/relationships/hyperlink" Target="https://www.funduszeeuropejskie.gov.pl/" TargetMode="External"/><Relationship Id="rId38" Type="http://schemas.openxmlformats.org/officeDocument/2006/relationships/hyperlink" Target="https://www.funduszeue.opolskie.pl/" TargetMode="External"/><Relationship Id="rId46" Type="http://schemas.openxmlformats.org/officeDocument/2006/relationships/hyperlink" Target="https://www.funduszeeuropejskie.gov.pl/media/152797/wytyczne_dotyczace_wyboru_projektow_na_lata_2021_2027_z_03_06_2025.pdf" TargetMode="External"/><Relationship Id="rId59" Type="http://schemas.openxmlformats.org/officeDocument/2006/relationships/theme" Target="theme/theme1.xml"/><Relationship Id="rId20" Type="http://schemas.openxmlformats.org/officeDocument/2006/relationships/hyperlink" Target="https://sip.lex.pl/akty-prawne/dzu-dziennik-ustaw/prawo-zamowien-publicznych-18903829/art-5" TargetMode="External"/><Relationship Id="rId41" Type="http://schemas.openxmlformats.org/officeDocument/2006/relationships/hyperlink" Target="https://www.funduszeeuropejskie.gov.pl/" TargetMode="External"/><Relationship Id="rId54" Type="http://schemas.openxmlformats.org/officeDocument/2006/relationships/hyperlink" Target="https://bip.opolskie.pl/wp-content/uploads/2024/07/407-zal.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4" TargetMode="External"/><Relationship Id="rId23" Type="http://schemas.openxmlformats.org/officeDocument/2006/relationships/hyperlink" Target="http://pw2021.opolskie.pl"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ue.opolskie.pl/" TargetMode="External"/><Relationship Id="rId49" Type="http://schemas.openxmlformats.org/officeDocument/2006/relationships/hyperlink" Target="https://www.funduszeeuropejskie.gov.pl/media/116842/Wersja_finalna_Wytyczne_dotyczace_informacji_i_promocji_funduszy_europejskich_20212027.pdf" TargetMode="External"/><Relationship Id="rId57" Type="http://schemas.openxmlformats.org/officeDocument/2006/relationships/header" Target="header1.xml"/><Relationship Id="rId10" Type="http://schemas.openxmlformats.org/officeDocument/2006/relationships/hyperlink" Target="http://www.funduszeue.opolskie.pl" TargetMode="External"/><Relationship Id="rId31" Type="http://schemas.openxmlformats.org/officeDocument/2006/relationships/hyperlink" Target="https://www.funduszeeuropejskie.gov.pl/" TargetMode="External"/><Relationship Id="rId44" Type="http://schemas.openxmlformats.org/officeDocument/2006/relationships/hyperlink" Target="https://funduszeue.opolskie.pl/sites/default/files/field_extended_attachment_file/2025-01/regulamin-kop-konkurencyjny-wersja-5.pdf" TargetMode="External"/><Relationship Id="rId52" Type="http://schemas.openxmlformats.org/officeDocument/2006/relationships/hyperlink" Target="https://www.funduszeeuropejskie.gov.pl/media/111931/Wytyczne_dotyczace_kontroli_w_programach_polityki_spojnosci_2021-202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unduszeue.opolskie.pl/" TargetMode="External"/><Relationship Id="rId2" Type="http://schemas.openxmlformats.org/officeDocument/2006/relationships/hyperlink" Target="https://zpe.gov.pl/a/standardy-techniczne/DpbQtmDTi" TargetMode="External"/><Relationship Id="rId1" Type="http://schemas.openxmlformats.org/officeDocument/2006/relationships/hyperlink" Target="https://infozawodowe.mein.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2AC10-B1ED-4303-AAE0-885AAF56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16131</Words>
  <Characters>96787</Characters>
  <Application>Microsoft Office Word</Application>
  <DocSecurity>0</DocSecurity>
  <Lines>806</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k.lewczak@wup.opole.pl</cp:lastModifiedBy>
  <cp:revision>2</cp:revision>
  <cp:lastPrinted>2026-01-08T11:56:00Z</cp:lastPrinted>
  <dcterms:created xsi:type="dcterms:W3CDTF">2026-03-19T07:39:00Z</dcterms:created>
  <dcterms:modified xsi:type="dcterms:W3CDTF">2026-03-19T07:39:00Z</dcterms:modified>
</cp:coreProperties>
</file>