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D2F4" w14:textId="03F606BB" w:rsidR="00E72448" w:rsidRPr="00E72448" w:rsidRDefault="00E72448" w:rsidP="00E7244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25F9D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D25F9D">
        <w:rPr>
          <w:rFonts w:ascii="Calibri" w:eastAsia="Calibri" w:hAnsi="Calibri" w:cs="Times New Roman"/>
          <w:b/>
          <w:sz w:val="24"/>
          <w:szCs w:val="24"/>
        </w:rPr>
        <w:t>1</w:t>
      </w:r>
      <w:r w:rsidR="00683BD4">
        <w:rPr>
          <w:rFonts w:ascii="Calibri" w:eastAsia="Calibri" w:hAnsi="Calibri" w:cs="Times New Roman"/>
          <w:b/>
          <w:sz w:val="24"/>
          <w:szCs w:val="24"/>
        </w:rPr>
        <w:t>3</w:t>
      </w:r>
      <w:r w:rsidRPr="00D25F9D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="00E62DCD" w:rsidRPr="00D25F9D">
        <w:rPr>
          <w:rFonts w:ascii="Calibri" w:eastAsia="Times New Roman" w:hAnsi="Calibri" w:cs="Calibri"/>
          <w:b/>
          <w:sz w:val="24"/>
          <w:szCs w:val="24"/>
          <w:lang w:eastAsia="pl-PL"/>
        </w:rPr>
        <w:t>Umowy</w:t>
      </w:r>
      <w:r w:rsidR="00E62DC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1651FD3B" w14:textId="77777777" w:rsidR="00E72448" w:rsidRDefault="00E72448" w:rsidP="00CF332B">
      <w:pPr>
        <w:jc w:val="center"/>
      </w:pPr>
    </w:p>
    <w:p w14:paraId="316FD194" w14:textId="1A172E52" w:rsidR="000000A5" w:rsidRPr="003E3F00" w:rsidRDefault="00F6547A" w:rsidP="00CF332B">
      <w:pPr>
        <w:jc w:val="center"/>
      </w:pPr>
      <w:r>
        <w:rPr>
          <w:noProof/>
          <w:lang w:eastAsia="pl-PL"/>
        </w:rPr>
        <w:drawing>
          <wp:inline distT="0" distB="0" distL="0" distR="0" wp14:anchorId="6D39D3B7" wp14:editId="2DE51983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D5C2AA" w14:textId="77777777" w:rsidR="009961D2" w:rsidRPr="003E3F00" w:rsidRDefault="009961D2" w:rsidP="00444CF0">
      <w:bookmarkStart w:id="0" w:name="_Hlk149553952"/>
    </w:p>
    <w:p w14:paraId="75B0868F" w14:textId="7E03B66B" w:rsidR="00AB0997" w:rsidRPr="00664D7C" w:rsidRDefault="008C57EE" w:rsidP="00AB0997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00"/>
          <w:sz w:val="44"/>
        </w:rPr>
      </w:pPr>
      <w:bookmarkStart w:id="1" w:name="_Hlk152916807"/>
      <w:bookmarkStart w:id="2" w:name="_Hlk152916889"/>
      <w:r w:rsidRPr="00664D7C">
        <w:rPr>
          <w:rFonts w:ascii="Calibri"/>
          <w:b/>
          <w:color w:val="000099"/>
          <w:spacing w:val="-1"/>
          <w:sz w:val="44"/>
        </w:rPr>
        <w:t>Zasady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 xml:space="preserve">eryfikacji </w:t>
      </w:r>
      <w:r>
        <w:rPr>
          <w:rFonts w:ascii="Calibri" w:hAnsi="Calibri" w:cs="Calibri"/>
          <w:b/>
          <w:color w:val="000099"/>
          <w:sz w:val="44"/>
        </w:rPr>
        <w:t>k</w:t>
      </w:r>
      <w:r w:rsidRPr="00664D7C">
        <w:rPr>
          <w:rFonts w:ascii="Calibri" w:hAnsi="Calibri" w:cs="Calibri"/>
          <w:b/>
          <w:color w:val="000099"/>
          <w:sz w:val="44"/>
        </w:rPr>
        <w:t>ryteriów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>yboru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p</w:t>
      </w:r>
      <w:r w:rsidRPr="00664D7C">
        <w:rPr>
          <w:rFonts w:ascii="Calibri" w:hAnsi="Calibri" w:cs="Calibri"/>
          <w:b/>
          <w:color w:val="000099"/>
          <w:sz w:val="44"/>
        </w:rPr>
        <w:t>rojektów</w:t>
      </w:r>
      <w:r w:rsidRPr="00664D7C">
        <w:rPr>
          <w:rFonts w:ascii="Calibri"/>
          <w:b/>
          <w:color w:val="000099"/>
          <w:spacing w:val="-3"/>
          <w:sz w:val="44"/>
        </w:rPr>
        <w:t xml:space="preserve"> </w:t>
      </w:r>
      <w:r>
        <w:rPr>
          <w:rFonts w:ascii="Calibri"/>
          <w:b/>
          <w:color w:val="000099"/>
          <w:spacing w:val="1"/>
          <w:sz w:val="44"/>
        </w:rPr>
        <w:t>n</w:t>
      </w:r>
      <w:r w:rsidRPr="00664D7C">
        <w:rPr>
          <w:rFonts w:ascii="Calibri"/>
          <w:b/>
          <w:color w:val="000099"/>
          <w:spacing w:val="1"/>
          <w:sz w:val="44"/>
        </w:rPr>
        <w:t>a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etapie</w:t>
      </w:r>
      <w:r w:rsidRPr="00664D7C">
        <w:rPr>
          <w:rFonts w:ascii="Calibri"/>
          <w:b/>
          <w:color w:val="000099"/>
          <w:spacing w:val="6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realizacji</w:t>
      </w:r>
      <w:r>
        <w:rPr>
          <w:rFonts w:ascii="Calibri"/>
          <w:b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projektu,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tym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wykaz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minimalnych</w:t>
      </w:r>
      <w:r w:rsidRPr="00664D7C">
        <w:rPr>
          <w:rFonts w:ascii="Calibri"/>
          <w:b/>
          <w:color w:val="000099"/>
          <w:spacing w:val="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obligatoryjnych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 w:hAnsi="Calibri" w:cs="Calibri"/>
          <w:b/>
          <w:color w:val="000099"/>
          <w:sz w:val="44"/>
        </w:rPr>
        <w:t>dokumentów</w:t>
      </w:r>
      <w:r w:rsidRPr="00664D7C">
        <w:rPr>
          <w:rFonts w:ascii="Calibri"/>
          <w:b/>
          <w:color w:val="000099"/>
          <w:sz w:val="44"/>
        </w:rPr>
        <w:t xml:space="preserve"> dla</w:t>
      </w:r>
      <w:r>
        <w:rPr>
          <w:rFonts w:ascii="Calibri"/>
          <w:b/>
          <w:color w:val="000099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D</w:t>
      </w:r>
      <w:r w:rsidRPr="00664D7C">
        <w:rPr>
          <w:rFonts w:ascii="Calibri" w:hAnsi="Calibri" w:cs="Calibri"/>
          <w:b/>
          <w:color w:val="000099"/>
          <w:sz w:val="44"/>
        </w:rPr>
        <w:t>ziałania</w:t>
      </w:r>
      <w:r w:rsidR="00A35B59">
        <w:rPr>
          <w:rFonts w:ascii="Calibri"/>
          <w:b/>
          <w:color w:val="000099"/>
          <w:spacing w:val="-2"/>
          <w:sz w:val="44"/>
        </w:rPr>
        <w:t xml:space="preserve"> </w:t>
      </w:r>
      <w:r w:rsidR="00E62DCD">
        <w:rPr>
          <w:rFonts w:ascii="Calibri"/>
          <w:b/>
          <w:color w:val="000099"/>
          <w:sz w:val="44"/>
        </w:rPr>
        <w:t>6.1</w:t>
      </w:r>
      <w:r w:rsidRPr="00664D7C">
        <w:rPr>
          <w:rFonts w:ascii="Calibri"/>
          <w:b/>
          <w:color w:val="000099"/>
          <w:sz w:val="44"/>
        </w:rPr>
        <w:t xml:space="preserve"> </w:t>
      </w:r>
      <w:r w:rsidR="00E62DCD">
        <w:rPr>
          <w:rFonts w:ascii="Calibri"/>
          <w:b/>
          <w:bCs/>
          <w:iCs/>
          <w:color w:val="000099"/>
          <w:sz w:val="44"/>
        </w:rPr>
        <w:t>Wsparcie ekonomii społecznej</w:t>
      </w:r>
      <w:r w:rsidR="007A0DE3" w:rsidRPr="007A0DE3">
        <w:rPr>
          <w:rFonts w:ascii="Calibri"/>
          <w:b/>
          <w:i/>
          <w:iCs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 xml:space="preserve">programu regionalnego </w:t>
      </w:r>
      <w:r>
        <w:rPr>
          <w:rFonts w:ascii="Calibri"/>
          <w:b/>
          <w:color w:val="000099"/>
          <w:sz w:val="44"/>
        </w:rPr>
        <w:t>FEO</w:t>
      </w:r>
      <w:r w:rsidRPr="00664D7C">
        <w:rPr>
          <w:rFonts w:ascii="Calibri"/>
          <w:b/>
          <w:color w:val="000099"/>
          <w:sz w:val="44"/>
        </w:rPr>
        <w:t xml:space="preserve"> 2021-2027</w:t>
      </w:r>
      <w:bookmarkEnd w:id="1"/>
      <w:r w:rsidR="003E77DC">
        <w:rPr>
          <w:rStyle w:val="Odwoanieprzypisudolnego"/>
          <w:b/>
          <w:color w:val="000099"/>
        </w:rPr>
        <w:footnoteReference w:id="1"/>
      </w:r>
    </w:p>
    <w:bookmarkEnd w:id="2"/>
    <w:p w14:paraId="2C81509E" w14:textId="77777777" w:rsidR="009961D2" w:rsidRPr="009961D2" w:rsidRDefault="009961D2" w:rsidP="009961D2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68AF214" w14:textId="017CD197" w:rsidR="00CF332B" w:rsidRPr="003673FC" w:rsidRDefault="00CF332B" w:rsidP="003726A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673FC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F6547A" w:rsidRPr="003673FC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25991C9B" w14:textId="77777777" w:rsidR="00F6547A" w:rsidRDefault="00F6547A" w:rsidP="003726AB">
      <w:pPr>
        <w:rPr>
          <w:rFonts w:eastAsia="Times New Roman" w:cs="Calibri"/>
          <w:color w:val="000000"/>
          <w:sz w:val="24"/>
          <w:szCs w:val="24"/>
        </w:rPr>
      </w:pPr>
    </w:p>
    <w:p w14:paraId="4D869605" w14:textId="77777777" w:rsidR="008E39CE" w:rsidRDefault="008E39CE" w:rsidP="003726AB">
      <w:pPr>
        <w:rPr>
          <w:rFonts w:eastAsia="Times New Roman" w:cs="Calibri"/>
          <w:color w:val="000000"/>
          <w:sz w:val="24"/>
          <w:szCs w:val="24"/>
        </w:rPr>
      </w:pPr>
    </w:p>
    <w:p w14:paraId="5DC6EB54" w14:textId="3D4E76CC" w:rsidR="00135E5F" w:rsidRDefault="00F6547A" w:rsidP="003632A5">
      <w:pPr>
        <w:rPr>
          <w:rFonts w:eastAsia="Times New Roman" w:cs="Calibri"/>
          <w:color w:val="000000"/>
          <w:sz w:val="24"/>
          <w:szCs w:val="24"/>
        </w:rPr>
      </w:pPr>
      <w:r w:rsidRPr="00F6547A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957D05">
        <w:rPr>
          <w:rFonts w:eastAsia="Times New Roman" w:cs="Calibri"/>
          <w:color w:val="000000"/>
          <w:sz w:val="24"/>
          <w:szCs w:val="24"/>
        </w:rPr>
        <w:t xml:space="preserve">kwiecień </w:t>
      </w:r>
      <w:r w:rsidR="00C62DAB">
        <w:rPr>
          <w:rFonts w:eastAsia="Times New Roman" w:cs="Calibri"/>
          <w:color w:val="000000"/>
          <w:sz w:val="24"/>
          <w:szCs w:val="24"/>
        </w:rPr>
        <w:t>202</w:t>
      </w:r>
      <w:r w:rsidR="00683BD4">
        <w:rPr>
          <w:rFonts w:eastAsia="Times New Roman" w:cs="Calibri"/>
          <w:color w:val="000000"/>
          <w:sz w:val="24"/>
          <w:szCs w:val="24"/>
        </w:rPr>
        <w:t>6</w:t>
      </w:r>
      <w:r w:rsidRPr="00F6547A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0"/>
      <w:r w:rsidRPr="00F6547A">
        <w:rPr>
          <w:rFonts w:eastAsia="Times New Roman" w:cs="Calibri"/>
          <w:color w:val="000000"/>
          <w:sz w:val="24"/>
          <w:szCs w:val="24"/>
        </w:rPr>
        <w:t>.</w:t>
      </w:r>
    </w:p>
    <w:p w14:paraId="7A0908B5" w14:textId="77777777" w:rsidR="00D25F9D" w:rsidRPr="003632A5" w:rsidRDefault="00D25F9D" w:rsidP="003632A5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974"/>
        <w:gridCol w:w="5954"/>
        <w:gridCol w:w="5245"/>
      </w:tblGrid>
      <w:tr w:rsidR="00F84267" w:rsidRPr="00F301AD" w14:paraId="505EB18E" w14:textId="0A5CBEAE" w:rsidTr="00894576">
        <w:trPr>
          <w:trHeight w:val="231"/>
          <w:tblHeader/>
        </w:trPr>
        <w:tc>
          <w:tcPr>
            <w:tcW w:w="15735" w:type="dxa"/>
            <w:gridSpan w:val="4"/>
            <w:shd w:val="clear" w:color="auto" w:fill="D9D9D9"/>
            <w:noWrap/>
            <w:vAlign w:val="center"/>
          </w:tcPr>
          <w:p w14:paraId="230BC366" w14:textId="0021E68B" w:rsidR="00F84267" w:rsidRDefault="00F8426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A73BD0" w:rsidRPr="00F301AD" w14:paraId="724F41D4" w14:textId="1553DDA6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4B87B686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974" w:type="dxa"/>
            <w:shd w:val="clear" w:color="auto" w:fill="D9D9D9"/>
            <w:noWrap/>
            <w:vAlign w:val="center"/>
          </w:tcPr>
          <w:p w14:paraId="30721835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35C2193E" w14:textId="3716D305" w:rsidR="00A73BD0" w:rsidRPr="00F301AD" w:rsidRDefault="0072459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okumenty służące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weryfikacji kryteriów wyboru projektów</w:t>
            </w:r>
            <w:r w:rsidR="00A73BD0"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na etapie realizacji projektu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, w tym na etapie wprowadzania zmian do projektu, wniosków o płatność 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4D6AE89E" w14:textId="24D0ADFE" w:rsidR="00A73BD0" w:rsidRPr="00F301AD" w:rsidRDefault="00D2313E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</w:t>
            </w:r>
            <w:r w:rsidR="00724597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udostępniane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przez beneficjenta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służące weryfikacji kryteriów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 etapie realizacji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projektu (jeśli kryterium nie dotyczy projektu – należy wpisać „nie dotyczy”)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  <w:tr w:rsidR="00A73BD0" w:rsidRPr="00F301AD" w14:paraId="2EA2F94E" w14:textId="37B14B8B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DEFBB5" w14:textId="09F29E0F" w:rsidR="00A73BD0" w:rsidRPr="003E77DC" w:rsidRDefault="00EB3DD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1</w:t>
            </w:r>
            <w:r w:rsidR="003757CF" w:rsidRPr="003E77D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B6AFD5D" w14:textId="508AAACC" w:rsidR="00A73BD0" w:rsidRPr="003E77DC" w:rsidRDefault="00795BC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868B82" w14:textId="163AAE62" w:rsidR="008729C9" w:rsidRPr="00E878C5" w:rsidRDefault="008729C9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3836DF8" w14:textId="77777777" w:rsidR="003E77DC" w:rsidRDefault="003E77DC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7ABF248" w14:textId="5D96B4AC" w:rsidR="00A73BD0" w:rsidRPr="00E878C5" w:rsidRDefault="00A73BD0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795BC2" w:rsidRPr="00F301AD" w14:paraId="275C340F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B9F3F7A" w14:textId="49A93A31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52FBCB" w14:textId="59E6159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AD71FBD" w14:textId="77777777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9E9865A" w14:textId="77777777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ED40BBA" w14:textId="77777777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574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b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eneficjenta i składania oświadczeń woli zgodnie z dokumentem rejestrowym, </w:t>
            </w:r>
            <w:r w:rsidRPr="008D4574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  <w:p w14:paraId="559277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82A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95BC2" w:rsidRPr="00F301AD" w14:paraId="298F41E7" w14:textId="0A7A8562" w:rsidTr="0012364A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704C71F2" w14:textId="7BF0621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FBC4368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5ED082" w14:textId="7CFDCE8B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i/lub wyjaśnień udzielonych przez Wnioskodawcę.</w:t>
            </w:r>
          </w:p>
          <w:p w14:paraId="1E775202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37BA5AA" w14:textId="0A4A318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 xml:space="preserve">Weryfikacja na podstawie dokumentów rejestrowych Wnioskodawcy i Partnerów (jeśli dotyczy) (np. KRS, REGON, </w:t>
            </w:r>
            <w:r w:rsidRPr="0079528B">
              <w:rPr>
                <w:rFonts w:eastAsia="Calibri" w:cstheme="minorHAnsi"/>
                <w:sz w:val="24"/>
                <w:szCs w:val="24"/>
              </w:rPr>
              <w:lastRenderedPageBreak/>
              <w:t>CEIDG), statutu lub umowy, na podstawie której utworzono jednostkę.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95BB02F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2AAA107E" w14:textId="6D82BBA9" w:rsidTr="006A1403">
        <w:trPr>
          <w:trHeight w:val="136"/>
        </w:trPr>
        <w:tc>
          <w:tcPr>
            <w:tcW w:w="562" w:type="dxa"/>
            <w:shd w:val="clear" w:color="auto" w:fill="FFFFFF"/>
            <w:noWrap/>
            <w:vAlign w:val="center"/>
          </w:tcPr>
          <w:p w14:paraId="7BE97531" w14:textId="239D74A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9B8F1DB" w14:textId="7777777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Roczny obrót Wnioskodawcy i Partnera/Partnerów  jest równy </w:t>
            </w:r>
          </w:p>
          <w:p w14:paraId="27233AA6" w14:textId="7777777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lub wyższy od średnich rocznych wydatków w projekcie.</w:t>
            </w:r>
          </w:p>
          <w:p w14:paraId="666B55E7" w14:textId="0D8DAEDA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5954" w:type="dxa"/>
            <w:vAlign w:val="center"/>
          </w:tcPr>
          <w:p w14:paraId="030D7A3B" w14:textId="1CF6D7D2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2B59552" w14:textId="4E458E18" w:rsidR="00795BC2" w:rsidRPr="0012364A" w:rsidRDefault="00795BC2" w:rsidP="00795BC2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9212C9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>źródłowych  będących w posiadaniu beneficjenta np. PIT</w:t>
            </w:r>
            <w:r w:rsidRPr="0012364A">
              <w:rPr>
                <w:rFonts w:eastAsia="Calibri" w:cstheme="minorHAnsi"/>
                <w:sz w:val="24"/>
                <w:szCs w:val="24"/>
              </w:rPr>
              <w:t>, sprawozdanie finansowe, zaświadczenie z Urzędu Skarbowego</w:t>
            </w:r>
            <w:r w:rsidRPr="009212C9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683D5B4" w14:textId="27D7AA3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B663243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4F7CBE95" w14:textId="2AA31586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9476ACB" w14:textId="2F39FB23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23D8D05B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F301AD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5954" w:type="dxa"/>
            <w:vAlign w:val="center"/>
          </w:tcPr>
          <w:p w14:paraId="7A68823F" w14:textId="62DED1E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792380A" w14:textId="7D34CF4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7D7FB5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3A9C8642" w14:textId="77777777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140BA337" w14:textId="08DC4CBA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4A86516F" w14:textId="7777777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1D813D4A" w14:textId="1DEEE2DF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w art. 39 ustawy z dnia 28 kwietnia 2022 r.  o zasadach realizacji zadań finansowanych ze środków </w:t>
            </w:r>
            <w:r w:rsidRPr="008C57EE">
              <w:rPr>
                <w:rFonts w:eastAsia="Calibri" w:cstheme="minorHAnsi"/>
                <w:sz w:val="24"/>
                <w:szCs w:val="24"/>
              </w:rPr>
              <w:lastRenderedPageBreak/>
              <w:t>europejskich w perspektywie finansowej 2021–2027.</w:t>
            </w:r>
          </w:p>
        </w:tc>
        <w:tc>
          <w:tcPr>
            <w:tcW w:w="5954" w:type="dxa"/>
            <w:vAlign w:val="center"/>
          </w:tcPr>
          <w:p w14:paraId="15978BD3" w14:textId="77777777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Wnioskodawcę.</w:t>
            </w:r>
          </w:p>
          <w:p w14:paraId="10B44D6A" w14:textId="77777777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218FE3A" w14:textId="700A8EC2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5CCA">
              <w:rPr>
                <w:rFonts w:eastAsia="Calibri" w:cstheme="minorHAnsi"/>
                <w:sz w:val="24"/>
                <w:szCs w:val="24"/>
              </w:rPr>
              <w:t xml:space="preserve">Weryfikacja na podstawie porozumienia/umowy </w:t>
            </w:r>
            <w:r w:rsidRPr="00E75CCA">
              <w:rPr>
                <w:rFonts w:eastAsia="Calibri" w:cstheme="minorHAnsi"/>
                <w:sz w:val="24"/>
                <w:szCs w:val="24"/>
              </w:rPr>
              <w:br/>
              <w:t xml:space="preserve">o partnerstwie wraz z aneksami oraz informacji zawartych </w:t>
            </w:r>
            <w:r w:rsidRPr="00E75CCA">
              <w:rPr>
                <w:rFonts w:eastAsia="Calibri" w:cstheme="minorHAnsi"/>
                <w:sz w:val="24"/>
                <w:szCs w:val="24"/>
              </w:rPr>
              <w:lastRenderedPageBreak/>
              <w:t>na stronie podmiotu inicjującego projekt partnerski i wiadomości w Biuletynie Informacji Publicznej zamieszczonych przez podmiot przystępujący do projektu partnerskiego (jeśli dotyczy).</w:t>
            </w:r>
          </w:p>
        </w:tc>
        <w:tc>
          <w:tcPr>
            <w:tcW w:w="5245" w:type="dxa"/>
          </w:tcPr>
          <w:p w14:paraId="13DDAF58" w14:textId="359C1ACD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5A901F4C" w14:textId="4079D66A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61ECDD6" w14:textId="4CF3A2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72C7A658" w14:textId="022F159D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5954" w:type="dxa"/>
            <w:vAlign w:val="center"/>
          </w:tcPr>
          <w:p w14:paraId="72E3FC02" w14:textId="2B8C9D8E" w:rsidR="00795BC2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D8A1D17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5288862C" w14:textId="3003AD1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Weryfikacja na podstawie rejestru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CA0364">
              <w:rPr>
                <w:rFonts w:eastAsia="Calibri" w:cstheme="minorHAnsi"/>
                <w:bCs/>
                <w:sz w:val="24"/>
                <w:szCs w:val="24"/>
              </w:rPr>
              <w:t xml:space="preserve">podmiotów </w:t>
            </w:r>
            <w:r w:rsidRPr="00F301AD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5245" w:type="dxa"/>
          </w:tcPr>
          <w:p w14:paraId="1D237A6D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95BC2" w:rsidRPr="00F301AD" w14:paraId="68A72C40" w14:textId="751C59DF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660D943A" w14:textId="238E9D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1FC6B4F" w14:textId="1662E0D6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</w:tc>
        <w:tc>
          <w:tcPr>
            <w:tcW w:w="5954" w:type="dxa"/>
            <w:vAlign w:val="center"/>
          </w:tcPr>
          <w:p w14:paraId="65EF8970" w14:textId="60D0A778" w:rsidR="00795BC2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F301AD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CCF52C4" w14:textId="647F49E3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BB0BBA4" w14:textId="77777777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795BC2" w:rsidRPr="00F301AD" w14:paraId="4736C3EC" w14:textId="77777777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7C909415" w14:textId="1B071877" w:rsidR="00795BC2" w:rsidRPr="003E77DC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18DEBC7" w14:textId="5F1D1EDC" w:rsidR="00795BC2" w:rsidRPr="003E77DC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77DC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3E77DC">
              <w:rPr>
                <w:rFonts w:eastAsia="Times New Roman" w:cstheme="minorHAnsi"/>
                <w:sz w:val="24"/>
                <w:szCs w:val="24"/>
              </w:rPr>
              <w:br/>
              <w:t>o dofinansowanie składa dopuszczalną w Regulaminie wyboru projektów liczbę wniosków niezależnie od tego czy pełni rolę  Wnioskodawcy czy Partnera (jeśli dotyczy).</w:t>
            </w:r>
          </w:p>
        </w:tc>
        <w:tc>
          <w:tcPr>
            <w:tcW w:w="5954" w:type="dxa"/>
            <w:vAlign w:val="center"/>
          </w:tcPr>
          <w:p w14:paraId="4C9B1EC3" w14:textId="77777777" w:rsidR="00795BC2" w:rsidRPr="00952B70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</w:tcPr>
          <w:p w14:paraId="75F80723" w14:textId="799E0F42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795BC2" w:rsidRPr="00F301AD" w14:paraId="4E45D9F7" w14:textId="4B7EAC16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0072A0C5" w14:textId="0F8350A3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488E61F5" w14:textId="64286776" w:rsidR="00795BC2" w:rsidRPr="0012364A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C686A">
              <w:rPr>
                <w:rFonts w:eastAsia="Calibri" w:cstheme="minorHAnsi"/>
                <w:sz w:val="24"/>
                <w:szCs w:val="24"/>
              </w:rPr>
              <w:t xml:space="preserve">Wartość dofinansowania projektu nie przekracza maksymalnej kwoty dofinansowania określonej </w:t>
            </w:r>
            <w:r w:rsidRPr="00DC686A">
              <w:rPr>
                <w:rFonts w:eastAsia="Calibri" w:cstheme="minorHAnsi"/>
                <w:sz w:val="24"/>
                <w:szCs w:val="24"/>
              </w:rPr>
              <w:br/>
              <w:t>w postępowaniu konkurencyjnym (jeśli dotyczy).</w:t>
            </w:r>
          </w:p>
        </w:tc>
        <w:tc>
          <w:tcPr>
            <w:tcW w:w="5954" w:type="dxa"/>
            <w:vAlign w:val="center"/>
          </w:tcPr>
          <w:p w14:paraId="4E887BEF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5804EB" w14:textId="227A280E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950DD48" w14:textId="6FF963CE" w:rsidR="00795BC2" w:rsidRPr="008D4574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9CAB7F" w14:textId="77777777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1DE78BC6" w14:textId="77777777" w:rsidTr="007A3A72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CF95DAE" w14:textId="4E39BDA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58BB3CD" w14:textId="7E8FF7E8" w:rsidR="00795BC2" w:rsidRPr="00DC686A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Projekt, którego łączna wartość wyrażona w PLN nie przekracza równowartości 200 tys. EUR rozliczany jest z zastosowaniem uproszczonych metod rozliczania wydatków wskazanych w regulaminie wyboru projektów.</w:t>
            </w:r>
          </w:p>
        </w:tc>
        <w:tc>
          <w:tcPr>
            <w:tcW w:w="5954" w:type="dxa"/>
            <w:vAlign w:val="center"/>
          </w:tcPr>
          <w:p w14:paraId="179E8212" w14:textId="77777777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1B7DA647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60AD5D" w14:textId="106644F0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507D1FF1" w14:textId="68AE3711" w:rsidTr="0012364A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B1183C2" w14:textId="5332E95C" w:rsidR="00795BC2" w:rsidRPr="00CC65F8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9F8875D" w14:textId="3EBDE578" w:rsidR="00795BC2" w:rsidRPr="00CC65F8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przed złożeniem wniosku </w:t>
            </w:r>
            <w:r w:rsidRPr="00CA0364">
              <w:rPr>
                <w:rFonts w:eastAsia="Calibri" w:cstheme="minorHAnsi"/>
                <w:sz w:val="24"/>
                <w:szCs w:val="24"/>
              </w:rPr>
              <w:t>o dofinansowanie.</w:t>
            </w:r>
            <w:r w:rsidRPr="00CC65F8">
              <w:rPr>
                <w:rFonts w:eastAsia="Calibri" w:cstheme="minorHAnsi"/>
                <w:sz w:val="24"/>
                <w:szCs w:val="24"/>
              </w:rPr>
              <w:br/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01049A" w14:textId="530A7713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i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CE33D23" w14:textId="428F8890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i finansowym </w:t>
            </w: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>wniosku o płatność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. </w:t>
            </w:r>
          </w:p>
          <w:p w14:paraId="54AD21A2" w14:textId="77777777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19A88C0" w14:textId="6908A5F1" w:rsidR="00795BC2" w:rsidRPr="00CC65F8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Dodatkowo n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E8366EE" w14:textId="35EA54B8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</w:tbl>
    <w:p w14:paraId="03CE7FE9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p w14:paraId="3BF6CDF8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tbl>
      <w:tblPr>
        <w:tblW w:w="15877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5954"/>
        <w:gridCol w:w="5245"/>
      </w:tblGrid>
      <w:tr w:rsidR="00F84267" w:rsidRPr="00DA2673" w14:paraId="1EFFD55B" w14:textId="11D24A0E" w:rsidTr="00A366BB">
        <w:trPr>
          <w:trHeight w:val="246"/>
          <w:tblHeader/>
        </w:trPr>
        <w:tc>
          <w:tcPr>
            <w:tcW w:w="15877" w:type="dxa"/>
            <w:gridSpan w:val="4"/>
            <w:shd w:val="clear" w:color="auto" w:fill="D9D9D9"/>
            <w:noWrap/>
            <w:vAlign w:val="center"/>
          </w:tcPr>
          <w:p w14:paraId="4B6FA4F8" w14:textId="0D033F4E" w:rsidR="00F84267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F84267" w:rsidRPr="00DA2673" w14:paraId="4DFDF4D8" w14:textId="1518AC8A" w:rsidTr="0012364A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14DC0DFB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5911040A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0BCCE1C5" w14:textId="6C414FDA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weryfikowane na etapie realizacji projektu,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w tym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 etapie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wprowadzania zmian do projektu, wniosków o płatność i kontroli</w:t>
            </w:r>
          </w:p>
        </w:tc>
        <w:tc>
          <w:tcPr>
            <w:tcW w:w="5245" w:type="dxa"/>
            <w:shd w:val="clear" w:color="auto" w:fill="D9D9D9"/>
          </w:tcPr>
          <w:p w14:paraId="6E9FF9EE" w14:textId="6F33B6CE" w:rsidR="00F84267" w:rsidRDefault="0043466B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43466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6E1D5C" w:rsidRPr="00DA2673" w14:paraId="1D53B706" w14:textId="77777777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7722D536" w14:textId="557D5991" w:rsidR="006E1D5C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6E1D5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E5A60EC" w14:textId="15FFFCFD" w:rsidR="006E1D5C" w:rsidRPr="00DA2673" w:rsidRDefault="00F0694E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0694E">
              <w:rPr>
                <w:rFonts w:eastAsia="Times New Roman" w:cstheme="minorHAnsi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5954" w:type="dxa"/>
            <w:vAlign w:val="center"/>
          </w:tcPr>
          <w:p w14:paraId="1E31FE01" w14:textId="16A7C51C" w:rsidR="006E1D5C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C44EB37" w14:textId="484F52FE" w:rsidR="0041554F" w:rsidRPr="007A5E3B" w:rsidRDefault="0041554F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B0080A3" w14:textId="77777777" w:rsidR="006E1D5C" w:rsidRPr="007A5E3B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55A361F3" w14:textId="3AB0DC4B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550A0B43" w14:textId="29D3BE1C" w:rsidR="00F84267" w:rsidRPr="00DA2673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D5EDE4E" w14:textId="77777777" w:rsidR="00F84267" w:rsidRPr="00DA2673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5954" w:type="dxa"/>
            <w:vAlign w:val="center"/>
          </w:tcPr>
          <w:p w14:paraId="76B1CE54" w14:textId="1323F379" w:rsidR="00F84267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34630429" w14:textId="582D9BDB" w:rsidR="0041554F" w:rsidRPr="00DA2673" w:rsidRDefault="0041554F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E0000B0" w14:textId="77777777" w:rsidR="00F84267" w:rsidRPr="007A5E3B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23AA2393" w14:textId="512738CD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77F184EF" w14:textId="712BB014" w:rsidR="00F84267" w:rsidRPr="00DA2673" w:rsidRDefault="00EF4C68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0EAE668E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F0694E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zasadę równości szans i niedyskryminacji, </w:t>
            </w:r>
          </w:p>
          <w:p w14:paraId="53A10B89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F0694E">
              <w:rPr>
                <w:rFonts w:eastAsia="Calibri" w:cstheme="minorHAnsi"/>
                <w:iCs/>
                <w:sz w:val="24"/>
                <w:szCs w:val="24"/>
              </w:rPr>
              <w:t xml:space="preserve">w tym dostępność dla osób </w:t>
            </w:r>
          </w:p>
          <w:p w14:paraId="0785C6FA" w14:textId="64445837" w:rsidR="00F84267" w:rsidRPr="00DA2673" w:rsidDel="00C9270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iCs/>
                <w:sz w:val="24"/>
                <w:szCs w:val="24"/>
              </w:rPr>
              <w:t>z niepełnoprawnościami.</w:t>
            </w:r>
          </w:p>
        </w:tc>
        <w:tc>
          <w:tcPr>
            <w:tcW w:w="5954" w:type="dxa"/>
          </w:tcPr>
          <w:p w14:paraId="7A96BE8A" w14:textId="66EBC75E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42411F32" w14:textId="77777777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CB5D708" w14:textId="77777777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. </w:t>
            </w:r>
          </w:p>
          <w:p w14:paraId="21D7627E" w14:textId="77777777" w:rsidR="0043466B" w:rsidRDefault="0043466B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446D02E" w14:textId="77777777" w:rsidR="00F84267" w:rsidRDefault="00F84267" w:rsidP="002248D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Dodatkowo n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a podstawie dokumentacji </w:t>
            </w:r>
            <w:r w:rsidR="00FF25E0">
              <w:rPr>
                <w:rFonts w:eastAsia="Calibri" w:cstheme="minorHAnsi"/>
                <w:sz w:val="24"/>
                <w:szCs w:val="24"/>
                <w:lang w:bidi="pl-PL"/>
              </w:rPr>
              <w:t>ź</w:t>
            </w:r>
            <w:r w:rsidR="00CA0364">
              <w:rPr>
                <w:rFonts w:eastAsia="Calibri" w:cstheme="minorHAnsi"/>
                <w:sz w:val="24"/>
                <w:szCs w:val="24"/>
                <w:lang w:bidi="pl-PL"/>
              </w:rPr>
              <w:t xml:space="preserve">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 w:rsidR="00CA0364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 w:rsidR="00A074BF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12D22A36" w14:textId="0BD2FD00" w:rsidR="0041554F" w:rsidRPr="00DA2673" w:rsidRDefault="0041554F" w:rsidP="002248D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8BAFAA5" w14:textId="77777777" w:rsidR="00F84267" w:rsidRPr="00B2751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B4C4D4F" w14:textId="682E748A" w:rsidTr="0012364A">
        <w:trPr>
          <w:trHeight w:val="369"/>
        </w:trPr>
        <w:tc>
          <w:tcPr>
            <w:tcW w:w="567" w:type="dxa"/>
            <w:noWrap/>
            <w:vAlign w:val="center"/>
          </w:tcPr>
          <w:p w14:paraId="51237C98" w14:textId="3AE06D8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96FA3EA" w14:textId="587E8B95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Projekt jest zgodny ze </w:t>
            </w:r>
            <w:r>
              <w:rPr>
                <w:rFonts w:eastAsia="Calibri" w:cstheme="minorHAnsi"/>
                <w:sz w:val="24"/>
                <w:szCs w:val="24"/>
              </w:rPr>
              <w:t>S</w:t>
            </w:r>
            <w:r w:rsidRPr="00DA2673">
              <w:rPr>
                <w:rFonts w:eastAsia="Calibri" w:cstheme="minorHAnsi"/>
                <w:sz w:val="24"/>
                <w:szCs w:val="24"/>
              </w:rPr>
              <w:t>tandardem minimum rea</w:t>
            </w:r>
            <w:r>
              <w:rPr>
                <w:rFonts w:eastAsia="Calibri" w:cstheme="minorHAnsi"/>
                <w:sz w:val="24"/>
                <w:szCs w:val="24"/>
              </w:rPr>
              <w:t xml:space="preserve">lizacji zasady równości kobiet </w:t>
            </w:r>
            <w:r w:rsidRPr="00DA2673">
              <w:rPr>
                <w:rFonts w:eastAsia="Calibri" w:cstheme="minorHAnsi"/>
                <w:sz w:val="24"/>
                <w:szCs w:val="24"/>
              </w:rPr>
              <w:t>i mężczyzn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 xml:space="preserve">ramach projektów współfinansowanych z EFS+, który został określony w załączniku nr 1 do Wytycznych 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realizacji </w:t>
            </w:r>
            <w:r w:rsidRPr="005528A0">
              <w:rPr>
                <w:rFonts w:eastAsia="Calibri" w:cstheme="minorHAnsi"/>
                <w:sz w:val="24"/>
                <w:szCs w:val="24"/>
              </w:rPr>
              <w:t>zasad równościowych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>ramach funduszy unijnych na lata 2021-2027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54" w:type="dxa"/>
            <w:vAlign w:val="center"/>
          </w:tcPr>
          <w:p w14:paraId="28925C7C" w14:textId="4E23A636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8672CA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3DA68D77" w14:textId="681815D3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114F82C6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3F5E3109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  <w:p w14:paraId="7BDAFDEC" w14:textId="77CD16AF" w:rsidR="007A1745" w:rsidRPr="00DA2673" w:rsidRDefault="007A1745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39C1DA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5262E2D" w14:textId="17CE9B5E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593E8BDE" w14:textId="23541E2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4F889804" w14:textId="4C53DB42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5954" w:type="dxa"/>
            <w:vAlign w:val="center"/>
          </w:tcPr>
          <w:p w14:paraId="0B867B5C" w14:textId="1247C5F9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DD5D02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78B0842" w14:textId="4F8982F0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3F34C762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A35241F" w14:textId="2BC61A41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  <w:p w14:paraId="754A798E" w14:textId="305ED9D7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</w:tcPr>
          <w:p w14:paraId="6C2B3073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33AA02B" w14:textId="4FEE9AAC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4C65C45" w14:textId="707DF602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4A16B9DA" w14:textId="42EA85DB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694E">
              <w:rPr>
                <w:rFonts w:cstheme="minorHAnsi"/>
                <w:sz w:val="24"/>
                <w:szCs w:val="24"/>
              </w:rPr>
              <w:t>Projekt jest zgodny z Kartą Praw Podstawowych Unii Europejskiej z dnia 26 października 2012 r. (Dz. Urz. UE C 326 z 26.10.2012, str. 391), w zakresie odnoszącym się do sposobu realizacji, zakresu projektu i Wnioskodawcy.</w:t>
            </w:r>
          </w:p>
        </w:tc>
        <w:tc>
          <w:tcPr>
            <w:tcW w:w="5954" w:type="dxa"/>
            <w:vAlign w:val="center"/>
          </w:tcPr>
          <w:p w14:paraId="1A9CA6EC" w14:textId="3C479319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066866B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ADE2414" w14:textId="67F61E5F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6054EAC8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4AFFF6C9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  <w:p w14:paraId="23F1EDC0" w14:textId="700DC676" w:rsidR="007A1745" w:rsidRPr="00DA2673" w:rsidRDefault="007A1745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B08BBC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207EF35" w14:textId="02ED5735" w:rsidTr="0012364A">
        <w:trPr>
          <w:trHeight w:val="501"/>
        </w:trPr>
        <w:tc>
          <w:tcPr>
            <w:tcW w:w="567" w:type="dxa"/>
            <w:noWrap/>
            <w:vAlign w:val="center"/>
          </w:tcPr>
          <w:p w14:paraId="4B1F4030" w14:textId="41E89431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B0DEC33" w14:textId="77777777" w:rsidR="00F0694E" w:rsidRPr="00F0694E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694E">
              <w:rPr>
                <w:rFonts w:cstheme="minorHAnsi"/>
                <w:sz w:val="24"/>
                <w:szCs w:val="24"/>
              </w:rPr>
              <w:t xml:space="preserve">Projekt jest zgodny z Konwencją </w:t>
            </w:r>
          </w:p>
          <w:p w14:paraId="435B07BE" w14:textId="402B55A4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694E">
              <w:rPr>
                <w:rFonts w:cstheme="minorHAnsi"/>
                <w:sz w:val="24"/>
                <w:szCs w:val="24"/>
              </w:rPr>
              <w:t>o Prawach Osób Niepełnosprawnych, sporządzoną w Nowym Jorku dnia 13 grudnia 2006 r., w zakresie odnoszącym się do sposobu realizacji, zakresu projektu i Wnioskodawcy.</w:t>
            </w:r>
          </w:p>
        </w:tc>
        <w:tc>
          <w:tcPr>
            <w:tcW w:w="5954" w:type="dxa"/>
            <w:vAlign w:val="center"/>
          </w:tcPr>
          <w:p w14:paraId="12C97C3F" w14:textId="3EC8DAAF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7B7D68B7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C424D91" w14:textId="773D4186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2C370DA8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748B3A10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C761F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Dodatkowo na podstawie dokumentacji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źródłowej </w:t>
            </w:r>
            <w:r w:rsidRPr="007C761F">
              <w:rPr>
                <w:rFonts w:eastAsia="Times New Roman" w:cstheme="minorHAnsi"/>
                <w:sz w:val="24"/>
                <w:szCs w:val="24"/>
              </w:rPr>
              <w:t xml:space="preserve">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1D78E578" w14:textId="7B01C038" w:rsidR="007A1745" w:rsidRPr="00DA2673" w:rsidRDefault="007A1745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63750A9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C8A7DDF" w14:textId="731E5D61" w:rsidTr="0012364A">
        <w:trPr>
          <w:trHeight w:val="736"/>
        </w:trPr>
        <w:tc>
          <w:tcPr>
            <w:tcW w:w="567" w:type="dxa"/>
            <w:noWrap/>
            <w:vAlign w:val="center"/>
          </w:tcPr>
          <w:p w14:paraId="45708A16" w14:textId="541CA9A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86FF4E9" w14:textId="2EBB6CF1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>Czy projekt jest zgodny ze  Szczegółowym Opisem  Priorytetów Programu FEO 2021-2027 (dokument aktualny na dzień zatwierdzenia przez</w:t>
            </w:r>
            <w:r w:rsidR="007A61E6">
              <w:rPr>
                <w:rFonts w:eastAsia="Calibri" w:cstheme="minorHAnsi"/>
                <w:sz w:val="24"/>
                <w:szCs w:val="24"/>
              </w:rPr>
              <w:t xml:space="preserve"> Zarząd Województwa Opolskiego R</w:t>
            </w:r>
            <w:r w:rsidRPr="00F0694E">
              <w:rPr>
                <w:rFonts w:eastAsia="Calibri" w:cstheme="minorHAnsi"/>
                <w:sz w:val="24"/>
                <w:szCs w:val="24"/>
              </w:rPr>
              <w:t>egulaminu wyboru projektów) w zakresie zgodności z kartą działania, którego nabór dotyczy oraz z regulaminem wyboru projektów.</w:t>
            </w:r>
          </w:p>
        </w:tc>
        <w:tc>
          <w:tcPr>
            <w:tcW w:w="5954" w:type="dxa"/>
            <w:vAlign w:val="center"/>
          </w:tcPr>
          <w:p w14:paraId="43A0D7FB" w14:textId="7EFC8E3B" w:rsidR="00F0694E" w:rsidRPr="00DA2673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9212C9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</w:tcPr>
          <w:p w14:paraId="6EF137FD" w14:textId="77777777" w:rsidR="00F0694E" w:rsidRPr="00632DA8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0694E" w:rsidRPr="00DA2673" w14:paraId="6A11EDDC" w14:textId="36FDD887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380B84A4" w14:textId="79D4649D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F6530A7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563A70E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3B9F20E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65CE4">
              <w:rPr>
                <w:rFonts w:eastAsia="Calibri" w:cstheme="minorHAnsi"/>
                <w:sz w:val="24"/>
                <w:szCs w:val="24"/>
              </w:rPr>
              <w:t>Projekt skierowany do osób fizycznych  mieszkających w rozumieniu Kodeksu Cywilnego i/lub pracujących i/lub uczących się na terenie województwa opolskiego.</w:t>
            </w:r>
          </w:p>
          <w:p w14:paraId="2F87D00A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C35246A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380D1DE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F7D2CDD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F985801" w14:textId="77777777" w:rsidR="006754C0" w:rsidRPr="00F0694E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AF3A155" w14:textId="125C9C48" w:rsidR="00F0694E" w:rsidRPr="0065321C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CCE11FA" w14:textId="1F477138" w:rsidR="00591A5A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2CF40B2" w14:textId="77777777" w:rsidR="00591A5A" w:rsidRDefault="00591A5A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33F1ADDA" w14:textId="39816E2D" w:rsidR="00591A5A" w:rsidRPr="00591A5A" w:rsidRDefault="00591A5A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2FDEFA71" w14:textId="77777777" w:rsidR="006754C0" w:rsidRDefault="006754C0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2592477" w14:textId="77777777" w:rsidR="00F0694E" w:rsidRPr="00392DD9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92DD9">
              <w:rPr>
                <w:rFonts w:eastAsia="Calibri" w:cstheme="minorHAnsi"/>
                <w:sz w:val="24"/>
                <w:szCs w:val="24"/>
              </w:rPr>
              <w:lastRenderedPageBreak/>
              <w:t xml:space="preserve">Wymagane dokumenty potwierdzające </w:t>
            </w:r>
            <w:r>
              <w:rPr>
                <w:rFonts w:eastAsia="Calibri" w:cstheme="minorHAnsi"/>
                <w:sz w:val="24"/>
                <w:szCs w:val="24"/>
              </w:rPr>
              <w:t>spełnienie kryterium</w:t>
            </w:r>
            <w:r w:rsidRPr="00392DD9">
              <w:rPr>
                <w:rFonts w:eastAsia="Calibri" w:cstheme="minorHAnsi"/>
                <w:sz w:val="24"/>
                <w:szCs w:val="24"/>
              </w:rPr>
              <w:t xml:space="preserve"> (jedna z możliwości do wyboru):</w:t>
            </w:r>
          </w:p>
          <w:p w14:paraId="30D88F85" w14:textId="77777777" w:rsidR="00F0694E" w:rsidRPr="0012364A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informacja o zameldowaniu na pobyt stały lub czasowy pobrana elektronicznie poprzez profil zaufany na stronie: www.gov.pl,</w:t>
            </w:r>
          </w:p>
          <w:p w14:paraId="7F06B430" w14:textId="72ABC009" w:rsidR="00F0694E" w:rsidRPr="0012364A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oświadczenie właściciela lub najemcy lokalu, który potwierdzi </w:t>
            </w:r>
            <w:r w:rsidRPr="002701DB">
              <w:rPr>
                <w:rFonts w:eastAsia="Calibri" w:cstheme="minorHAnsi"/>
                <w:sz w:val="24"/>
                <w:szCs w:val="24"/>
              </w:rPr>
              <w:t xml:space="preserve">stały pobyt </w:t>
            </w:r>
            <w:r w:rsidR="002701DB" w:rsidRPr="002701DB">
              <w:rPr>
                <w:rFonts w:eastAsia="Calibri" w:cstheme="minorHAnsi"/>
                <w:sz w:val="24"/>
                <w:szCs w:val="24"/>
              </w:rPr>
              <w:t>lub</w:t>
            </w:r>
            <w:r w:rsidR="002701DB">
              <w:rPr>
                <w:rFonts w:eastAsia="Calibri" w:cstheme="minorHAnsi"/>
                <w:sz w:val="24"/>
                <w:szCs w:val="24"/>
              </w:rPr>
              <w:t xml:space="preserve"> czasowy </w:t>
            </w:r>
            <w:r w:rsidRPr="0012364A">
              <w:rPr>
                <w:rFonts w:eastAsia="Calibri" w:cstheme="minorHAnsi"/>
                <w:sz w:val="24"/>
                <w:szCs w:val="24"/>
              </w:rPr>
              <w:t>oraz dokument potwierdzający, że osoba podpisująca to oświadczenie jest jego właścicielem lub najemcą,</w:t>
            </w:r>
          </w:p>
          <w:p w14:paraId="3F3B823C" w14:textId="77777777" w:rsidR="00F0694E" w:rsidRPr="0012364A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umowa o pracę lub zaświadczenie o zatrudnieniu,</w:t>
            </w:r>
          </w:p>
          <w:p w14:paraId="690007BE" w14:textId="77777777" w:rsidR="00F0694E" w:rsidRPr="0012364A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zawarta umowa na media (np. prąd, gaz, woda, telefon, </w:t>
            </w:r>
            <w:proofErr w:type="spellStart"/>
            <w:r w:rsidRPr="0012364A">
              <w:rPr>
                <w:rFonts w:eastAsia="Calibri" w:cstheme="minorHAnsi"/>
                <w:sz w:val="24"/>
                <w:szCs w:val="24"/>
              </w:rPr>
              <w:t>internet</w:t>
            </w:r>
            <w:proofErr w:type="spellEnd"/>
            <w:r w:rsidRPr="0012364A">
              <w:rPr>
                <w:rFonts w:eastAsia="Calibri" w:cstheme="minorHAnsi"/>
                <w:sz w:val="24"/>
                <w:szCs w:val="24"/>
              </w:rPr>
              <w:t>, telewizja kablowa itp.) zawierające adres zamieszkania na terenie woj. opolskiego,</w:t>
            </w:r>
          </w:p>
          <w:p w14:paraId="4135FCF5" w14:textId="77777777" w:rsidR="00F0694E" w:rsidRPr="0012364A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ubezpieczenie z tytułu wykonywanej pracy,</w:t>
            </w:r>
          </w:p>
          <w:p w14:paraId="4F362349" w14:textId="77777777" w:rsidR="00F0694E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potwierdzenie posiadania rachunku bankowego zawierającego adres na terenie województwa opolskiego,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5EF02B59" w14:textId="77777777" w:rsidR="00F0694E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23599">
              <w:rPr>
                <w:rFonts w:eastAsia="Calibri" w:cstheme="minorHAnsi"/>
                <w:sz w:val="24"/>
                <w:szCs w:val="24"/>
              </w:rPr>
              <w:t>zaświadczenie o uczęszczaniu do szkoły na terenie województwa opolskiego.</w:t>
            </w:r>
          </w:p>
          <w:p w14:paraId="02A9D895" w14:textId="7946E823" w:rsidR="00F27CB7" w:rsidRDefault="007732BC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</w:t>
            </w:r>
            <w:r w:rsidR="00F27CB7">
              <w:rPr>
                <w:rFonts w:eastAsia="Calibri" w:cstheme="minorHAnsi"/>
                <w:sz w:val="24"/>
                <w:szCs w:val="24"/>
              </w:rPr>
              <w:t>mowa najmu wraz z potwierdzeniem zapłaty</w:t>
            </w:r>
          </w:p>
          <w:p w14:paraId="2B94A345" w14:textId="30447277" w:rsidR="00F27CB7" w:rsidRDefault="007732BC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z</w:t>
            </w:r>
            <w:r w:rsidR="00F27CB7">
              <w:rPr>
                <w:rFonts w:eastAsia="Calibri" w:cstheme="minorHAnsi"/>
                <w:sz w:val="24"/>
                <w:szCs w:val="24"/>
              </w:rPr>
              <w:t>aświadczenie z PUP</w:t>
            </w:r>
          </w:p>
          <w:p w14:paraId="51D35375" w14:textId="4CE7FA80" w:rsidR="00F27CB7" w:rsidRDefault="007732BC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</w:t>
            </w:r>
            <w:r w:rsidR="00F27CB7">
              <w:rPr>
                <w:rFonts w:eastAsia="Calibri" w:cstheme="minorHAnsi"/>
                <w:sz w:val="24"/>
                <w:szCs w:val="24"/>
              </w:rPr>
              <w:t>mowa zlecenie</w:t>
            </w:r>
          </w:p>
          <w:p w14:paraId="57713A38" w14:textId="77777777" w:rsidR="00535789" w:rsidRPr="00535789" w:rsidRDefault="00535789" w:rsidP="00535789">
            <w:pPr>
              <w:pStyle w:val="Akapitzlist"/>
              <w:numPr>
                <w:ilvl w:val="0"/>
                <w:numId w:val="16"/>
              </w:numPr>
              <w:rPr>
                <w:rFonts w:eastAsia="Calibri" w:cstheme="minorHAnsi"/>
                <w:sz w:val="24"/>
                <w:szCs w:val="24"/>
              </w:rPr>
            </w:pPr>
            <w:r w:rsidRPr="00535789">
              <w:rPr>
                <w:rFonts w:eastAsia="Calibri" w:cstheme="minorHAnsi"/>
                <w:sz w:val="24"/>
                <w:szCs w:val="24"/>
              </w:rPr>
              <w:t xml:space="preserve">inne niż wyżej wskazane dokumenty uzgodnione z IP FEO 2021-2027 </w:t>
            </w:r>
          </w:p>
          <w:p w14:paraId="06E7B013" w14:textId="77777777" w:rsidR="00535789" w:rsidRPr="00535789" w:rsidRDefault="00535789" w:rsidP="00535789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5F520EE2" w14:textId="6F1B8820" w:rsidR="00A27F1F" w:rsidRPr="0085503D" w:rsidRDefault="00A27F1F" w:rsidP="0085503D">
            <w:pPr>
              <w:tabs>
                <w:tab w:val="left" w:pos="356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03D">
              <w:rPr>
                <w:rFonts w:eastAsia="Calibri" w:cstheme="minorHAnsi"/>
                <w:sz w:val="24"/>
                <w:szCs w:val="24"/>
              </w:rPr>
              <w:t>W</w:t>
            </w:r>
            <w:r w:rsidRPr="0085503D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85503D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85503D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w danym okresie sprawozdawczym, </w:t>
            </w:r>
            <w:r w:rsidR="006E4A1B"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</w:t>
            </w:r>
            <w:r w:rsidRPr="0085503D">
              <w:rPr>
                <w:rFonts w:cstheme="minorHAnsi"/>
                <w:sz w:val="24"/>
                <w:szCs w:val="24"/>
                <w:lang w:bidi="pl-PL"/>
              </w:rPr>
              <w:t xml:space="preserve"> i nie więcej niż 10 osób.</w:t>
            </w:r>
          </w:p>
        </w:tc>
        <w:tc>
          <w:tcPr>
            <w:tcW w:w="5245" w:type="dxa"/>
          </w:tcPr>
          <w:p w14:paraId="43687102" w14:textId="77777777" w:rsidR="00F0694E" w:rsidRPr="00B27517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7B9A4A80" w14:textId="18C43BE3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4CDEF121" w14:textId="71389027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10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45CDF0E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 na terenie województwa opolskiego (jeżeli dotyczy). Kryterium może zostać uszczegółowione </w:t>
            </w:r>
          </w:p>
          <w:p w14:paraId="09E5EBF7" w14:textId="618516C1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>w rama</w:t>
            </w:r>
            <w:r w:rsidR="007A61E6">
              <w:rPr>
                <w:rFonts w:eastAsia="Calibri" w:cstheme="minorHAnsi"/>
                <w:sz w:val="24"/>
                <w:szCs w:val="24"/>
              </w:rPr>
              <w:t xml:space="preserve">ch poszczególnych postępowań </w:t>
            </w:r>
            <w:r w:rsidRPr="00F0694E">
              <w:rPr>
                <w:rFonts w:eastAsia="Calibri" w:cstheme="minorHAnsi"/>
                <w:sz w:val="24"/>
                <w:szCs w:val="24"/>
              </w:rPr>
              <w:t>konkurencyjnych).</w:t>
            </w:r>
          </w:p>
          <w:p w14:paraId="549A07F8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9187A74" w14:textId="77777777" w:rsidR="006754C0" w:rsidRPr="00F0694E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8FFCAA5" w14:textId="765B4925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DF6A24E" w14:textId="78A2B7E1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15B0779" w14:textId="77777777" w:rsidR="00F0694E" w:rsidRPr="00CC65F8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085BE4E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>Weryfikacja na podstawie ogólnodostępnych danych (np. KRS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CC65F8">
              <w:rPr>
                <w:rFonts w:eastAsia="Calibri" w:cstheme="minorHAnsi"/>
                <w:sz w:val="24"/>
                <w:szCs w:val="24"/>
              </w:rPr>
              <w:t xml:space="preserve"> CEIDG), dokumentu potwierdzającego </w:t>
            </w:r>
            <w:r>
              <w:rPr>
                <w:rFonts w:eastAsia="Calibri" w:cstheme="minorHAnsi"/>
                <w:sz w:val="24"/>
                <w:szCs w:val="24"/>
              </w:rPr>
              <w:t>posiadanie siedziby/oddziału</w:t>
            </w:r>
            <w:r w:rsidRPr="00CC65F8">
              <w:rPr>
                <w:rFonts w:eastAsia="Calibri" w:cstheme="minorHAnsi"/>
                <w:sz w:val="24"/>
                <w:szCs w:val="24"/>
              </w:rPr>
              <w:t xml:space="preserve"> na terenie województwa opolskiego, np. umowa najmu, użyczenia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5E28158" w14:textId="77777777" w:rsidR="00A27F1F" w:rsidRDefault="00A27F1F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9BD3B57" w14:textId="53FCC5CD" w:rsidR="00A27F1F" w:rsidRPr="00CC65F8" w:rsidRDefault="00A27F1F" w:rsidP="00A27F1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E29E7">
              <w:rPr>
                <w:rFonts w:eastAsia="Calibri" w:cstheme="minorHAnsi"/>
                <w:sz w:val="24"/>
                <w:szCs w:val="24"/>
              </w:rPr>
              <w:t>W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instytucji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objętych wsparciem w danym okresie sprawozdawczym, 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 xml:space="preserve"> jednak nie mniej niż 3 </w:t>
            </w:r>
            <w:r>
              <w:rPr>
                <w:rFonts w:cstheme="minorHAnsi"/>
                <w:sz w:val="24"/>
                <w:szCs w:val="24"/>
                <w:lang w:bidi="pl-PL"/>
              </w:rPr>
              <w:lastRenderedPageBreak/>
              <w:t>instytucje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 xml:space="preserve"> i nie więcej niż 10 </w:t>
            </w:r>
            <w:r>
              <w:rPr>
                <w:rFonts w:cstheme="minorHAnsi"/>
                <w:sz w:val="24"/>
                <w:szCs w:val="24"/>
                <w:lang w:bidi="pl-PL"/>
              </w:rPr>
              <w:t>instytucji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</w:tcPr>
          <w:p w14:paraId="3B3A24FE" w14:textId="77777777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038C84EA" w14:textId="40AA0096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928FECB" w14:textId="54973804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4C399F8" w14:textId="118B834E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>Wnioskodawca w okresie realizacji prowadzi biuro projektu (lub posiada siedzibę, filię, delegaturę, oddział czy inną prawnie dozwoloną formę organizacyjną działalności podmiotu) na terenie województwa opolskiego z 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5954" w:type="dxa"/>
            <w:vAlign w:val="center"/>
          </w:tcPr>
          <w:p w14:paraId="2A624E02" w14:textId="49D19483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B0A95D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7842501" w14:textId="22696316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prowadzenie biura projektu na terenie województwa opolskiego, np. umowa najmu, użyczenia.</w:t>
            </w:r>
          </w:p>
        </w:tc>
        <w:tc>
          <w:tcPr>
            <w:tcW w:w="5245" w:type="dxa"/>
          </w:tcPr>
          <w:p w14:paraId="54E54BF0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4C373765" w14:textId="7B9F2108" w:rsidTr="0012364A">
        <w:trPr>
          <w:trHeight w:val="313"/>
        </w:trPr>
        <w:tc>
          <w:tcPr>
            <w:tcW w:w="567" w:type="dxa"/>
            <w:noWrap/>
            <w:vAlign w:val="center"/>
          </w:tcPr>
          <w:p w14:paraId="40D3A78D" w14:textId="43ACFE9A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12CF9BF3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5954" w:type="dxa"/>
            <w:vAlign w:val="center"/>
          </w:tcPr>
          <w:p w14:paraId="4898884E" w14:textId="62006786" w:rsidR="00F0694E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CAA0E41" w14:textId="77777777" w:rsidR="00F0694E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071A2B6" w14:textId="4F6DFE5F" w:rsidR="00F0694E" w:rsidRPr="00DB78D8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B78D8">
              <w:rPr>
                <w:rFonts w:eastAsia="Calibri" w:cstheme="minorHAnsi"/>
                <w:sz w:val="24"/>
                <w:szCs w:val="24"/>
              </w:rPr>
              <w:t xml:space="preserve">Podczas weryfikacji wniosku o płatność </w:t>
            </w:r>
            <w:r>
              <w:rPr>
                <w:rFonts w:eastAsia="Calibri" w:cstheme="minorHAnsi"/>
                <w:sz w:val="24"/>
                <w:szCs w:val="24"/>
              </w:rPr>
              <w:t xml:space="preserve">i przeprowadzania kontroli </w:t>
            </w:r>
            <w:r w:rsidRPr="00DB78D8">
              <w:rPr>
                <w:rFonts w:eastAsia="Calibri" w:cstheme="minorHAnsi"/>
                <w:sz w:val="24"/>
                <w:szCs w:val="24"/>
              </w:rPr>
              <w:t>kryterium weryfikowane jest na podstawie:</w:t>
            </w:r>
          </w:p>
          <w:p w14:paraId="727BE7AC" w14:textId="0CEC6B06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faktur lub innych dokumentów o równoważnej </w:t>
            </w:r>
            <w:r w:rsidRPr="0012364A">
              <w:rPr>
                <w:rFonts w:eastAsia="Calibri" w:cstheme="minorHAnsi"/>
                <w:sz w:val="24"/>
                <w:szCs w:val="24"/>
              </w:rPr>
              <w:lastRenderedPageBreak/>
              <w:t>wartości dowodowej,</w:t>
            </w:r>
          </w:p>
          <w:p w14:paraId="16739D3C" w14:textId="351FC1EC" w:rsidR="00F0694E" w:rsidRPr="0012364A" w:rsidRDefault="00F0694E" w:rsidP="00040F7D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umów z wykonawcami</w:t>
            </w:r>
            <w:r w:rsidR="00040F7D">
              <w:rPr>
                <w:rFonts w:eastAsia="Calibri" w:cstheme="minorHAnsi"/>
                <w:sz w:val="24"/>
                <w:szCs w:val="24"/>
              </w:rPr>
              <w:t xml:space="preserve">   </w:t>
            </w:r>
            <w:r w:rsidR="00040F7D" w:rsidRPr="00040F7D">
              <w:rPr>
                <w:rFonts w:eastAsia="Calibri" w:cstheme="minorHAnsi"/>
                <w:sz w:val="24"/>
                <w:szCs w:val="24"/>
              </w:rPr>
              <w:t>(oraz  na etapie kontroli dowodów potwierdzających przeprowadzenie postepowań w sprawie  udzielenia zamówień publicznych),</w:t>
            </w:r>
          </w:p>
          <w:p w14:paraId="6C63C210" w14:textId="7C513555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4A18D3A7" w14:textId="52780892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dokumentów potwierdzających odbiór urządzeń, sprzętu lub wykonanie prac,</w:t>
            </w:r>
          </w:p>
          <w:p w14:paraId="357C809D" w14:textId="22177793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prawidłową realizację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12364A">
              <w:rPr>
                <w:rFonts w:eastAsia="Calibri" w:cstheme="minorHAnsi"/>
                <w:sz w:val="24"/>
                <w:szCs w:val="24"/>
              </w:rPr>
              <w:t xml:space="preserve">rojektu oraz potwierdzających, że wydatki zostały poniesione w sposób celowy i oszczędny,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2364A">
              <w:rPr>
                <w:rFonts w:eastAsia="Calibri" w:cstheme="minorHAnsi"/>
                <w:sz w:val="24"/>
                <w:szCs w:val="24"/>
              </w:rPr>
              <w:t xml:space="preserve">z zachowaniem zasady uzyskiwania najlepszych efektów z danych nakładów zgodnie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2364A">
              <w:rPr>
                <w:rFonts w:eastAsia="Calibri" w:cstheme="minorHAnsi"/>
                <w:sz w:val="24"/>
                <w:szCs w:val="24"/>
              </w:rPr>
              <w:t>z zapisami Wytycznych,</w:t>
            </w:r>
          </w:p>
          <w:p w14:paraId="44564438" w14:textId="5456E04A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54DAD2E6" w14:textId="7ACBAD32" w:rsidR="006D05B2" w:rsidRDefault="00F0694E" w:rsidP="006D05B2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3E0E78A5" w14:textId="0588E320" w:rsidR="006D05B2" w:rsidRPr="00957D05" w:rsidRDefault="006D05B2" w:rsidP="00957D05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2C330DC" w14:textId="77777777" w:rsidR="00F0694E" w:rsidRPr="00B27517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30AFBB90" w14:textId="353632A0" w:rsidTr="0012364A">
        <w:trPr>
          <w:trHeight w:val="1125"/>
        </w:trPr>
        <w:tc>
          <w:tcPr>
            <w:tcW w:w="567" w:type="dxa"/>
            <w:noWrap/>
            <w:vAlign w:val="center"/>
          </w:tcPr>
          <w:p w14:paraId="7D54F547" w14:textId="27DC61E9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52B1F5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57661A" w14:textId="70C9F4DB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B27517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425E1447" w14:textId="77777777" w:rsidR="008729C9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1A104EFF" w14:textId="77777777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lub finansowym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wniosku o płatność.</w:t>
            </w:r>
          </w:p>
          <w:p w14:paraId="40F096CF" w14:textId="5CF1F9D9" w:rsidR="00757930" w:rsidRPr="00F60AED" w:rsidRDefault="00757930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F60AED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1CBA432C" w14:textId="43662BC7" w:rsidR="008729C9" w:rsidRPr="00DA2673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B4101A2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F0694E" w:rsidRPr="00DA2673" w14:paraId="65FE3453" w14:textId="07E89812" w:rsidTr="0012364A">
        <w:trPr>
          <w:trHeight w:val="311"/>
        </w:trPr>
        <w:tc>
          <w:tcPr>
            <w:tcW w:w="567" w:type="dxa"/>
            <w:noWrap/>
            <w:vAlign w:val="center"/>
          </w:tcPr>
          <w:p w14:paraId="60BB4F37" w14:textId="6E318681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CDACAE6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Zgodność projektu z zasadami dotyczącymi pomocy publicznej/pomocy de </w:t>
            </w:r>
            <w:proofErr w:type="spellStart"/>
            <w:r w:rsidRPr="00DA267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DA2673">
              <w:rPr>
                <w:rFonts w:cstheme="minorHAnsi"/>
                <w:sz w:val="24"/>
                <w:szCs w:val="24"/>
              </w:rPr>
              <w:t xml:space="preserve"> (jeśli dotyczy).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4C8991" w14:textId="7ADA338C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B27517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F513C87" w14:textId="77777777" w:rsidR="008729C9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37D04CF9" w14:textId="61FB3DDF" w:rsidR="00901611" w:rsidRDefault="00901611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7E818C58" w14:textId="77777777" w:rsidR="00901611" w:rsidRPr="00B27517" w:rsidRDefault="00901611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2BB1C988" w14:textId="65BDD63D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C7DBD">
              <w:rPr>
                <w:rFonts w:cstheme="minorHAnsi"/>
                <w:sz w:val="24"/>
                <w:szCs w:val="24"/>
                <w:lang w:bidi="pl-PL"/>
              </w:rPr>
              <w:t xml:space="preserve">Weryfikacja na podstawie </w:t>
            </w:r>
            <w:r w:rsidR="00061B59">
              <w:rPr>
                <w:rFonts w:cstheme="minorHAnsi"/>
                <w:sz w:val="24"/>
                <w:szCs w:val="24"/>
                <w:lang w:bidi="pl-PL"/>
              </w:rPr>
              <w:t xml:space="preserve">np. </w:t>
            </w:r>
            <w:r w:rsidRPr="007C7DBD">
              <w:rPr>
                <w:rFonts w:cstheme="minorHAnsi"/>
                <w:sz w:val="24"/>
                <w:szCs w:val="24"/>
              </w:rPr>
              <w:t>raportu z</w:t>
            </w:r>
            <w:r>
              <w:rPr>
                <w:rFonts w:cstheme="minorHAnsi"/>
                <w:sz w:val="24"/>
                <w:szCs w:val="24"/>
              </w:rPr>
              <w:t xml:space="preserve"> systemu </w:t>
            </w:r>
            <w:r w:rsidRPr="007C7DBD">
              <w:rPr>
                <w:rFonts w:cstheme="minorHAnsi"/>
                <w:sz w:val="24"/>
                <w:szCs w:val="24"/>
              </w:rPr>
              <w:t xml:space="preserve"> SHRIMP 2,</w:t>
            </w:r>
            <w:r>
              <w:rPr>
                <w:rFonts w:cstheme="minorHAnsi"/>
                <w:sz w:val="24"/>
                <w:szCs w:val="24"/>
              </w:rPr>
              <w:t xml:space="preserve"> z</w:t>
            </w:r>
            <w:r w:rsidRPr="007C7DBD">
              <w:rPr>
                <w:rFonts w:cstheme="minorHAnsi"/>
                <w:sz w:val="24"/>
                <w:szCs w:val="24"/>
              </w:rPr>
              <w:t xml:space="preserve">aświadczenia o wysokości pomocy de </w:t>
            </w:r>
            <w:proofErr w:type="spellStart"/>
            <w:r w:rsidRPr="007C7DBD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7C7DBD">
              <w:rPr>
                <w:rFonts w:cstheme="minorHAnsi"/>
                <w:sz w:val="24"/>
                <w:szCs w:val="24"/>
              </w:rPr>
              <w:t xml:space="preserve"> otrzymanej w bieżącym roku podatkowym oraz w poprzedzających go dwóch latach podatkowych lub </w:t>
            </w:r>
            <w:r w:rsidRPr="007C7DBD">
              <w:rPr>
                <w:rFonts w:cstheme="minorHAnsi"/>
                <w:sz w:val="24"/>
                <w:szCs w:val="24"/>
              </w:rPr>
              <w:lastRenderedPageBreak/>
              <w:t xml:space="preserve">oświadczenia o wielkości pomocy de </w:t>
            </w:r>
            <w:proofErr w:type="spellStart"/>
            <w:r w:rsidRPr="007C7DBD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7C7DBD">
              <w:rPr>
                <w:rFonts w:cstheme="minorHAnsi"/>
                <w:sz w:val="24"/>
                <w:szCs w:val="24"/>
              </w:rPr>
              <w:t xml:space="preserve"> otrzymanej w tym okresie lub oświadczenia o nieotrzymaniu pomocy de </w:t>
            </w:r>
            <w:proofErr w:type="spellStart"/>
            <w:r w:rsidRPr="007C7DBD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7C7DBD">
              <w:rPr>
                <w:rFonts w:cstheme="minorHAnsi"/>
                <w:sz w:val="24"/>
                <w:szCs w:val="24"/>
              </w:rPr>
              <w:t xml:space="preserve"> w tym okresie</w:t>
            </w:r>
            <w:r>
              <w:rPr>
                <w:rFonts w:cstheme="minorHAnsi"/>
                <w:sz w:val="24"/>
                <w:szCs w:val="24"/>
              </w:rPr>
              <w:t>, f</w:t>
            </w:r>
            <w:r w:rsidRPr="00997B60">
              <w:rPr>
                <w:rFonts w:cstheme="minorHAnsi"/>
                <w:sz w:val="24"/>
                <w:szCs w:val="24"/>
              </w:rPr>
              <w:t>ormularz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997B60">
              <w:rPr>
                <w:rFonts w:cstheme="minorHAnsi"/>
                <w:sz w:val="24"/>
                <w:szCs w:val="24"/>
              </w:rPr>
              <w:t xml:space="preserve"> informacji przedstawianych przy ubieganiu się o pomoc de </w:t>
            </w:r>
            <w:proofErr w:type="spellStart"/>
            <w:r w:rsidRPr="00997B60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270A108E" w14:textId="77777777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Zaświadczenia o udzielonej odbiorcom wsparcia 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(jeśli dotyczy).</w:t>
            </w:r>
          </w:p>
          <w:p w14:paraId="764CACC2" w14:textId="608CFE95" w:rsidR="00F27CB7" w:rsidRDefault="00F27CB7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Weryfikacja na próbie 5% dokumentów (nie mniej niż 3 nie więcej niż 10 dokumentów) w czasie weryfikacji wniosku o płatność </w:t>
            </w:r>
          </w:p>
          <w:p w14:paraId="206F3984" w14:textId="50A41BA3" w:rsidR="00F0694E" w:rsidRPr="00DA2673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11E9387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D172034" w14:textId="0D0E633C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642A36E8" w14:textId="4AF2013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2894B8E" w14:textId="77777777" w:rsidR="00F0694E" w:rsidRDefault="00F0694E" w:rsidP="00F0694E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Zachowanie trwałości projektu</w:t>
            </w:r>
          </w:p>
          <w:p w14:paraId="2824684B" w14:textId="77777777" w:rsidR="00F0694E" w:rsidRDefault="00F0694E" w:rsidP="00F0694E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w odniesieniu do wydatków</w:t>
            </w:r>
          </w:p>
          <w:p w14:paraId="17C1D9B1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ponoszonych jako cross – </w:t>
            </w:r>
            <w:proofErr w:type="spellStart"/>
            <w:r>
              <w:rPr>
                <w:sz w:val="24"/>
              </w:rPr>
              <w:t>financing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6044307" w14:textId="6C51739C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oraz dokumentacji źródłowej dotyczącej wydatków w ramach cross-</w:t>
            </w:r>
            <w:proofErr w:type="spellStart"/>
            <w:r>
              <w:rPr>
                <w:rFonts w:cstheme="minorHAnsi"/>
                <w:sz w:val="24"/>
                <w:szCs w:val="24"/>
              </w:rPr>
              <w:t>financingu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znajdującej się w posiadaniu beneficjenta.</w:t>
            </w:r>
          </w:p>
          <w:p w14:paraId="1E3A7135" w14:textId="77777777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E44843A" w14:textId="77777777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  <w:p w14:paraId="00530C9A" w14:textId="6801F026" w:rsidR="00F0694E" w:rsidRPr="00DA2673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C01A952" w14:textId="6348659E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8575A" w:rsidRPr="00DA2673" w14:paraId="749FD9F9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3CBB5F19" w14:textId="5ED540E6" w:rsidR="00F8575A" w:rsidRDefault="00F8575A" w:rsidP="00F0694E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078770A" w14:textId="77777777" w:rsidR="00F8575A" w:rsidRPr="00F8575A" w:rsidRDefault="00F8575A" w:rsidP="00F8575A">
            <w:pPr>
              <w:widowControl w:val="0"/>
              <w:autoSpaceDE w:val="0"/>
              <w:autoSpaceDN w:val="0"/>
              <w:spacing w:after="0" w:line="292" w:lineRule="exact"/>
              <w:ind w:left="69"/>
              <w:rPr>
                <w:rFonts w:ascii="Calibri" w:eastAsia="Calibri" w:hAnsi="Calibri" w:cs="Calibri"/>
                <w:sz w:val="24"/>
              </w:rPr>
            </w:pPr>
            <w:r w:rsidRPr="00F8575A">
              <w:rPr>
                <w:rFonts w:ascii="Calibri" w:eastAsia="Calibri" w:hAnsi="Calibri" w:cs="Calibri"/>
                <w:sz w:val="24"/>
              </w:rPr>
              <w:t>Projekt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nie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jest</w:t>
            </w:r>
            <w:r w:rsidRPr="00F8575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powiązany</w:t>
            </w:r>
          </w:p>
          <w:p w14:paraId="087BABD6" w14:textId="77777777" w:rsidR="00F8575A" w:rsidRPr="00F8575A" w:rsidRDefault="00F8575A" w:rsidP="00F8575A">
            <w:pPr>
              <w:widowControl w:val="0"/>
              <w:autoSpaceDE w:val="0"/>
              <w:autoSpaceDN w:val="0"/>
              <w:spacing w:before="43" w:after="0" w:line="276" w:lineRule="auto"/>
              <w:ind w:left="69" w:right="84"/>
              <w:rPr>
                <w:rFonts w:ascii="Calibri" w:eastAsia="Calibri" w:hAnsi="Calibri" w:cs="Calibri"/>
                <w:sz w:val="24"/>
              </w:rPr>
            </w:pPr>
            <w:r w:rsidRPr="00F8575A">
              <w:rPr>
                <w:rFonts w:ascii="Calibri" w:eastAsia="Calibri" w:hAnsi="Calibri" w:cs="Calibri"/>
                <w:sz w:val="24"/>
              </w:rPr>
              <w:t>z uzasadnioną opinią Komisji</w:t>
            </w:r>
            <w:r w:rsidRPr="00F8575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Europejskiej</w:t>
            </w:r>
            <w:r w:rsidRPr="00F8575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wydaną</w:t>
            </w:r>
            <w:r w:rsidRPr="00F8575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na</w:t>
            </w:r>
            <w:r w:rsidRPr="00F8575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podstawie</w:t>
            </w:r>
            <w:r w:rsidRPr="00F8575A">
              <w:rPr>
                <w:rFonts w:ascii="Calibri" w:eastAsia="Calibri" w:hAnsi="Calibri" w:cs="Calibri"/>
                <w:spacing w:val="-5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art.</w:t>
            </w:r>
            <w:r w:rsidRPr="00F8575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lastRenderedPageBreak/>
              <w:t>258</w:t>
            </w:r>
            <w:r w:rsidRPr="00F8575A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Traktatu</w:t>
            </w:r>
          </w:p>
          <w:p w14:paraId="0B7BD755" w14:textId="77777777" w:rsidR="00F8575A" w:rsidRPr="00F8575A" w:rsidRDefault="00F8575A" w:rsidP="00F8575A">
            <w:pPr>
              <w:widowControl w:val="0"/>
              <w:autoSpaceDE w:val="0"/>
              <w:autoSpaceDN w:val="0"/>
              <w:spacing w:before="2" w:after="0" w:line="240" w:lineRule="auto"/>
              <w:ind w:left="69"/>
              <w:rPr>
                <w:rFonts w:ascii="Calibri" w:eastAsia="Calibri" w:hAnsi="Calibri" w:cs="Calibri"/>
                <w:sz w:val="24"/>
              </w:rPr>
            </w:pPr>
            <w:r w:rsidRPr="00F8575A">
              <w:rPr>
                <w:rFonts w:ascii="Calibri" w:eastAsia="Calibri" w:hAnsi="Calibri" w:cs="Calibri"/>
                <w:sz w:val="24"/>
              </w:rPr>
              <w:t>o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funkcjonowaniu</w:t>
            </w:r>
            <w:r w:rsidRPr="00F8575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Unii</w:t>
            </w:r>
          </w:p>
          <w:p w14:paraId="7B3C171F" w14:textId="2900A043" w:rsidR="00F8575A" w:rsidRDefault="00F8575A" w:rsidP="00F8575A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F8575A">
              <w:rPr>
                <w:rFonts w:ascii="Calibri" w:eastAsia="Calibri" w:hAnsi="Calibri" w:cs="Calibri"/>
                <w:sz w:val="24"/>
              </w:rPr>
              <w:t>Europejskiej.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92266A" w14:textId="77777777" w:rsidR="00F8575A" w:rsidRPr="00F8575A" w:rsidRDefault="00F8575A" w:rsidP="00F8575A">
            <w:pPr>
              <w:widowControl w:val="0"/>
              <w:autoSpaceDE w:val="0"/>
              <w:autoSpaceDN w:val="0"/>
              <w:spacing w:after="0" w:line="240" w:lineRule="auto"/>
              <w:ind w:left="63"/>
              <w:rPr>
                <w:rFonts w:ascii="Calibri" w:eastAsia="Calibri" w:hAnsi="Calibri" w:cs="Calibri"/>
                <w:sz w:val="24"/>
              </w:rPr>
            </w:pPr>
            <w:r w:rsidRPr="00F8575A">
              <w:rPr>
                <w:rFonts w:ascii="Calibri" w:eastAsia="Calibri" w:hAnsi="Calibri" w:cs="Calibri"/>
                <w:sz w:val="24"/>
              </w:rPr>
              <w:lastRenderedPageBreak/>
              <w:t>Kryterium</w:t>
            </w:r>
            <w:r w:rsidRPr="00F8575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jest</w:t>
            </w:r>
            <w:r w:rsidRPr="00F8575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weryfikowane</w:t>
            </w:r>
            <w:r w:rsidRPr="00F8575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na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podstawie</w:t>
            </w:r>
            <w:r w:rsidRPr="00F8575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zapisów</w:t>
            </w:r>
            <w:r w:rsidRPr="00F8575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wniosku</w:t>
            </w:r>
          </w:p>
          <w:p w14:paraId="4B5006AF" w14:textId="31D8A240" w:rsidR="00F8575A" w:rsidRPr="00B27517" w:rsidRDefault="00F8575A" w:rsidP="00F8575A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8575A">
              <w:rPr>
                <w:rFonts w:ascii="Calibri" w:eastAsia="Calibri" w:hAnsi="Calibri" w:cs="Calibri"/>
                <w:sz w:val="24"/>
              </w:rPr>
              <w:t>o</w:t>
            </w:r>
            <w:r w:rsidRPr="00F8575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dofinansowanie</w:t>
            </w:r>
            <w:r w:rsidRPr="00F8575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i/lub</w:t>
            </w:r>
            <w:r w:rsidRPr="00F8575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wyjaśnień</w:t>
            </w:r>
            <w:r w:rsidRPr="00F8575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udzielonych</w:t>
            </w:r>
            <w:r w:rsidRPr="00F8575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przez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Wnioskodawcę</w:t>
            </w:r>
            <w:r w:rsidRPr="00F8575A">
              <w:rPr>
                <w:rFonts w:ascii="Calibri" w:eastAsia="Calibri" w:hAnsi="Calibri" w:cs="Calibri"/>
                <w:spacing w:val="-51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i/lub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informacji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dotyczących</w:t>
            </w:r>
            <w:r w:rsidRPr="00F8575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projektu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lastRenderedPageBreak/>
              <w:t>pozyskanych</w:t>
            </w:r>
            <w:r w:rsidRPr="00F8575A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w</w:t>
            </w:r>
            <w:r w:rsidRPr="00F8575A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inny</w:t>
            </w:r>
            <w:r w:rsidRPr="00F8575A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F8575A">
              <w:rPr>
                <w:rFonts w:ascii="Calibri" w:eastAsia="Calibri" w:hAnsi="Calibri" w:cs="Calibri"/>
                <w:sz w:val="24"/>
              </w:rPr>
              <w:t>sposób.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81D3C51" w14:textId="77777777" w:rsidR="00F8575A" w:rsidRPr="00453332" w:rsidRDefault="00F8575A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694E" w:rsidRPr="00DA2673" w14:paraId="34200E77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55320997" w14:textId="479FF9F2" w:rsidR="00F0694E" w:rsidRDefault="00F8575A" w:rsidP="00F8575A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BA6D319" w14:textId="36F5A001" w:rsidR="00F0694E" w:rsidRDefault="00F0694E" w:rsidP="00F0694E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Wnioskodawcy i/lub </w:t>
            </w:r>
            <w:r>
              <w:rPr>
                <w:rFonts w:cstheme="minorHAnsi"/>
                <w:sz w:val="24"/>
                <w:szCs w:val="24"/>
              </w:rPr>
              <w:t xml:space="preserve">Partnerów </w:t>
            </w:r>
            <w:r w:rsidRPr="00DA2673">
              <w:rPr>
                <w:rFonts w:cstheme="minorHAnsi"/>
                <w:sz w:val="24"/>
                <w:szCs w:val="24"/>
              </w:rPr>
              <w:t>planowany do wykorzystania w projekcie.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A9DA897" w14:textId="1B1597F9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9FD5FD7" w14:textId="318183D2" w:rsidR="00061B59" w:rsidRPr="00B27517" w:rsidRDefault="00061B5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8529B64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694E" w:rsidRPr="00DA2673" w14:paraId="465E4064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70B928C2" w14:textId="5F448BDC" w:rsidR="00F0694E" w:rsidRDefault="00EF4C68" w:rsidP="00F0694E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F8575A">
              <w:rPr>
                <w:rFonts w:eastAsia="Calibri" w:cs="Times New Roman"/>
                <w:sz w:val="24"/>
                <w:szCs w:val="24"/>
              </w:rPr>
              <w:t>8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A5D9A75" w14:textId="4FCC42C6" w:rsidR="00F0694E" w:rsidRPr="00DA2673" w:rsidRDefault="00F0694E" w:rsidP="00F069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Doświadczenie Wnioskodawcy i/lub Partnerów.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5355FCF" w14:textId="49C5BFC2" w:rsidR="00F0694E" w:rsidRPr="00DA2673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190F01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43FB3745" w14:textId="60D8D431" w:rsidR="00F0694E" w:rsidRPr="00DA2673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8437D2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694E" w:rsidRPr="00DA2673" w14:paraId="44274D53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3D42A5E4" w14:textId="63B653AE" w:rsidR="00F0694E" w:rsidRDefault="00EF4C68" w:rsidP="00F0694E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F8575A">
              <w:rPr>
                <w:rFonts w:eastAsia="Calibri" w:cs="Times New Roman"/>
                <w:sz w:val="24"/>
                <w:szCs w:val="24"/>
              </w:rPr>
              <w:t>9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0E2FA9D" w14:textId="644826C9" w:rsidR="00F0694E" w:rsidRPr="00DA2673" w:rsidRDefault="00F0694E" w:rsidP="00F069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Trafność doboru i opisu zada</w:t>
            </w:r>
            <w:r>
              <w:rPr>
                <w:rFonts w:cstheme="minorHAnsi"/>
                <w:sz w:val="24"/>
                <w:szCs w:val="24"/>
              </w:rPr>
              <w:t xml:space="preserve">ń przewidzianych do realizacji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DA2673">
              <w:rPr>
                <w:rFonts w:cstheme="minorHAnsi"/>
                <w:sz w:val="24"/>
                <w:szCs w:val="24"/>
              </w:rPr>
              <w:t>w ramach projektu.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B7F8A7" w14:textId="1E7EFE24" w:rsidR="00F0694E" w:rsidRDefault="00F0694E" w:rsidP="00F0694E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190F01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EB52A42" w14:textId="3BBA5F9E" w:rsidR="00061B59" w:rsidRPr="00DA2673" w:rsidRDefault="00061B59" w:rsidP="00F069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722FBEB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694E" w:rsidRPr="00DA2673" w14:paraId="7107563F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655649D3" w14:textId="64B53577" w:rsidR="00F0694E" w:rsidRDefault="00F8575A" w:rsidP="00F0694E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A5B1DB6" w14:textId="6B8D0071" w:rsidR="00F0694E" w:rsidRPr="00DA2673" w:rsidRDefault="00F0694E" w:rsidP="00F069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12306AC" w14:textId="599F2FCB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190F01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548FA4D6" w14:textId="7EAE9F6F" w:rsidR="00F0694E" w:rsidRPr="00DA2673" w:rsidRDefault="00F0694E" w:rsidP="00F069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5B377CA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F4C68" w:rsidRPr="00DA2673" w14:paraId="7998C4CD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711E839E" w14:textId="16D10EB8" w:rsidR="00EF4C68" w:rsidRDefault="00EF4C68" w:rsidP="00F0694E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F8575A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AAC4B45" w14:textId="279D8970" w:rsidR="00EF4C68" w:rsidRPr="00DA2673" w:rsidRDefault="00EF4C68" w:rsidP="00F069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EF4C68">
              <w:rPr>
                <w:rFonts w:cstheme="minorHAnsi"/>
                <w:sz w:val="24"/>
                <w:szCs w:val="24"/>
              </w:rPr>
              <w:t xml:space="preserve">Projekt realizowany </w:t>
            </w:r>
            <w:r w:rsidRPr="00EF4C68">
              <w:rPr>
                <w:rFonts w:cstheme="minorHAnsi"/>
                <w:sz w:val="24"/>
                <w:szCs w:val="24"/>
              </w:rPr>
              <w:br/>
            </w:r>
            <w:r w:rsidRPr="00EF4C68">
              <w:rPr>
                <w:rFonts w:cstheme="minorHAnsi"/>
                <w:sz w:val="24"/>
                <w:szCs w:val="24"/>
              </w:rPr>
              <w:lastRenderedPageBreak/>
              <w:t>w partnerstwie wielosektorowym (społecznym, prywatnym, publicznym).</w:t>
            </w:r>
            <w:r w:rsidR="00FE6E65">
              <w:rPr>
                <w:rFonts w:cstheme="minorHAnsi"/>
                <w:sz w:val="24"/>
                <w:szCs w:val="24"/>
              </w:rPr>
              <w:t xml:space="preserve"> (nie dotyczy działania 6.3 Budowanie potencjału partnerów społecznych oraz organizacji społeczeństwa obywatelskiego). 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B250408" w14:textId="77777777" w:rsidR="00EF4C68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F4C68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Kryterium jest weryfikowane na podstawie zapisów </w:t>
            </w:r>
            <w:r w:rsidRPr="00EF4C68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wniosku o dofinansowanie i/lub wyjaśnień udzielonych przez Wnioskodawcę.</w:t>
            </w:r>
          </w:p>
          <w:p w14:paraId="04A157E3" w14:textId="77777777" w:rsidR="008E04BC" w:rsidRPr="008E04BC" w:rsidRDefault="008E04BC" w:rsidP="008E04B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E04BC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7ED06E1B" w14:textId="3CB55377" w:rsidR="008E04BC" w:rsidRPr="00B27517" w:rsidRDefault="008E04BC" w:rsidP="008E04B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E04BC">
              <w:rPr>
                <w:rFonts w:eastAsia="Calibri" w:cstheme="minorHAns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D1CEC0F" w14:textId="77777777" w:rsidR="00EF4C68" w:rsidRPr="00B27517" w:rsidRDefault="00EF4C68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6488986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p w14:paraId="169DD7EC" w14:textId="77777777" w:rsidR="00B6002E" w:rsidRDefault="00B6002E" w:rsidP="00B86297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D2313E" w:rsidRPr="00F301AD" w14:paraId="48FC68B9" w14:textId="1932334D" w:rsidTr="0012364A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E6E1F9" w14:textId="45F18715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</w:t>
            </w:r>
            <w:r w:rsidR="003F414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bezwzględne</w:t>
            </w:r>
          </w:p>
        </w:tc>
      </w:tr>
      <w:tr w:rsidR="00D2313E" w:rsidRPr="00F301AD" w14:paraId="5EAF89B1" w14:textId="7577CE7E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164A51C2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3C2F3D11" w14:textId="77777777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7B469ADA" w14:textId="6CA19928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 w:rsid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1039AB17" w14:textId="617C22F8" w:rsidR="00D2313E" w:rsidRPr="001A7EB0" w:rsidRDefault="0031105A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2313E" w:rsidRPr="009122BE" w14:paraId="368A9700" w14:textId="0F6559D0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F4225BE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94AE274" w14:textId="586110D1" w:rsidR="00EF4C68" w:rsidRPr="00EF4C68" w:rsidRDefault="00EF4C68" w:rsidP="00EF4C68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F4C68">
              <w:rPr>
                <w:rFonts w:eastAsia="Calibri" w:cstheme="minorHAnsi"/>
                <w:bCs/>
                <w:sz w:val="24"/>
                <w:szCs w:val="24"/>
              </w:rPr>
              <w:t>Realizacja projektu jest</w:t>
            </w:r>
          </w:p>
          <w:p w14:paraId="38DE4E30" w14:textId="77777777" w:rsidR="00EF4C68" w:rsidRPr="00EF4C68" w:rsidRDefault="00EF4C68" w:rsidP="00EF4C68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F4C68">
              <w:rPr>
                <w:rFonts w:eastAsia="Calibri" w:cstheme="minorHAnsi"/>
                <w:bCs/>
                <w:sz w:val="24"/>
                <w:szCs w:val="24"/>
              </w:rPr>
              <w:t>zawężona do jednego z obszarów, tj.:</w:t>
            </w:r>
          </w:p>
          <w:p w14:paraId="436A5D4E" w14:textId="77777777" w:rsidR="00EF4C68" w:rsidRPr="003C6415" w:rsidRDefault="00EF4C68" w:rsidP="003C6415">
            <w:pPr>
              <w:pStyle w:val="Akapitzlist"/>
              <w:numPr>
                <w:ilvl w:val="0"/>
                <w:numId w:val="31"/>
              </w:num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Obszaru północnego</w:t>
            </w:r>
          </w:p>
          <w:p w14:paraId="628A5951" w14:textId="77777777" w:rsidR="00EF4C68" w:rsidRPr="003C6415" w:rsidRDefault="00EF4C68" w:rsidP="003C6415">
            <w:pPr>
              <w:pStyle w:val="Akapitzlist"/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obejmującego powiat brzeski,</w:t>
            </w:r>
          </w:p>
          <w:p w14:paraId="70916C6A" w14:textId="77777777" w:rsidR="00EF4C68" w:rsidRPr="003C6415" w:rsidRDefault="00EF4C68" w:rsidP="003C6415">
            <w:pPr>
              <w:pStyle w:val="Akapitzlist"/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kluczborski, namysłowski, oleski, strzelecki</w:t>
            </w:r>
          </w:p>
          <w:p w14:paraId="15F8FF3E" w14:textId="77777777" w:rsidR="00EF4C68" w:rsidRPr="003C6415" w:rsidRDefault="00EF4C68" w:rsidP="003C6415">
            <w:pPr>
              <w:pStyle w:val="Akapitzlist"/>
              <w:numPr>
                <w:ilvl w:val="0"/>
                <w:numId w:val="31"/>
              </w:num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Obszaru środkowo- południowego obejmującego powiat głubczycki, kędzierzyńsko - kozielski, krapkowicki, nyski, prudnicki, opolski, Miasto Opole</w:t>
            </w:r>
          </w:p>
          <w:p w14:paraId="0C64B42F" w14:textId="77777777" w:rsidR="00EF4C68" w:rsidRPr="00EF4C68" w:rsidRDefault="00EF4C68" w:rsidP="00EF4C68">
            <w:pPr>
              <w:spacing w:after="0"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77AEA6B6" w14:textId="4ED0C5A3" w:rsidR="00D2313E" w:rsidRPr="00F60AED" w:rsidRDefault="00EF4C68" w:rsidP="00EF4C68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F4C68">
              <w:rPr>
                <w:rFonts w:eastAsia="Calibri" w:cstheme="minorHAnsi"/>
                <w:bCs/>
                <w:sz w:val="24"/>
                <w:szCs w:val="24"/>
              </w:rPr>
              <w:t>Na terenie każdego z w/w obszarów usługi wsparcia ekonomii</w:t>
            </w:r>
            <w:r w:rsidR="00F60AED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EF4C68">
              <w:rPr>
                <w:rFonts w:eastAsia="Calibri" w:cstheme="minorHAnsi"/>
                <w:bCs/>
                <w:sz w:val="24"/>
                <w:szCs w:val="24"/>
              </w:rPr>
              <w:t xml:space="preserve">społecznej </w:t>
            </w:r>
            <w:r w:rsidRPr="00EF4C68">
              <w:rPr>
                <w:rFonts w:eastAsia="Calibri" w:cstheme="minorHAnsi"/>
                <w:bCs/>
                <w:sz w:val="24"/>
                <w:szCs w:val="24"/>
              </w:rPr>
              <w:br/>
              <w:t>może świadczyć</w:t>
            </w:r>
            <w:r w:rsidR="00F60AED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EF4C68">
              <w:rPr>
                <w:rFonts w:eastAsia="Calibri" w:cstheme="minorHAnsi"/>
                <w:bCs/>
                <w:sz w:val="24"/>
                <w:szCs w:val="24"/>
              </w:rPr>
              <w:t>wyłącznie jeden OWES.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B97FF1" w14:textId="01D954EF" w:rsidR="002701DB" w:rsidRDefault="00047EF6" w:rsidP="00580BCA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047EF6">
              <w:rPr>
                <w:rFonts w:cstheme="minorHAnsi"/>
                <w:sz w:val="24"/>
                <w:szCs w:val="24"/>
              </w:rPr>
              <w:t>Kryterium jest weryfikowane na podstawie zapisów wniosku o dofinansowanie</w:t>
            </w:r>
            <w:r w:rsidR="002701DB">
              <w:t xml:space="preserve"> </w:t>
            </w:r>
            <w:r w:rsidR="002701DB" w:rsidRPr="002701DB">
              <w:rPr>
                <w:rFonts w:cstheme="minorHAnsi"/>
                <w:sz w:val="24"/>
                <w:szCs w:val="24"/>
              </w:rPr>
              <w:t>i/lub wyjaśnień udzielonych przez Wnioskodawcę</w:t>
            </w:r>
            <w:r w:rsidR="00D24D7D">
              <w:rPr>
                <w:rFonts w:cstheme="minorHAnsi"/>
                <w:sz w:val="24"/>
                <w:szCs w:val="24"/>
              </w:rPr>
              <w:t>.</w:t>
            </w:r>
          </w:p>
          <w:p w14:paraId="446DFC92" w14:textId="77777777" w:rsidR="00580BCA" w:rsidRPr="0085503D" w:rsidRDefault="00580BCA" w:rsidP="0085503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F0D0ECB" w14:textId="77777777" w:rsidR="00901611" w:rsidRDefault="00901611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579BF4AB" w14:textId="77777777" w:rsidR="00A27F1F" w:rsidRDefault="00A27F1F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11103575" w14:textId="77777777" w:rsidR="00535789" w:rsidRPr="00535789" w:rsidRDefault="00535789" w:rsidP="00535789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Potwierdzenie spełnienia kryterium w zakresie świadczenia wsparcia OWES  dla osób fizycznych, zakwalifikowanych do udziału w projekcie jako osoby zamieszkujące obszar  północny/ środkowo – południowy na podstawie:</w:t>
            </w:r>
          </w:p>
          <w:p w14:paraId="35DF799C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informacji o zameldowaniu na pobyt stały lub czasowy pobranej elektronicznie poprzez profil zaufany na stronie: www.gov.pl,</w:t>
            </w:r>
          </w:p>
          <w:p w14:paraId="594920AD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oświadczenia właściciela lub najemcy lokalu, który potwierdzi stały pobyt lub czasowy oraz dokumentu potwierdzającego, że osoba podpisująca to oświadczenie jest jego właścicielem lub najemcą,</w:t>
            </w:r>
          </w:p>
          <w:p w14:paraId="65775FDE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umowy o pracę lub zaświadczenia o zatrudnieniu,</w:t>
            </w:r>
          </w:p>
          <w:p w14:paraId="2FA5AB61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 xml:space="preserve">zawartej umowy na media (np. prąd, gaz, woda, telefon, </w:t>
            </w:r>
            <w:proofErr w:type="spellStart"/>
            <w:r w:rsidRPr="00535789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535789">
              <w:rPr>
                <w:rFonts w:cstheme="minorHAnsi"/>
                <w:sz w:val="24"/>
                <w:szCs w:val="24"/>
              </w:rPr>
              <w:t xml:space="preserve">, telewizja kablowa itp.) zawierającej adres zamieszkania na terenie woj. </w:t>
            </w:r>
            <w:r w:rsidRPr="00535789">
              <w:rPr>
                <w:rFonts w:cstheme="minorHAnsi"/>
                <w:sz w:val="24"/>
                <w:szCs w:val="24"/>
              </w:rPr>
              <w:lastRenderedPageBreak/>
              <w:t>opolskiego,</w:t>
            </w:r>
          </w:p>
          <w:p w14:paraId="01AC7904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ubezpieczenia z tytułu wykonywanej pracy,</w:t>
            </w:r>
          </w:p>
          <w:p w14:paraId="50AB3A96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 xml:space="preserve">potwierdzenia posiadania rachunku bankowego zawierającego adres na terenie województwa opolskiego, </w:t>
            </w:r>
          </w:p>
          <w:p w14:paraId="53F365CF" w14:textId="77777777" w:rsid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zaświadczenia o uczęszczaniu do szkoły na terenie województwa opolskiego</w:t>
            </w:r>
          </w:p>
          <w:p w14:paraId="478F71B2" w14:textId="69E64964" w:rsidR="00F27CB7" w:rsidRDefault="00F27CB7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umowa najmu wraz z potwierdzeniem zapłaty</w:t>
            </w:r>
          </w:p>
          <w:p w14:paraId="4E17B041" w14:textId="57632D54" w:rsidR="00F27CB7" w:rsidRDefault="00F27CB7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zaświadczenie z PUP</w:t>
            </w:r>
          </w:p>
          <w:p w14:paraId="0999EFFD" w14:textId="0976B3FD" w:rsidR="00F27CB7" w:rsidRPr="00535789" w:rsidRDefault="00F27CB7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umowa zlecenie</w:t>
            </w:r>
          </w:p>
          <w:p w14:paraId="3B959476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 xml:space="preserve">innych niż wyżej wskazane dokumentów uzgodnionych z IP FEO 2021-2027 </w:t>
            </w:r>
          </w:p>
          <w:p w14:paraId="3D190568" w14:textId="77777777" w:rsidR="00535789" w:rsidRDefault="00535789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03F1486B" w14:textId="77777777" w:rsidR="00535789" w:rsidRDefault="00535789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150632DE" w14:textId="6E2F405C" w:rsidR="00A27F1F" w:rsidRPr="00591A5A" w:rsidRDefault="00A27F1F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6E29E7">
              <w:rPr>
                <w:rFonts w:eastAsia="Calibri" w:cstheme="minorHAnsi"/>
                <w:sz w:val="24"/>
                <w:szCs w:val="24"/>
              </w:rPr>
              <w:t>W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podlegać bę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dzie dokumentacja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</w:t>
            </w:r>
            <w:r w:rsidRPr="00FA40B9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dotycząc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a 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5% uczestników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i instytucji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objętych wsparciem w danym okresie sprawozdawczym, 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osoby/3 instytucje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 xml:space="preserve"> i nie więcej niż 10 osób</w:t>
            </w:r>
            <w:r>
              <w:rPr>
                <w:rFonts w:cstheme="minorHAnsi"/>
                <w:sz w:val="24"/>
                <w:szCs w:val="24"/>
                <w:lang w:bidi="pl-PL"/>
              </w:rPr>
              <w:t>/instytucji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023E9945" w14:textId="37A6BAE1" w:rsidR="00580BCA" w:rsidRPr="0012364A" w:rsidRDefault="00580BCA" w:rsidP="00580BCA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E334CD7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A408D9" w:rsidRPr="009122BE" w14:paraId="325826DE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D3ED674" w14:textId="7AE199C7" w:rsidR="00A408D9" w:rsidRDefault="00A408D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51A70DE" w14:textId="77777777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5A0AF9">
              <w:rPr>
                <w:rFonts w:eastAsia="Times New Roman" w:cstheme="minorHAnsi"/>
                <w:bCs/>
                <w:sz w:val="24"/>
                <w:szCs w:val="24"/>
              </w:rPr>
              <w:t>Wartość dofinansowania projektu nie przekracza alokacji określonej odpowiednio dla obszaru północnego albo obszaru środkowo-południowego wskazanej w Regulaminie wyboru projektów.</w:t>
            </w:r>
            <w:bookmarkStart w:id="3" w:name="_Hlk134185011"/>
            <w:bookmarkEnd w:id="3"/>
          </w:p>
          <w:p w14:paraId="5EB5E8BF" w14:textId="371C55F5" w:rsidR="00A408D9" w:rsidRPr="00F1006D" w:rsidRDefault="00A408D9" w:rsidP="00047EF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727E0F" w14:textId="72CA222E" w:rsidR="005F72C9" w:rsidRPr="00D55739" w:rsidRDefault="005F72C9" w:rsidP="005F72C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</w:t>
            </w:r>
            <w:r w:rsidR="00D55739" w:rsidRPr="00D55739">
              <w:rPr>
                <w:rFonts w:eastAsia="Calibri" w:cstheme="minorHAnsi"/>
                <w:sz w:val="24"/>
                <w:szCs w:val="24"/>
              </w:rPr>
              <w:t>.</w:t>
            </w:r>
            <w:r w:rsidRPr="00D55739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07F74382" w14:textId="77777777" w:rsidR="00A408D9" w:rsidRDefault="00A408D9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3AEC19B" w14:textId="3C3906E4" w:rsidR="004A13B4" w:rsidRPr="00D55739" w:rsidRDefault="004A13B4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245FF18" w14:textId="77777777" w:rsidR="00A408D9" w:rsidRPr="00D2313E" w:rsidRDefault="00A408D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5F72C9" w:rsidRPr="009122BE" w14:paraId="0E1A164B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53B54C1" w14:textId="40509413" w:rsidR="005F72C9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56412CC" w14:textId="77777777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Wnioskodawca w okresie realizacji  prowadzi biuro projektu (na terenie obszaru północnego albo obszaru środkowo- południowego województwa opolskiego z</w:t>
            </w:r>
          </w:p>
          <w:p w14:paraId="7B31F51F" w14:textId="77777777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możliwością udostępnienia pełnej      dokumentacji wdrażanego</w:t>
            </w:r>
          </w:p>
          <w:p w14:paraId="46959E5F" w14:textId="05CDA632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projektu oraz zapewniające uczestnikom/uczestniczkom</w:t>
            </w:r>
            <w:r w:rsidRPr="005A0AF9">
              <w:rPr>
                <w:sz w:val="24"/>
              </w:rPr>
              <w:t xml:space="preserve"> </w:t>
            </w: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projektu możliwość osobistego kontaktu z kadrą projektu.</w:t>
            </w:r>
          </w:p>
          <w:p w14:paraId="102F4D41" w14:textId="16083EF6" w:rsidR="005F72C9" w:rsidRPr="00F1006D" w:rsidRDefault="005F72C9" w:rsidP="00047EF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D9714A" w14:textId="7A42FC6E" w:rsidR="005F72C9" w:rsidRPr="00D55739" w:rsidRDefault="005F72C9" w:rsidP="005F72C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205D1">
              <w:rPr>
                <w:rFonts w:eastAsia="Calibri" w:cstheme="minorHAnsi"/>
                <w:sz w:val="24"/>
                <w:szCs w:val="24"/>
              </w:rPr>
              <w:t>, dokument potwierdzający dysponowanie lokalem (np. umowa najmu)</w:t>
            </w:r>
            <w:r w:rsidRPr="00D55739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05B78E0B" w14:textId="77777777" w:rsidR="005F72C9" w:rsidRDefault="005F72C9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1B361A0" w14:textId="2C8D0AD7" w:rsidR="004A13B4" w:rsidRPr="00D55739" w:rsidRDefault="004A13B4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9B4F4A4" w14:textId="77777777" w:rsidR="005F72C9" w:rsidRPr="00D2313E" w:rsidRDefault="005F72C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2313E" w:rsidRPr="009122BE" w14:paraId="77685049" w14:textId="5117AA7F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DCFB7E9" w14:textId="756B12FA" w:rsidR="00D2313E" w:rsidRPr="00F301AD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4</w:t>
            </w:r>
            <w:r w:rsidR="00D2313E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3796B8D" w14:textId="59843044" w:rsidR="000A33ED" w:rsidRPr="000A33E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 xml:space="preserve">Beneficjent posiada akredytację     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A33ED">
              <w:rPr>
                <w:rFonts w:eastAsia="Calibri" w:cstheme="minorHAnsi"/>
                <w:sz w:val="24"/>
                <w:szCs w:val="24"/>
              </w:rPr>
              <w:t xml:space="preserve"> i status OWES nadane przez</w:t>
            </w:r>
          </w:p>
          <w:p w14:paraId="541FD27E" w14:textId="77777777" w:rsidR="000A33ED" w:rsidRPr="000A33E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>ministra właściwego ds.</w:t>
            </w:r>
          </w:p>
          <w:p w14:paraId="24CF5F7B" w14:textId="63DB168B" w:rsidR="002701DB" w:rsidRPr="00F1006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>zabezpieczenia społecznego przez  cały okres realizacji projektu.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07AA94D" w14:textId="77777777" w:rsidR="00580BCA" w:rsidRDefault="006B3C48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2701DB" w:rsidRPr="00D55739">
              <w:rPr>
                <w:rFonts w:eastAsia="Calibri" w:cstheme="minorHAnsi"/>
                <w:sz w:val="24"/>
                <w:szCs w:val="24"/>
              </w:rPr>
              <w:t xml:space="preserve"> i/lub wyjaśnień udzielonych przez Wnioskodawcę</w:t>
            </w:r>
            <w:r w:rsidR="00580BC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411C068" w14:textId="0FA8C77D" w:rsidR="00580BCA" w:rsidRDefault="00580BCA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2AE1592" w14:textId="4A3217DC" w:rsidR="003C6415" w:rsidRPr="003C6415" w:rsidRDefault="003C6415" w:rsidP="003C6415">
            <w:pPr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3C6415">
              <w:rPr>
                <w:rFonts w:cstheme="minorHAnsi"/>
                <w:sz w:val="24"/>
                <w:szCs w:val="24"/>
                <w:lang w:bidi="pl-PL"/>
              </w:rPr>
              <w:t>Dodatkowo na podstawie dokume</w:t>
            </w:r>
            <w:r>
              <w:rPr>
                <w:rFonts w:cstheme="minorHAnsi"/>
                <w:sz w:val="24"/>
                <w:szCs w:val="24"/>
                <w:lang w:bidi="pl-PL"/>
              </w:rPr>
              <w:t>ntacji źródłowej potwierdzającej posiadanie akredytacji i statusu OWES</w:t>
            </w:r>
            <w:r w:rsidRPr="003C6415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428EB2A6" w14:textId="3F3C8435" w:rsidR="00A349FA" w:rsidRPr="00D55739" w:rsidRDefault="00A349FA" w:rsidP="00580BC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3F4B48A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2313E" w:rsidRPr="00F1006D" w14:paraId="3DC34CF5" w14:textId="2DBEC2EA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7DCF362" w14:textId="3CBDC909" w:rsidR="00D2313E" w:rsidRPr="00F1006D" w:rsidRDefault="001B001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>5</w:t>
            </w:r>
            <w:r w:rsidR="00D2313E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71E1F9" w14:textId="1326C589" w:rsidR="00D2313E" w:rsidRPr="00F1006D" w:rsidRDefault="000A33ED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A33ED">
              <w:rPr>
                <w:rFonts w:ascii="Calibri" w:eastAsia="Calibri" w:hAnsi="Calibri" w:cs="Calibri"/>
                <w:sz w:val="24"/>
                <w:szCs w:val="24"/>
              </w:rPr>
              <w:t>Okres realizacji projektu wynosi min. 36 miesięcy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A81D51" w14:textId="18199846" w:rsidR="00AF5507" w:rsidRDefault="001B001D" w:rsidP="00AF55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 dofinansowanie i/lub wyjaśnień </w:t>
            </w:r>
            <w:r w:rsidR="00D55739" w:rsidRPr="00F1006D">
              <w:rPr>
                <w:rFonts w:eastAsia="Calibri" w:cstheme="minorHAnsi"/>
                <w:sz w:val="24"/>
                <w:szCs w:val="24"/>
              </w:rPr>
              <w:t>udzielonych przez Wnioskodawcę</w:t>
            </w:r>
            <w:r w:rsidR="00580BC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C3C40A2" w14:textId="77777777" w:rsidR="00580BCA" w:rsidRDefault="00580BCA" w:rsidP="00AF55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5F6F28A" w14:textId="5174C893" w:rsidR="00D2313E" w:rsidRPr="00F1006D" w:rsidRDefault="00D2313E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A484801" w14:textId="77777777" w:rsidR="00D2313E" w:rsidRPr="00F1006D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C37D3" w:rsidRPr="00F1006D" w14:paraId="72939B31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D616D0F" w14:textId="5B221B5C" w:rsidR="004C37D3" w:rsidRPr="00F1006D" w:rsidRDefault="001B001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>6</w:t>
            </w:r>
            <w:r w:rsidR="004C37D3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C5D0D64" w14:textId="77777777" w:rsidR="000A33ED" w:rsidRPr="000A33E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A33ED">
              <w:rPr>
                <w:rFonts w:cstheme="minorHAnsi"/>
                <w:sz w:val="24"/>
                <w:szCs w:val="24"/>
              </w:rPr>
              <w:t>W ramach projektu OWES</w:t>
            </w:r>
          </w:p>
          <w:p w14:paraId="3DA19059" w14:textId="18D7B515" w:rsidR="004C37D3" w:rsidRPr="00F1006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A33ED">
              <w:rPr>
                <w:rFonts w:cstheme="minorHAnsi"/>
                <w:sz w:val="24"/>
                <w:szCs w:val="24"/>
              </w:rPr>
              <w:t xml:space="preserve">gwarantuje realizację wszystkich typów przewidzianych do wsparcia    </w:t>
            </w:r>
            <w:r w:rsidRPr="000A33ED">
              <w:rPr>
                <w:rFonts w:cstheme="minorHAnsi"/>
                <w:sz w:val="24"/>
                <w:szCs w:val="24"/>
              </w:rPr>
              <w:br/>
              <w:t>w trybie konkurencyjnym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3B85EE" w14:textId="1F1A664A" w:rsidR="00AF5507" w:rsidRPr="00F1006D" w:rsidRDefault="00803473" w:rsidP="00AF550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1006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Kryterium jest weryfikowane na podstawie zapisów wniosku o dofinansowanie i/lub wyjaśnień </w:t>
            </w:r>
            <w:r w:rsidR="00D55739" w:rsidRPr="00F1006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udzielonych przez Wnioskodawcę</w:t>
            </w:r>
            <w:r w:rsidR="00580BCA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  <w:p w14:paraId="54F3E3DA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2B791450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  <w:p w14:paraId="7A2B6D23" w14:textId="31CA8FEF" w:rsidR="00AF5507" w:rsidRPr="00F1006D" w:rsidRDefault="00AF5507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6CA81" w14:textId="77777777" w:rsidR="004C37D3" w:rsidRPr="00F1006D" w:rsidRDefault="004C37D3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0A33ED" w:rsidRPr="00F1006D" w14:paraId="35517935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C08F92A" w14:textId="11A3A340" w:rsidR="000A33ED" w:rsidRPr="00F1006D" w:rsidRDefault="000A33E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A761E02" w14:textId="77777777" w:rsidR="000A33ED" w:rsidRPr="000A33E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A33ED">
              <w:rPr>
                <w:rFonts w:cstheme="minorHAnsi"/>
                <w:sz w:val="24"/>
                <w:szCs w:val="24"/>
              </w:rPr>
              <w:t>Co najmniej 60% wydatków w ramach kosztów bezpośrednich projektu będą stanowiły stawki na utworzenie i stawki na utrzymanie miejsc pracy w przedsiębiorstwach społecznych oraz alokacja przeznaczona na wsparcie reintegracyjne</w:t>
            </w:r>
          </w:p>
          <w:p w14:paraId="5F4BB2E6" w14:textId="77777777" w:rsidR="000A33ED" w:rsidRPr="000A33E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F5E4BE5" w14:textId="77777777" w:rsid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 i/lub wyjaśnień udzielonych przez Wnioskodawcę.</w:t>
            </w:r>
          </w:p>
          <w:p w14:paraId="1D54B015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4917D784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32B3AFAE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  <w:p w14:paraId="761AF7F2" w14:textId="77777777" w:rsidR="000A33ED" w:rsidRPr="00F1006D" w:rsidRDefault="000A33ED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3A6E951" w14:textId="77777777" w:rsidR="000A33ED" w:rsidRPr="00F1006D" w:rsidRDefault="000A33ED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2D5049F3" w14:textId="6CBE048A" w:rsidR="00D46A6F" w:rsidRDefault="00D46A6F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4737DB94" w14:textId="77777777" w:rsidR="000A33ED" w:rsidRDefault="000A33ED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0A33ED" w:rsidRPr="001A7EB0" w14:paraId="1D7F2ECE" w14:textId="77777777" w:rsidTr="008F2D33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15B9A1" w14:textId="19B10936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0A33ED" w:rsidRPr="001A7EB0" w14:paraId="1728A16E" w14:textId="77777777" w:rsidTr="008F2D33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33335C18" w14:textId="77777777" w:rsidR="000A33ED" w:rsidRPr="00F301AD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5460D497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21C896D3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274EDAB2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0A33ED" w:rsidRPr="00D2313E" w14:paraId="3A5985FB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C5A65F" w14:textId="77777777" w:rsidR="000A33ED" w:rsidRPr="00F301AD" w:rsidRDefault="000A33ED" w:rsidP="008F2D3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58C40D6" w14:textId="0F91CDB2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38351E7" w14:textId="71DEE74F" w:rsidR="000A33ED" w:rsidRPr="000A33E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>Zawarcie na obszarze minimum 3 powiatów obszaru północnego albo minimum 4 powiatów obszaru środkowo- południowego</w:t>
            </w:r>
            <w:r w:rsidR="00F35D2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A33ED">
              <w:rPr>
                <w:rFonts w:eastAsia="Calibri" w:cstheme="minorHAnsi"/>
                <w:sz w:val="24"/>
                <w:szCs w:val="24"/>
              </w:rPr>
              <w:t xml:space="preserve">województwa porozumień/umów </w:t>
            </w:r>
            <w:r w:rsidRPr="000A33ED">
              <w:rPr>
                <w:rFonts w:eastAsia="Calibri" w:cstheme="minorHAnsi"/>
                <w:sz w:val="24"/>
                <w:szCs w:val="24"/>
              </w:rPr>
              <w:br/>
              <w:t>partnerskich, których celem jest</w:t>
            </w:r>
          </w:p>
          <w:p w14:paraId="1D4D34BA" w14:textId="2FE9D433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 xml:space="preserve">rozwój ekonomii społecznej, w tym rozwój usług społecznych, o których mowa w art. 2 ust. 1 pkt 1–14 ustawy z dnia 19 lipca 2019 r. </w:t>
            </w:r>
            <w:r w:rsidRPr="000A33ED">
              <w:rPr>
                <w:rFonts w:eastAsia="Calibri" w:cstheme="minorHAnsi"/>
                <w:i/>
                <w:sz w:val="24"/>
                <w:szCs w:val="24"/>
              </w:rPr>
              <w:t>o realizowaniu usług społecznych przez centrum usług społecznych</w:t>
            </w:r>
            <w:r w:rsidRPr="000A33E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EC952B" w14:textId="542F6197" w:rsidR="000A33ED" w:rsidRDefault="000A33ED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047EF6">
              <w:rPr>
                <w:rFonts w:cstheme="minorHAnsi"/>
                <w:sz w:val="24"/>
                <w:szCs w:val="24"/>
              </w:rPr>
              <w:t>Kryterium jest weryfikowane na podstawie zapisów wniosku o dofinansowanie</w:t>
            </w:r>
            <w:r>
              <w:t xml:space="preserve"> </w:t>
            </w:r>
            <w:r w:rsidRPr="002701DB">
              <w:rPr>
                <w:rFonts w:cstheme="minorHAnsi"/>
                <w:sz w:val="24"/>
                <w:szCs w:val="24"/>
              </w:rPr>
              <w:t>i/lub wyjaśnień udzielonych przez</w:t>
            </w:r>
            <w:r w:rsidR="00D24D7D">
              <w:rPr>
                <w:rFonts w:cstheme="minorHAnsi"/>
                <w:sz w:val="24"/>
                <w:szCs w:val="24"/>
              </w:rPr>
              <w:t xml:space="preserve"> Wnioskodawcę. </w:t>
            </w:r>
          </w:p>
          <w:p w14:paraId="707D07F3" w14:textId="77777777" w:rsidR="007568D8" w:rsidRDefault="007568D8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07A6F110" w14:textId="4285CBE5" w:rsidR="007568D8" w:rsidRDefault="007568D8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postępie rzeczowym we wniosku o płatność.</w:t>
            </w:r>
          </w:p>
          <w:p w14:paraId="5023650B" w14:textId="77777777" w:rsidR="000A33ED" w:rsidRDefault="000A33ED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00EA3B9E" w14:textId="16F9424D" w:rsidR="0028145D" w:rsidRPr="0028145D" w:rsidRDefault="0028145D" w:rsidP="0028145D">
            <w:pPr>
              <w:pStyle w:val="Akapitzlist"/>
              <w:ind w:left="73"/>
              <w:rPr>
                <w:rFonts w:cstheme="minorHAnsi"/>
                <w:sz w:val="24"/>
                <w:szCs w:val="24"/>
                <w:lang w:bidi="pl-PL"/>
              </w:rPr>
            </w:pPr>
            <w:r w:rsidRPr="0028145D">
              <w:rPr>
                <w:rFonts w:cstheme="minorHAnsi"/>
                <w:sz w:val="24"/>
                <w:szCs w:val="24"/>
                <w:lang w:bidi="pl-PL"/>
              </w:rPr>
              <w:t xml:space="preserve">Dodatkowo na podstawie dokumentacji źródłowej znajdującej się w posiadaniu beneficjenta potwierdzającej </w:t>
            </w:r>
            <w:r>
              <w:rPr>
                <w:rFonts w:cstheme="minorHAnsi"/>
                <w:sz w:val="24"/>
                <w:szCs w:val="24"/>
                <w:lang w:bidi="pl-PL"/>
              </w:rPr>
              <w:t>zawarcie porozumień/umów partnerskich</w:t>
            </w:r>
            <w:r w:rsidRPr="0028145D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78E82957" w14:textId="77777777" w:rsidR="000A33ED" w:rsidRPr="0012364A" w:rsidRDefault="000A33ED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86E058" w14:textId="77777777" w:rsidR="000A33ED" w:rsidRPr="00D2313E" w:rsidRDefault="000A33ED" w:rsidP="008F2D3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23BAD" w:rsidRPr="00D2313E" w14:paraId="0CDA879A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0861ACF" w14:textId="6FEF8E1A" w:rsidR="00B23BAD" w:rsidRPr="00F301AD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3BF35FD" w14:textId="542B732E" w:rsidR="00B23BAD" w:rsidRPr="001A7EB0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5D28">
              <w:rPr>
                <w:rFonts w:eastAsia="Times New Roman" w:cstheme="minorHAnsi"/>
                <w:sz w:val="24"/>
                <w:szCs w:val="24"/>
              </w:rPr>
              <w:t xml:space="preserve">OWES zakłada, że co najmniej 10%  miejsc pracy które powstaną w ramach projektu będą stanowiły  miejsca pracy w przedsiębiorstwach społecznych realizujących usługi społeczne, o których mowa w art. 2 ust. 1 pkt 1–14 ustawy z dnia 19 lipca 2019 r. </w:t>
            </w:r>
            <w:r w:rsidRPr="00F35D28">
              <w:rPr>
                <w:rFonts w:eastAsia="Times New Roman" w:cstheme="minorHAnsi"/>
                <w:i/>
                <w:sz w:val="24"/>
                <w:szCs w:val="24"/>
              </w:rPr>
              <w:t>o realizowaniu usług społecznych    przez centrum usług społecznych.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D85A8E" w14:textId="77777777" w:rsidR="00B23BAD" w:rsidRPr="00B23BAD" w:rsidRDefault="00B23BAD" w:rsidP="00B23BAD">
            <w:pPr>
              <w:rPr>
                <w:rFonts w:cstheme="minorHAnsi"/>
                <w:sz w:val="24"/>
                <w:szCs w:val="24"/>
              </w:rPr>
            </w:pPr>
            <w:r w:rsidRPr="00B23BAD">
              <w:rPr>
                <w:rFonts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69870CFD" w14:textId="77777777" w:rsidR="00B23BAD" w:rsidRPr="00047EF6" w:rsidRDefault="00B23BAD" w:rsidP="00B23BAD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0A3D31" w14:textId="2669DD8F" w:rsidR="00B23BAD" w:rsidRPr="00D2313E" w:rsidRDefault="00B23BAD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23BAD" w:rsidRPr="00D2313E" w14:paraId="152BCB40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F2FF2D" w14:textId="77777777" w:rsidR="00B23BAD" w:rsidRPr="00807A0A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07A0A">
              <w:rPr>
                <w:rFonts w:eastAsia="Calibr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8795AD" w14:textId="6B5A59DE" w:rsidR="00B23BAD" w:rsidRPr="00807A0A" w:rsidRDefault="00B23BAD" w:rsidP="00B23B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07A0A">
              <w:rPr>
                <w:rFonts w:eastAsia="Times New Roman" w:cstheme="minorHAnsi"/>
                <w:sz w:val="24"/>
                <w:szCs w:val="24"/>
              </w:rPr>
              <w:t>Ośrodek wsparcia ekonomii społecznej posiada doświadczenie w realizacji usług wsparcia podmiotów ekonomii społecznej, o których mowa w art. 29 ust 1 ustawy z 5 sierpnia 2022r. o ekonomii społecznej na obszarze województwa opolskiego. Ponadto siedziba/ oddział podmiotu prowadzącego OWES/ Lidera partnerstwa znajduje się na obszarze województwa opolskiego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785E331" w14:textId="785AAF8D" w:rsidR="00B23BAD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07A0A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2DA66C0C" w14:textId="77777777" w:rsidR="00FD2B8E" w:rsidRDefault="00FD2B8E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E18EDEF" w14:textId="4C3C82E8" w:rsidR="00FD2B8E" w:rsidRPr="00FD2B8E" w:rsidRDefault="00FD2B8E" w:rsidP="00FD2B8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FD2B8E">
              <w:rPr>
                <w:rFonts w:eastAsia="Calibri" w:cstheme="minorHAnsi"/>
                <w:sz w:val="24"/>
                <w:szCs w:val="24"/>
                <w:lang w:bidi="pl-PL"/>
              </w:rPr>
              <w:t>Dodatkowo na podstawie dokumentacji źródłowej znajdującej się w posiadaniu beneficjenta.</w:t>
            </w:r>
          </w:p>
          <w:p w14:paraId="50AE69AD" w14:textId="77777777" w:rsidR="00FD2B8E" w:rsidRPr="00807A0A" w:rsidRDefault="00FD2B8E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669A45F" w14:textId="77777777" w:rsidR="00B23BAD" w:rsidRPr="00807A0A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DD3949F" w14:textId="77777777" w:rsidR="00B23BAD" w:rsidRPr="00807A0A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8F975DE" w14:textId="77777777" w:rsidR="00B23BAD" w:rsidRPr="00807A0A" w:rsidRDefault="00B23BAD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44EF8D8A" w14:textId="77777777" w:rsidR="000A33ED" w:rsidRDefault="000A33ED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0A33ED" w:rsidSect="0085503D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1A98" w14:textId="77777777" w:rsidR="00CE31A5" w:rsidRDefault="00CE31A5" w:rsidP="00005EB1">
      <w:pPr>
        <w:spacing w:after="0" w:line="240" w:lineRule="auto"/>
      </w:pPr>
      <w:r>
        <w:separator/>
      </w:r>
    </w:p>
  </w:endnote>
  <w:endnote w:type="continuationSeparator" w:id="0">
    <w:p w14:paraId="6B80B5CA" w14:textId="77777777" w:rsidR="00CE31A5" w:rsidRDefault="00CE31A5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D05">
          <w:rPr>
            <w:noProof/>
          </w:rPr>
          <w:t>16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BF10" w14:textId="77777777" w:rsidR="00CE31A5" w:rsidRDefault="00CE31A5" w:rsidP="00005EB1">
      <w:pPr>
        <w:spacing w:after="0" w:line="240" w:lineRule="auto"/>
      </w:pPr>
      <w:r>
        <w:separator/>
      </w:r>
    </w:p>
  </w:footnote>
  <w:footnote w:type="continuationSeparator" w:id="0">
    <w:p w14:paraId="045234E0" w14:textId="77777777" w:rsidR="00CE31A5" w:rsidRDefault="00CE31A5" w:rsidP="00005EB1">
      <w:pPr>
        <w:spacing w:after="0" w:line="240" w:lineRule="auto"/>
      </w:pPr>
      <w:r>
        <w:continuationSeparator/>
      </w:r>
    </w:p>
  </w:footnote>
  <w:footnote w:id="1">
    <w:p w14:paraId="6F7A2CEA" w14:textId="560F3BCA" w:rsidR="003E77DC" w:rsidRPr="003E77DC" w:rsidRDefault="003E77DC">
      <w:pPr>
        <w:pStyle w:val="Tekstprzypisudolnego"/>
        <w:rPr>
          <w:rFonts w:cstheme="minorHAnsi"/>
          <w:sz w:val="24"/>
          <w:szCs w:val="24"/>
        </w:rPr>
      </w:pPr>
      <w:r w:rsidRPr="003E77D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E77DC">
        <w:rPr>
          <w:rFonts w:cstheme="minorHAnsi"/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A233B"/>
    <w:multiLevelType w:val="hybridMultilevel"/>
    <w:tmpl w:val="B24A6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687F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4" w15:restartNumberingAfterBreak="0">
    <w:nsid w:val="0B1D0EB3"/>
    <w:multiLevelType w:val="hybridMultilevel"/>
    <w:tmpl w:val="4E14E5C6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06715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049DF"/>
    <w:multiLevelType w:val="hybridMultilevel"/>
    <w:tmpl w:val="6C7E7908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35FC1"/>
    <w:multiLevelType w:val="hybridMultilevel"/>
    <w:tmpl w:val="5E960E9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01E7E"/>
    <w:multiLevelType w:val="hybridMultilevel"/>
    <w:tmpl w:val="84D8CE04"/>
    <w:lvl w:ilvl="0" w:tplc="7790482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A5811"/>
    <w:multiLevelType w:val="hybridMultilevel"/>
    <w:tmpl w:val="7FB4978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E5474"/>
    <w:multiLevelType w:val="hybridMultilevel"/>
    <w:tmpl w:val="0A7810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37875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20" w15:restartNumberingAfterBreak="0">
    <w:nsid w:val="52973275"/>
    <w:multiLevelType w:val="hybridMultilevel"/>
    <w:tmpl w:val="DCECC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72F84"/>
    <w:multiLevelType w:val="hybridMultilevel"/>
    <w:tmpl w:val="36BE8FF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01CAB"/>
    <w:multiLevelType w:val="hybridMultilevel"/>
    <w:tmpl w:val="E8988DE8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E6D94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2484A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3020B"/>
    <w:multiLevelType w:val="hybridMultilevel"/>
    <w:tmpl w:val="0A781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445182">
    <w:abstractNumId w:val="12"/>
  </w:num>
  <w:num w:numId="2" w16cid:durableId="1049649155">
    <w:abstractNumId w:val="27"/>
  </w:num>
  <w:num w:numId="3" w16cid:durableId="375739703">
    <w:abstractNumId w:val="11"/>
  </w:num>
  <w:num w:numId="4" w16cid:durableId="1591892225">
    <w:abstractNumId w:val="2"/>
  </w:num>
  <w:num w:numId="5" w16cid:durableId="1134450954">
    <w:abstractNumId w:val="5"/>
  </w:num>
  <w:num w:numId="6" w16cid:durableId="312175713">
    <w:abstractNumId w:val="8"/>
  </w:num>
  <w:num w:numId="7" w16cid:durableId="2099059477">
    <w:abstractNumId w:val="6"/>
  </w:num>
  <w:num w:numId="8" w16cid:durableId="1114131621">
    <w:abstractNumId w:val="10"/>
  </w:num>
  <w:num w:numId="9" w16cid:durableId="830676753">
    <w:abstractNumId w:val="28"/>
  </w:num>
  <w:num w:numId="10" w16cid:durableId="778721688">
    <w:abstractNumId w:val="25"/>
  </w:num>
  <w:num w:numId="11" w16cid:durableId="424156565">
    <w:abstractNumId w:val="17"/>
  </w:num>
  <w:num w:numId="12" w16cid:durableId="1641617455">
    <w:abstractNumId w:val="9"/>
  </w:num>
  <w:num w:numId="13" w16cid:durableId="385300762">
    <w:abstractNumId w:val="13"/>
  </w:num>
  <w:num w:numId="14" w16cid:durableId="819150909">
    <w:abstractNumId w:val="24"/>
  </w:num>
  <w:num w:numId="15" w16cid:durableId="1429083177">
    <w:abstractNumId w:val="22"/>
  </w:num>
  <w:num w:numId="16" w16cid:durableId="1352609103">
    <w:abstractNumId w:val="16"/>
  </w:num>
  <w:num w:numId="17" w16cid:durableId="328024824">
    <w:abstractNumId w:val="26"/>
  </w:num>
  <w:num w:numId="18" w16cid:durableId="1064833383">
    <w:abstractNumId w:val="15"/>
  </w:num>
  <w:num w:numId="19" w16cid:durableId="1763380825">
    <w:abstractNumId w:val="29"/>
  </w:num>
  <w:num w:numId="20" w16cid:durableId="664167349">
    <w:abstractNumId w:val="20"/>
  </w:num>
  <w:num w:numId="21" w16cid:durableId="1817991591">
    <w:abstractNumId w:val="31"/>
  </w:num>
  <w:num w:numId="22" w16cid:durableId="107235523">
    <w:abstractNumId w:val="23"/>
  </w:num>
  <w:num w:numId="23" w16cid:durableId="1282348061">
    <w:abstractNumId w:val="4"/>
  </w:num>
  <w:num w:numId="24" w16cid:durableId="37705746">
    <w:abstractNumId w:val="14"/>
  </w:num>
  <w:num w:numId="25" w16cid:durableId="1883324239">
    <w:abstractNumId w:val="32"/>
  </w:num>
  <w:num w:numId="26" w16cid:durableId="720834355">
    <w:abstractNumId w:val="18"/>
  </w:num>
  <w:num w:numId="27" w16cid:durableId="141433868">
    <w:abstractNumId w:val="7"/>
  </w:num>
  <w:num w:numId="28" w16cid:durableId="26477814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98802015">
    <w:abstractNumId w:val="3"/>
  </w:num>
  <w:num w:numId="30" w16cid:durableId="1601374259">
    <w:abstractNumId w:val="19"/>
  </w:num>
  <w:num w:numId="31" w16cid:durableId="1739747159">
    <w:abstractNumId w:val="1"/>
  </w:num>
  <w:num w:numId="32" w16cid:durableId="1782991556">
    <w:abstractNumId w:val="0"/>
  </w:num>
  <w:num w:numId="33" w16cid:durableId="1693190654">
    <w:abstractNumId w:val="30"/>
  </w:num>
  <w:num w:numId="34" w16cid:durableId="1117526210">
    <w:abstractNumId w:val="21"/>
  </w:num>
  <w:num w:numId="35" w16cid:durableId="1164735695">
    <w:abstractNumId w:val="21"/>
  </w:num>
  <w:num w:numId="36" w16cid:durableId="1890263828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2B"/>
    <w:rsid w:val="000000A5"/>
    <w:rsid w:val="000055AF"/>
    <w:rsid w:val="00005EB1"/>
    <w:rsid w:val="00014359"/>
    <w:rsid w:val="00023FCD"/>
    <w:rsid w:val="00030743"/>
    <w:rsid w:val="00040F7D"/>
    <w:rsid w:val="000429F2"/>
    <w:rsid w:val="000439DB"/>
    <w:rsid w:val="00047EF6"/>
    <w:rsid w:val="000502EA"/>
    <w:rsid w:val="00051383"/>
    <w:rsid w:val="00056DC6"/>
    <w:rsid w:val="00061672"/>
    <w:rsid w:val="00061B59"/>
    <w:rsid w:val="00062D74"/>
    <w:rsid w:val="00070E27"/>
    <w:rsid w:val="00071B07"/>
    <w:rsid w:val="00074FF2"/>
    <w:rsid w:val="000859C1"/>
    <w:rsid w:val="00091A79"/>
    <w:rsid w:val="00094641"/>
    <w:rsid w:val="000A33ED"/>
    <w:rsid w:val="000A5870"/>
    <w:rsid w:val="000B03E0"/>
    <w:rsid w:val="000B0D5D"/>
    <w:rsid w:val="000B2981"/>
    <w:rsid w:val="000B60E4"/>
    <w:rsid w:val="000C5635"/>
    <w:rsid w:val="000C61A0"/>
    <w:rsid w:val="000C7EBC"/>
    <w:rsid w:val="000E3230"/>
    <w:rsid w:val="000E38CC"/>
    <w:rsid w:val="000E4C8C"/>
    <w:rsid w:val="000E6AC0"/>
    <w:rsid w:val="000E6EC1"/>
    <w:rsid w:val="000F2B85"/>
    <w:rsid w:val="000F3823"/>
    <w:rsid w:val="000F72BD"/>
    <w:rsid w:val="001044D4"/>
    <w:rsid w:val="00111CCC"/>
    <w:rsid w:val="001120A1"/>
    <w:rsid w:val="00112E3E"/>
    <w:rsid w:val="00112E8A"/>
    <w:rsid w:val="00114285"/>
    <w:rsid w:val="001161CD"/>
    <w:rsid w:val="0012025B"/>
    <w:rsid w:val="001205D1"/>
    <w:rsid w:val="0012364A"/>
    <w:rsid w:val="00125A43"/>
    <w:rsid w:val="00125C79"/>
    <w:rsid w:val="001261DE"/>
    <w:rsid w:val="001340C0"/>
    <w:rsid w:val="001358D6"/>
    <w:rsid w:val="00135E5F"/>
    <w:rsid w:val="00141CDB"/>
    <w:rsid w:val="00141FDF"/>
    <w:rsid w:val="0015591F"/>
    <w:rsid w:val="0015634B"/>
    <w:rsid w:val="00161FEA"/>
    <w:rsid w:val="001625AD"/>
    <w:rsid w:val="001629A0"/>
    <w:rsid w:val="00171D33"/>
    <w:rsid w:val="00174102"/>
    <w:rsid w:val="001758A1"/>
    <w:rsid w:val="00177335"/>
    <w:rsid w:val="001807EC"/>
    <w:rsid w:val="00180E59"/>
    <w:rsid w:val="00186F49"/>
    <w:rsid w:val="0019029C"/>
    <w:rsid w:val="00190F01"/>
    <w:rsid w:val="00193704"/>
    <w:rsid w:val="001975C6"/>
    <w:rsid w:val="00197A97"/>
    <w:rsid w:val="001A0C53"/>
    <w:rsid w:val="001A44E9"/>
    <w:rsid w:val="001A7CF7"/>
    <w:rsid w:val="001A7EB0"/>
    <w:rsid w:val="001B001D"/>
    <w:rsid w:val="001B1160"/>
    <w:rsid w:val="001C195C"/>
    <w:rsid w:val="001D3A7B"/>
    <w:rsid w:val="001D79C2"/>
    <w:rsid w:val="001E0DF2"/>
    <w:rsid w:val="001E13B5"/>
    <w:rsid w:val="001E261A"/>
    <w:rsid w:val="001F40DB"/>
    <w:rsid w:val="0020369C"/>
    <w:rsid w:val="00210352"/>
    <w:rsid w:val="002113C7"/>
    <w:rsid w:val="002248D6"/>
    <w:rsid w:val="0023184F"/>
    <w:rsid w:val="002418BF"/>
    <w:rsid w:val="00243960"/>
    <w:rsid w:val="002439EE"/>
    <w:rsid w:val="00245386"/>
    <w:rsid w:val="0024543C"/>
    <w:rsid w:val="00252EA8"/>
    <w:rsid w:val="0025315A"/>
    <w:rsid w:val="002701DB"/>
    <w:rsid w:val="00270664"/>
    <w:rsid w:val="0028145D"/>
    <w:rsid w:val="00283FFF"/>
    <w:rsid w:val="0029362B"/>
    <w:rsid w:val="0029564E"/>
    <w:rsid w:val="0029577F"/>
    <w:rsid w:val="002965A3"/>
    <w:rsid w:val="0029723B"/>
    <w:rsid w:val="00297434"/>
    <w:rsid w:val="002A4716"/>
    <w:rsid w:val="002A6698"/>
    <w:rsid w:val="002B00D2"/>
    <w:rsid w:val="002B03E7"/>
    <w:rsid w:val="002B066F"/>
    <w:rsid w:val="002B44FC"/>
    <w:rsid w:val="002B641F"/>
    <w:rsid w:val="002C5FB9"/>
    <w:rsid w:val="002D0845"/>
    <w:rsid w:val="002D291E"/>
    <w:rsid w:val="002D74F7"/>
    <w:rsid w:val="002E4607"/>
    <w:rsid w:val="002F57DD"/>
    <w:rsid w:val="003006E7"/>
    <w:rsid w:val="00302505"/>
    <w:rsid w:val="00306A43"/>
    <w:rsid w:val="0031105A"/>
    <w:rsid w:val="00311BEF"/>
    <w:rsid w:val="0031439A"/>
    <w:rsid w:val="003203E4"/>
    <w:rsid w:val="003225D0"/>
    <w:rsid w:val="00323599"/>
    <w:rsid w:val="00324D24"/>
    <w:rsid w:val="0033514C"/>
    <w:rsid w:val="00341B28"/>
    <w:rsid w:val="00342D97"/>
    <w:rsid w:val="0034429D"/>
    <w:rsid w:val="003447A2"/>
    <w:rsid w:val="0035061E"/>
    <w:rsid w:val="00355BBB"/>
    <w:rsid w:val="00357A17"/>
    <w:rsid w:val="003632A5"/>
    <w:rsid w:val="003673FC"/>
    <w:rsid w:val="00371CE5"/>
    <w:rsid w:val="00371D60"/>
    <w:rsid w:val="003726AB"/>
    <w:rsid w:val="003757CF"/>
    <w:rsid w:val="00375B43"/>
    <w:rsid w:val="00381860"/>
    <w:rsid w:val="00383811"/>
    <w:rsid w:val="00385109"/>
    <w:rsid w:val="003855FA"/>
    <w:rsid w:val="00390F7A"/>
    <w:rsid w:val="00392DD9"/>
    <w:rsid w:val="003B2245"/>
    <w:rsid w:val="003C58E5"/>
    <w:rsid w:val="003C6415"/>
    <w:rsid w:val="003C74FE"/>
    <w:rsid w:val="003D7CDC"/>
    <w:rsid w:val="003E02A8"/>
    <w:rsid w:val="003E3F00"/>
    <w:rsid w:val="003E483B"/>
    <w:rsid w:val="003E77DC"/>
    <w:rsid w:val="003F414C"/>
    <w:rsid w:val="003F45A5"/>
    <w:rsid w:val="00402FCD"/>
    <w:rsid w:val="004078A7"/>
    <w:rsid w:val="00410DEF"/>
    <w:rsid w:val="00412376"/>
    <w:rsid w:val="0041554F"/>
    <w:rsid w:val="00416460"/>
    <w:rsid w:val="00416F54"/>
    <w:rsid w:val="0042336A"/>
    <w:rsid w:val="00423572"/>
    <w:rsid w:val="004263C8"/>
    <w:rsid w:val="0043466B"/>
    <w:rsid w:val="00436156"/>
    <w:rsid w:val="004409A7"/>
    <w:rsid w:val="00442C09"/>
    <w:rsid w:val="00443AAF"/>
    <w:rsid w:val="00443CDF"/>
    <w:rsid w:val="0044449F"/>
    <w:rsid w:val="00444CF0"/>
    <w:rsid w:val="00451342"/>
    <w:rsid w:val="00452C20"/>
    <w:rsid w:val="00453332"/>
    <w:rsid w:val="00455D1D"/>
    <w:rsid w:val="00464E2D"/>
    <w:rsid w:val="004658AF"/>
    <w:rsid w:val="00467C5D"/>
    <w:rsid w:val="00470596"/>
    <w:rsid w:val="0047154B"/>
    <w:rsid w:val="00471EE0"/>
    <w:rsid w:val="00474AEC"/>
    <w:rsid w:val="0047609A"/>
    <w:rsid w:val="004813CF"/>
    <w:rsid w:val="00486987"/>
    <w:rsid w:val="00487CC8"/>
    <w:rsid w:val="00496B65"/>
    <w:rsid w:val="004A13B4"/>
    <w:rsid w:val="004A1477"/>
    <w:rsid w:val="004A147E"/>
    <w:rsid w:val="004A444A"/>
    <w:rsid w:val="004A7C38"/>
    <w:rsid w:val="004B5B9F"/>
    <w:rsid w:val="004B5D0F"/>
    <w:rsid w:val="004B5DB4"/>
    <w:rsid w:val="004B6A92"/>
    <w:rsid w:val="004B7152"/>
    <w:rsid w:val="004C37D3"/>
    <w:rsid w:val="004D0501"/>
    <w:rsid w:val="004D3369"/>
    <w:rsid w:val="004D7625"/>
    <w:rsid w:val="004F1E03"/>
    <w:rsid w:val="005038B3"/>
    <w:rsid w:val="0051349F"/>
    <w:rsid w:val="00513F78"/>
    <w:rsid w:val="005143B7"/>
    <w:rsid w:val="00515937"/>
    <w:rsid w:val="00520743"/>
    <w:rsid w:val="005246E9"/>
    <w:rsid w:val="00530C54"/>
    <w:rsid w:val="00535137"/>
    <w:rsid w:val="00535789"/>
    <w:rsid w:val="00562AC0"/>
    <w:rsid w:val="00565201"/>
    <w:rsid w:val="005743D0"/>
    <w:rsid w:val="00574D9E"/>
    <w:rsid w:val="00577BA7"/>
    <w:rsid w:val="00580BCA"/>
    <w:rsid w:val="0058435B"/>
    <w:rsid w:val="00591A5A"/>
    <w:rsid w:val="005A0AF9"/>
    <w:rsid w:val="005A13DE"/>
    <w:rsid w:val="005A2FE7"/>
    <w:rsid w:val="005B002A"/>
    <w:rsid w:val="005C0154"/>
    <w:rsid w:val="005C3FC5"/>
    <w:rsid w:val="005E12DF"/>
    <w:rsid w:val="005E2542"/>
    <w:rsid w:val="005E57DE"/>
    <w:rsid w:val="005F41C3"/>
    <w:rsid w:val="005F4280"/>
    <w:rsid w:val="005F5D1B"/>
    <w:rsid w:val="005F72C9"/>
    <w:rsid w:val="005F7B0D"/>
    <w:rsid w:val="00600128"/>
    <w:rsid w:val="00610365"/>
    <w:rsid w:val="00613A46"/>
    <w:rsid w:val="006141C2"/>
    <w:rsid w:val="00614FB7"/>
    <w:rsid w:val="006243A1"/>
    <w:rsid w:val="0063097D"/>
    <w:rsid w:val="00632DA8"/>
    <w:rsid w:val="00633AA4"/>
    <w:rsid w:val="00643299"/>
    <w:rsid w:val="006440B2"/>
    <w:rsid w:val="00644892"/>
    <w:rsid w:val="00644C22"/>
    <w:rsid w:val="00645EF8"/>
    <w:rsid w:val="0064719A"/>
    <w:rsid w:val="00653AE1"/>
    <w:rsid w:val="00660983"/>
    <w:rsid w:val="00661FF6"/>
    <w:rsid w:val="00665513"/>
    <w:rsid w:val="00667992"/>
    <w:rsid w:val="00670FA0"/>
    <w:rsid w:val="00671BBD"/>
    <w:rsid w:val="00672A99"/>
    <w:rsid w:val="00675422"/>
    <w:rsid w:val="006754C0"/>
    <w:rsid w:val="00675EEE"/>
    <w:rsid w:val="00677670"/>
    <w:rsid w:val="0067775B"/>
    <w:rsid w:val="00682AD3"/>
    <w:rsid w:val="00683BD4"/>
    <w:rsid w:val="0068586F"/>
    <w:rsid w:val="00686B3F"/>
    <w:rsid w:val="006879D0"/>
    <w:rsid w:val="00694374"/>
    <w:rsid w:val="0069631F"/>
    <w:rsid w:val="006A1403"/>
    <w:rsid w:val="006A1F14"/>
    <w:rsid w:val="006A5F80"/>
    <w:rsid w:val="006A6647"/>
    <w:rsid w:val="006A6972"/>
    <w:rsid w:val="006B017D"/>
    <w:rsid w:val="006B3C48"/>
    <w:rsid w:val="006B7ADE"/>
    <w:rsid w:val="006C54CE"/>
    <w:rsid w:val="006D0030"/>
    <w:rsid w:val="006D05B2"/>
    <w:rsid w:val="006D0799"/>
    <w:rsid w:val="006D1787"/>
    <w:rsid w:val="006D219D"/>
    <w:rsid w:val="006E1D5C"/>
    <w:rsid w:val="006E2479"/>
    <w:rsid w:val="006E4A1B"/>
    <w:rsid w:val="006E58E2"/>
    <w:rsid w:val="006F2D36"/>
    <w:rsid w:val="006F3DB7"/>
    <w:rsid w:val="006F48D2"/>
    <w:rsid w:val="006F6691"/>
    <w:rsid w:val="00707FE8"/>
    <w:rsid w:val="00717FF1"/>
    <w:rsid w:val="00723482"/>
    <w:rsid w:val="00724597"/>
    <w:rsid w:val="007246D5"/>
    <w:rsid w:val="0073150B"/>
    <w:rsid w:val="0073414C"/>
    <w:rsid w:val="007348C9"/>
    <w:rsid w:val="0073708B"/>
    <w:rsid w:val="0074086F"/>
    <w:rsid w:val="007423C8"/>
    <w:rsid w:val="0074627F"/>
    <w:rsid w:val="00753194"/>
    <w:rsid w:val="007541DA"/>
    <w:rsid w:val="007568D8"/>
    <w:rsid w:val="00757930"/>
    <w:rsid w:val="0076462C"/>
    <w:rsid w:val="007669A8"/>
    <w:rsid w:val="0077258F"/>
    <w:rsid w:val="00772A62"/>
    <w:rsid w:val="007732BC"/>
    <w:rsid w:val="00780227"/>
    <w:rsid w:val="00781149"/>
    <w:rsid w:val="00781957"/>
    <w:rsid w:val="007824F5"/>
    <w:rsid w:val="007829A8"/>
    <w:rsid w:val="00782DBA"/>
    <w:rsid w:val="00782E50"/>
    <w:rsid w:val="007878B4"/>
    <w:rsid w:val="0079528B"/>
    <w:rsid w:val="00795BC2"/>
    <w:rsid w:val="007A0DE3"/>
    <w:rsid w:val="007A1745"/>
    <w:rsid w:val="007A21D4"/>
    <w:rsid w:val="007A5E3B"/>
    <w:rsid w:val="007A61E6"/>
    <w:rsid w:val="007A62F8"/>
    <w:rsid w:val="007B03B4"/>
    <w:rsid w:val="007B7537"/>
    <w:rsid w:val="007C3BA0"/>
    <w:rsid w:val="007C67E4"/>
    <w:rsid w:val="007C73C9"/>
    <w:rsid w:val="007C761F"/>
    <w:rsid w:val="007C7DBD"/>
    <w:rsid w:val="007D0EC2"/>
    <w:rsid w:val="007D4048"/>
    <w:rsid w:val="007E3B32"/>
    <w:rsid w:val="007E54E4"/>
    <w:rsid w:val="007F0090"/>
    <w:rsid w:val="007F1452"/>
    <w:rsid w:val="007F3AA5"/>
    <w:rsid w:val="007F5CEB"/>
    <w:rsid w:val="00803473"/>
    <w:rsid w:val="00805F25"/>
    <w:rsid w:val="008064C7"/>
    <w:rsid w:val="00807A0A"/>
    <w:rsid w:val="00810611"/>
    <w:rsid w:val="0081080C"/>
    <w:rsid w:val="00817FA3"/>
    <w:rsid w:val="0082449B"/>
    <w:rsid w:val="008267AA"/>
    <w:rsid w:val="00830C65"/>
    <w:rsid w:val="00841542"/>
    <w:rsid w:val="00842CCC"/>
    <w:rsid w:val="00843364"/>
    <w:rsid w:val="0085503D"/>
    <w:rsid w:val="00855412"/>
    <w:rsid w:val="00862984"/>
    <w:rsid w:val="00862BED"/>
    <w:rsid w:val="00862C0D"/>
    <w:rsid w:val="0086767C"/>
    <w:rsid w:val="00872171"/>
    <w:rsid w:val="008729C9"/>
    <w:rsid w:val="008745CF"/>
    <w:rsid w:val="00875487"/>
    <w:rsid w:val="008824E4"/>
    <w:rsid w:val="00890B41"/>
    <w:rsid w:val="00897F97"/>
    <w:rsid w:val="008A16DE"/>
    <w:rsid w:val="008A2CE1"/>
    <w:rsid w:val="008A5609"/>
    <w:rsid w:val="008A5CA4"/>
    <w:rsid w:val="008A5EA0"/>
    <w:rsid w:val="008B3002"/>
    <w:rsid w:val="008B4187"/>
    <w:rsid w:val="008B4FEB"/>
    <w:rsid w:val="008B7C54"/>
    <w:rsid w:val="008C10BA"/>
    <w:rsid w:val="008C57EE"/>
    <w:rsid w:val="008C7338"/>
    <w:rsid w:val="008D203D"/>
    <w:rsid w:val="008D4574"/>
    <w:rsid w:val="008E04BC"/>
    <w:rsid w:val="008E386F"/>
    <w:rsid w:val="008E39CE"/>
    <w:rsid w:val="008E4911"/>
    <w:rsid w:val="008F1085"/>
    <w:rsid w:val="008F6069"/>
    <w:rsid w:val="008F606E"/>
    <w:rsid w:val="008F6F59"/>
    <w:rsid w:val="00901611"/>
    <w:rsid w:val="00906F3B"/>
    <w:rsid w:val="009101FA"/>
    <w:rsid w:val="00911822"/>
    <w:rsid w:val="009122BE"/>
    <w:rsid w:val="00914D8F"/>
    <w:rsid w:val="00914FDB"/>
    <w:rsid w:val="009212C9"/>
    <w:rsid w:val="00924E4E"/>
    <w:rsid w:val="00927145"/>
    <w:rsid w:val="00930A29"/>
    <w:rsid w:val="00930E97"/>
    <w:rsid w:val="00931DC2"/>
    <w:rsid w:val="00932BA0"/>
    <w:rsid w:val="009333A7"/>
    <w:rsid w:val="00933703"/>
    <w:rsid w:val="0093469D"/>
    <w:rsid w:val="009364A9"/>
    <w:rsid w:val="00937EAF"/>
    <w:rsid w:val="00952B70"/>
    <w:rsid w:val="00953EA2"/>
    <w:rsid w:val="009577C9"/>
    <w:rsid w:val="00957D05"/>
    <w:rsid w:val="00965FB3"/>
    <w:rsid w:val="009731C6"/>
    <w:rsid w:val="0097750C"/>
    <w:rsid w:val="009808CE"/>
    <w:rsid w:val="00983D2F"/>
    <w:rsid w:val="009861A3"/>
    <w:rsid w:val="00991C21"/>
    <w:rsid w:val="009961D2"/>
    <w:rsid w:val="00997B60"/>
    <w:rsid w:val="009A2786"/>
    <w:rsid w:val="009A5CFB"/>
    <w:rsid w:val="009B0A23"/>
    <w:rsid w:val="009B5683"/>
    <w:rsid w:val="009C4E32"/>
    <w:rsid w:val="009C59D1"/>
    <w:rsid w:val="009D7F54"/>
    <w:rsid w:val="009E0B83"/>
    <w:rsid w:val="009E1D25"/>
    <w:rsid w:val="009E54A6"/>
    <w:rsid w:val="009E5D8C"/>
    <w:rsid w:val="009F33FE"/>
    <w:rsid w:val="00A02E66"/>
    <w:rsid w:val="00A036C6"/>
    <w:rsid w:val="00A074BF"/>
    <w:rsid w:val="00A14CE4"/>
    <w:rsid w:val="00A15EF6"/>
    <w:rsid w:val="00A216F2"/>
    <w:rsid w:val="00A27F1F"/>
    <w:rsid w:val="00A31654"/>
    <w:rsid w:val="00A349FA"/>
    <w:rsid w:val="00A35B59"/>
    <w:rsid w:val="00A408D9"/>
    <w:rsid w:val="00A4772A"/>
    <w:rsid w:val="00A502D1"/>
    <w:rsid w:val="00A52A12"/>
    <w:rsid w:val="00A6469A"/>
    <w:rsid w:val="00A64D85"/>
    <w:rsid w:val="00A6585E"/>
    <w:rsid w:val="00A67B28"/>
    <w:rsid w:val="00A70EDC"/>
    <w:rsid w:val="00A73BD0"/>
    <w:rsid w:val="00A75791"/>
    <w:rsid w:val="00A7628E"/>
    <w:rsid w:val="00A801F5"/>
    <w:rsid w:val="00A81BA4"/>
    <w:rsid w:val="00A8287F"/>
    <w:rsid w:val="00A84583"/>
    <w:rsid w:val="00A87ADF"/>
    <w:rsid w:val="00A93366"/>
    <w:rsid w:val="00AA6565"/>
    <w:rsid w:val="00AB0997"/>
    <w:rsid w:val="00AB12DD"/>
    <w:rsid w:val="00AC41B7"/>
    <w:rsid w:val="00AC5307"/>
    <w:rsid w:val="00AC7C5A"/>
    <w:rsid w:val="00AD52D6"/>
    <w:rsid w:val="00AE1A58"/>
    <w:rsid w:val="00AE255F"/>
    <w:rsid w:val="00AE4BAC"/>
    <w:rsid w:val="00AE6AD9"/>
    <w:rsid w:val="00AF0C96"/>
    <w:rsid w:val="00AF5507"/>
    <w:rsid w:val="00AF65B1"/>
    <w:rsid w:val="00B00964"/>
    <w:rsid w:val="00B02643"/>
    <w:rsid w:val="00B062FD"/>
    <w:rsid w:val="00B06C42"/>
    <w:rsid w:val="00B07BCA"/>
    <w:rsid w:val="00B10615"/>
    <w:rsid w:val="00B1262F"/>
    <w:rsid w:val="00B143E8"/>
    <w:rsid w:val="00B149A1"/>
    <w:rsid w:val="00B222CE"/>
    <w:rsid w:val="00B23BAD"/>
    <w:rsid w:val="00B266EF"/>
    <w:rsid w:val="00B27517"/>
    <w:rsid w:val="00B40860"/>
    <w:rsid w:val="00B414B0"/>
    <w:rsid w:val="00B417B0"/>
    <w:rsid w:val="00B520F8"/>
    <w:rsid w:val="00B6002E"/>
    <w:rsid w:val="00B61A69"/>
    <w:rsid w:val="00B62756"/>
    <w:rsid w:val="00B62EC1"/>
    <w:rsid w:val="00B62FC6"/>
    <w:rsid w:val="00B650E2"/>
    <w:rsid w:val="00B723C9"/>
    <w:rsid w:val="00B72413"/>
    <w:rsid w:val="00B751B1"/>
    <w:rsid w:val="00B86297"/>
    <w:rsid w:val="00B871B9"/>
    <w:rsid w:val="00B87D77"/>
    <w:rsid w:val="00B96C1D"/>
    <w:rsid w:val="00BA1B79"/>
    <w:rsid w:val="00BA2FB9"/>
    <w:rsid w:val="00BA321B"/>
    <w:rsid w:val="00BA323F"/>
    <w:rsid w:val="00BB2FEF"/>
    <w:rsid w:val="00BB3A18"/>
    <w:rsid w:val="00BB723B"/>
    <w:rsid w:val="00BC5B6F"/>
    <w:rsid w:val="00BD2A95"/>
    <w:rsid w:val="00BD42B0"/>
    <w:rsid w:val="00BD5A50"/>
    <w:rsid w:val="00BE1593"/>
    <w:rsid w:val="00BF5141"/>
    <w:rsid w:val="00BF7C5C"/>
    <w:rsid w:val="00BF7C9A"/>
    <w:rsid w:val="00C01E08"/>
    <w:rsid w:val="00C02908"/>
    <w:rsid w:val="00C04490"/>
    <w:rsid w:val="00C079DB"/>
    <w:rsid w:val="00C14BDE"/>
    <w:rsid w:val="00C22BB8"/>
    <w:rsid w:val="00C2435D"/>
    <w:rsid w:val="00C27B42"/>
    <w:rsid w:val="00C4065A"/>
    <w:rsid w:val="00C41E02"/>
    <w:rsid w:val="00C45E2E"/>
    <w:rsid w:val="00C47313"/>
    <w:rsid w:val="00C5356C"/>
    <w:rsid w:val="00C55D41"/>
    <w:rsid w:val="00C563F8"/>
    <w:rsid w:val="00C62829"/>
    <w:rsid w:val="00C62DAB"/>
    <w:rsid w:val="00C65CE4"/>
    <w:rsid w:val="00C77258"/>
    <w:rsid w:val="00C81748"/>
    <w:rsid w:val="00C848E8"/>
    <w:rsid w:val="00C85A47"/>
    <w:rsid w:val="00C87D68"/>
    <w:rsid w:val="00C9210F"/>
    <w:rsid w:val="00C92322"/>
    <w:rsid w:val="00CA0364"/>
    <w:rsid w:val="00CA5167"/>
    <w:rsid w:val="00CC65F8"/>
    <w:rsid w:val="00CD49AE"/>
    <w:rsid w:val="00CE31A5"/>
    <w:rsid w:val="00CE4448"/>
    <w:rsid w:val="00CE5435"/>
    <w:rsid w:val="00CE5C67"/>
    <w:rsid w:val="00CE6D4F"/>
    <w:rsid w:val="00CF0805"/>
    <w:rsid w:val="00CF0B8B"/>
    <w:rsid w:val="00CF332B"/>
    <w:rsid w:val="00D101FE"/>
    <w:rsid w:val="00D10B6C"/>
    <w:rsid w:val="00D145D3"/>
    <w:rsid w:val="00D171FF"/>
    <w:rsid w:val="00D17859"/>
    <w:rsid w:val="00D2313E"/>
    <w:rsid w:val="00D24D7D"/>
    <w:rsid w:val="00D25F9D"/>
    <w:rsid w:val="00D26855"/>
    <w:rsid w:val="00D421A7"/>
    <w:rsid w:val="00D44C74"/>
    <w:rsid w:val="00D46A6F"/>
    <w:rsid w:val="00D53A45"/>
    <w:rsid w:val="00D55739"/>
    <w:rsid w:val="00D579FE"/>
    <w:rsid w:val="00D6014E"/>
    <w:rsid w:val="00D61F2E"/>
    <w:rsid w:val="00D71152"/>
    <w:rsid w:val="00D7329F"/>
    <w:rsid w:val="00D76D22"/>
    <w:rsid w:val="00D823DE"/>
    <w:rsid w:val="00D82E5F"/>
    <w:rsid w:val="00D851A5"/>
    <w:rsid w:val="00D95182"/>
    <w:rsid w:val="00D97977"/>
    <w:rsid w:val="00DA0982"/>
    <w:rsid w:val="00DA652C"/>
    <w:rsid w:val="00DB56A8"/>
    <w:rsid w:val="00DB78D8"/>
    <w:rsid w:val="00DB7E4F"/>
    <w:rsid w:val="00DC48D4"/>
    <w:rsid w:val="00DC686A"/>
    <w:rsid w:val="00DD312D"/>
    <w:rsid w:val="00DD435D"/>
    <w:rsid w:val="00DD6FAE"/>
    <w:rsid w:val="00DE5D6E"/>
    <w:rsid w:val="00DE7635"/>
    <w:rsid w:val="00DE7F03"/>
    <w:rsid w:val="00DF3DBC"/>
    <w:rsid w:val="00DF4F0A"/>
    <w:rsid w:val="00DF5AA1"/>
    <w:rsid w:val="00E02292"/>
    <w:rsid w:val="00E11AE0"/>
    <w:rsid w:val="00E1279F"/>
    <w:rsid w:val="00E156B4"/>
    <w:rsid w:val="00E15837"/>
    <w:rsid w:val="00E20E7D"/>
    <w:rsid w:val="00E21E04"/>
    <w:rsid w:val="00E23DCE"/>
    <w:rsid w:val="00E40DCD"/>
    <w:rsid w:val="00E455A3"/>
    <w:rsid w:val="00E50F57"/>
    <w:rsid w:val="00E545DD"/>
    <w:rsid w:val="00E62DCD"/>
    <w:rsid w:val="00E64E14"/>
    <w:rsid w:val="00E65354"/>
    <w:rsid w:val="00E66435"/>
    <w:rsid w:val="00E72448"/>
    <w:rsid w:val="00E72529"/>
    <w:rsid w:val="00E75CCA"/>
    <w:rsid w:val="00E85AFD"/>
    <w:rsid w:val="00E876F1"/>
    <w:rsid w:val="00E878C5"/>
    <w:rsid w:val="00E87A10"/>
    <w:rsid w:val="00E90E86"/>
    <w:rsid w:val="00E91D29"/>
    <w:rsid w:val="00E92062"/>
    <w:rsid w:val="00EA065B"/>
    <w:rsid w:val="00EA1CB1"/>
    <w:rsid w:val="00EB3DD2"/>
    <w:rsid w:val="00EB48A5"/>
    <w:rsid w:val="00EC24BB"/>
    <w:rsid w:val="00EC76E2"/>
    <w:rsid w:val="00EF4C68"/>
    <w:rsid w:val="00F03DE1"/>
    <w:rsid w:val="00F04495"/>
    <w:rsid w:val="00F0694E"/>
    <w:rsid w:val="00F1006D"/>
    <w:rsid w:val="00F15536"/>
    <w:rsid w:val="00F21595"/>
    <w:rsid w:val="00F23412"/>
    <w:rsid w:val="00F27CB7"/>
    <w:rsid w:val="00F301AD"/>
    <w:rsid w:val="00F326EA"/>
    <w:rsid w:val="00F338AD"/>
    <w:rsid w:val="00F35D28"/>
    <w:rsid w:val="00F416F8"/>
    <w:rsid w:val="00F52B55"/>
    <w:rsid w:val="00F5332A"/>
    <w:rsid w:val="00F56593"/>
    <w:rsid w:val="00F5704F"/>
    <w:rsid w:val="00F60AED"/>
    <w:rsid w:val="00F643EA"/>
    <w:rsid w:val="00F6547A"/>
    <w:rsid w:val="00F723AB"/>
    <w:rsid w:val="00F84267"/>
    <w:rsid w:val="00F8575A"/>
    <w:rsid w:val="00F9074F"/>
    <w:rsid w:val="00FA1019"/>
    <w:rsid w:val="00FA4A14"/>
    <w:rsid w:val="00FB0517"/>
    <w:rsid w:val="00FB1ACE"/>
    <w:rsid w:val="00FB326F"/>
    <w:rsid w:val="00FB51BE"/>
    <w:rsid w:val="00FC1FD3"/>
    <w:rsid w:val="00FC2A42"/>
    <w:rsid w:val="00FC3DB8"/>
    <w:rsid w:val="00FD2B8E"/>
    <w:rsid w:val="00FD49A0"/>
    <w:rsid w:val="00FE27BA"/>
    <w:rsid w:val="00FE3BF4"/>
    <w:rsid w:val="00FE6E65"/>
    <w:rsid w:val="00FE7E04"/>
    <w:rsid w:val="00FF25E0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A1AC5"/>
  <w15:docId w15:val="{C11E208D-42C6-4449-8FAC-1A0B3919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5143B7"/>
    <w:pPr>
      <w:ind w:left="720"/>
      <w:contextualSpacing/>
    </w:pPr>
  </w:style>
  <w:style w:type="paragraph" w:styleId="Poprawka">
    <w:name w:val="Revision"/>
    <w:hidden/>
    <w:uiPriority w:val="99"/>
    <w:semiHidden/>
    <w:rsid w:val="00677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4ED3-FF65-4609-AC71-8CDF5530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3268</Words>
  <Characters>19610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k.lewczak@wup.opole.pl</cp:lastModifiedBy>
  <cp:revision>2</cp:revision>
  <cp:lastPrinted>2024-07-09T10:10:00Z</cp:lastPrinted>
  <dcterms:created xsi:type="dcterms:W3CDTF">2026-04-14T12:23:00Z</dcterms:created>
  <dcterms:modified xsi:type="dcterms:W3CDTF">2026-04-14T12:23:00Z</dcterms:modified>
</cp:coreProperties>
</file>