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AB0F" w14:textId="02EDA344" w:rsidR="00D35015" w:rsidRPr="00371441" w:rsidRDefault="00D35015" w:rsidP="00D35015">
      <w:pPr>
        <w:spacing w:line="276" w:lineRule="auto"/>
        <w:rPr>
          <w:rFonts w:ascii="Calibri" w:hAnsi="Calibri" w:cs="Calibri"/>
          <w:iCs/>
          <w:szCs w:val="22"/>
          <w:lang w:eastAsia="ar-SA"/>
        </w:rPr>
      </w:pPr>
      <w:bookmarkStart w:id="0" w:name="_Hlk210980129"/>
      <w:r w:rsidRPr="00371441">
        <w:rPr>
          <w:rFonts w:ascii="Calibri" w:hAnsi="Calibri" w:cs="Calibri"/>
          <w:bCs/>
          <w:iCs/>
          <w:szCs w:val="22"/>
          <w:lang w:eastAsia="ar-SA"/>
        </w:rPr>
        <w:t xml:space="preserve">Załącznik nr </w:t>
      </w:r>
      <w:r w:rsidR="006D0C8F">
        <w:rPr>
          <w:rFonts w:ascii="Calibri" w:hAnsi="Calibri" w:cs="Calibri"/>
          <w:bCs/>
          <w:iCs/>
          <w:szCs w:val="22"/>
        </w:rPr>
        <w:t>5</w:t>
      </w:r>
      <w:r w:rsidRPr="00371441">
        <w:rPr>
          <w:rFonts w:ascii="Calibri" w:hAnsi="Calibri" w:cs="Calibri"/>
          <w:bCs/>
          <w:iCs/>
          <w:szCs w:val="22"/>
          <w:lang w:eastAsia="ar-SA"/>
        </w:rPr>
        <w:t xml:space="preserve"> do</w:t>
      </w:r>
      <w:r w:rsidRPr="00371441">
        <w:rPr>
          <w:rFonts w:ascii="Calibri" w:hAnsi="Calibri" w:cs="Calibri"/>
          <w:iCs/>
          <w:szCs w:val="22"/>
          <w:lang w:eastAsia="ar-SA"/>
        </w:rPr>
        <w:t xml:space="preserve"> Uchwały nr </w:t>
      </w:r>
      <w:r w:rsidR="00E55621" w:rsidRPr="00E55621">
        <w:rPr>
          <w:rFonts w:ascii="Calibri" w:hAnsi="Calibri" w:cs="Calibri"/>
          <w:iCs/>
          <w:szCs w:val="22"/>
          <w:lang w:eastAsia="ar-SA"/>
        </w:rPr>
        <w:t>5135</w:t>
      </w:r>
      <w:r w:rsidRPr="00371441">
        <w:rPr>
          <w:rFonts w:ascii="Calibri" w:hAnsi="Calibri" w:cs="Calibri"/>
          <w:iCs/>
          <w:szCs w:val="22"/>
          <w:lang w:eastAsia="ar-SA"/>
        </w:rPr>
        <w:t>/202</w:t>
      </w:r>
      <w:r w:rsidR="00703A65">
        <w:rPr>
          <w:rFonts w:ascii="Calibri" w:hAnsi="Calibri" w:cs="Calibri"/>
          <w:iCs/>
          <w:szCs w:val="22"/>
          <w:lang w:eastAsia="ar-SA"/>
        </w:rPr>
        <w:t>6</w:t>
      </w:r>
      <w:r w:rsidRPr="00371441">
        <w:rPr>
          <w:rFonts w:ascii="Calibri" w:hAnsi="Calibri" w:cs="Calibri"/>
          <w:iCs/>
          <w:szCs w:val="22"/>
          <w:lang w:eastAsia="ar-SA"/>
        </w:rPr>
        <w:t xml:space="preserve">  </w:t>
      </w:r>
    </w:p>
    <w:p w14:paraId="209E221D" w14:textId="4A12ECEE" w:rsidR="00D35015" w:rsidRPr="00371441" w:rsidRDefault="00D35015" w:rsidP="00D35015">
      <w:pPr>
        <w:spacing w:line="276" w:lineRule="auto"/>
        <w:rPr>
          <w:rFonts w:ascii="Calibri" w:hAnsi="Calibri" w:cs="Calibri"/>
          <w:szCs w:val="21"/>
          <w:lang w:eastAsia="ar-SA"/>
        </w:rPr>
      </w:pPr>
      <w:r w:rsidRPr="00371441">
        <w:rPr>
          <w:rFonts w:ascii="Calibri" w:hAnsi="Calibri" w:cs="Calibri"/>
          <w:iCs/>
          <w:szCs w:val="22"/>
          <w:lang w:eastAsia="ar-SA"/>
        </w:rPr>
        <w:t xml:space="preserve">Zarządu Województwa Opolskiego </w:t>
      </w:r>
      <w:r w:rsidRPr="00371441">
        <w:rPr>
          <w:rFonts w:ascii="Calibri" w:hAnsi="Calibri" w:cs="Calibri"/>
          <w:szCs w:val="21"/>
          <w:lang w:eastAsia="ar-SA"/>
        </w:rPr>
        <w:t xml:space="preserve">z </w:t>
      </w:r>
      <w:r w:rsidR="00E55621" w:rsidRPr="00E55621">
        <w:rPr>
          <w:rFonts w:ascii="Calibri" w:hAnsi="Calibri" w:cs="Calibri"/>
          <w:iCs/>
          <w:szCs w:val="21"/>
          <w:lang w:eastAsia="ar-SA"/>
        </w:rPr>
        <w:t>8 kwietnia</w:t>
      </w:r>
      <w:r w:rsidRPr="00371441">
        <w:rPr>
          <w:rFonts w:ascii="Calibri" w:hAnsi="Calibri" w:cs="Calibri"/>
          <w:szCs w:val="21"/>
          <w:lang w:eastAsia="ar-SA"/>
        </w:rPr>
        <w:t xml:space="preserve"> 202</w:t>
      </w:r>
      <w:r w:rsidR="00703A65">
        <w:rPr>
          <w:rFonts w:ascii="Calibri" w:hAnsi="Calibri" w:cs="Calibri"/>
          <w:szCs w:val="21"/>
          <w:lang w:eastAsia="ar-SA"/>
        </w:rPr>
        <w:t>6</w:t>
      </w:r>
      <w:r w:rsidRPr="00371441">
        <w:rPr>
          <w:rFonts w:ascii="Calibri" w:hAnsi="Calibri" w:cs="Calibri"/>
          <w:szCs w:val="21"/>
          <w:lang w:eastAsia="ar-SA"/>
        </w:rPr>
        <w:t xml:space="preserve"> r.</w:t>
      </w:r>
    </w:p>
    <w:p w14:paraId="6D8F66D5" w14:textId="77777777" w:rsidR="00D35015" w:rsidRPr="00371441" w:rsidRDefault="00D35015" w:rsidP="00D35015"/>
    <w:p w14:paraId="3168F157" w14:textId="77777777" w:rsidR="00D35015" w:rsidRPr="00371441" w:rsidRDefault="00D35015" w:rsidP="00D35015"/>
    <w:p w14:paraId="21FF691B" w14:textId="77777777" w:rsidR="00D35015" w:rsidRPr="00371441" w:rsidRDefault="00D35015" w:rsidP="00D35015">
      <w:pPr>
        <w:jc w:val="center"/>
      </w:pPr>
      <w:r>
        <w:rPr>
          <w:noProof/>
        </w:rPr>
        <w:drawing>
          <wp:inline distT="0" distB="0" distL="0" distR="0" wp14:anchorId="5D831FC7" wp14:editId="0A670DDB">
            <wp:extent cx="5759450" cy="597928"/>
            <wp:effectExtent l="0" t="0" r="0"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Logoty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Logotypy"/>
                    <pic:cNvPicPr/>
                  </pic:nvPicPr>
                  <pic:blipFill>
                    <a:blip r:embed="rId8"/>
                    <a:srcRect/>
                    <a:stretch>
                      <a:fillRect/>
                    </a:stretch>
                  </pic:blipFill>
                  <pic:spPr>
                    <a:xfrm>
                      <a:off x="0" y="0"/>
                      <a:ext cx="5759450" cy="597535"/>
                    </a:xfrm>
                    <a:prstGeom prst="rect">
                      <a:avLst/>
                    </a:prstGeom>
                    <a:noFill/>
                    <a:ln>
                      <a:noFill/>
                      <a:prstDash/>
                    </a:ln>
                  </pic:spPr>
                </pic:pic>
              </a:graphicData>
            </a:graphic>
          </wp:inline>
        </w:drawing>
      </w:r>
    </w:p>
    <w:p w14:paraId="5E6FE3C2" w14:textId="77777777" w:rsidR="00D35015" w:rsidRPr="00371441" w:rsidRDefault="00D35015" w:rsidP="00D35015">
      <w:pPr>
        <w:spacing w:after="40" w:line="276" w:lineRule="auto"/>
        <w:jc w:val="both"/>
        <w:rPr>
          <w:rFonts w:ascii="Calibri" w:hAnsi="Calibri"/>
          <w:iCs/>
          <w:sz w:val="22"/>
          <w:szCs w:val="22"/>
        </w:rPr>
      </w:pPr>
    </w:p>
    <w:p w14:paraId="0581771A" w14:textId="77777777" w:rsidR="00D35015" w:rsidRPr="00371441" w:rsidRDefault="00D35015" w:rsidP="00D35015">
      <w:pPr>
        <w:spacing w:after="40" w:line="276" w:lineRule="auto"/>
        <w:jc w:val="both"/>
        <w:rPr>
          <w:rFonts w:ascii="Calibri" w:hAnsi="Calibri"/>
          <w:iCs/>
          <w:sz w:val="22"/>
          <w:szCs w:val="22"/>
        </w:rPr>
      </w:pPr>
    </w:p>
    <w:p w14:paraId="15CA879C" w14:textId="4D04B4C7" w:rsidR="00D35015" w:rsidRPr="00205877" w:rsidRDefault="00D35015" w:rsidP="00703A65">
      <w:pPr>
        <w:spacing w:after="40" w:line="276" w:lineRule="auto"/>
      </w:pPr>
      <w:r w:rsidRPr="00205877">
        <w:rPr>
          <w:rFonts w:ascii="Calibri" w:hAnsi="Calibri"/>
          <w:b/>
          <w:snapToGrid w:val="0"/>
          <w:sz w:val="28"/>
          <w:szCs w:val="28"/>
        </w:rPr>
        <w:t xml:space="preserve">Wykaz zmian do </w:t>
      </w:r>
      <w:r w:rsidR="00703A65" w:rsidRPr="00205877">
        <w:rPr>
          <w:rFonts w:ascii="Calibri" w:hAnsi="Calibri"/>
          <w:b/>
          <w:snapToGrid w:val="0"/>
          <w:sz w:val="28"/>
          <w:szCs w:val="28"/>
        </w:rPr>
        <w:t xml:space="preserve">Regulaminu wyboru projektów nr FEOP.06.01-IP.02-001/25 dotyczącego projektów złożonych </w:t>
      </w:r>
      <w:r w:rsidR="00703A65" w:rsidRPr="00205877">
        <w:rPr>
          <w:rFonts w:ascii="Calibri" w:hAnsi="Calibri"/>
          <w:b/>
          <w:snapToGrid w:val="0"/>
          <w:sz w:val="28"/>
          <w:szCs w:val="28"/>
        </w:rPr>
        <w:br/>
        <w:t xml:space="preserve">w ramach postępowania konkurencyjnego dla działania 6.1 Wsparcie ekonomii społecznej, priorytetu 6 Fundusze Europejskie wspierające włączenie społeczne w opolskim, programu regionalnego FEO 2021-2027 </w:t>
      </w:r>
    </w:p>
    <w:p w14:paraId="15C129B7" w14:textId="77777777" w:rsidR="00D35015" w:rsidRDefault="00D35015" w:rsidP="00D35015"/>
    <w:p w14:paraId="2E6A143E" w14:textId="77777777" w:rsidR="00D35015" w:rsidRPr="00371441" w:rsidRDefault="00D35015" w:rsidP="00D35015">
      <w:pPr>
        <w:spacing w:after="40" w:line="276" w:lineRule="auto"/>
        <w:jc w:val="both"/>
      </w:pPr>
    </w:p>
    <w:p w14:paraId="3047B484" w14:textId="77777777" w:rsidR="00E55621" w:rsidRDefault="00E55621" w:rsidP="00E55621">
      <w:pPr>
        <w:tabs>
          <w:tab w:val="right" w:pos="4536"/>
        </w:tabs>
        <w:spacing w:after="120"/>
        <w:ind w:left="4394"/>
      </w:pPr>
    </w:p>
    <w:p w14:paraId="6F1C90F2" w14:textId="77777777" w:rsidR="00E55621" w:rsidRDefault="00E55621" w:rsidP="00E55621">
      <w:pPr>
        <w:tabs>
          <w:tab w:val="right" w:pos="4536"/>
        </w:tabs>
        <w:spacing w:after="120"/>
        <w:ind w:left="4394"/>
      </w:pPr>
    </w:p>
    <w:p w14:paraId="0DE64A94" w14:textId="77777777" w:rsidR="00E55621" w:rsidRDefault="00E55621" w:rsidP="00E55621">
      <w:pPr>
        <w:tabs>
          <w:tab w:val="right" w:pos="4536"/>
        </w:tabs>
        <w:spacing w:after="120"/>
        <w:ind w:left="4394"/>
      </w:pPr>
    </w:p>
    <w:p w14:paraId="4B8271B3" w14:textId="77777777" w:rsidR="00E55621" w:rsidRDefault="00E55621" w:rsidP="00E55621">
      <w:pPr>
        <w:tabs>
          <w:tab w:val="right" w:pos="4536"/>
        </w:tabs>
        <w:spacing w:after="120"/>
        <w:ind w:left="4394"/>
      </w:pPr>
    </w:p>
    <w:p w14:paraId="42EBA054" w14:textId="77777777" w:rsidR="00E55621" w:rsidRDefault="00E55621" w:rsidP="00E55621">
      <w:pPr>
        <w:tabs>
          <w:tab w:val="right" w:pos="4536"/>
        </w:tabs>
        <w:spacing w:after="120"/>
        <w:ind w:left="4394"/>
      </w:pPr>
    </w:p>
    <w:p w14:paraId="1946EE2D" w14:textId="77777777" w:rsidR="00E55621" w:rsidRDefault="00E55621" w:rsidP="00E55621">
      <w:pPr>
        <w:tabs>
          <w:tab w:val="right" w:pos="4536"/>
        </w:tabs>
        <w:spacing w:after="120"/>
        <w:ind w:left="4394"/>
      </w:pPr>
    </w:p>
    <w:p w14:paraId="1B6F4694" w14:textId="77777777" w:rsidR="00E55621" w:rsidRDefault="00E55621" w:rsidP="00E55621">
      <w:pPr>
        <w:tabs>
          <w:tab w:val="right" w:pos="4536"/>
        </w:tabs>
        <w:spacing w:after="120"/>
        <w:ind w:left="4394"/>
      </w:pPr>
    </w:p>
    <w:p w14:paraId="111F5915" w14:textId="77777777" w:rsidR="00E55621" w:rsidRDefault="00E55621" w:rsidP="00E55621">
      <w:pPr>
        <w:tabs>
          <w:tab w:val="right" w:pos="4536"/>
        </w:tabs>
        <w:spacing w:after="120"/>
        <w:ind w:left="4394"/>
      </w:pPr>
    </w:p>
    <w:p w14:paraId="4095762F" w14:textId="16F35C0F" w:rsidR="00D35015" w:rsidRDefault="00D35015" w:rsidP="00E55621">
      <w:pPr>
        <w:tabs>
          <w:tab w:val="right" w:pos="4536"/>
        </w:tabs>
        <w:spacing w:after="120"/>
        <w:ind w:left="4394"/>
        <w:rPr>
          <w:rFonts w:ascii="Calibri" w:hAnsi="Calibri" w:cs="Calibri"/>
          <w:b/>
        </w:rPr>
      </w:pPr>
      <w:r w:rsidRPr="00371441">
        <w:tab/>
      </w:r>
      <w:r>
        <w:tab/>
      </w:r>
      <w:r>
        <w:tab/>
      </w:r>
      <w:r>
        <w:tab/>
      </w:r>
      <w:r>
        <w:tab/>
      </w:r>
    </w:p>
    <w:p w14:paraId="5F1BA7F4" w14:textId="77777777" w:rsidR="00703A65" w:rsidRDefault="00703A65" w:rsidP="004E537F">
      <w:pPr>
        <w:tabs>
          <w:tab w:val="left" w:pos="3810"/>
        </w:tabs>
        <w:spacing w:after="120"/>
        <w:ind w:left="4394"/>
        <w:rPr>
          <w:rFonts w:ascii="Calibri" w:hAnsi="Calibri" w:cs="Calibri"/>
          <w:b/>
        </w:rPr>
      </w:pPr>
    </w:p>
    <w:p w14:paraId="6E9ABE0C" w14:textId="77777777" w:rsidR="00C32B7F" w:rsidRDefault="00C32B7F" w:rsidP="004E537F">
      <w:pPr>
        <w:tabs>
          <w:tab w:val="left" w:pos="3810"/>
        </w:tabs>
        <w:spacing w:after="120"/>
        <w:ind w:left="4394"/>
        <w:rPr>
          <w:rFonts w:ascii="Calibri" w:hAnsi="Calibri" w:cs="Calibri"/>
          <w:b/>
        </w:rPr>
      </w:pPr>
    </w:p>
    <w:tbl>
      <w:tblPr>
        <w:tblStyle w:val="Tabela-Siatka"/>
        <w:tblW w:w="0" w:type="auto"/>
        <w:tblLook w:val="04A0" w:firstRow="1" w:lastRow="0" w:firstColumn="1" w:lastColumn="0" w:noHBand="0" w:noVBand="1"/>
      </w:tblPr>
      <w:tblGrid>
        <w:gridCol w:w="5070"/>
        <w:gridCol w:w="5071"/>
        <w:gridCol w:w="5071"/>
      </w:tblGrid>
      <w:tr w:rsidR="00C32B7F" w14:paraId="33C73537" w14:textId="77777777" w:rsidTr="00005025">
        <w:tc>
          <w:tcPr>
            <w:tcW w:w="15212" w:type="dxa"/>
            <w:gridSpan w:val="3"/>
            <w:shd w:val="clear" w:color="auto" w:fill="BFBFBF" w:themeFill="background1" w:themeFillShade="BF"/>
          </w:tcPr>
          <w:p w14:paraId="0A1070E2" w14:textId="6C3A69A0" w:rsidR="00C32B7F" w:rsidRDefault="00C32B7F" w:rsidP="00005025">
            <w:pPr>
              <w:autoSpaceDE w:val="0"/>
              <w:autoSpaceDN w:val="0"/>
              <w:adjustRightInd w:val="0"/>
              <w:spacing w:after="120" w:line="276" w:lineRule="auto"/>
              <w:contextualSpacing/>
              <w:jc w:val="center"/>
              <w:rPr>
                <w:rFonts w:asciiTheme="minorHAnsi" w:hAnsiTheme="minorHAnsi" w:cstheme="minorHAnsi"/>
                <w:sz w:val="22"/>
                <w:szCs w:val="22"/>
              </w:rPr>
            </w:pPr>
            <w:r w:rsidRPr="00BA67AC">
              <w:rPr>
                <w:rFonts w:asciiTheme="minorHAnsi" w:hAnsiTheme="minorHAnsi" w:cstheme="minorHAnsi"/>
                <w:sz w:val="22"/>
                <w:szCs w:val="22"/>
              </w:rPr>
              <w:lastRenderedPageBreak/>
              <w:t>Wykaz zamian do Regulaminu wyboru projektów.</w:t>
            </w:r>
          </w:p>
        </w:tc>
      </w:tr>
      <w:tr w:rsidR="00C32B7F" w14:paraId="283894A5" w14:textId="77777777" w:rsidTr="00005025">
        <w:tc>
          <w:tcPr>
            <w:tcW w:w="5070" w:type="dxa"/>
            <w:shd w:val="clear" w:color="auto" w:fill="BFBFBF" w:themeFill="background1" w:themeFillShade="BF"/>
          </w:tcPr>
          <w:p w14:paraId="7C5151C6" w14:textId="77777777" w:rsidR="00C32B7F" w:rsidRDefault="00C32B7F" w:rsidP="00005025">
            <w:pPr>
              <w:autoSpaceDE w:val="0"/>
              <w:autoSpaceDN w:val="0"/>
              <w:adjustRightInd w:val="0"/>
              <w:spacing w:after="120" w:line="276" w:lineRule="auto"/>
              <w:contextualSpacing/>
              <w:jc w:val="center"/>
              <w:rPr>
                <w:rFonts w:asciiTheme="minorHAnsi" w:hAnsiTheme="minorHAnsi" w:cstheme="minorHAnsi"/>
                <w:sz w:val="22"/>
                <w:szCs w:val="22"/>
              </w:rPr>
            </w:pPr>
            <w:r w:rsidRPr="00BA67AC">
              <w:rPr>
                <w:rFonts w:asciiTheme="minorHAnsi" w:hAnsiTheme="minorHAnsi" w:cstheme="minorHAnsi"/>
                <w:sz w:val="22"/>
                <w:szCs w:val="22"/>
              </w:rPr>
              <w:t>Treść przed zmianą</w:t>
            </w:r>
          </w:p>
        </w:tc>
        <w:tc>
          <w:tcPr>
            <w:tcW w:w="5071" w:type="dxa"/>
            <w:shd w:val="clear" w:color="auto" w:fill="BFBFBF" w:themeFill="background1" w:themeFillShade="BF"/>
          </w:tcPr>
          <w:p w14:paraId="56BB0E1E" w14:textId="77777777" w:rsidR="00C32B7F" w:rsidRDefault="00C32B7F" w:rsidP="00005025">
            <w:pPr>
              <w:autoSpaceDE w:val="0"/>
              <w:autoSpaceDN w:val="0"/>
              <w:adjustRightInd w:val="0"/>
              <w:spacing w:after="120" w:line="276" w:lineRule="auto"/>
              <w:contextualSpacing/>
              <w:jc w:val="center"/>
              <w:rPr>
                <w:rFonts w:asciiTheme="minorHAnsi" w:hAnsiTheme="minorHAnsi" w:cstheme="minorHAnsi"/>
                <w:sz w:val="22"/>
                <w:szCs w:val="22"/>
              </w:rPr>
            </w:pPr>
            <w:r>
              <w:rPr>
                <w:rFonts w:asciiTheme="minorHAnsi" w:hAnsiTheme="minorHAnsi" w:cstheme="minorHAnsi"/>
                <w:sz w:val="22"/>
                <w:szCs w:val="22"/>
              </w:rPr>
              <w:t>Treść po zmianie</w:t>
            </w:r>
          </w:p>
        </w:tc>
        <w:tc>
          <w:tcPr>
            <w:tcW w:w="5071" w:type="dxa"/>
            <w:shd w:val="clear" w:color="auto" w:fill="BFBFBF" w:themeFill="background1" w:themeFillShade="BF"/>
          </w:tcPr>
          <w:p w14:paraId="61197208" w14:textId="77777777" w:rsidR="00C32B7F" w:rsidRDefault="00C32B7F" w:rsidP="00005025">
            <w:pPr>
              <w:autoSpaceDE w:val="0"/>
              <w:autoSpaceDN w:val="0"/>
              <w:adjustRightInd w:val="0"/>
              <w:spacing w:after="120" w:line="276" w:lineRule="auto"/>
              <w:contextualSpacing/>
              <w:jc w:val="center"/>
              <w:rPr>
                <w:rFonts w:asciiTheme="minorHAnsi" w:hAnsiTheme="minorHAnsi" w:cstheme="minorHAnsi"/>
                <w:sz w:val="22"/>
                <w:szCs w:val="22"/>
              </w:rPr>
            </w:pPr>
            <w:r>
              <w:rPr>
                <w:rFonts w:asciiTheme="minorHAnsi" w:hAnsiTheme="minorHAnsi" w:cstheme="minorHAnsi"/>
                <w:sz w:val="22"/>
                <w:szCs w:val="22"/>
              </w:rPr>
              <w:t>Uzasadnienie dokonywanej zmiany</w:t>
            </w:r>
          </w:p>
        </w:tc>
      </w:tr>
      <w:tr w:rsidR="00C32B7F" w14:paraId="3FEFC3E1" w14:textId="77777777" w:rsidTr="00005025">
        <w:tc>
          <w:tcPr>
            <w:tcW w:w="5070" w:type="dxa"/>
          </w:tcPr>
          <w:p w14:paraId="470F859A" w14:textId="51A1CDC6" w:rsidR="003445AB" w:rsidRPr="00D74E84" w:rsidRDefault="00C32B7F" w:rsidP="00D74E84">
            <w:pPr>
              <w:spacing w:after="120" w:line="276" w:lineRule="auto"/>
              <w:contextualSpacing/>
              <w:rPr>
                <w:rFonts w:ascii="Calibri" w:eastAsia="Calibri" w:hAnsi="Calibri" w:cs="Calibri"/>
                <w:lang w:eastAsia="en-US"/>
              </w:rPr>
            </w:pPr>
            <w:r w:rsidRPr="003445AB">
              <w:rPr>
                <w:rFonts w:asciiTheme="minorHAnsi" w:hAnsiTheme="minorHAnsi" w:cstheme="minorHAnsi"/>
                <w:sz w:val="22"/>
                <w:szCs w:val="22"/>
                <w:lang w:eastAsia="ar-SA"/>
              </w:rPr>
              <w:t>Sekcja I</w:t>
            </w:r>
            <w:r w:rsidR="003445AB" w:rsidRPr="003445AB">
              <w:rPr>
                <w:rFonts w:asciiTheme="minorHAnsi" w:hAnsiTheme="minorHAnsi" w:cstheme="minorHAnsi"/>
                <w:sz w:val="22"/>
                <w:szCs w:val="22"/>
                <w:lang w:eastAsia="ar-SA"/>
              </w:rPr>
              <w:t xml:space="preserve"> </w:t>
            </w:r>
            <w:r w:rsidR="003445AB" w:rsidRPr="003445AB">
              <w:rPr>
                <w:rFonts w:asciiTheme="minorHAnsi" w:hAnsiTheme="minorHAnsi" w:cstheme="minorHAnsi"/>
                <w:i/>
                <w:iCs/>
                <w:sz w:val="22"/>
                <w:szCs w:val="22"/>
                <w:lang w:eastAsia="ar-SA"/>
              </w:rPr>
              <w:t>Wprowadzenie</w:t>
            </w:r>
            <w:r w:rsidR="003445AB">
              <w:rPr>
                <w:rFonts w:asciiTheme="minorHAnsi" w:hAnsiTheme="minorHAnsi" w:cstheme="minorHAnsi"/>
                <w:i/>
                <w:iCs/>
                <w:sz w:val="22"/>
                <w:szCs w:val="22"/>
                <w:lang w:eastAsia="ar-SA"/>
              </w:rPr>
              <w:t xml:space="preserve"> </w:t>
            </w:r>
            <w:r w:rsidR="003445AB" w:rsidRPr="003445AB">
              <w:rPr>
                <w:rFonts w:asciiTheme="minorHAnsi" w:hAnsiTheme="minorHAnsi" w:cstheme="minorHAnsi"/>
                <w:i/>
                <w:iCs/>
                <w:sz w:val="22"/>
                <w:szCs w:val="22"/>
                <w:lang w:eastAsia="ar-SA"/>
              </w:rPr>
              <w:t xml:space="preserve"> 4. </w:t>
            </w:r>
            <w:r w:rsidR="003445AB" w:rsidRPr="003445AB">
              <w:rPr>
                <w:rFonts w:asciiTheme="minorHAnsi" w:hAnsiTheme="minorHAnsi" w:cstheme="minorHAnsi"/>
                <w:bCs/>
                <w:i/>
                <w:iCs/>
                <w:sz w:val="22"/>
                <w:szCs w:val="22"/>
                <w:lang w:eastAsia="ar-SA"/>
              </w:rPr>
              <w:t xml:space="preserve"> </w:t>
            </w:r>
            <w:bookmarkStart w:id="1" w:name="_Toc83209105"/>
            <w:bookmarkStart w:id="2" w:name="_Toc197594816"/>
            <w:r w:rsidR="003445AB" w:rsidRPr="003445AB">
              <w:rPr>
                <w:rFonts w:ascii="Calibri" w:hAnsi="Calibri" w:cs="Calibri"/>
                <w:bCs/>
                <w:i/>
                <w:iCs/>
                <w:sz w:val="22"/>
                <w:szCs w:val="22"/>
              </w:rPr>
              <w:t xml:space="preserve">Przed przystąpieniem do sporządzania wniosku o dofinansowanie projektu wnioskodawca i/lub partner powinien zapoznać się z poniższymi dokumentami, związanymi z systemem wdrażania </w:t>
            </w:r>
            <w:bookmarkEnd w:id="1"/>
            <w:r w:rsidR="003445AB" w:rsidRPr="003445AB">
              <w:rPr>
                <w:rFonts w:ascii="Calibri" w:hAnsi="Calibri" w:cs="Calibri"/>
                <w:bCs/>
                <w:i/>
                <w:iCs/>
                <w:sz w:val="22"/>
                <w:szCs w:val="22"/>
              </w:rPr>
              <w:t>programu regionalnego FEO 2021-2027</w:t>
            </w:r>
            <w:bookmarkEnd w:id="2"/>
            <w:r w:rsidR="003445AB" w:rsidRPr="003445AB">
              <w:rPr>
                <w:rFonts w:ascii="Calibri" w:hAnsi="Calibri" w:cs="Calibri"/>
                <w:bCs/>
                <w:sz w:val="22"/>
                <w:szCs w:val="22"/>
              </w:rPr>
              <w:t xml:space="preserve">, </w:t>
            </w:r>
            <w:proofErr w:type="spellStart"/>
            <w:r w:rsidR="003445AB" w:rsidRPr="007F2934">
              <w:rPr>
                <w:rFonts w:ascii="Calibri" w:hAnsi="Calibri" w:cs="Calibri"/>
                <w:bCs/>
                <w:sz w:val="22"/>
                <w:szCs w:val="22"/>
              </w:rPr>
              <w:t>ppkt</w:t>
            </w:r>
            <w:proofErr w:type="spellEnd"/>
            <w:r w:rsidR="003445AB" w:rsidRPr="007F2934">
              <w:rPr>
                <w:rFonts w:ascii="Calibri" w:hAnsi="Calibri" w:cs="Calibri"/>
                <w:bCs/>
                <w:sz w:val="22"/>
                <w:szCs w:val="22"/>
              </w:rPr>
              <w:t xml:space="preserve">  11 </w:t>
            </w:r>
            <w:r w:rsidR="003445AB" w:rsidRPr="007F2934">
              <w:rPr>
                <w:rFonts w:ascii="Calibri" w:eastAsia="Calibri" w:hAnsi="Calibri" w:cs="Calibri"/>
                <w:sz w:val="22"/>
                <w:szCs w:val="22"/>
                <w:lang w:eastAsia="en-US"/>
              </w:rPr>
              <w:t>Księga Tożsamości Wizualnej marki Fundusze Europejskie 2021-2027.</w:t>
            </w:r>
          </w:p>
          <w:p w14:paraId="4D14D636" w14:textId="3985314C" w:rsidR="00C32B7F" w:rsidRDefault="00C32B7F" w:rsidP="003445AB">
            <w:pPr>
              <w:autoSpaceDE w:val="0"/>
              <w:autoSpaceDN w:val="0"/>
              <w:adjustRightInd w:val="0"/>
              <w:spacing w:after="120" w:line="276" w:lineRule="auto"/>
              <w:contextualSpacing/>
              <w:rPr>
                <w:rFonts w:asciiTheme="minorHAnsi" w:hAnsiTheme="minorHAnsi" w:cstheme="minorHAnsi"/>
                <w:sz w:val="22"/>
                <w:szCs w:val="22"/>
              </w:rPr>
            </w:pPr>
          </w:p>
        </w:tc>
        <w:tc>
          <w:tcPr>
            <w:tcW w:w="5071" w:type="dxa"/>
          </w:tcPr>
          <w:p w14:paraId="27A39E73" w14:textId="77B7570F" w:rsidR="00C32B7F" w:rsidRDefault="00C32B7F" w:rsidP="003445AB">
            <w:pPr>
              <w:autoSpaceDE w:val="0"/>
              <w:autoSpaceDN w:val="0"/>
              <w:adjustRightInd w:val="0"/>
              <w:spacing w:after="120" w:line="276" w:lineRule="auto"/>
              <w:contextualSpacing/>
              <w:rPr>
                <w:rFonts w:ascii="Calibri" w:hAnsi="Calibri" w:cs="Calibri"/>
                <w:bCs/>
                <w:sz w:val="22"/>
                <w:szCs w:val="22"/>
              </w:rPr>
            </w:pPr>
            <w:r w:rsidRPr="00C32B7F">
              <w:rPr>
                <w:rFonts w:asciiTheme="minorHAnsi" w:hAnsiTheme="minorHAnsi" w:cstheme="minorHAnsi"/>
                <w:sz w:val="22"/>
                <w:szCs w:val="22"/>
              </w:rPr>
              <w:t>Sekcja I</w:t>
            </w:r>
            <w:r w:rsidR="003445AB">
              <w:rPr>
                <w:rFonts w:asciiTheme="minorHAnsi" w:hAnsiTheme="minorHAnsi" w:cstheme="minorHAnsi"/>
                <w:sz w:val="22"/>
                <w:szCs w:val="22"/>
              </w:rPr>
              <w:t xml:space="preserve"> </w:t>
            </w:r>
            <w:r w:rsidR="003445AB" w:rsidRPr="003445AB">
              <w:rPr>
                <w:rFonts w:asciiTheme="minorHAnsi" w:hAnsiTheme="minorHAnsi" w:cstheme="minorHAnsi"/>
                <w:i/>
                <w:iCs/>
                <w:sz w:val="22"/>
                <w:szCs w:val="22"/>
              </w:rPr>
              <w:t>Wprowadzenie</w:t>
            </w:r>
            <w:r w:rsidR="003445AB">
              <w:rPr>
                <w:rFonts w:asciiTheme="minorHAnsi" w:hAnsiTheme="minorHAnsi" w:cstheme="minorHAnsi"/>
                <w:i/>
                <w:iCs/>
                <w:sz w:val="22"/>
                <w:szCs w:val="22"/>
              </w:rPr>
              <w:t xml:space="preserve">  </w:t>
            </w:r>
            <w:r w:rsidR="003445AB" w:rsidRPr="003445AB">
              <w:rPr>
                <w:rFonts w:asciiTheme="minorHAnsi" w:hAnsiTheme="minorHAnsi" w:cstheme="minorHAnsi"/>
                <w:i/>
                <w:iCs/>
                <w:sz w:val="22"/>
                <w:szCs w:val="22"/>
                <w:lang w:eastAsia="ar-SA"/>
              </w:rPr>
              <w:t xml:space="preserve">4. </w:t>
            </w:r>
            <w:r w:rsidR="003445AB" w:rsidRPr="003445AB">
              <w:rPr>
                <w:rFonts w:asciiTheme="minorHAnsi" w:hAnsiTheme="minorHAnsi" w:cstheme="minorHAnsi"/>
                <w:bCs/>
                <w:i/>
                <w:iCs/>
                <w:sz w:val="22"/>
                <w:szCs w:val="22"/>
                <w:lang w:eastAsia="ar-SA"/>
              </w:rPr>
              <w:t xml:space="preserve"> </w:t>
            </w:r>
            <w:r w:rsidR="003445AB" w:rsidRPr="003445AB">
              <w:rPr>
                <w:rFonts w:ascii="Calibri" w:hAnsi="Calibri" w:cs="Calibri"/>
                <w:bCs/>
                <w:i/>
                <w:iCs/>
                <w:sz w:val="22"/>
                <w:szCs w:val="22"/>
              </w:rPr>
              <w:t>Przed przystąpieniem do sporządzania wniosku o dofinansowanie projektu wnioskodawca i/lub partner powinien zapoznać się z poniższymi dokumentami, związanymi z systemem wdrażania programu regionalnego FEO 2021-2027</w:t>
            </w:r>
          </w:p>
          <w:p w14:paraId="41363AF4" w14:textId="70C30E55" w:rsidR="003445AB" w:rsidRPr="007F2934" w:rsidRDefault="003445AB" w:rsidP="003445AB">
            <w:pPr>
              <w:autoSpaceDE w:val="0"/>
              <w:autoSpaceDN w:val="0"/>
              <w:adjustRightInd w:val="0"/>
              <w:spacing w:after="120" w:line="276" w:lineRule="auto"/>
              <w:contextualSpacing/>
              <w:rPr>
                <w:rFonts w:ascii="Calibri" w:hAnsi="Calibri" w:cs="Calibri"/>
                <w:bCs/>
                <w:sz w:val="22"/>
                <w:szCs w:val="22"/>
              </w:rPr>
            </w:pPr>
            <w:proofErr w:type="spellStart"/>
            <w:r w:rsidRPr="007F2934">
              <w:rPr>
                <w:rFonts w:ascii="Calibri" w:hAnsi="Calibri" w:cs="Calibri"/>
                <w:bCs/>
                <w:sz w:val="22"/>
                <w:szCs w:val="22"/>
              </w:rPr>
              <w:t>ppkt</w:t>
            </w:r>
            <w:proofErr w:type="spellEnd"/>
            <w:r w:rsidRPr="007F2934">
              <w:rPr>
                <w:rFonts w:ascii="Calibri" w:hAnsi="Calibri" w:cs="Calibri"/>
                <w:bCs/>
                <w:sz w:val="22"/>
                <w:szCs w:val="22"/>
              </w:rPr>
              <w:t xml:space="preserve">  11 </w:t>
            </w:r>
            <w:r w:rsidRPr="007F2934">
              <w:rPr>
                <w:rFonts w:ascii="Calibri" w:eastAsia="Calibri" w:hAnsi="Calibri" w:cs="Calibri"/>
                <w:sz w:val="22"/>
                <w:szCs w:val="22"/>
                <w:lang w:eastAsia="en-US"/>
              </w:rPr>
              <w:t>Księga Tożsamości Wizualnej marki Fundusze Europejskie 2021-2027 z lutego 2024 r.</w:t>
            </w:r>
          </w:p>
          <w:p w14:paraId="2243C5DD" w14:textId="09106443" w:rsidR="003445AB" w:rsidRDefault="003445AB" w:rsidP="003445AB">
            <w:pPr>
              <w:autoSpaceDE w:val="0"/>
              <w:autoSpaceDN w:val="0"/>
              <w:adjustRightInd w:val="0"/>
              <w:spacing w:after="120" w:line="276" w:lineRule="auto"/>
              <w:contextualSpacing/>
              <w:rPr>
                <w:rFonts w:asciiTheme="minorHAnsi" w:hAnsiTheme="minorHAnsi" w:cstheme="minorHAnsi"/>
                <w:sz w:val="22"/>
                <w:szCs w:val="22"/>
              </w:rPr>
            </w:pPr>
          </w:p>
        </w:tc>
        <w:tc>
          <w:tcPr>
            <w:tcW w:w="5071" w:type="dxa"/>
          </w:tcPr>
          <w:p w14:paraId="1D0A6F80" w14:textId="77777777" w:rsidR="00C32B7F" w:rsidRDefault="00C32B7F" w:rsidP="00005025">
            <w:pPr>
              <w:autoSpaceDE w:val="0"/>
              <w:autoSpaceDN w:val="0"/>
              <w:adjustRightInd w:val="0"/>
              <w:spacing w:after="120" w:line="276" w:lineRule="auto"/>
              <w:contextualSpacing/>
              <w:rPr>
                <w:rFonts w:asciiTheme="minorHAnsi" w:hAnsiTheme="minorHAnsi" w:cstheme="minorHAnsi"/>
                <w:sz w:val="22"/>
                <w:szCs w:val="22"/>
              </w:rPr>
            </w:pPr>
          </w:p>
          <w:p w14:paraId="07256065" w14:textId="738D0FF8" w:rsidR="00C32B7F" w:rsidRDefault="00C32B7F" w:rsidP="00C32B7F">
            <w:pPr>
              <w:autoSpaceDE w:val="0"/>
              <w:autoSpaceDN w:val="0"/>
              <w:adjustRightInd w:val="0"/>
              <w:spacing w:after="120" w:line="276" w:lineRule="auto"/>
              <w:contextualSpacing/>
              <w:rPr>
                <w:rFonts w:asciiTheme="minorHAnsi" w:hAnsiTheme="minorHAnsi" w:cstheme="minorHAnsi"/>
                <w:sz w:val="22"/>
                <w:szCs w:val="22"/>
              </w:rPr>
            </w:pPr>
            <w:r>
              <w:rPr>
                <w:rFonts w:asciiTheme="minorHAnsi" w:hAnsiTheme="minorHAnsi" w:cstheme="minorHAnsi"/>
                <w:sz w:val="22"/>
                <w:szCs w:val="22"/>
              </w:rPr>
              <w:t>Aktualizacja zapisu</w:t>
            </w:r>
            <w:r w:rsidR="000327E8">
              <w:rPr>
                <w:rFonts w:asciiTheme="minorHAnsi" w:hAnsiTheme="minorHAnsi" w:cstheme="minorHAnsi"/>
                <w:sz w:val="22"/>
                <w:szCs w:val="22"/>
              </w:rPr>
              <w:t>.</w:t>
            </w:r>
            <w:r>
              <w:rPr>
                <w:rFonts w:asciiTheme="minorHAnsi" w:hAnsiTheme="minorHAnsi" w:cstheme="minorHAnsi"/>
                <w:sz w:val="22"/>
                <w:szCs w:val="22"/>
              </w:rPr>
              <w:t xml:space="preserve"> </w:t>
            </w:r>
          </w:p>
        </w:tc>
      </w:tr>
      <w:tr w:rsidR="003445AB" w14:paraId="5DF8FD80" w14:textId="77777777" w:rsidTr="00005025">
        <w:tc>
          <w:tcPr>
            <w:tcW w:w="5070" w:type="dxa"/>
          </w:tcPr>
          <w:p w14:paraId="00C882D4" w14:textId="77777777" w:rsidR="003445AB" w:rsidRDefault="003445AB" w:rsidP="003445AB">
            <w:pPr>
              <w:autoSpaceDE w:val="0"/>
              <w:autoSpaceDN w:val="0"/>
              <w:adjustRightInd w:val="0"/>
              <w:spacing w:after="120" w:line="276" w:lineRule="auto"/>
              <w:contextualSpacing/>
              <w:rPr>
                <w:rFonts w:asciiTheme="minorHAnsi" w:hAnsiTheme="minorHAnsi" w:cstheme="minorHAnsi"/>
                <w:sz w:val="22"/>
                <w:szCs w:val="22"/>
                <w:lang w:eastAsia="ar-SA"/>
              </w:rPr>
            </w:pPr>
            <w:r>
              <w:rPr>
                <w:rFonts w:asciiTheme="minorHAnsi" w:hAnsiTheme="minorHAnsi" w:cstheme="minorHAnsi"/>
                <w:sz w:val="22"/>
                <w:szCs w:val="22"/>
                <w:lang w:eastAsia="ar-SA"/>
              </w:rPr>
              <w:t xml:space="preserve">Sekcja II </w:t>
            </w:r>
            <w:r w:rsidRPr="006F1F30">
              <w:rPr>
                <w:rFonts w:asciiTheme="minorHAnsi" w:hAnsiTheme="minorHAnsi" w:cstheme="minorHAnsi"/>
                <w:i/>
                <w:iCs/>
                <w:sz w:val="22"/>
                <w:szCs w:val="22"/>
                <w:lang w:eastAsia="ar-SA"/>
              </w:rPr>
              <w:t>Zasady postępowania konkurencyjnego</w:t>
            </w:r>
          </w:p>
          <w:p w14:paraId="274FB929" w14:textId="77777777" w:rsidR="003445AB" w:rsidRDefault="003445AB" w:rsidP="003445AB">
            <w:pPr>
              <w:autoSpaceDE w:val="0"/>
              <w:autoSpaceDN w:val="0"/>
              <w:adjustRightInd w:val="0"/>
              <w:spacing w:after="120" w:line="276" w:lineRule="auto"/>
              <w:contextualSpacing/>
              <w:rPr>
                <w:rFonts w:asciiTheme="minorHAnsi" w:hAnsiTheme="minorHAnsi" w:cstheme="minorHAnsi"/>
                <w:sz w:val="22"/>
                <w:szCs w:val="22"/>
                <w:lang w:eastAsia="ar-SA"/>
              </w:rPr>
            </w:pPr>
            <w:r w:rsidRPr="00C32B7F">
              <w:rPr>
                <w:rFonts w:asciiTheme="minorHAnsi" w:hAnsiTheme="minorHAnsi" w:cstheme="minorHAnsi"/>
                <w:sz w:val="22"/>
                <w:szCs w:val="22"/>
                <w:lang w:eastAsia="ar-SA"/>
              </w:rPr>
              <w:t>12.4</w:t>
            </w:r>
            <w:r>
              <w:rPr>
                <w:rFonts w:asciiTheme="minorHAnsi" w:hAnsiTheme="minorHAnsi" w:cstheme="minorHAnsi"/>
                <w:sz w:val="22"/>
                <w:szCs w:val="22"/>
                <w:lang w:eastAsia="ar-SA"/>
              </w:rPr>
              <w:t xml:space="preserve"> </w:t>
            </w:r>
            <w:r w:rsidRPr="006F1F30">
              <w:rPr>
                <w:rFonts w:asciiTheme="minorHAnsi" w:hAnsiTheme="minorHAnsi" w:cstheme="minorHAnsi"/>
                <w:i/>
                <w:iCs/>
                <w:sz w:val="22"/>
                <w:szCs w:val="22"/>
                <w:lang w:eastAsia="ar-SA"/>
              </w:rPr>
              <w:t>Kryteria wyboru projektów</w:t>
            </w:r>
          </w:p>
          <w:p w14:paraId="387F31F0" w14:textId="77777777" w:rsidR="003445AB" w:rsidRPr="00C32B7F" w:rsidRDefault="003445AB" w:rsidP="003445AB">
            <w:pPr>
              <w:autoSpaceDE w:val="0"/>
              <w:autoSpaceDN w:val="0"/>
              <w:adjustRightInd w:val="0"/>
              <w:spacing w:after="120" w:line="276" w:lineRule="auto"/>
              <w:contextualSpacing/>
              <w:rPr>
                <w:rFonts w:asciiTheme="minorHAnsi" w:hAnsiTheme="minorHAnsi" w:cstheme="minorHAnsi"/>
                <w:sz w:val="22"/>
                <w:szCs w:val="22"/>
              </w:rPr>
            </w:pPr>
            <w:r w:rsidRPr="00C32B7F">
              <w:rPr>
                <w:rFonts w:asciiTheme="minorHAnsi" w:hAnsiTheme="minorHAnsi" w:cstheme="minorHAnsi"/>
                <w:sz w:val="22"/>
                <w:szCs w:val="22"/>
              </w:rPr>
              <w:t xml:space="preserve">Wnioskodawca będzie zobowiązany przed podpisaniem umowy o dofinansowanie projektu do wskazania tych dokumentów w </w:t>
            </w:r>
            <w:r w:rsidRPr="004C3BD5">
              <w:rPr>
                <w:rFonts w:asciiTheme="minorHAnsi" w:hAnsiTheme="minorHAnsi" w:cstheme="minorHAnsi"/>
                <w:sz w:val="22"/>
                <w:szCs w:val="22"/>
                <w:u w:val="single"/>
              </w:rPr>
              <w:t>załączniku nr 16</w:t>
            </w:r>
            <w:r w:rsidRPr="00C32B7F">
              <w:rPr>
                <w:rFonts w:asciiTheme="minorHAnsi" w:hAnsiTheme="minorHAnsi" w:cstheme="minorHAnsi"/>
                <w:sz w:val="22"/>
                <w:szCs w:val="22"/>
              </w:rPr>
              <w:t xml:space="preserve"> do umowy pn. „Zasady weryfikacji kryteriów wyboru projektów na etapie realizacji projektu, w tym wykaz minimalnych obligatoryjnych dokumentów dla Działania 6.1 Wsparcie ekonomii społecznej programu regionalnego FEO 2021-2027”. </w:t>
            </w:r>
          </w:p>
          <w:p w14:paraId="2175F2F3" w14:textId="77777777" w:rsidR="003445AB" w:rsidRDefault="003445AB" w:rsidP="00005025">
            <w:pPr>
              <w:autoSpaceDE w:val="0"/>
              <w:autoSpaceDN w:val="0"/>
              <w:adjustRightInd w:val="0"/>
              <w:spacing w:after="120" w:line="276" w:lineRule="auto"/>
              <w:contextualSpacing/>
              <w:rPr>
                <w:rFonts w:asciiTheme="minorHAnsi" w:hAnsiTheme="minorHAnsi" w:cstheme="minorHAnsi"/>
                <w:sz w:val="22"/>
                <w:szCs w:val="22"/>
                <w:lang w:eastAsia="ar-SA"/>
              </w:rPr>
            </w:pPr>
          </w:p>
        </w:tc>
        <w:tc>
          <w:tcPr>
            <w:tcW w:w="5071" w:type="dxa"/>
          </w:tcPr>
          <w:p w14:paraId="4788F780" w14:textId="77777777" w:rsidR="003445AB" w:rsidRDefault="003445AB" w:rsidP="003445AB">
            <w:pPr>
              <w:autoSpaceDE w:val="0"/>
              <w:autoSpaceDN w:val="0"/>
              <w:adjustRightInd w:val="0"/>
              <w:spacing w:after="120" w:line="276" w:lineRule="auto"/>
              <w:contextualSpacing/>
              <w:rPr>
                <w:rFonts w:asciiTheme="minorHAnsi" w:hAnsiTheme="minorHAnsi" w:cstheme="minorHAnsi"/>
                <w:sz w:val="22"/>
                <w:szCs w:val="22"/>
              </w:rPr>
            </w:pPr>
            <w:r w:rsidRPr="00C32B7F">
              <w:rPr>
                <w:rFonts w:asciiTheme="minorHAnsi" w:hAnsiTheme="minorHAnsi" w:cstheme="minorHAnsi"/>
                <w:sz w:val="22"/>
                <w:szCs w:val="22"/>
              </w:rPr>
              <w:t xml:space="preserve">Sekcja II </w:t>
            </w:r>
            <w:r w:rsidRPr="00C32B7F">
              <w:rPr>
                <w:rFonts w:asciiTheme="minorHAnsi" w:hAnsiTheme="minorHAnsi" w:cstheme="minorHAnsi"/>
                <w:i/>
                <w:iCs/>
                <w:sz w:val="22"/>
                <w:szCs w:val="22"/>
              </w:rPr>
              <w:t>Zasady postępowania konkurencyjnego</w:t>
            </w:r>
          </w:p>
          <w:p w14:paraId="6C8BBBA8" w14:textId="77777777" w:rsidR="003445AB" w:rsidRDefault="003445AB" w:rsidP="003445AB">
            <w:pPr>
              <w:autoSpaceDE w:val="0"/>
              <w:autoSpaceDN w:val="0"/>
              <w:adjustRightInd w:val="0"/>
              <w:spacing w:after="120" w:line="276" w:lineRule="auto"/>
              <w:contextualSpacing/>
              <w:rPr>
                <w:rFonts w:asciiTheme="minorHAnsi" w:hAnsiTheme="minorHAnsi" w:cstheme="minorHAnsi"/>
                <w:sz w:val="22"/>
                <w:szCs w:val="22"/>
              </w:rPr>
            </w:pPr>
            <w:r w:rsidRPr="00C32B7F">
              <w:rPr>
                <w:rFonts w:asciiTheme="minorHAnsi" w:hAnsiTheme="minorHAnsi" w:cstheme="minorHAnsi"/>
                <w:sz w:val="22"/>
                <w:szCs w:val="22"/>
              </w:rPr>
              <w:t>12.4</w:t>
            </w:r>
            <w:r>
              <w:rPr>
                <w:rFonts w:asciiTheme="minorHAnsi" w:hAnsiTheme="minorHAnsi" w:cstheme="minorHAnsi"/>
                <w:sz w:val="22"/>
                <w:szCs w:val="22"/>
              </w:rPr>
              <w:t xml:space="preserve"> </w:t>
            </w:r>
            <w:r w:rsidRPr="006F1F30">
              <w:rPr>
                <w:rFonts w:asciiTheme="minorHAnsi" w:hAnsiTheme="minorHAnsi" w:cstheme="minorHAnsi"/>
                <w:i/>
                <w:iCs/>
                <w:sz w:val="22"/>
                <w:szCs w:val="22"/>
              </w:rPr>
              <w:t>Kryteria wyboru projektów</w:t>
            </w:r>
          </w:p>
          <w:p w14:paraId="47AB0F92" w14:textId="77777777" w:rsidR="003445AB" w:rsidRPr="00C32B7F" w:rsidRDefault="003445AB" w:rsidP="003445AB">
            <w:pPr>
              <w:autoSpaceDE w:val="0"/>
              <w:autoSpaceDN w:val="0"/>
              <w:adjustRightInd w:val="0"/>
              <w:spacing w:after="120" w:line="276" w:lineRule="auto"/>
              <w:contextualSpacing/>
              <w:rPr>
                <w:rFonts w:asciiTheme="minorHAnsi" w:hAnsiTheme="minorHAnsi" w:cstheme="minorHAnsi"/>
                <w:sz w:val="22"/>
                <w:szCs w:val="22"/>
              </w:rPr>
            </w:pPr>
            <w:r w:rsidRPr="00C32B7F">
              <w:rPr>
                <w:rFonts w:asciiTheme="minorHAnsi" w:hAnsiTheme="minorHAnsi" w:cstheme="minorHAnsi"/>
                <w:sz w:val="22"/>
                <w:szCs w:val="22"/>
              </w:rPr>
              <w:t xml:space="preserve">Wnioskodawca będzie zobowiązany przed podpisaniem umowy o dofinansowanie projektu do wskazania tych dokumentów w </w:t>
            </w:r>
            <w:r w:rsidRPr="004C3BD5">
              <w:rPr>
                <w:rFonts w:asciiTheme="minorHAnsi" w:hAnsiTheme="minorHAnsi" w:cstheme="minorHAnsi"/>
                <w:sz w:val="22"/>
                <w:szCs w:val="22"/>
                <w:u w:val="single"/>
              </w:rPr>
              <w:t>załączniku nr 13</w:t>
            </w:r>
            <w:r w:rsidRPr="00C32B7F">
              <w:rPr>
                <w:rFonts w:asciiTheme="minorHAnsi" w:hAnsiTheme="minorHAnsi" w:cstheme="minorHAnsi"/>
                <w:sz w:val="22"/>
                <w:szCs w:val="22"/>
              </w:rPr>
              <w:t xml:space="preserve"> do umowy pn. „Zasady weryfikacji kryteriów wyboru projektów na etapie realizacji projektu, w tym wykaz minimalnych obligatoryjnych dokumentów dla Działania 6.1 Wsparcie ekonomii społecznej programu regionalnego FEO 2021-2027”. </w:t>
            </w:r>
          </w:p>
          <w:p w14:paraId="44F60701" w14:textId="77777777" w:rsidR="003445AB" w:rsidRPr="00C32B7F" w:rsidRDefault="003445AB" w:rsidP="00005025">
            <w:pPr>
              <w:autoSpaceDE w:val="0"/>
              <w:autoSpaceDN w:val="0"/>
              <w:adjustRightInd w:val="0"/>
              <w:spacing w:after="120" w:line="276" w:lineRule="auto"/>
              <w:contextualSpacing/>
              <w:rPr>
                <w:rFonts w:asciiTheme="minorHAnsi" w:hAnsiTheme="minorHAnsi" w:cstheme="minorHAnsi"/>
                <w:sz w:val="22"/>
                <w:szCs w:val="22"/>
              </w:rPr>
            </w:pPr>
          </w:p>
        </w:tc>
        <w:tc>
          <w:tcPr>
            <w:tcW w:w="5071" w:type="dxa"/>
          </w:tcPr>
          <w:p w14:paraId="2D778A14" w14:textId="5F53DC33" w:rsidR="003445AB" w:rsidRDefault="003445AB" w:rsidP="00005025">
            <w:pPr>
              <w:autoSpaceDE w:val="0"/>
              <w:autoSpaceDN w:val="0"/>
              <w:adjustRightInd w:val="0"/>
              <w:spacing w:after="120" w:line="276" w:lineRule="auto"/>
              <w:contextualSpacing/>
              <w:rPr>
                <w:rFonts w:asciiTheme="minorHAnsi" w:hAnsiTheme="minorHAnsi" w:cstheme="minorHAnsi"/>
                <w:sz w:val="22"/>
                <w:szCs w:val="22"/>
              </w:rPr>
            </w:pPr>
            <w:r>
              <w:rPr>
                <w:rFonts w:asciiTheme="minorHAnsi" w:hAnsiTheme="minorHAnsi" w:cstheme="minorHAnsi"/>
                <w:sz w:val="22"/>
                <w:szCs w:val="22"/>
              </w:rPr>
              <w:t>Aktualizacja zapisu.</w:t>
            </w:r>
          </w:p>
        </w:tc>
      </w:tr>
      <w:tr w:rsidR="002B4262" w14:paraId="23454039" w14:textId="77777777" w:rsidTr="00005025">
        <w:tc>
          <w:tcPr>
            <w:tcW w:w="5070" w:type="dxa"/>
          </w:tcPr>
          <w:p w14:paraId="07E077AF" w14:textId="052E1B7C" w:rsidR="002B4262" w:rsidRPr="002B4262" w:rsidRDefault="002B4262" w:rsidP="002B4262">
            <w:pPr>
              <w:tabs>
                <w:tab w:val="left" w:pos="284"/>
              </w:tabs>
              <w:autoSpaceDE w:val="0"/>
              <w:autoSpaceDN w:val="0"/>
              <w:adjustRightInd w:val="0"/>
              <w:spacing w:line="276" w:lineRule="auto"/>
              <w:contextualSpacing/>
              <w:rPr>
                <w:rFonts w:ascii="Calibri" w:eastAsia="Calibri" w:hAnsi="Calibri" w:cs="Calibri"/>
                <w:sz w:val="22"/>
                <w:szCs w:val="22"/>
                <w:lang w:eastAsia="en-US"/>
              </w:rPr>
            </w:pPr>
            <w:r w:rsidRPr="002B4262">
              <w:rPr>
                <w:rFonts w:asciiTheme="minorHAnsi" w:hAnsiTheme="minorHAnsi" w:cstheme="minorHAnsi"/>
                <w:sz w:val="22"/>
                <w:szCs w:val="22"/>
                <w:lang w:eastAsia="ar-SA"/>
              </w:rPr>
              <w:t xml:space="preserve">Sekcja II </w:t>
            </w:r>
            <w:r w:rsidRPr="002B4262">
              <w:rPr>
                <w:rFonts w:asciiTheme="minorHAnsi" w:hAnsiTheme="minorHAnsi" w:cstheme="minorHAnsi"/>
                <w:i/>
                <w:iCs/>
                <w:sz w:val="22"/>
                <w:szCs w:val="22"/>
                <w:lang w:eastAsia="ar-SA"/>
              </w:rPr>
              <w:t xml:space="preserve">Zasady postępowania konkurencyjnego, </w:t>
            </w:r>
            <w:r w:rsidRPr="002B4262">
              <w:rPr>
                <w:rFonts w:asciiTheme="minorHAnsi" w:hAnsiTheme="minorHAnsi" w:cstheme="minorHAnsi"/>
                <w:sz w:val="22"/>
                <w:szCs w:val="22"/>
                <w:lang w:eastAsia="ar-SA"/>
              </w:rPr>
              <w:t>13</w:t>
            </w:r>
            <w:r w:rsidRPr="002B4262">
              <w:rPr>
                <w:rFonts w:asciiTheme="minorHAnsi" w:hAnsiTheme="minorHAnsi" w:cstheme="minorHAnsi"/>
                <w:i/>
                <w:iCs/>
                <w:sz w:val="22"/>
                <w:szCs w:val="22"/>
                <w:lang w:eastAsia="ar-SA"/>
              </w:rPr>
              <w:t xml:space="preserve"> </w:t>
            </w:r>
            <w:bookmarkStart w:id="3" w:name="_Toc197594831"/>
            <w:r w:rsidRPr="0029678F">
              <w:rPr>
                <w:rFonts w:ascii="Calibri" w:hAnsi="Calibri" w:cs="Calibri"/>
                <w:bCs/>
                <w:i/>
                <w:iCs/>
                <w:sz w:val="22"/>
                <w:szCs w:val="22"/>
              </w:rPr>
              <w:t>Realizacja polityk horyzontalnych, w tym zasady równości szans  i niedyskryminacji</w:t>
            </w:r>
            <w:bookmarkEnd w:id="3"/>
            <w:r w:rsidRPr="002B4262">
              <w:rPr>
                <w:rFonts w:ascii="Calibri" w:hAnsi="Calibri" w:cs="Calibri"/>
                <w:bCs/>
                <w:sz w:val="22"/>
                <w:szCs w:val="22"/>
              </w:rPr>
              <w:t xml:space="preserve">, </w:t>
            </w:r>
            <w:proofErr w:type="spellStart"/>
            <w:r w:rsidRPr="002B4262">
              <w:rPr>
                <w:rFonts w:ascii="Calibri" w:hAnsi="Calibri" w:cs="Calibri"/>
                <w:bCs/>
                <w:sz w:val="22"/>
                <w:szCs w:val="22"/>
              </w:rPr>
              <w:t>ppkt</w:t>
            </w:r>
            <w:proofErr w:type="spellEnd"/>
            <w:r w:rsidRPr="002B4262">
              <w:rPr>
                <w:rFonts w:ascii="Calibri" w:hAnsi="Calibri" w:cs="Calibri"/>
                <w:bCs/>
                <w:sz w:val="22"/>
                <w:szCs w:val="22"/>
              </w:rPr>
              <w:t xml:space="preserve"> 5. </w:t>
            </w:r>
            <w:r w:rsidRPr="002B4262">
              <w:rPr>
                <w:rFonts w:ascii="Calibri" w:eastAsia="Calibri" w:hAnsi="Calibri" w:cs="Calibri"/>
                <w:sz w:val="22"/>
                <w:szCs w:val="22"/>
                <w:lang w:eastAsia="en-US"/>
              </w:rPr>
              <w:t xml:space="preserve">Ważnym elementem jest proces rekrutacji, który musi być zaplanowany tak, aby nikomu nie ograniczał dostępu. Należy mieć na uwadze:  (…)dostosowanie stron internetowych, na których będą publikowane informacje o projekcie oraz dokumenty rekrutacyjne, </w:t>
            </w:r>
            <w:r w:rsidRPr="002B4262">
              <w:rPr>
                <w:rFonts w:ascii="Calibri" w:eastAsia="Calibri" w:hAnsi="Calibri" w:cs="Calibri"/>
                <w:sz w:val="22"/>
                <w:szCs w:val="22"/>
                <w:lang w:eastAsia="en-US"/>
              </w:rPr>
              <w:lastRenderedPageBreak/>
              <w:t xml:space="preserve">do standardów WCAG </w:t>
            </w:r>
            <w:r>
              <w:rPr>
                <w:rFonts w:ascii="Calibri" w:eastAsia="Calibri" w:hAnsi="Calibri" w:cs="Calibri"/>
                <w:sz w:val="22"/>
                <w:szCs w:val="22"/>
                <w:lang w:eastAsia="en-US"/>
              </w:rPr>
              <w:t xml:space="preserve"> 2.1 </w:t>
            </w:r>
            <w:r w:rsidRPr="002B4262">
              <w:rPr>
                <w:rFonts w:ascii="Calibri" w:eastAsia="Calibri" w:hAnsi="Calibri" w:cs="Calibri"/>
                <w:sz w:val="22"/>
                <w:szCs w:val="22"/>
                <w:lang w:eastAsia="en-US"/>
              </w:rPr>
              <w:t>jest niezbędne, aby umożliwić pozyskanie informacji o rekrutacji osobom z różnymi rodzajami niepełnosprawności</w:t>
            </w:r>
            <w:r>
              <w:rPr>
                <w:rFonts w:ascii="Calibri" w:eastAsia="Calibri" w:hAnsi="Calibri" w:cs="Calibri"/>
                <w:sz w:val="22"/>
                <w:szCs w:val="22"/>
                <w:lang w:eastAsia="en-US"/>
              </w:rPr>
              <w:t xml:space="preserve"> (…)</w:t>
            </w:r>
            <w:r w:rsidR="0029678F">
              <w:rPr>
                <w:rFonts w:ascii="Calibri" w:eastAsia="Calibri" w:hAnsi="Calibri" w:cs="Calibri"/>
                <w:sz w:val="22"/>
                <w:szCs w:val="22"/>
                <w:lang w:eastAsia="en-US"/>
              </w:rPr>
              <w:t>.</w:t>
            </w:r>
          </w:p>
          <w:p w14:paraId="341E28F9" w14:textId="77777777" w:rsidR="002B4262" w:rsidRDefault="002B4262" w:rsidP="003445AB">
            <w:pPr>
              <w:autoSpaceDE w:val="0"/>
              <w:autoSpaceDN w:val="0"/>
              <w:adjustRightInd w:val="0"/>
              <w:spacing w:after="120" w:line="276" w:lineRule="auto"/>
              <w:contextualSpacing/>
              <w:rPr>
                <w:rFonts w:asciiTheme="minorHAnsi" w:hAnsiTheme="minorHAnsi" w:cstheme="minorHAnsi"/>
                <w:sz w:val="22"/>
                <w:szCs w:val="22"/>
                <w:lang w:eastAsia="ar-SA"/>
              </w:rPr>
            </w:pPr>
          </w:p>
        </w:tc>
        <w:tc>
          <w:tcPr>
            <w:tcW w:w="5071" w:type="dxa"/>
          </w:tcPr>
          <w:p w14:paraId="04169B39" w14:textId="1EF0565E" w:rsidR="002B4262" w:rsidRPr="00C32B7F" w:rsidRDefault="002B4262" w:rsidP="003445AB">
            <w:pPr>
              <w:autoSpaceDE w:val="0"/>
              <w:autoSpaceDN w:val="0"/>
              <w:adjustRightInd w:val="0"/>
              <w:spacing w:after="120" w:line="276" w:lineRule="auto"/>
              <w:contextualSpacing/>
              <w:rPr>
                <w:rFonts w:asciiTheme="minorHAnsi" w:hAnsiTheme="minorHAnsi" w:cstheme="minorHAnsi"/>
                <w:sz w:val="22"/>
                <w:szCs w:val="22"/>
              </w:rPr>
            </w:pPr>
            <w:r w:rsidRPr="002B4262">
              <w:rPr>
                <w:rFonts w:asciiTheme="minorHAnsi" w:hAnsiTheme="minorHAnsi" w:cstheme="minorHAnsi"/>
                <w:sz w:val="22"/>
                <w:szCs w:val="22"/>
                <w:lang w:eastAsia="ar-SA"/>
              </w:rPr>
              <w:lastRenderedPageBreak/>
              <w:t xml:space="preserve">Sekcja II </w:t>
            </w:r>
            <w:r w:rsidRPr="002B4262">
              <w:rPr>
                <w:rFonts w:asciiTheme="minorHAnsi" w:hAnsiTheme="minorHAnsi" w:cstheme="minorHAnsi"/>
                <w:i/>
                <w:iCs/>
                <w:sz w:val="22"/>
                <w:szCs w:val="22"/>
                <w:lang w:eastAsia="ar-SA"/>
              </w:rPr>
              <w:t xml:space="preserve">Zasady postępowania konkurencyjnego, </w:t>
            </w:r>
            <w:r w:rsidRPr="002B4262">
              <w:rPr>
                <w:rFonts w:asciiTheme="minorHAnsi" w:hAnsiTheme="minorHAnsi" w:cstheme="minorHAnsi"/>
                <w:sz w:val="22"/>
                <w:szCs w:val="22"/>
                <w:lang w:eastAsia="ar-SA"/>
              </w:rPr>
              <w:t>13</w:t>
            </w:r>
            <w:r w:rsidRPr="002B4262">
              <w:rPr>
                <w:rFonts w:asciiTheme="minorHAnsi" w:hAnsiTheme="minorHAnsi" w:cstheme="minorHAnsi"/>
                <w:i/>
                <w:iCs/>
                <w:sz w:val="22"/>
                <w:szCs w:val="22"/>
                <w:lang w:eastAsia="ar-SA"/>
              </w:rPr>
              <w:t xml:space="preserve"> </w:t>
            </w:r>
            <w:r w:rsidRPr="0029678F">
              <w:rPr>
                <w:rFonts w:ascii="Calibri" w:hAnsi="Calibri" w:cs="Calibri"/>
                <w:bCs/>
                <w:i/>
                <w:iCs/>
                <w:sz w:val="22"/>
                <w:szCs w:val="22"/>
              </w:rPr>
              <w:t>Realizacja polityk horyzontalnych, w tym zasady równości szans  i niedyskryminacji</w:t>
            </w:r>
            <w:r w:rsidRPr="002B4262">
              <w:rPr>
                <w:rFonts w:ascii="Calibri" w:hAnsi="Calibri" w:cs="Calibri"/>
                <w:bCs/>
                <w:sz w:val="22"/>
                <w:szCs w:val="22"/>
              </w:rPr>
              <w:t xml:space="preserve">, </w:t>
            </w:r>
            <w:proofErr w:type="spellStart"/>
            <w:r w:rsidRPr="002B4262">
              <w:rPr>
                <w:rFonts w:ascii="Calibri" w:hAnsi="Calibri" w:cs="Calibri"/>
                <w:bCs/>
                <w:sz w:val="22"/>
                <w:szCs w:val="22"/>
              </w:rPr>
              <w:t>ppkt</w:t>
            </w:r>
            <w:proofErr w:type="spellEnd"/>
            <w:r w:rsidRPr="002B4262">
              <w:rPr>
                <w:rFonts w:ascii="Calibri" w:hAnsi="Calibri" w:cs="Calibri"/>
                <w:bCs/>
                <w:sz w:val="22"/>
                <w:szCs w:val="22"/>
              </w:rPr>
              <w:t xml:space="preserve"> 5. </w:t>
            </w:r>
            <w:r w:rsidRPr="002B4262">
              <w:rPr>
                <w:rFonts w:ascii="Calibri" w:eastAsia="Calibri" w:hAnsi="Calibri" w:cs="Calibri"/>
                <w:sz w:val="22"/>
                <w:szCs w:val="22"/>
                <w:lang w:eastAsia="en-US"/>
              </w:rPr>
              <w:t xml:space="preserve">Ważnym elementem jest proces rekrutacji, który musi być zaplanowany tak, aby nikomu nie ograniczał dostępu. Należy mieć na uwadze:  (…)dostosowanie stron internetowych, na których będą publikowane informacje o projekcie oraz dokumenty rekrutacyjne, </w:t>
            </w:r>
            <w:r w:rsidRPr="002B4262">
              <w:rPr>
                <w:rFonts w:ascii="Calibri" w:eastAsia="Calibri" w:hAnsi="Calibri" w:cs="Calibri"/>
                <w:sz w:val="22"/>
                <w:szCs w:val="22"/>
                <w:lang w:eastAsia="en-US"/>
              </w:rPr>
              <w:lastRenderedPageBreak/>
              <w:t>do aktualnych standardów WCAG jest niezbędne, aby umożliwić pozyskanie informacji o rekrutacji osobom z różnymi rodzajami niepełnosprawności</w:t>
            </w:r>
            <w:r>
              <w:rPr>
                <w:rFonts w:ascii="Calibri" w:eastAsia="Calibri" w:hAnsi="Calibri" w:cs="Calibri"/>
                <w:sz w:val="22"/>
                <w:szCs w:val="22"/>
                <w:lang w:eastAsia="en-US"/>
              </w:rPr>
              <w:t xml:space="preserve"> (…)</w:t>
            </w:r>
            <w:r w:rsidR="0029678F">
              <w:rPr>
                <w:rFonts w:ascii="Calibri" w:eastAsia="Calibri" w:hAnsi="Calibri" w:cs="Calibri"/>
                <w:sz w:val="22"/>
                <w:szCs w:val="22"/>
                <w:lang w:eastAsia="en-US"/>
              </w:rPr>
              <w:t>.</w:t>
            </w:r>
          </w:p>
        </w:tc>
        <w:tc>
          <w:tcPr>
            <w:tcW w:w="5071" w:type="dxa"/>
          </w:tcPr>
          <w:p w14:paraId="724D871C" w14:textId="57C3E47C" w:rsidR="002B4262" w:rsidRDefault="002B4262" w:rsidP="002B4262">
            <w:pPr>
              <w:autoSpaceDE w:val="0"/>
              <w:autoSpaceDN w:val="0"/>
              <w:adjustRightInd w:val="0"/>
              <w:spacing w:after="120" w:line="276" w:lineRule="auto"/>
              <w:contextualSpacing/>
              <w:rPr>
                <w:rFonts w:asciiTheme="minorHAnsi" w:hAnsiTheme="minorHAnsi" w:cstheme="minorHAnsi"/>
                <w:sz w:val="22"/>
                <w:szCs w:val="22"/>
              </w:rPr>
            </w:pPr>
            <w:r w:rsidRPr="002B4262">
              <w:rPr>
                <w:rFonts w:asciiTheme="minorHAnsi" w:hAnsiTheme="minorHAnsi" w:cstheme="minorHAnsi"/>
                <w:sz w:val="22"/>
                <w:szCs w:val="22"/>
              </w:rPr>
              <w:lastRenderedPageBreak/>
              <w:t>Aktualizacja zapisu.</w:t>
            </w:r>
          </w:p>
        </w:tc>
      </w:tr>
      <w:tr w:rsidR="00C32B7F" w14:paraId="2BF1DB34" w14:textId="77777777" w:rsidTr="00005025">
        <w:tc>
          <w:tcPr>
            <w:tcW w:w="5070" w:type="dxa"/>
          </w:tcPr>
          <w:p w14:paraId="7ADF909D" w14:textId="2F466599" w:rsidR="00C32B7F" w:rsidRPr="00541F9C" w:rsidRDefault="00C32B7F" w:rsidP="00C32B7F">
            <w:pPr>
              <w:autoSpaceDE w:val="0"/>
              <w:autoSpaceDN w:val="0"/>
              <w:adjustRightInd w:val="0"/>
              <w:spacing w:after="120" w:line="276" w:lineRule="auto"/>
              <w:contextualSpacing/>
              <w:rPr>
                <w:rFonts w:ascii="Calibri" w:hAnsi="Calibri" w:cs="Calibri"/>
                <w:sz w:val="22"/>
                <w:szCs w:val="22"/>
                <w:lang w:eastAsia="ar-SA"/>
              </w:rPr>
            </w:pPr>
            <w:r w:rsidRPr="00541F9C">
              <w:rPr>
                <w:rFonts w:ascii="Calibri" w:hAnsi="Calibri" w:cs="Calibri"/>
                <w:sz w:val="22"/>
                <w:szCs w:val="22"/>
                <w:lang w:eastAsia="ar-SA"/>
              </w:rPr>
              <w:t xml:space="preserve">Sekcja II </w:t>
            </w:r>
            <w:r w:rsidRPr="00541F9C">
              <w:rPr>
                <w:rFonts w:ascii="Calibri" w:hAnsi="Calibri" w:cs="Calibri"/>
                <w:i/>
                <w:iCs/>
                <w:sz w:val="22"/>
                <w:szCs w:val="22"/>
                <w:lang w:eastAsia="ar-SA"/>
              </w:rPr>
              <w:t>Zasady postępowania konkurencyjnego</w:t>
            </w:r>
          </w:p>
          <w:p w14:paraId="7BDD2A3B" w14:textId="77777777" w:rsidR="00C32B7F" w:rsidRPr="00541F9C" w:rsidRDefault="00C32B7F" w:rsidP="00C32B7F">
            <w:pPr>
              <w:autoSpaceDE w:val="0"/>
              <w:autoSpaceDN w:val="0"/>
              <w:adjustRightInd w:val="0"/>
              <w:spacing w:after="120" w:line="276" w:lineRule="auto"/>
              <w:contextualSpacing/>
              <w:rPr>
                <w:rFonts w:ascii="Calibri" w:hAnsi="Calibri" w:cs="Calibri"/>
                <w:i/>
                <w:iCs/>
                <w:sz w:val="22"/>
                <w:szCs w:val="22"/>
                <w:lang w:eastAsia="ar-SA"/>
              </w:rPr>
            </w:pPr>
            <w:r w:rsidRPr="00541F9C">
              <w:rPr>
                <w:rFonts w:ascii="Calibri" w:hAnsi="Calibri" w:cs="Calibri"/>
                <w:sz w:val="22"/>
                <w:szCs w:val="22"/>
                <w:lang w:eastAsia="ar-SA"/>
              </w:rPr>
              <w:t>23.</w:t>
            </w:r>
            <w:r w:rsidRPr="00541F9C">
              <w:rPr>
                <w:rFonts w:ascii="Calibri" w:hAnsi="Calibri" w:cs="Calibri"/>
                <w:i/>
                <w:iCs/>
                <w:sz w:val="22"/>
                <w:szCs w:val="22"/>
                <w:lang w:eastAsia="ar-SA"/>
              </w:rPr>
              <w:t>Czynności, które powinny zostać dokonane przed zawarciem umowy o dofinansowanie projektu oraz termin ich dokonania</w:t>
            </w:r>
          </w:p>
          <w:p w14:paraId="6A766C09" w14:textId="6F7B83C0" w:rsidR="006F1F30" w:rsidRDefault="00FC32CD" w:rsidP="00C32B7F">
            <w:pPr>
              <w:autoSpaceDE w:val="0"/>
              <w:autoSpaceDN w:val="0"/>
              <w:adjustRightInd w:val="0"/>
              <w:spacing w:after="120" w:line="276" w:lineRule="auto"/>
              <w:contextualSpacing/>
              <w:rPr>
                <w:rFonts w:ascii="Calibri" w:hAnsi="Calibri" w:cs="Calibri"/>
                <w:sz w:val="22"/>
                <w:szCs w:val="22"/>
                <w:lang w:eastAsia="ar-SA"/>
              </w:rPr>
            </w:pPr>
            <w:r w:rsidRPr="00541F9C">
              <w:rPr>
                <w:rFonts w:ascii="Calibri" w:hAnsi="Calibri" w:cs="Calibri"/>
                <w:sz w:val="22"/>
                <w:szCs w:val="22"/>
                <w:lang w:eastAsia="ar-SA"/>
              </w:rPr>
              <w:t>(…)</w:t>
            </w:r>
          </w:p>
          <w:p w14:paraId="27D27CB8" w14:textId="55456F37" w:rsidR="00D75A07" w:rsidRPr="00D75A07" w:rsidRDefault="00D75A07" w:rsidP="00D75A07">
            <w:pPr>
              <w:spacing w:after="120" w:line="276" w:lineRule="auto"/>
              <w:rPr>
                <w:rFonts w:ascii="Calibri" w:eastAsia="Calibri" w:hAnsi="Calibri" w:cs="Calibri"/>
                <w:sz w:val="22"/>
                <w:szCs w:val="22"/>
                <w:lang w:eastAsia="en-US"/>
              </w:rPr>
            </w:pPr>
            <w:r w:rsidRPr="00D75A07">
              <w:rPr>
                <w:rFonts w:ascii="Calibri" w:eastAsia="Calibri" w:hAnsi="Calibri" w:cs="Calibri"/>
                <w:sz w:val="22"/>
                <w:szCs w:val="22"/>
                <w:lang w:eastAsia="en-US"/>
              </w:rPr>
              <w:t xml:space="preserve">Stronami umowy o dofinansowanie projektu będą beneficjent i IP. Umowa o dofinansowanie projektu określa obowiązki beneficjenta związane </w:t>
            </w:r>
            <w:r w:rsidRPr="00D75A07">
              <w:rPr>
                <w:rFonts w:ascii="Calibri" w:eastAsia="Calibri" w:hAnsi="Calibri" w:cs="Calibri"/>
                <w:sz w:val="22"/>
                <w:szCs w:val="22"/>
                <w:lang w:eastAsia="en-US"/>
              </w:rPr>
              <w:br/>
              <w:t xml:space="preserve">z realizacją projektu. </w:t>
            </w:r>
            <w:r w:rsidRPr="00D75A07">
              <w:rPr>
                <w:rFonts w:ascii="Calibri" w:eastAsia="Calibri" w:hAnsi="Calibri" w:cs="Calibri"/>
                <w:bCs/>
                <w:sz w:val="22"/>
                <w:szCs w:val="22"/>
                <w:lang w:eastAsia="en-US"/>
              </w:rPr>
              <w:t>Przed podpisaniem umowy o dofinansowanie projektu IP weryfikuje, czy podmiot, który został wybrany do dofinansowania oraz partnerzy nie są podmiotami wykluczonymi z otrzymania dofinansowania. Rejestr podmiotów</w:t>
            </w:r>
            <w:r w:rsidRPr="00D75A07">
              <w:rPr>
                <w:rFonts w:ascii="Calibri" w:eastAsia="Calibri" w:hAnsi="Calibri" w:cs="Calibri"/>
                <w:sz w:val="22"/>
                <w:szCs w:val="22"/>
                <w:lang w:eastAsia="en-US"/>
              </w:rPr>
              <w:t> wykluczonych prowadzi Minister Finansów. W przypadku, gdy podmiot lub partner jest wykluczony z możliwości otrzymania dofinansowania informuje się wnioskodawcę o zaistniałym fakcie, tj. o braku możliwości podpisania umowy o dofinansowanie projektu z powodu wykluczenia podmiotu z możliwości otrzymania dofinansowania. </w:t>
            </w:r>
          </w:p>
          <w:p w14:paraId="510757B7" w14:textId="77777777" w:rsidR="00D75A07" w:rsidRPr="00D75A07" w:rsidRDefault="00D75A07" w:rsidP="00D75A07">
            <w:pPr>
              <w:spacing w:after="200" w:line="276" w:lineRule="auto"/>
              <w:rPr>
                <w:rFonts w:ascii="Calibri" w:eastAsia="Calibri" w:hAnsi="Calibri" w:cs="Calibri"/>
                <w:sz w:val="22"/>
                <w:szCs w:val="22"/>
                <w:lang w:eastAsia="en-US"/>
              </w:rPr>
            </w:pPr>
            <w:r w:rsidRPr="00D75A07">
              <w:rPr>
                <w:rFonts w:ascii="Calibri" w:eastAsia="Calibri" w:hAnsi="Calibri" w:cs="Calibri"/>
                <w:sz w:val="22"/>
                <w:szCs w:val="22"/>
                <w:lang w:eastAsia="en-US"/>
              </w:rPr>
              <w:t>W sytuacji, gdy powyższy warunek jest spełniony, IP wystosowuje do wnioskodawcy pismo </w:t>
            </w:r>
            <w:r w:rsidRPr="00D75A07">
              <w:rPr>
                <w:rFonts w:ascii="Calibri" w:eastAsia="Calibri" w:hAnsi="Calibri" w:cs="Calibri"/>
                <w:sz w:val="22"/>
                <w:szCs w:val="22"/>
                <w:lang w:eastAsia="en-US"/>
              </w:rPr>
              <w:br/>
              <w:t xml:space="preserve">z prośbą o  załączniki do umowy o dofinansowanie, w którym wnioskodawca zostanie poinformowany o </w:t>
            </w:r>
            <w:r w:rsidRPr="00D75A07">
              <w:rPr>
                <w:rFonts w:ascii="Calibri" w:eastAsia="Calibri" w:hAnsi="Calibri" w:cs="Calibri"/>
                <w:sz w:val="22"/>
                <w:szCs w:val="22"/>
                <w:lang w:eastAsia="en-US"/>
              </w:rPr>
              <w:lastRenderedPageBreak/>
              <w:t xml:space="preserve">wymaganych dokumentach niezbędnych do podpisania umowy oraz terminie ich złożenia.  </w:t>
            </w:r>
          </w:p>
          <w:p w14:paraId="21BCDC27" w14:textId="77777777" w:rsidR="00D75A07" w:rsidRPr="00D75A07" w:rsidRDefault="00D75A07" w:rsidP="00D75A07">
            <w:pPr>
              <w:spacing w:after="120" w:line="276" w:lineRule="auto"/>
              <w:rPr>
                <w:rFonts w:ascii="Calibri" w:eastAsia="Calibri" w:hAnsi="Calibri" w:cs="Calibri"/>
                <w:color w:val="FF0000"/>
                <w:sz w:val="22"/>
                <w:szCs w:val="22"/>
                <w:lang w:eastAsia="en-US"/>
              </w:rPr>
            </w:pPr>
            <w:r w:rsidRPr="00D75A07">
              <w:rPr>
                <w:rFonts w:ascii="Calibri" w:eastAsia="Calibri" w:hAnsi="Calibri" w:cs="Calibri"/>
                <w:bCs/>
                <w:sz w:val="22"/>
                <w:szCs w:val="22"/>
                <w:lang w:eastAsia="en-US"/>
              </w:rPr>
              <w:t xml:space="preserve">Przed podpisaniem umowy o dofinansowanie projektu wnioskodawca zobowiązany jest dostarczyć w terminie określonym przez IP niezbędne załączniki </w:t>
            </w:r>
            <w:r w:rsidRPr="00D75A07">
              <w:rPr>
                <w:rFonts w:ascii="Calibri" w:eastAsia="Calibri" w:hAnsi="Calibri" w:cs="Calibri"/>
                <w:sz w:val="22"/>
                <w:szCs w:val="22"/>
                <w:lang w:eastAsia="en-US"/>
              </w:rPr>
              <w:t xml:space="preserve">stanowiące integralną część umowy o dofinansowanie projektu, które określone zostały </w:t>
            </w:r>
            <w:r w:rsidRPr="00D75A07">
              <w:rPr>
                <w:rFonts w:ascii="Calibri" w:eastAsia="Calibri" w:hAnsi="Calibri" w:cs="Calibri"/>
                <w:sz w:val="22"/>
                <w:szCs w:val="22"/>
                <w:lang w:eastAsia="en-US"/>
              </w:rPr>
              <w:br/>
              <w:t>w załączniku nr 6 do niniejszego regulaminu.</w:t>
            </w:r>
          </w:p>
          <w:p w14:paraId="44AAB8A7" w14:textId="77777777" w:rsidR="00D75A07" w:rsidRPr="00541F9C" w:rsidRDefault="00D75A07" w:rsidP="00C32B7F">
            <w:pPr>
              <w:autoSpaceDE w:val="0"/>
              <w:autoSpaceDN w:val="0"/>
              <w:adjustRightInd w:val="0"/>
              <w:spacing w:after="120" w:line="276" w:lineRule="auto"/>
              <w:contextualSpacing/>
              <w:rPr>
                <w:rFonts w:ascii="Calibri" w:hAnsi="Calibri" w:cs="Calibri"/>
                <w:sz w:val="22"/>
                <w:szCs w:val="22"/>
                <w:lang w:eastAsia="ar-SA"/>
              </w:rPr>
            </w:pPr>
          </w:p>
          <w:p w14:paraId="0262A48A" w14:textId="69A854AC" w:rsidR="00FC32CD" w:rsidRPr="00541F9C" w:rsidRDefault="006F1F30" w:rsidP="00FC32CD">
            <w:pPr>
              <w:autoSpaceDE w:val="0"/>
              <w:autoSpaceDN w:val="0"/>
              <w:adjustRightInd w:val="0"/>
              <w:spacing w:after="120" w:line="276" w:lineRule="auto"/>
              <w:contextualSpacing/>
              <w:rPr>
                <w:rFonts w:ascii="Calibri" w:hAnsi="Calibri" w:cs="Calibri"/>
                <w:sz w:val="22"/>
                <w:szCs w:val="22"/>
                <w:lang w:eastAsia="ar-SA"/>
              </w:rPr>
            </w:pPr>
            <w:r w:rsidRPr="00541F9C">
              <w:rPr>
                <w:rFonts w:ascii="Calibri" w:hAnsi="Calibri" w:cs="Calibri"/>
                <w:sz w:val="22"/>
                <w:szCs w:val="22"/>
                <w:lang w:eastAsia="ar-SA"/>
              </w:rPr>
              <w:t>Dodatkowo należy złożyć:</w:t>
            </w:r>
            <w:r w:rsidR="00FC32CD" w:rsidRPr="00541F9C">
              <w:rPr>
                <w:rFonts w:ascii="Calibri" w:hAnsi="Calibri" w:cs="Calibri"/>
                <w:sz w:val="22"/>
                <w:szCs w:val="22"/>
                <w:lang w:eastAsia="ar-SA"/>
              </w:rPr>
              <w:t xml:space="preserve"> </w:t>
            </w:r>
          </w:p>
          <w:p w14:paraId="63672E2D" w14:textId="42E47EE6" w:rsidR="00FC32CD" w:rsidRPr="00541F9C" w:rsidRDefault="00FC32CD" w:rsidP="00205877">
            <w:pPr>
              <w:pStyle w:val="Akapitzlist"/>
              <w:numPr>
                <w:ilvl w:val="0"/>
                <w:numId w:val="43"/>
              </w:numPr>
              <w:autoSpaceDE w:val="0"/>
              <w:autoSpaceDN w:val="0"/>
              <w:adjustRightInd w:val="0"/>
              <w:spacing w:after="120" w:line="276" w:lineRule="auto"/>
              <w:contextualSpacing/>
              <w:rPr>
                <w:rFonts w:ascii="Calibri" w:hAnsi="Calibri" w:cs="Calibri"/>
                <w:iCs/>
                <w:color w:val="000000"/>
                <w:sz w:val="22"/>
                <w:szCs w:val="22"/>
              </w:rPr>
            </w:pPr>
            <w:r w:rsidRPr="00541F9C">
              <w:rPr>
                <w:rFonts w:ascii="Calibri" w:hAnsi="Calibri" w:cs="Calibri"/>
                <w:iCs/>
                <w:color w:val="000000"/>
                <w:sz w:val="22"/>
                <w:szCs w:val="22"/>
              </w:rPr>
              <w:t>Pełnomocnictwo do reprezentowania wnioskodawcy</w:t>
            </w:r>
            <w:r w:rsidRPr="00541F9C">
              <w:rPr>
                <w:rFonts w:ascii="Calibri" w:hAnsi="Calibri" w:cs="Calibri"/>
                <w:bCs/>
                <w:iCs/>
                <w:color w:val="000000"/>
                <w:sz w:val="22"/>
                <w:szCs w:val="22"/>
              </w:rPr>
              <w:t xml:space="preserve"> (załącznik wymagany, gdy wniosek jest podpisywany lub składany przez osobę/osoby nie posiadające statutowych uprawnień do reprezentowania wnioskodawcy lub gdy z innych dokumentów wynika, że uprawnione do podpisania lub złożenia wniosku </w:t>
            </w:r>
            <w:r w:rsidRPr="00541F9C">
              <w:rPr>
                <w:rFonts w:ascii="Calibri" w:hAnsi="Calibri" w:cs="Calibri"/>
                <w:bCs/>
                <w:iCs/>
                <w:color w:val="000000"/>
                <w:sz w:val="22"/>
                <w:szCs w:val="22"/>
              </w:rPr>
              <w:br/>
              <w:t>o dofinansowanie projektu są łącznie co najmniej dwie osoby);</w:t>
            </w:r>
          </w:p>
          <w:p w14:paraId="08636EDC" w14:textId="77777777" w:rsidR="00FC32CD" w:rsidRPr="00541F9C" w:rsidRDefault="00FC32CD" w:rsidP="00FC32CD">
            <w:pPr>
              <w:numPr>
                <w:ilvl w:val="0"/>
                <w:numId w:val="43"/>
              </w:numPr>
              <w:suppressAutoHyphens/>
              <w:autoSpaceDE w:val="0"/>
              <w:autoSpaceDN w:val="0"/>
              <w:adjustRightInd w:val="0"/>
              <w:spacing w:after="120" w:line="276" w:lineRule="auto"/>
              <w:contextualSpacing/>
              <w:rPr>
                <w:rFonts w:ascii="Calibri" w:hAnsi="Calibri" w:cs="Calibri"/>
                <w:bCs/>
                <w:iCs/>
                <w:color w:val="000000"/>
                <w:sz w:val="22"/>
                <w:szCs w:val="22"/>
              </w:rPr>
            </w:pPr>
            <w:r w:rsidRPr="00541F9C">
              <w:rPr>
                <w:rFonts w:ascii="Calibri" w:hAnsi="Calibri" w:cs="Calibri"/>
                <w:iCs/>
                <w:color w:val="000000"/>
                <w:sz w:val="22"/>
                <w:szCs w:val="22"/>
              </w:rPr>
              <w:t>Numer rachunku bankowego</w:t>
            </w:r>
            <w:r w:rsidRPr="00541F9C">
              <w:rPr>
                <w:rFonts w:ascii="Calibri" w:hAnsi="Calibri" w:cs="Calibri"/>
                <w:b/>
                <w:bCs/>
                <w:iCs/>
                <w:color w:val="000000"/>
                <w:sz w:val="22"/>
                <w:szCs w:val="22"/>
              </w:rPr>
              <w:t xml:space="preserve"> </w:t>
            </w:r>
            <w:r w:rsidRPr="00541F9C">
              <w:rPr>
                <w:rFonts w:ascii="Calibri" w:hAnsi="Calibri" w:cs="Calibri"/>
                <w:bCs/>
                <w:iCs/>
                <w:color w:val="000000"/>
                <w:sz w:val="22"/>
                <w:szCs w:val="22"/>
              </w:rPr>
              <w:t>wyodrębnionego do obsługi projektu, z którego jednostka realizująca projekt dokonuje wydatków z podaniem dokładnej nazwy banku oraz numeru rachunku transferowego (jeśli dotyczy);</w:t>
            </w:r>
          </w:p>
          <w:p w14:paraId="69A0A0B9" w14:textId="77777777" w:rsidR="00FC32CD" w:rsidRPr="00541F9C" w:rsidRDefault="00FC32CD" w:rsidP="00FC32CD">
            <w:pPr>
              <w:numPr>
                <w:ilvl w:val="0"/>
                <w:numId w:val="43"/>
              </w:numPr>
              <w:suppressAutoHyphens/>
              <w:autoSpaceDE w:val="0"/>
              <w:autoSpaceDN w:val="0"/>
              <w:adjustRightInd w:val="0"/>
              <w:spacing w:after="120" w:line="276" w:lineRule="auto"/>
              <w:contextualSpacing/>
              <w:rPr>
                <w:rFonts w:ascii="Calibri" w:hAnsi="Calibri" w:cs="Calibri"/>
                <w:bCs/>
                <w:iCs/>
                <w:color w:val="000000"/>
                <w:sz w:val="22"/>
                <w:szCs w:val="22"/>
              </w:rPr>
            </w:pPr>
            <w:r w:rsidRPr="00541F9C">
              <w:rPr>
                <w:rFonts w:ascii="Calibri" w:hAnsi="Calibri" w:cs="Calibri"/>
                <w:bCs/>
                <w:iCs/>
                <w:color w:val="000000"/>
                <w:sz w:val="22"/>
                <w:szCs w:val="22"/>
              </w:rPr>
              <w:lastRenderedPageBreak/>
              <w:t xml:space="preserve">Informację dodatkową – </w:t>
            </w:r>
            <w:r w:rsidRPr="00541F9C">
              <w:rPr>
                <w:rFonts w:ascii="Calibri" w:hAnsi="Calibri" w:cs="Calibri"/>
                <w:iCs/>
                <w:color w:val="000000"/>
                <w:sz w:val="22"/>
                <w:szCs w:val="22"/>
              </w:rPr>
              <w:t>uszczegółowienie wnioskowanej transzy;</w:t>
            </w:r>
          </w:p>
          <w:p w14:paraId="5242B8E4" w14:textId="77777777" w:rsidR="00FC32CD" w:rsidRPr="00541F9C" w:rsidRDefault="00FC32CD" w:rsidP="00FC32CD">
            <w:pPr>
              <w:numPr>
                <w:ilvl w:val="0"/>
                <w:numId w:val="43"/>
              </w:numPr>
              <w:suppressAutoHyphens/>
              <w:autoSpaceDE w:val="0"/>
              <w:autoSpaceDN w:val="0"/>
              <w:adjustRightInd w:val="0"/>
              <w:spacing w:after="120" w:line="276" w:lineRule="auto"/>
              <w:ind w:left="714" w:hanging="357"/>
              <w:contextualSpacing/>
              <w:rPr>
                <w:rFonts w:ascii="Calibri" w:hAnsi="Calibri" w:cs="Calibri"/>
                <w:bCs/>
                <w:iCs/>
                <w:color w:val="000000"/>
                <w:sz w:val="22"/>
                <w:szCs w:val="22"/>
              </w:rPr>
            </w:pPr>
            <w:r w:rsidRPr="00541F9C">
              <w:rPr>
                <w:rFonts w:ascii="Calibri" w:hAnsi="Calibri" w:cs="Calibri"/>
                <w:bCs/>
                <w:iCs/>
                <w:color w:val="000000"/>
                <w:sz w:val="22"/>
                <w:szCs w:val="22"/>
              </w:rPr>
              <w:t>Wypełnioną Kartę wzorów podpisu;</w:t>
            </w:r>
          </w:p>
          <w:p w14:paraId="64BBDAF1" w14:textId="77777777" w:rsidR="00FC32CD" w:rsidRPr="00541F9C" w:rsidRDefault="00FC32CD" w:rsidP="00FC32CD">
            <w:pPr>
              <w:numPr>
                <w:ilvl w:val="0"/>
                <w:numId w:val="43"/>
              </w:numPr>
              <w:suppressAutoHyphens/>
              <w:autoSpaceDE w:val="0"/>
              <w:autoSpaceDN w:val="0"/>
              <w:adjustRightInd w:val="0"/>
              <w:spacing w:after="120" w:line="276" w:lineRule="auto"/>
              <w:contextualSpacing/>
              <w:rPr>
                <w:rFonts w:ascii="Calibri" w:hAnsi="Calibri" w:cs="Calibri"/>
                <w:bCs/>
                <w:iCs/>
                <w:color w:val="000000"/>
                <w:sz w:val="22"/>
                <w:szCs w:val="22"/>
              </w:rPr>
            </w:pPr>
            <w:r w:rsidRPr="00541F9C">
              <w:rPr>
                <w:rFonts w:ascii="Calibri" w:hAnsi="Calibri" w:cs="Calibri"/>
                <w:bCs/>
                <w:iCs/>
                <w:color w:val="000000"/>
                <w:sz w:val="22"/>
                <w:szCs w:val="22"/>
              </w:rPr>
              <w:t xml:space="preserve">Potwierdzoną za zgodność z oryginałem </w:t>
            </w:r>
            <w:r w:rsidRPr="00541F9C">
              <w:rPr>
                <w:rFonts w:ascii="Calibri" w:hAnsi="Calibri" w:cs="Calibri"/>
                <w:iCs/>
                <w:color w:val="000000"/>
                <w:sz w:val="22"/>
                <w:szCs w:val="22"/>
              </w:rPr>
              <w:t>uchwałę właściwego organu jednostki samorządu terytorialnego lub inny właściwy dokument organu</w:t>
            </w:r>
            <w:r w:rsidRPr="00541F9C">
              <w:rPr>
                <w:rFonts w:ascii="Calibri" w:hAnsi="Calibri" w:cs="Calibri"/>
                <w:bCs/>
                <w:iCs/>
                <w:color w:val="000000"/>
                <w:sz w:val="22"/>
                <w:szCs w:val="22"/>
              </w:rPr>
              <w:t>, który: dysponuje budżetem beneficjenta (wnioskodawcy) (zgodnie z przepisami o finansach publicznych), zatwierdza projekt lub udziela pełnomocnictwa do zatwierdzenia projektów współfinansowanych z Europejskiego Funduszu Społecznego Plus;</w:t>
            </w:r>
          </w:p>
          <w:p w14:paraId="15CB40C5" w14:textId="77777777" w:rsidR="00FC32CD" w:rsidRPr="00541F9C" w:rsidRDefault="00FC32CD" w:rsidP="00FC32CD">
            <w:pPr>
              <w:numPr>
                <w:ilvl w:val="0"/>
                <w:numId w:val="43"/>
              </w:numPr>
              <w:suppressAutoHyphens/>
              <w:autoSpaceDE w:val="0"/>
              <w:autoSpaceDN w:val="0"/>
              <w:adjustRightInd w:val="0"/>
              <w:spacing w:after="120" w:line="276" w:lineRule="auto"/>
              <w:contextualSpacing/>
              <w:rPr>
                <w:rFonts w:ascii="Calibri" w:hAnsi="Calibri" w:cs="Calibri"/>
                <w:bCs/>
                <w:iCs/>
                <w:color w:val="000000"/>
                <w:sz w:val="22"/>
                <w:szCs w:val="22"/>
              </w:rPr>
            </w:pPr>
            <w:r w:rsidRPr="00541F9C">
              <w:rPr>
                <w:rFonts w:ascii="Calibri" w:hAnsi="Calibri" w:cs="Calibri"/>
                <w:bCs/>
                <w:iCs/>
                <w:color w:val="000000"/>
                <w:sz w:val="22"/>
                <w:szCs w:val="22"/>
              </w:rPr>
              <w:t>Potwierdzoną za zgodność z oryginałem umowę/porozumienie pomiędzy partnerami (w przypadku projektów realizowanych w partnerstwie);</w:t>
            </w:r>
          </w:p>
          <w:p w14:paraId="31808AA7" w14:textId="77777777" w:rsidR="00FC32CD" w:rsidRPr="00541F9C" w:rsidRDefault="00FC32CD" w:rsidP="00FC32CD">
            <w:pPr>
              <w:numPr>
                <w:ilvl w:val="0"/>
                <w:numId w:val="43"/>
              </w:numPr>
              <w:suppressAutoHyphens/>
              <w:autoSpaceDE w:val="0"/>
              <w:autoSpaceDN w:val="0"/>
              <w:adjustRightInd w:val="0"/>
              <w:spacing w:after="120" w:line="276" w:lineRule="auto"/>
              <w:contextualSpacing/>
              <w:rPr>
                <w:rFonts w:ascii="Calibri" w:hAnsi="Calibri" w:cs="Calibri"/>
                <w:bCs/>
                <w:iCs/>
                <w:color w:val="000000"/>
                <w:sz w:val="22"/>
                <w:szCs w:val="22"/>
              </w:rPr>
            </w:pPr>
            <w:r w:rsidRPr="00541F9C">
              <w:rPr>
                <w:rFonts w:ascii="Calibri" w:hAnsi="Calibri" w:cs="Calibri"/>
                <w:iCs/>
                <w:color w:val="000000"/>
                <w:sz w:val="22"/>
                <w:szCs w:val="22"/>
              </w:rPr>
              <w:t xml:space="preserve">Oświadczenie o zgodzie współmałżonka na zaciągnięcie zobowiązań wynikających </w:t>
            </w:r>
            <w:r w:rsidRPr="00541F9C">
              <w:rPr>
                <w:rFonts w:ascii="Calibri" w:hAnsi="Calibri" w:cs="Calibri"/>
                <w:iCs/>
                <w:color w:val="000000"/>
                <w:sz w:val="22"/>
                <w:szCs w:val="22"/>
              </w:rPr>
              <w:br/>
              <w:t>z umowy</w:t>
            </w:r>
            <w:r w:rsidRPr="00541F9C">
              <w:rPr>
                <w:rFonts w:ascii="Calibri" w:hAnsi="Calibri" w:cs="Calibri"/>
                <w:bCs/>
                <w:iCs/>
                <w:color w:val="000000"/>
                <w:sz w:val="22"/>
                <w:szCs w:val="22"/>
              </w:rPr>
              <w:t xml:space="preserve"> o dofinansowanie projektu (dotyczy tylko osób fizycznych prowadzących działalność gospodarczą pozostających w ustroju małżeńskiej wspólności ustawowej);</w:t>
            </w:r>
          </w:p>
          <w:p w14:paraId="2B53EE47" w14:textId="77777777" w:rsidR="00FC32CD" w:rsidRPr="00541F9C" w:rsidRDefault="00FC32CD" w:rsidP="00FC32CD">
            <w:pPr>
              <w:numPr>
                <w:ilvl w:val="0"/>
                <w:numId w:val="43"/>
              </w:numPr>
              <w:suppressAutoHyphens/>
              <w:autoSpaceDE w:val="0"/>
              <w:autoSpaceDN w:val="0"/>
              <w:adjustRightInd w:val="0"/>
              <w:spacing w:after="120" w:line="276" w:lineRule="auto"/>
              <w:contextualSpacing/>
              <w:rPr>
                <w:rFonts w:ascii="Calibri" w:hAnsi="Calibri" w:cs="Calibri"/>
                <w:iCs/>
                <w:color w:val="000000"/>
                <w:sz w:val="22"/>
                <w:szCs w:val="22"/>
              </w:rPr>
            </w:pPr>
            <w:r w:rsidRPr="00541F9C">
              <w:rPr>
                <w:rFonts w:ascii="Calibri" w:hAnsi="Calibri" w:cs="Calibri"/>
                <w:iCs/>
                <w:color w:val="000000"/>
                <w:sz w:val="22"/>
                <w:szCs w:val="22"/>
              </w:rPr>
              <w:t xml:space="preserve">W przypadku wystąpienia pomocy de </w:t>
            </w:r>
            <w:proofErr w:type="spellStart"/>
            <w:r w:rsidRPr="00541F9C">
              <w:rPr>
                <w:rFonts w:ascii="Calibri" w:hAnsi="Calibri" w:cs="Calibri"/>
                <w:iCs/>
                <w:color w:val="000000"/>
                <w:sz w:val="22"/>
                <w:szCs w:val="22"/>
              </w:rPr>
              <w:t>minimis</w:t>
            </w:r>
            <w:proofErr w:type="spellEnd"/>
            <w:r w:rsidRPr="00541F9C">
              <w:rPr>
                <w:rFonts w:ascii="Calibri" w:hAnsi="Calibri" w:cs="Calibri"/>
                <w:iCs/>
                <w:color w:val="000000"/>
                <w:sz w:val="22"/>
                <w:szCs w:val="22"/>
              </w:rPr>
              <w:t xml:space="preserve"> Wnioskodawca/Partner będzie zobligowany do złożenia następujących załączników:</w:t>
            </w:r>
          </w:p>
          <w:p w14:paraId="4DE8E9D1" w14:textId="77777777" w:rsidR="00FC32CD" w:rsidRPr="00541F9C" w:rsidRDefault="00FC32CD" w:rsidP="00FC32CD">
            <w:pPr>
              <w:numPr>
                <w:ilvl w:val="0"/>
                <w:numId w:val="47"/>
              </w:numPr>
              <w:suppressAutoHyphens/>
              <w:autoSpaceDE w:val="0"/>
              <w:autoSpaceDN w:val="0"/>
              <w:adjustRightInd w:val="0"/>
              <w:spacing w:after="120" w:line="276" w:lineRule="auto"/>
              <w:contextualSpacing/>
              <w:rPr>
                <w:rFonts w:ascii="Calibri" w:hAnsi="Calibri" w:cs="Calibri"/>
                <w:iCs/>
                <w:color w:val="000000"/>
                <w:sz w:val="22"/>
                <w:szCs w:val="22"/>
              </w:rPr>
            </w:pPr>
            <w:r w:rsidRPr="00541F9C">
              <w:rPr>
                <w:rFonts w:ascii="Calibri" w:hAnsi="Calibri" w:cs="Calibri"/>
                <w:iCs/>
                <w:color w:val="000000"/>
                <w:sz w:val="22"/>
                <w:szCs w:val="22"/>
              </w:rPr>
              <w:t xml:space="preserve">oświadczenia o wielkości pomocy de </w:t>
            </w:r>
            <w:proofErr w:type="spellStart"/>
            <w:r w:rsidRPr="00541F9C">
              <w:rPr>
                <w:rFonts w:ascii="Calibri" w:hAnsi="Calibri" w:cs="Calibri"/>
                <w:iCs/>
                <w:color w:val="000000"/>
                <w:sz w:val="22"/>
                <w:szCs w:val="22"/>
              </w:rPr>
              <w:t>minimis</w:t>
            </w:r>
            <w:proofErr w:type="spellEnd"/>
            <w:r w:rsidRPr="00541F9C">
              <w:rPr>
                <w:rFonts w:ascii="Calibri" w:hAnsi="Calibri" w:cs="Calibri"/>
                <w:iCs/>
                <w:color w:val="000000"/>
                <w:sz w:val="22"/>
                <w:szCs w:val="22"/>
              </w:rPr>
              <w:t xml:space="preserve"> otrzymanej w bieżącym roku podatkowym oraz w poprzedzających </w:t>
            </w:r>
            <w:r w:rsidRPr="00541F9C">
              <w:rPr>
                <w:rFonts w:ascii="Calibri" w:hAnsi="Calibri" w:cs="Calibri"/>
                <w:iCs/>
                <w:color w:val="000000"/>
                <w:sz w:val="22"/>
                <w:szCs w:val="22"/>
              </w:rPr>
              <w:lastRenderedPageBreak/>
              <w:t xml:space="preserve">go dwóch latach podatkowych lub oświadczenia o nieotrzymaniu pomocy de </w:t>
            </w:r>
            <w:proofErr w:type="spellStart"/>
            <w:r w:rsidRPr="00541F9C">
              <w:rPr>
                <w:rFonts w:ascii="Calibri" w:hAnsi="Calibri" w:cs="Calibri"/>
                <w:iCs/>
                <w:color w:val="000000"/>
                <w:sz w:val="22"/>
                <w:szCs w:val="22"/>
              </w:rPr>
              <w:t>minimis</w:t>
            </w:r>
            <w:proofErr w:type="spellEnd"/>
            <w:r w:rsidRPr="00541F9C">
              <w:rPr>
                <w:rFonts w:ascii="Calibri" w:hAnsi="Calibri" w:cs="Calibri"/>
                <w:iCs/>
                <w:color w:val="000000"/>
                <w:sz w:val="22"/>
                <w:szCs w:val="22"/>
              </w:rPr>
              <w:t xml:space="preserve"> w tym okresie,</w:t>
            </w:r>
          </w:p>
          <w:p w14:paraId="7B5ED076" w14:textId="77777777" w:rsidR="00FC32CD" w:rsidRPr="00541F9C" w:rsidRDefault="00FC32CD" w:rsidP="00FC32CD">
            <w:pPr>
              <w:numPr>
                <w:ilvl w:val="0"/>
                <w:numId w:val="47"/>
              </w:numPr>
              <w:suppressAutoHyphens/>
              <w:autoSpaceDE w:val="0"/>
              <w:autoSpaceDN w:val="0"/>
              <w:adjustRightInd w:val="0"/>
              <w:spacing w:after="120" w:line="276" w:lineRule="auto"/>
              <w:contextualSpacing/>
              <w:rPr>
                <w:rFonts w:ascii="Calibri" w:hAnsi="Calibri" w:cs="Calibri"/>
                <w:iCs/>
                <w:color w:val="000000"/>
                <w:sz w:val="22"/>
                <w:szCs w:val="22"/>
              </w:rPr>
            </w:pPr>
            <w:r w:rsidRPr="00541F9C">
              <w:rPr>
                <w:rFonts w:ascii="Calibri" w:hAnsi="Calibri" w:cs="Calibri"/>
                <w:iCs/>
                <w:color w:val="000000"/>
                <w:sz w:val="22"/>
                <w:szCs w:val="22"/>
              </w:rPr>
              <w:t xml:space="preserve">informacji niezbędnych do udzielenia pomocy de </w:t>
            </w:r>
            <w:proofErr w:type="spellStart"/>
            <w:r w:rsidRPr="00541F9C">
              <w:rPr>
                <w:rFonts w:ascii="Calibri" w:hAnsi="Calibri" w:cs="Calibri"/>
                <w:iCs/>
                <w:color w:val="000000"/>
                <w:sz w:val="22"/>
                <w:szCs w:val="22"/>
              </w:rPr>
              <w:t>minimis</w:t>
            </w:r>
            <w:proofErr w:type="spellEnd"/>
            <w:r w:rsidRPr="00541F9C">
              <w:rPr>
                <w:rFonts w:ascii="Calibri" w:hAnsi="Calibri" w:cs="Calibri"/>
                <w:iCs/>
                <w:color w:val="000000"/>
                <w:sz w:val="22"/>
                <w:szCs w:val="22"/>
              </w:rPr>
              <w:t xml:space="preserve"> w zakresie przewidzianym w Rozporządzeniu Rady Ministrów z 24 października 2014 r. zmieniającym rozporządzenie w sprawie zakresu informacji przedstawianych przez podmiot ubiegający się o pomoc de </w:t>
            </w:r>
            <w:proofErr w:type="spellStart"/>
            <w:r w:rsidRPr="00541F9C">
              <w:rPr>
                <w:rFonts w:ascii="Calibri" w:hAnsi="Calibri" w:cs="Calibri"/>
                <w:iCs/>
                <w:color w:val="000000"/>
                <w:sz w:val="22"/>
                <w:szCs w:val="22"/>
              </w:rPr>
              <w:t>minimis</w:t>
            </w:r>
            <w:proofErr w:type="spellEnd"/>
            <w:r w:rsidRPr="00541F9C">
              <w:rPr>
                <w:rFonts w:ascii="Calibri" w:hAnsi="Calibri" w:cs="Calibri"/>
                <w:iCs/>
                <w:color w:val="000000"/>
                <w:sz w:val="22"/>
                <w:szCs w:val="22"/>
              </w:rPr>
              <w:t xml:space="preserve"> (zgodnie ze wzorem załącznika znajdującym się w wyżej wymienionym Rozporządzeniu ze zm.),</w:t>
            </w:r>
          </w:p>
          <w:p w14:paraId="7F704164" w14:textId="77777777" w:rsidR="00FC32CD" w:rsidRPr="00541F9C" w:rsidRDefault="00FC32CD" w:rsidP="00FC32CD">
            <w:pPr>
              <w:suppressAutoHyphens/>
              <w:autoSpaceDE w:val="0"/>
              <w:autoSpaceDN w:val="0"/>
              <w:adjustRightInd w:val="0"/>
              <w:spacing w:after="120" w:line="276" w:lineRule="auto"/>
              <w:contextualSpacing/>
              <w:rPr>
                <w:rFonts w:ascii="Calibri" w:hAnsi="Calibri" w:cs="Calibri"/>
                <w:iCs/>
                <w:color w:val="000000"/>
                <w:sz w:val="22"/>
                <w:szCs w:val="22"/>
              </w:rPr>
            </w:pPr>
          </w:p>
          <w:p w14:paraId="1089835B" w14:textId="77777777" w:rsidR="00FC32CD" w:rsidRPr="00541F9C" w:rsidRDefault="00FC32CD" w:rsidP="00FC32CD">
            <w:pPr>
              <w:pStyle w:val="Akapitzlist"/>
              <w:numPr>
                <w:ilvl w:val="0"/>
                <w:numId w:val="43"/>
              </w:numPr>
              <w:suppressAutoHyphens/>
              <w:autoSpaceDE w:val="0"/>
              <w:autoSpaceDN w:val="0"/>
              <w:adjustRightInd w:val="0"/>
              <w:spacing w:after="120" w:line="276" w:lineRule="auto"/>
              <w:contextualSpacing/>
              <w:rPr>
                <w:rFonts w:ascii="Calibri" w:hAnsi="Calibri" w:cs="Calibri"/>
                <w:iCs/>
                <w:color w:val="000000"/>
                <w:sz w:val="22"/>
                <w:szCs w:val="22"/>
              </w:rPr>
            </w:pPr>
            <w:r w:rsidRPr="00541F9C">
              <w:rPr>
                <w:rFonts w:ascii="Calibri" w:hAnsi="Calibri" w:cs="Calibri"/>
                <w:sz w:val="22"/>
                <w:szCs w:val="22"/>
              </w:rPr>
              <w:t>Zaświadczenie o niezaleganiu w podatkach</w:t>
            </w:r>
            <w:r w:rsidRPr="00541F9C">
              <w:rPr>
                <w:rFonts w:ascii="Calibri" w:hAnsi="Calibri" w:cs="Calibri"/>
                <w:iCs/>
                <w:color w:val="000000"/>
                <w:sz w:val="22"/>
                <w:szCs w:val="22"/>
              </w:rPr>
              <w:t>;</w:t>
            </w:r>
          </w:p>
          <w:p w14:paraId="0680EE70" w14:textId="77777777" w:rsidR="00FC32CD" w:rsidRPr="00541F9C" w:rsidRDefault="00FC32CD" w:rsidP="00FC32CD">
            <w:pPr>
              <w:pStyle w:val="Akapitzlist"/>
              <w:numPr>
                <w:ilvl w:val="0"/>
                <w:numId w:val="43"/>
              </w:numPr>
              <w:suppressAutoHyphens/>
              <w:autoSpaceDE w:val="0"/>
              <w:autoSpaceDN w:val="0"/>
              <w:adjustRightInd w:val="0"/>
              <w:spacing w:after="120" w:line="276" w:lineRule="auto"/>
              <w:contextualSpacing/>
              <w:rPr>
                <w:rFonts w:ascii="Calibri" w:hAnsi="Calibri" w:cs="Calibri"/>
                <w:iCs/>
                <w:color w:val="000000"/>
                <w:sz w:val="22"/>
                <w:szCs w:val="22"/>
              </w:rPr>
            </w:pPr>
            <w:r w:rsidRPr="00541F9C">
              <w:rPr>
                <w:rFonts w:ascii="Calibri" w:hAnsi="Calibri" w:cs="Calibri"/>
                <w:sz w:val="22"/>
                <w:szCs w:val="22"/>
              </w:rPr>
              <w:t>Zaświadczenie o niezaleganiu w opłacaniu składek społecznych wobec Urzędu Skarbowego oraz Zakładu Ubezpieczeń Społecznych.</w:t>
            </w:r>
          </w:p>
          <w:p w14:paraId="6C38AD54" w14:textId="18787678" w:rsidR="00FC32CD" w:rsidRPr="00541F9C" w:rsidRDefault="00FC32CD" w:rsidP="00FC32CD">
            <w:pPr>
              <w:pStyle w:val="Akapitzlist"/>
              <w:suppressAutoHyphens/>
              <w:autoSpaceDE w:val="0"/>
              <w:autoSpaceDN w:val="0"/>
              <w:adjustRightInd w:val="0"/>
              <w:spacing w:after="120" w:line="276" w:lineRule="auto"/>
              <w:ind w:left="720"/>
              <w:contextualSpacing/>
              <w:rPr>
                <w:rFonts w:ascii="Calibri" w:hAnsi="Calibri" w:cs="Calibri"/>
                <w:sz w:val="22"/>
                <w:szCs w:val="22"/>
              </w:rPr>
            </w:pPr>
            <w:r w:rsidRPr="00541F9C">
              <w:rPr>
                <w:rFonts w:ascii="Calibri" w:hAnsi="Calibri" w:cs="Calibri"/>
                <w:sz w:val="22"/>
                <w:szCs w:val="22"/>
              </w:rPr>
              <w:t>(…)</w:t>
            </w:r>
          </w:p>
          <w:p w14:paraId="2ACCBEBF" w14:textId="77777777" w:rsidR="00FC32CD" w:rsidRPr="00541F9C" w:rsidRDefault="00FC32CD" w:rsidP="00205877">
            <w:pPr>
              <w:pStyle w:val="Akapitzlist"/>
              <w:suppressAutoHyphens/>
              <w:autoSpaceDE w:val="0"/>
              <w:autoSpaceDN w:val="0"/>
              <w:adjustRightInd w:val="0"/>
              <w:spacing w:after="120" w:line="276" w:lineRule="auto"/>
              <w:ind w:left="720"/>
              <w:contextualSpacing/>
              <w:rPr>
                <w:rFonts w:ascii="Calibri" w:hAnsi="Calibri" w:cs="Calibri"/>
                <w:iCs/>
                <w:color w:val="000000"/>
                <w:sz w:val="22"/>
                <w:szCs w:val="22"/>
              </w:rPr>
            </w:pPr>
          </w:p>
          <w:p w14:paraId="72261893" w14:textId="132483C3" w:rsidR="00C32B7F" w:rsidRPr="00541F9C" w:rsidRDefault="00C32B7F" w:rsidP="00C32B7F">
            <w:pPr>
              <w:autoSpaceDE w:val="0"/>
              <w:autoSpaceDN w:val="0"/>
              <w:adjustRightInd w:val="0"/>
              <w:spacing w:after="120" w:line="276" w:lineRule="auto"/>
              <w:contextualSpacing/>
              <w:rPr>
                <w:rFonts w:ascii="Calibri" w:hAnsi="Calibri" w:cs="Calibri"/>
                <w:sz w:val="22"/>
                <w:szCs w:val="22"/>
                <w:lang w:eastAsia="ar-SA"/>
              </w:rPr>
            </w:pPr>
          </w:p>
        </w:tc>
        <w:tc>
          <w:tcPr>
            <w:tcW w:w="5071" w:type="dxa"/>
          </w:tcPr>
          <w:p w14:paraId="3491660B" w14:textId="45A5F43E" w:rsidR="00C32B7F" w:rsidRPr="00541F9C" w:rsidRDefault="00C32B7F" w:rsidP="00005025">
            <w:pPr>
              <w:autoSpaceDE w:val="0"/>
              <w:autoSpaceDN w:val="0"/>
              <w:adjustRightInd w:val="0"/>
              <w:spacing w:after="120" w:line="276" w:lineRule="auto"/>
              <w:contextualSpacing/>
              <w:rPr>
                <w:rFonts w:ascii="Calibri" w:hAnsi="Calibri" w:cs="Calibri"/>
                <w:sz w:val="22"/>
                <w:szCs w:val="22"/>
              </w:rPr>
            </w:pPr>
            <w:r w:rsidRPr="00541F9C">
              <w:rPr>
                <w:rFonts w:ascii="Calibri" w:hAnsi="Calibri" w:cs="Calibri"/>
                <w:sz w:val="22"/>
                <w:szCs w:val="22"/>
              </w:rPr>
              <w:lastRenderedPageBreak/>
              <w:t xml:space="preserve">Sekcja II </w:t>
            </w:r>
            <w:r w:rsidRPr="00541F9C">
              <w:rPr>
                <w:rFonts w:ascii="Calibri" w:hAnsi="Calibri" w:cs="Calibri"/>
                <w:i/>
                <w:iCs/>
                <w:sz w:val="22"/>
                <w:szCs w:val="22"/>
              </w:rPr>
              <w:t>Zasady postępowania konkurencyjnego</w:t>
            </w:r>
          </w:p>
          <w:p w14:paraId="0C89EC47" w14:textId="77777777" w:rsidR="00C32B7F" w:rsidRPr="00541F9C" w:rsidRDefault="00C32B7F" w:rsidP="00005025">
            <w:pPr>
              <w:autoSpaceDE w:val="0"/>
              <w:autoSpaceDN w:val="0"/>
              <w:adjustRightInd w:val="0"/>
              <w:spacing w:after="120" w:line="276" w:lineRule="auto"/>
              <w:contextualSpacing/>
              <w:rPr>
                <w:rFonts w:ascii="Calibri" w:hAnsi="Calibri" w:cs="Calibri"/>
                <w:i/>
                <w:iCs/>
                <w:sz w:val="22"/>
                <w:szCs w:val="22"/>
              </w:rPr>
            </w:pPr>
            <w:r w:rsidRPr="00541F9C">
              <w:rPr>
                <w:rFonts w:ascii="Calibri" w:hAnsi="Calibri" w:cs="Calibri"/>
                <w:sz w:val="22"/>
                <w:szCs w:val="22"/>
              </w:rPr>
              <w:t>23.</w:t>
            </w:r>
            <w:r w:rsidRPr="00541F9C">
              <w:rPr>
                <w:rFonts w:ascii="Calibri" w:hAnsi="Calibri" w:cs="Calibri"/>
                <w:i/>
                <w:iCs/>
                <w:sz w:val="22"/>
                <w:szCs w:val="22"/>
              </w:rPr>
              <w:t>Czynności, które powinny zostać dokonane przed zawarciem umowy o dofinansowanie projektu oraz termin ich dokonania</w:t>
            </w:r>
          </w:p>
          <w:p w14:paraId="55F62BB4" w14:textId="09154D89" w:rsidR="00FC32CD" w:rsidRDefault="00FC32CD" w:rsidP="00005025">
            <w:pPr>
              <w:autoSpaceDE w:val="0"/>
              <w:autoSpaceDN w:val="0"/>
              <w:adjustRightInd w:val="0"/>
              <w:spacing w:after="120" w:line="276" w:lineRule="auto"/>
              <w:contextualSpacing/>
              <w:rPr>
                <w:rFonts w:ascii="Calibri" w:hAnsi="Calibri" w:cs="Calibri"/>
                <w:i/>
                <w:sz w:val="22"/>
                <w:szCs w:val="22"/>
              </w:rPr>
            </w:pPr>
            <w:r w:rsidRPr="00541F9C">
              <w:rPr>
                <w:rFonts w:ascii="Calibri" w:hAnsi="Calibri" w:cs="Calibri"/>
                <w:i/>
                <w:sz w:val="22"/>
                <w:szCs w:val="22"/>
              </w:rPr>
              <w:t>(…)</w:t>
            </w:r>
          </w:p>
          <w:p w14:paraId="7D112079" w14:textId="1DBC092D" w:rsidR="00D75A07" w:rsidRPr="003F1FA0" w:rsidRDefault="00D75A07" w:rsidP="003F1FA0">
            <w:pPr>
              <w:autoSpaceDE w:val="0"/>
              <w:autoSpaceDN w:val="0"/>
              <w:adjustRightInd w:val="0"/>
              <w:spacing w:after="120" w:line="276" w:lineRule="auto"/>
              <w:rPr>
                <w:rFonts w:asciiTheme="minorHAnsi" w:hAnsiTheme="minorHAnsi" w:cstheme="minorHAnsi"/>
                <w:iCs/>
                <w:sz w:val="22"/>
                <w:szCs w:val="22"/>
              </w:rPr>
            </w:pPr>
            <w:r w:rsidRPr="00D75A07">
              <w:rPr>
                <w:rFonts w:asciiTheme="minorHAnsi" w:eastAsia="Calibri" w:hAnsiTheme="minorHAnsi" w:cstheme="minorHAnsi"/>
                <w:sz w:val="22"/>
                <w:szCs w:val="22"/>
                <w:lang w:eastAsia="en-US"/>
              </w:rPr>
              <w:t xml:space="preserve">Stronami umowy o dofinansowanie projektu będą beneficjent i IP. Umowa o dofinansowanie projektu określa obowiązki beneficjenta związane </w:t>
            </w:r>
            <w:r w:rsidRPr="00D75A07">
              <w:rPr>
                <w:rFonts w:asciiTheme="minorHAnsi" w:eastAsia="Calibri" w:hAnsiTheme="minorHAnsi" w:cstheme="minorHAnsi"/>
                <w:sz w:val="22"/>
                <w:szCs w:val="22"/>
                <w:lang w:eastAsia="en-US"/>
              </w:rPr>
              <w:br/>
              <w:t>z realizacją projektu.</w:t>
            </w:r>
            <w:r w:rsidR="003F1FA0">
              <w:rPr>
                <w:rFonts w:asciiTheme="minorHAnsi" w:hAnsiTheme="minorHAnsi" w:cstheme="minorHAnsi"/>
                <w:sz w:val="22"/>
                <w:szCs w:val="22"/>
                <w:lang w:eastAsia="en-US"/>
              </w:rPr>
              <w:t xml:space="preserve"> </w:t>
            </w:r>
            <w:r w:rsidRPr="00D75A07">
              <w:rPr>
                <w:rFonts w:asciiTheme="minorHAnsi" w:eastAsia="Calibri" w:hAnsiTheme="minorHAnsi" w:cstheme="minorHAnsi"/>
                <w:bCs/>
                <w:sz w:val="22"/>
                <w:szCs w:val="22"/>
              </w:rPr>
              <w:t>Przed podpisaniem umowy o dofinansowanie projektu IP weryfikuje:</w:t>
            </w:r>
          </w:p>
          <w:p w14:paraId="1517BBB8" w14:textId="77777777" w:rsidR="00D75A07" w:rsidRPr="00D75A07" w:rsidRDefault="00D75A07" w:rsidP="00D75A07">
            <w:pPr>
              <w:spacing w:after="120" w:line="276" w:lineRule="auto"/>
              <w:rPr>
                <w:rFonts w:asciiTheme="minorHAnsi" w:eastAsia="Calibri" w:hAnsiTheme="minorHAnsi" w:cstheme="minorHAnsi"/>
                <w:bCs/>
                <w:sz w:val="22"/>
                <w:szCs w:val="22"/>
              </w:rPr>
            </w:pPr>
            <w:r w:rsidRPr="00D75A07">
              <w:rPr>
                <w:rFonts w:asciiTheme="minorHAnsi" w:eastAsia="Calibri" w:hAnsiTheme="minorHAnsi" w:cstheme="minorHAnsi"/>
                <w:bCs/>
                <w:sz w:val="22"/>
                <w:szCs w:val="22"/>
              </w:rPr>
              <w:t xml:space="preserve">1. Czy podmiot, który został wybrany do dofinansowania oraz partnerzy nie są podmiotami wykluczonymi z otrzymania dofinansowania (jeśli dotyczy). Rejestr podmiotów wykluczonych prowadzi Minister Finansów. </w:t>
            </w:r>
          </w:p>
          <w:p w14:paraId="15C286DB" w14:textId="77777777" w:rsidR="00D75A07" w:rsidRPr="00D75A07" w:rsidRDefault="00D75A07" w:rsidP="00D75A07">
            <w:pPr>
              <w:spacing w:after="120" w:line="276" w:lineRule="auto"/>
              <w:rPr>
                <w:rFonts w:asciiTheme="minorHAnsi" w:eastAsia="Calibri" w:hAnsiTheme="minorHAnsi" w:cstheme="minorHAnsi"/>
                <w:bCs/>
                <w:sz w:val="22"/>
                <w:szCs w:val="22"/>
              </w:rPr>
            </w:pPr>
            <w:r w:rsidRPr="00D75A07">
              <w:rPr>
                <w:rFonts w:asciiTheme="minorHAnsi" w:eastAsia="Calibri" w:hAnsiTheme="minorHAnsi" w:cstheme="minorHAnsi"/>
                <w:bCs/>
                <w:sz w:val="22"/>
                <w:szCs w:val="22"/>
              </w:rPr>
              <w:t xml:space="preserve">2. Czy dla Wnioskodawcy projektu została podpisana umowa o dofinansowanie projektu w ramach programów regionalnych i krajowych, w takim samym zakresie merytorycznym, jak projekt wybrany do dofinansowania. Powyższe ma na celu zapobieganie wystąpieniu ryzyka podwójnego finansowania wydatków. </w:t>
            </w:r>
          </w:p>
          <w:p w14:paraId="531E6A89" w14:textId="016D336A" w:rsidR="00D75A07" w:rsidRPr="009211CE" w:rsidRDefault="00D75A07" w:rsidP="00D75A07">
            <w:pPr>
              <w:spacing w:after="120" w:line="276" w:lineRule="auto"/>
              <w:rPr>
                <w:rFonts w:eastAsia="Calibri" w:cstheme="minorHAnsi"/>
              </w:rPr>
            </w:pPr>
            <w:r w:rsidRPr="00D75A07">
              <w:rPr>
                <w:rFonts w:asciiTheme="minorHAnsi" w:eastAsia="Calibri" w:hAnsiTheme="minorHAnsi" w:cstheme="minorHAnsi"/>
                <w:bCs/>
                <w:sz w:val="22"/>
                <w:szCs w:val="22"/>
              </w:rPr>
              <w:t xml:space="preserve">3.W sytuacji, gdy powyższe warunki zostały spełnione, IP wystosowuje do wnioskodawcy pismo z prośbą o </w:t>
            </w:r>
            <w:r w:rsidRPr="00D75A07">
              <w:rPr>
                <w:rFonts w:asciiTheme="minorHAnsi" w:eastAsia="Calibri" w:hAnsiTheme="minorHAnsi" w:cstheme="minorHAnsi"/>
                <w:bCs/>
                <w:sz w:val="22"/>
                <w:szCs w:val="22"/>
              </w:rPr>
              <w:lastRenderedPageBreak/>
              <w:t>załączniki do umowy o dofinansowaniu projektu, w którym wnioskodawca zostanie poinformowany o wymaganych dokumentach niezbędnych do podpisania umowy oraz terminie ich złożenia. Przed podpisaniem umowy dofinansowanie projektu, w terminie wskazanym w piśmie z prośbą o przekazanie załączników, Wnioskodawca dostarczy wszystkie niezbędne załączniki stanowiące integralną część umowy o dofinansowanie projektu oraz załączniki dodatkowe, o których mowa poniżej (w zakresie w jakim dotyczą danego Wnioskodawcy).</w:t>
            </w:r>
            <w:r w:rsidRPr="00D75A07" w:rsidDel="001B3AFF">
              <w:rPr>
                <w:rFonts w:asciiTheme="minorHAnsi" w:eastAsia="Calibri" w:hAnsiTheme="minorHAnsi" w:cstheme="minorHAnsi"/>
                <w:bCs/>
                <w:sz w:val="22"/>
                <w:szCs w:val="22"/>
              </w:rPr>
              <w:t xml:space="preserve"> </w:t>
            </w:r>
          </w:p>
          <w:p w14:paraId="735F19E8" w14:textId="77777777" w:rsidR="003F2595" w:rsidRDefault="003F2595" w:rsidP="006F1F30">
            <w:pPr>
              <w:autoSpaceDE w:val="0"/>
              <w:autoSpaceDN w:val="0"/>
              <w:adjustRightInd w:val="0"/>
              <w:spacing w:after="120" w:line="276" w:lineRule="auto"/>
              <w:contextualSpacing/>
              <w:rPr>
                <w:rFonts w:ascii="Calibri" w:hAnsi="Calibri" w:cs="Calibri"/>
                <w:sz w:val="22"/>
                <w:szCs w:val="22"/>
              </w:rPr>
            </w:pPr>
          </w:p>
          <w:p w14:paraId="039AB80A" w14:textId="77777777" w:rsidR="003F1FA0" w:rsidRDefault="006F1F30" w:rsidP="003F1FA0">
            <w:pPr>
              <w:autoSpaceDE w:val="0"/>
              <w:autoSpaceDN w:val="0"/>
              <w:adjustRightInd w:val="0"/>
              <w:spacing w:after="120" w:line="276" w:lineRule="auto"/>
              <w:contextualSpacing/>
              <w:rPr>
                <w:rFonts w:ascii="Calibri" w:hAnsi="Calibri" w:cs="Calibri"/>
                <w:sz w:val="22"/>
                <w:szCs w:val="22"/>
              </w:rPr>
            </w:pPr>
            <w:r w:rsidRPr="00541F9C">
              <w:rPr>
                <w:rFonts w:ascii="Calibri" w:hAnsi="Calibri" w:cs="Calibri"/>
                <w:sz w:val="22"/>
                <w:szCs w:val="22"/>
              </w:rPr>
              <w:t>Dodatkowo należy złożyć:</w:t>
            </w:r>
          </w:p>
          <w:p w14:paraId="7B0DFD84" w14:textId="2E50D68F" w:rsidR="00FC32CD" w:rsidRPr="003F1FA0" w:rsidRDefault="003F1FA0" w:rsidP="003F1FA0">
            <w:pPr>
              <w:autoSpaceDE w:val="0"/>
              <w:autoSpaceDN w:val="0"/>
              <w:adjustRightInd w:val="0"/>
              <w:spacing w:after="120" w:line="276" w:lineRule="auto"/>
              <w:ind w:left="907" w:hanging="567"/>
              <w:contextualSpacing/>
              <w:rPr>
                <w:rFonts w:ascii="Calibri" w:hAnsi="Calibri" w:cs="Calibri"/>
                <w:sz w:val="22"/>
                <w:szCs w:val="22"/>
              </w:rPr>
            </w:pPr>
            <w:r>
              <w:rPr>
                <w:rFonts w:ascii="Calibri" w:hAnsi="Calibri" w:cs="Calibri"/>
                <w:iCs/>
                <w:color w:val="000000"/>
                <w:sz w:val="22"/>
                <w:szCs w:val="22"/>
              </w:rPr>
              <w:t xml:space="preserve">     </w:t>
            </w:r>
            <w:r w:rsidR="00FC32CD" w:rsidRPr="00541F9C">
              <w:rPr>
                <w:rFonts w:ascii="Calibri" w:hAnsi="Calibri" w:cs="Calibri"/>
                <w:iCs/>
                <w:color w:val="000000"/>
                <w:sz w:val="22"/>
                <w:szCs w:val="22"/>
              </w:rPr>
              <w:t>1)</w:t>
            </w:r>
            <w:r>
              <w:rPr>
                <w:rFonts w:ascii="Calibri" w:hAnsi="Calibri" w:cs="Calibri"/>
                <w:iCs/>
                <w:color w:val="000000"/>
                <w:sz w:val="22"/>
                <w:szCs w:val="22"/>
              </w:rPr>
              <w:t xml:space="preserve">   </w:t>
            </w:r>
            <w:r w:rsidR="00FC32CD" w:rsidRPr="00541F9C">
              <w:rPr>
                <w:rFonts w:ascii="Calibri" w:hAnsi="Calibri" w:cs="Calibri"/>
                <w:iCs/>
                <w:color w:val="000000"/>
                <w:sz w:val="22"/>
                <w:szCs w:val="22"/>
              </w:rPr>
              <w:t>Pełnomocnictwo do reprezentowania wnioskodawcy</w:t>
            </w:r>
            <w:r w:rsidR="00FC32CD" w:rsidRPr="00541F9C">
              <w:rPr>
                <w:rFonts w:ascii="Calibri" w:hAnsi="Calibri" w:cs="Calibri"/>
                <w:bCs/>
                <w:iCs/>
                <w:color w:val="000000"/>
                <w:sz w:val="22"/>
                <w:szCs w:val="22"/>
              </w:rPr>
              <w:t xml:space="preserve"> (załącznik wymagany, gdy wniosek jest podpisywany lub składany przez osobę/osoby nie posiadające statutowych uprawnień do reprezentowania wnioskodawcy lub gdy z innych dokumentów wynika, że uprawnione do podpisania lub złożenia wniosku </w:t>
            </w:r>
            <w:r w:rsidR="00FC32CD" w:rsidRPr="00541F9C">
              <w:rPr>
                <w:rFonts w:ascii="Calibri" w:hAnsi="Calibri" w:cs="Calibri"/>
                <w:bCs/>
                <w:iCs/>
                <w:color w:val="000000"/>
                <w:sz w:val="22"/>
                <w:szCs w:val="22"/>
              </w:rPr>
              <w:br/>
              <w:t>o dofinansowanie projektu są łącznie co najmniej dwie osoby);</w:t>
            </w:r>
          </w:p>
          <w:p w14:paraId="62C3AE88" w14:textId="51E45F5C" w:rsidR="00FC32CD" w:rsidRPr="00541F9C" w:rsidRDefault="00FC32CD" w:rsidP="003F1FA0">
            <w:pPr>
              <w:suppressAutoHyphens/>
              <w:autoSpaceDE w:val="0"/>
              <w:autoSpaceDN w:val="0"/>
              <w:adjustRightInd w:val="0"/>
              <w:spacing w:after="120" w:line="276" w:lineRule="auto"/>
              <w:ind w:left="907" w:hanging="284"/>
              <w:contextualSpacing/>
              <w:rPr>
                <w:rFonts w:ascii="Calibri" w:hAnsi="Calibri" w:cs="Calibri"/>
                <w:iCs/>
                <w:color w:val="000000"/>
                <w:sz w:val="22"/>
                <w:szCs w:val="22"/>
              </w:rPr>
            </w:pPr>
            <w:r w:rsidRPr="00541F9C">
              <w:rPr>
                <w:rFonts w:ascii="Calibri" w:hAnsi="Calibri" w:cs="Calibri"/>
                <w:iCs/>
                <w:color w:val="000000"/>
                <w:sz w:val="22"/>
                <w:szCs w:val="22"/>
              </w:rPr>
              <w:t xml:space="preserve">2) </w:t>
            </w:r>
            <w:r w:rsidR="003F1FA0">
              <w:rPr>
                <w:rFonts w:ascii="Calibri" w:hAnsi="Calibri" w:cs="Calibri"/>
                <w:iCs/>
                <w:color w:val="000000"/>
                <w:sz w:val="22"/>
                <w:szCs w:val="22"/>
              </w:rPr>
              <w:t xml:space="preserve">  </w:t>
            </w:r>
            <w:r w:rsidRPr="00541F9C">
              <w:rPr>
                <w:rFonts w:ascii="Calibri" w:hAnsi="Calibri" w:cs="Calibri"/>
                <w:iCs/>
                <w:color w:val="000000"/>
                <w:sz w:val="22"/>
                <w:szCs w:val="22"/>
              </w:rPr>
              <w:t>Numer rachunku bankowego</w:t>
            </w:r>
            <w:r w:rsidRPr="00541F9C">
              <w:rPr>
                <w:rFonts w:ascii="Calibri" w:hAnsi="Calibri" w:cs="Calibri"/>
                <w:b/>
                <w:bCs/>
                <w:iCs/>
                <w:color w:val="000000"/>
                <w:sz w:val="22"/>
                <w:szCs w:val="22"/>
              </w:rPr>
              <w:t xml:space="preserve"> </w:t>
            </w:r>
            <w:r w:rsidRPr="00541F9C">
              <w:rPr>
                <w:rFonts w:ascii="Calibri" w:hAnsi="Calibri" w:cs="Calibri"/>
                <w:bCs/>
                <w:iCs/>
                <w:color w:val="000000"/>
                <w:sz w:val="22"/>
                <w:szCs w:val="22"/>
              </w:rPr>
              <w:t xml:space="preserve">wyodrębnionego do obsługi projektu, z którego jednostka realizująca projekt dokonuje wydatków z podaniem dokładnej </w:t>
            </w:r>
            <w:r w:rsidRPr="00541F9C">
              <w:rPr>
                <w:rFonts w:ascii="Calibri" w:hAnsi="Calibri" w:cs="Calibri"/>
                <w:bCs/>
                <w:iCs/>
                <w:color w:val="000000"/>
                <w:sz w:val="22"/>
                <w:szCs w:val="22"/>
              </w:rPr>
              <w:lastRenderedPageBreak/>
              <w:t>nazwy banku oraz numeru rachunku transferowego (jeśli dotyczy);</w:t>
            </w:r>
          </w:p>
          <w:p w14:paraId="080B81BC" w14:textId="55B667DB" w:rsidR="00FC32CD" w:rsidRPr="00541F9C" w:rsidRDefault="00FC32CD" w:rsidP="00205877">
            <w:pPr>
              <w:pStyle w:val="Akapitzlist"/>
              <w:numPr>
                <w:ilvl w:val="0"/>
                <w:numId w:val="48"/>
              </w:numPr>
              <w:suppressAutoHyphens/>
              <w:autoSpaceDE w:val="0"/>
              <w:autoSpaceDN w:val="0"/>
              <w:adjustRightInd w:val="0"/>
              <w:spacing w:after="120" w:line="276" w:lineRule="auto"/>
              <w:contextualSpacing/>
              <w:rPr>
                <w:rFonts w:ascii="Calibri" w:hAnsi="Calibri" w:cs="Calibri"/>
                <w:bCs/>
                <w:iCs/>
                <w:color w:val="000000"/>
                <w:sz w:val="22"/>
                <w:szCs w:val="22"/>
              </w:rPr>
            </w:pPr>
            <w:r w:rsidRPr="00541F9C">
              <w:rPr>
                <w:rFonts w:ascii="Calibri" w:hAnsi="Calibri" w:cs="Calibri"/>
                <w:bCs/>
                <w:iCs/>
                <w:color w:val="000000"/>
                <w:sz w:val="22"/>
                <w:szCs w:val="22"/>
              </w:rPr>
              <w:t xml:space="preserve">Informację dodatkową – </w:t>
            </w:r>
            <w:r w:rsidRPr="00541F9C">
              <w:rPr>
                <w:rFonts w:ascii="Calibri" w:hAnsi="Calibri" w:cs="Calibri"/>
                <w:iCs/>
                <w:color w:val="000000"/>
                <w:sz w:val="22"/>
                <w:szCs w:val="22"/>
              </w:rPr>
              <w:t>uszczegółowienie wnioskowanej transzy;</w:t>
            </w:r>
          </w:p>
          <w:p w14:paraId="3C7CB31B" w14:textId="77777777" w:rsidR="00FC32CD" w:rsidRPr="00541F9C" w:rsidRDefault="00FC32CD" w:rsidP="00205877">
            <w:pPr>
              <w:numPr>
                <w:ilvl w:val="0"/>
                <w:numId w:val="48"/>
              </w:numPr>
              <w:suppressAutoHyphens/>
              <w:autoSpaceDE w:val="0"/>
              <w:autoSpaceDN w:val="0"/>
              <w:adjustRightInd w:val="0"/>
              <w:spacing w:after="120" w:line="276" w:lineRule="auto"/>
              <w:contextualSpacing/>
              <w:rPr>
                <w:rFonts w:ascii="Calibri" w:hAnsi="Calibri" w:cs="Calibri"/>
                <w:bCs/>
                <w:iCs/>
                <w:color w:val="000000"/>
                <w:sz w:val="22"/>
                <w:szCs w:val="22"/>
              </w:rPr>
            </w:pPr>
            <w:r w:rsidRPr="00541F9C">
              <w:rPr>
                <w:rFonts w:ascii="Calibri" w:hAnsi="Calibri" w:cs="Calibri"/>
                <w:iCs/>
                <w:color w:val="000000"/>
                <w:sz w:val="22"/>
                <w:szCs w:val="22"/>
              </w:rPr>
              <w:t>Uchwałę właściwego organu jednostki samorządu terytorialnego lub inny właściwy dokument organu</w:t>
            </w:r>
            <w:r w:rsidRPr="00541F9C">
              <w:rPr>
                <w:rFonts w:ascii="Calibri" w:hAnsi="Calibri" w:cs="Calibri"/>
                <w:bCs/>
                <w:iCs/>
                <w:color w:val="000000"/>
                <w:sz w:val="22"/>
                <w:szCs w:val="22"/>
              </w:rPr>
              <w:t>, który: dysponuje budżetem beneficjenta (wnioskodawcy) (zgodnie z przepisami o finansach publicznych), zatwierdza projekt lub udziela pełnomocnictwa do zatwierdzenia projektów współfinansowanych z Europejskiego Funduszu Społecznego Plus;</w:t>
            </w:r>
          </w:p>
          <w:p w14:paraId="16EFFA4A" w14:textId="77777777" w:rsidR="00FC32CD" w:rsidRPr="00541F9C" w:rsidRDefault="00FC32CD" w:rsidP="00205877">
            <w:pPr>
              <w:numPr>
                <w:ilvl w:val="0"/>
                <w:numId w:val="48"/>
              </w:numPr>
              <w:suppressAutoHyphens/>
              <w:autoSpaceDE w:val="0"/>
              <w:autoSpaceDN w:val="0"/>
              <w:adjustRightInd w:val="0"/>
              <w:spacing w:after="120" w:line="276" w:lineRule="auto"/>
              <w:contextualSpacing/>
              <w:rPr>
                <w:rFonts w:ascii="Calibri" w:hAnsi="Calibri" w:cs="Calibri"/>
                <w:bCs/>
                <w:iCs/>
                <w:color w:val="000000"/>
                <w:sz w:val="22"/>
                <w:szCs w:val="22"/>
              </w:rPr>
            </w:pPr>
            <w:r w:rsidRPr="00541F9C">
              <w:rPr>
                <w:rFonts w:ascii="Calibri" w:hAnsi="Calibri" w:cs="Calibri"/>
                <w:bCs/>
                <w:iCs/>
                <w:color w:val="000000"/>
                <w:sz w:val="22"/>
                <w:szCs w:val="22"/>
              </w:rPr>
              <w:t>Umowę/porozumienie pomiędzy partnerami (w przypadku projektów realizowanych w partnerstwie);</w:t>
            </w:r>
          </w:p>
          <w:p w14:paraId="0F619671" w14:textId="77777777" w:rsidR="00FC32CD" w:rsidRPr="00541F9C" w:rsidRDefault="00FC32CD" w:rsidP="00205877">
            <w:pPr>
              <w:numPr>
                <w:ilvl w:val="0"/>
                <w:numId w:val="48"/>
              </w:numPr>
              <w:suppressAutoHyphens/>
              <w:autoSpaceDE w:val="0"/>
              <w:autoSpaceDN w:val="0"/>
              <w:adjustRightInd w:val="0"/>
              <w:spacing w:after="120" w:line="276" w:lineRule="auto"/>
              <w:contextualSpacing/>
              <w:rPr>
                <w:rFonts w:ascii="Calibri" w:hAnsi="Calibri" w:cs="Calibri"/>
                <w:bCs/>
                <w:iCs/>
                <w:color w:val="000000"/>
                <w:sz w:val="22"/>
                <w:szCs w:val="22"/>
              </w:rPr>
            </w:pPr>
            <w:r w:rsidRPr="00541F9C">
              <w:rPr>
                <w:rFonts w:ascii="Calibri" w:hAnsi="Calibri" w:cs="Calibri"/>
                <w:iCs/>
                <w:color w:val="000000"/>
                <w:sz w:val="22"/>
                <w:szCs w:val="22"/>
              </w:rPr>
              <w:t xml:space="preserve">Oświadczenie o zgodzie współmałżonka na zaciągnięcie zobowiązań wynikających </w:t>
            </w:r>
            <w:r w:rsidRPr="00541F9C">
              <w:rPr>
                <w:rFonts w:ascii="Calibri" w:hAnsi="Calibri" w:cs="Calibri"/>
                <w:iCs/>
                <w:color w:val="000000"/>
                <w:sz w:val="22"/>
                <w:szCs w:val="22"/>
              </w:rPr>
              <w:br/>
              <w:t>z umowy</w:t>
            </w:r>
            <w:r w:rsidRPr="00541F9C">
              <w:rPr>
                <w:rFonts w:ascii="Calibri" w:hAnsi="Calibri" w:cs="Calibri"/>
                <w:bCs/>
                <w:iCs/>
                <w:color w:val="000000"/>
                <w:sz w:val="22"/>
                <w:szCs w:val="22"/>
              </w:rPr>
              <w:t xml:space="preserve"> o dofinansowanie projektu (dotyczy tylko osób fizycznych prowadzących działalność gospodarczą pozostających w ustroju małżeńskiej wspólności ustawowej);</w:t>
            </w:r>
          </w:p>
          <w:p w14:paraId="2DD53150" w14:textId="77777777" w:rsidR="00FC32CD" w:rsidRPr="00541F9C" w:rsidRDefault="00FC32CD" w:rsidP="00205877">
            <w:pPr>
              <w:numPr>
                <w:ilvl w:val="0"/>
                <w:numId w:val="48"/>
              </w:numPr>
              <w:suppressAutoHyphens/>
              <w:autoSpaceDE w:val="0"/>
              <w:autoSpaceDN w:val="0"/>
              <w:adjustRightInd w:val="0"/>
              <w:spacing w:after="120" w:line="276" w:lineRule="auto"/>
              <w:contextualSpacing/>
              <w:rPr>
                <w:rFonts w:ascii="Calibri" w:hAnsi="Calibri" w:cs="Calibri"/>
                <w:iCs/>
                <w:color w:val="000000"/>
                <w:sz w:val="22"/>
                <w:szCs w:val="22"/>
              </w:rPr>
            </w:pPr>
            <w:r w:rsidRPr="00541F9C">
              <w:rPr>
                <w:rFonts w:ascii="Calibri" w:hAnsi="Calibri" w:cs="Calibri"/>
                <w:iCs/>
                <w:color w:val="000000"/>
                <w:sz w:val="22"/>
                <w:szCs w:val="22"/>
              </w:rPr>
              <w:t xml:space="preserve">W przypadku wystąpienia pomocy de </w:t>
            </w:r>
            <w:proofErr w:type="spellStart"/>
            <w:r w:rsidRPr="00541F9C">
              <w:rPr>
                <w:rFonts w:ascii="Calibri" w:hAnsi="Calibri" w:cs="Calibri"/>
                <w:iCs/>
                <w:color w:val="000000"/>
                <w:sz w:val="22"/>
                <w:szCs w:val="22"/>
              </w:rPr>
              <w:t>minimis</w:t>
            </w:r>
            <w:proofErr w:type="spellEnd"/>
            <w:r w:rsidRPr="00541F9C">
              <w:rPr>
                <w:rFonts w:ascii="Calibri" w:hAnsi="Calibri" w:cs="Calibri"/>
                <w:iCs/>
                <w:color w:val="000000"/>
                <w:sz w:val="22"/>
                <w:szCs w:val="22"/>
              </w:rPr>
              <w:t xml:space="preserve"> Wnioskodawca/Partner będzie zobligowany do złożenia następujących załączników:</w:t>
            </w:r>
          </w:p>
          <w:p w14:paraId="66D18FBE" w14:textId="77777777" w:rsidR="00FC32CD" w:rsidRPr="00541F9C" w:rsidRDefault="00FC32CD" w:rsidP="00FC32CD">
            <w:pPr>
              <w:numPr>
                <w:ilvl w:val="0"/>
                <w:numId w:val="47"/>
              </w:numPr>
              <w:suppressAutoHyphens/>
              <w:autoSpaceDE w:val="0"/>
              <w:autoSpaceDN w:val="0"/>
              <w:adjustRightInd w:val="0"/>
              <w:spacing w:after="120" w:line="276" w:lineRule="auto"/>
              <w:contextualSpacing/>
              <w:rPr>
                <w:rFonts w:ascii="Calibri" w:hAnsi="Calibri" w:cs="Calibri"/>
                <w:iCs/>
                <w:color w:val="000000"/>
                <w:sz w:val="22"/>
                <w:szCs w:val="22"/>
              </w:rPr>
            </w:pPr>
            <w:r w:rsidRPr="00541F9C">
              <w:rPr>
                <w:rFonts w:ascii="Calibri" w:hAnsi="Calibri" w:cs="Calibri"/>
                <w:iCs/>
                <w:color w:val="000000"/>
                <w:sz w:val="22"/>
                <w:szCs w:val="22"/>
              </w:rPr>
              <w:lastRenderedPageBreak/>
              <w:t xml:space="preserve">oświadczenia o wielkości pomocy de </w:t>
            </w:r>
            <w:proofErr w:type="spellStart"/>
            <w:r w:rsidRPr="00541F9C">
              <w:rPr>
                <w:rFonts w:ascii="Calibri" w:hAnsi="Calibri" w:cs="Calibri"/>
                <w:iCs/>
                <w:color w:val="000000"/>
                <w:sz w:val="22"/>
                <w:szCs w:val="22"/>
              </w:rPr>
              <w:t>minimis</w:t>
            </w:r>
            <w:proofErr w:type="spellEnd"/>
            <w:r w:rsidRPr="00541F9C">
              <w:rPr>
                <w:rFonts w:ascii="Calibri" w:hAnsi="Calibri" w:cs="Calibri"/>
                <w:iCs/>
                <w:color w:val="000000"/>
                <w:sz w:val="22"/>
                <w:szCs w:val="22"/>
              </w:rPr>
              <w:t xml:space="preserve"> otrzymanej w bieżącym roku podatkowym oraz w poprzedzających go dwóch latach podatkowych lub oświadczenia o nieotrzymaniu pomocy de </w:t>
            </w:r>
            <w:proofErr w:type="spellStart"/>
            <w:r w:rsidRPr="00541F9C">
              <w:rPr>
                <w:rFonts w:ascii="Calibri" w:hAnsi="Calibri" w:cs="Calibri"/>
                <w:iCs/>
                <w:color w:val="000000"/>
                <w:sz w:val="22"/>
                <w:szCs w:val="22"/>
              </w:rPr>
              <w:t>minimis</w:t>
            </w:r>
            <w:proofErr w:type="spellEnd"/>
            <w:r w:rsidRPr="00541F9C">
              <w:rPr>
                <w:rFonts w:ascii="Calibri" w:hAnsi="Calibri" w:cs="Calibri"/>
                <w:iCs/>
                <w:color w:val="000000"/>
                <w:sz w:val="22"/>
                <w:szCs w:val="22"/>
              </w:rPr>
              <w:t xml:space="preserve"> w tym okresie,</w:t>
            </w:r>
          </w:p>
          <w:p w14:paraId="10846962" w14:textId="77777777" w:rsidR="00FC32CD" w:rsidRPr="00541F9C" w:rsidRDefault="00FC32CD" w:rsidP="00FC32CD">
            <w:pPr>
              <w:numPr>
                <w:ilvl w:val="0"/>
                <w:numId w:val="47"/>
              </w:numPr>
              <w:suppressAutoHyphens/>
              <w:autoSpaceDE w:val="0"/>
              <w:autoSpaceDN w:val="0"/>
              <w:adjustRightInd w:val="0"/>
              <w:spacing w:after="120" w:line="276" w:lineRule="auto"/>
              <w:contextualSpacing/>
              <w:rPr>
                <w:rFonts w:ascii="Calibri" w:hAnsi="Calibri" w:cs="Calibri"/>
                <w:iCs/>
                <w:color w:val="000000"/>
                <w:sz w:val="22"/>
                <w:szCs w:val="22"/>
              </w:rPr>
            </w:pPr>
            <w:r w:rsidRPr="00541F9C">
              <w:rPr>
                <w:rFonts w:ascii="Calibri" w:hAnsi="Calibri" w:cs="Calibri"/>
                <w:iCs/>
                <w:color w:val="000000"/>
                <w:sz w:val="22"/>
                <w:szCs w:val="22"/>
              </w:rPr>
              <w:t xml:space="preserve">informacji niezbędnych do udzielenia pomocy de </w:t>
            </w:r>
            <w:proofErr w:type="spellStart"/>
            <w:r w:rsidRPr="00541F9C">
              <w:rPr>
                <w:rFonts w:ascii="Calibri" w:hAnsi="Calibri" w:cs="Calibri"/>
                <w:iCs/>
                <w:color w:val="000000"/>
                <w:sz w:val="22"/>
                <w:szCs w:val="22"/>
              </w:rPr>
              <w:t>minimis</w:t>
            </w:r>
            <w:proofErr w:type="spellEnd"/>
            <w:r w:rsidRPr="00541F9C">
              <w:rPr>
                <w:rFonts w:ascii="Calibri" w:hAnsi="Calibri" w:cs="Calibri"/>
                <w:iCs/>
                <w:color w:val="000000"/>
                <w:sz w:val="22"/>
                <w:szCs w:val="22"/>
              </w:rPr>
              <w:t xml:space="preserve"> w zakresie przewidzianym w Rozporządzeniu Rady Ministrów z 24 października 2014 r. zmieniającym rozporządzenie w sprawie zakresu informacji przedstawianych przez podmiot ubiegający się o pomoc de </w:t>
            </w:r>
            <w:proofErr w:type="spellStart"/>
            <w:r w:rsidRPr="00541F9C">
              <w:rPr>
                <w:rFonts w:ascii="Calibri" w:hAnsi="Calibri" w:cs="Calibri"/>
                <w:iCs/>
                <w:color w:val="000000"/>
                <w:sz w:val="22"/>
                <w:szCs w:val="22"/>
              </w:rPr>
              <w:t>minimis</w:t>
            </w:r>
            <w:proofErr w:type="spellEnd"/>
            <w:r w:rsidRPr="00541F9C">
              <w:rPr>
                <w:rFonts w:ascii="Calibri" w:hAnsi="Calibri" w:cs="Calibri"/>
                <w:iCs/>
                <w:color w:val="000000"/>
                <w:sz w:val="22"/>
                <w:szCs w:val="22"/>
              </w:rPr>
              <w:t xml:space="preserve"> (zgodnie ze wzorem załącznika znajdującym się  w wyżej wymienionym Rozporządzeniu ze zm.),</w:t>
            </w:r>
          </w:p>
          <w:p w14:paraId="42CB83A8" w14:textId="77777777" w:rsidR="00FC32CD" w:rsidRPr="00541F9C" w:rsidRDefault="00FC32CD" w:rsidP="00205877">
            <w:pPr>
              <w:pStyle w:val="Akapitzlist"/>
              <w:numPr>
                <w:ilvl w:val="0"/>
                <w:numId w:val="48"/>
              </w:numPr>
              <w:suppressAutoHyphens/>
              <w:autoSpaceDE w:val="0"/>
              <w:autoSpaceDN w:val="0"/>
              <w:adjustRightInd w:val="0"/>
              <w:spacing w:after="120" w:line="276" w:lineRule="auto"/>
              <w:contextualSpacing/>
              <w:rPr>
                <w:rFonts w:ascii="Calibri" w:hAnsi="Calibri" w:cs="Calibri"/>
                <w:iCs/>
                <w:color w:val="000000"/>
                <w:sz w:val="22"/>
                <w:szCs w:val="22"/>
              </w:rPr>
            </w:pPr>
            <w:r w:rsidRPr="00541F9C">
              <w:rPr>
                <w:rFonts w:ascii="Calibri" w:hAnsi="Calibri" w:cs="Calibri"/>
                <w:sz w:val="22"/>
                <w:szCs w:val="22"/>
              </w:rPr>
              <w:t>Zaświadczenie o niezaleganiu w podatkach</w:t>
            </w:r>
            <w:r w:rsidRPr="00541F9C">
              <w:rPr>
                <w:rFonts w:ascii="Calibri" w:hAnsi="Calibri" w:cs="Calibri"/>
                <w:iCs/>
                <w:color w:val="000000"/>
                <w:sz w:val="22"/>
                <w:szCs w:val="22"/>
              </w:rPr>
              <w:t>;</w:t>
            </w:r>
          </w:p>
          <w:p w14:paraId="1486A092" w14:textId="77777777" w:rsidR="00FC32CD" w:rsidRPr="00541F9C" w:rsidRDefault="00FC32CD" w:rsidP="00FC32CD">
            <w:pPr>
              <w:pStyle w:val="Akapitzlist"/>
              <w:numPr>
                <w:ilvl w:val="0"/>
                <w:numId w:val="48"/>
              </w:numPr>
              <w:suppressAutoHyphens/>
              <w:autoSpaceDE w:val="0"/>
              <w:autoSpaceDN w:val="0"/>
              <w:adjustRightInd w:val="0"/>
              <w:spacing w:after="120" w:line="276" w:lineRule="auto"/>
              <w:contextualSpacing/>
              <w:rPr>
                <w:rFonts w:ascii="Calibri" w:hAnsi="Calibri" w:cs="Calibri"/>
                <w:iCs/>
                <w:color w:val="000000"/>
                <w:sz w:val="22"/>
                <w:szCs w:val="22"/>
              </w:rPr>
            </w:pPr>
            <w:r w:rsidRPr="00541F9C">
              <w:rPr>
                <w:rFonts w:ascii="Calibri" w:hAnsi="Calibri" w:cs="Calibri"/>
                <w:sz w:val="22"/>
                <w:szCs w:val="22"/>
              </w:rPr>
              <w:t>Zaświadczenie o niezaleganiu w opłacaniu składek społecznych wobec Urzędu Skarbowego oraz Zakładu Ubezpieczeń Społecznych.</w:t>
            </w:r>
          </w:p>
          <w:p w14:paraId="59DD4686" w14:textId="77777777" w:rsidR="00C32B7F" w:rsidRDefault="00037166" w:rsidP="00E30640">
            <w:pPr>
              <w:pStyle w:val="Akapitzlist"/>
              <w:suppressAutoHyphens/>
              <w:autoSpaceDE w:val="0"/>
              <w:autoSpaceDN w:val="0"/>
              <w:adjustRightInd w:val="0"/>
              <w:spacing w:after="120" w:line="276" w:lineRule="auto"/>
              <w:ind w:left="1080"/>
              <w:contextualSpacing/>
              <w:rPr>
                <w:rFonts w:ascii="Calibri" w:hAnsi="Calibri" w:cs="Calibri"/>
                <w:sz w:val="22"/>
                <w:szCs w:val="22"/>
              </w:rPr>
            </w:pPr>
            <w:r w:rsidRPr="00541F9C">
              <w:rPr>
                <w:rFonts w:ascii="Calibri" w:hAnsi="Calibri" w:cs="Calibri"/>
                <w:sz w:val="22"/>
                <w:szCs w:val="22"/>
              </w:rPr>
              <w:t>(…)</w:t>
            </w:r>
          </w:p>
          <w:p w14:paraId="3F37EF3E" w14:textId="77777777" w:rsidR="0029678F" w:rsidRDefault="0029678F" w:rsidP="00E30640">
            <w:pPr>
              <w:pStyle w:val="Akapitzlist"/>
              <w:suppressAutoHyphens/>
              <w:autoSpaceDE w:val="0"/>
              <w:autoSpaceDN w:val="0"/>
              <w:adjustRightInd w:val="0"/>
              <w:spacing w:after="120" w:line="276" w:lineRule="auto"/>
              <w:ind w:left="1080"/>
              <w:contextualSpacing/>
              <w:rPr>
                <w:rFonts w:ascii="Calibri" w:hAnsi="Calibri" w:cs="Calibri"/>
                <w:iCs/>
                <w:color w:val="000000"/>
                <w:sz w:val="22"/>
                <w:szCs w:val="22"/>
              </w:rPr>
            </w:pPr>
          </w:p>
          <w:p w14:paraId="5C75B147" w14:textId="77777777" w:rsidR="003F1FA0" w:rsidRDefault="003F1FA0" w:rsidP="00E30640">
            <w:pPr>
              <w:pStyle w:val="Akapitzlist"/>
              <w:suppressAutoHyphens/>
              <w:autoSpaceDE w:val="0"/>
              <w:autoSpaceDN w:val="0"/>
              <w:adjustRightInd w:val="0"/>
              <w:spacing w:after="120" w:line="276" w:lineRule="auto"/>
              <w:ind w:left="1080"/>
              <w:contextualSpacing/>
              <w:rPr>
                <w:rFonts w:ascii="Calibri" w:hAnsi="Calibri" w:cs="Calibri"/>
                <w:iCs/>
                <w:color w:val="000000"/>
                <w:sz w:val="22"/>
                <w:szCs w:val="22"/>
              </w:rPr>
            </w:pPr>
          </w:p>
          <w:p w14:paraId="3A89A681" w14:textId="3A4A1528" w:rsidR="003F1FA0" w:rsidRPr="00E30640" w:rsidRDefault="003F1FA0" w:rsidP="00E30640">
            <w:pPr>
              <w:pStyle w:val="Akapitzlist"/>
              <w:suppressAutoHyphens/>
              <w:autoSpaceDE w:val="0"/>
              <w:autoSpaceDN w:val="0"/>
              <w:adjustRightInd w:val="0"/>
              <w:spacing w:after="120" w:line="276" w:lineRule="auto"/>
              <w:ind w:left="1080"/>
              <w:contextualSpacing/>
              <w:rPr>
                <w:rFonts w:ascii="Calibri" w:hAnsi="Calibri" w:cs="Calibri"/>
                <w:iCs/>
                <w:color w:val="000000"/>
                <w:sz w:val="22"/>
                <w:szCs w:val="22"/>
              </w:rPr>
            </w:pPr>
          </w:p>
        </w:tc>
        <w:tc>
          <w:tcPr>
            <w:tcW w:w="5071" w:type="dxa"/>
          </w:tcPr>
          <w:p w14:paraId="4DC57A4E" w14:textId="1C984B7A" w:rsidR="00C32B7F" w:rsidRDefault="00510592" w:rsidP="00005025">
            <w:pPr>
              <w:autoSpaceDE w:val="0"/>
              <w:autoSpaceDN w:val="0"/>
              <w:adjustRightInd w:val="0"/>
              <w:spacing w:after="120" w:line="276" w:lineRule="auto"/>
              <w:contextualSpacing/>
              <w:rPr>
                <w:rFonts w:asciiTheme="minorHAnsi" w:hAnsiTheme="minorHAnsi" w:cstheme="minorHAnsi"/>
                <w:sz w:val="22"/>
                <w:szCs w:val="22"/>
              </w:rPr>
            </w:pPr>
            <w:r w:rsidRPr="00510592">
              <w:rPr>
                <w:rFonts w:asciiTheme="minorHAnsi" w:hAnsiTheme="minorHAnsi" w:cstheme="minorHAnsi"/>
                <w:sz w:val="22"/>
                <w:szCs w:val="22"/>
              </w:rPr>
              <w:lastRenderedPageBreak/>
              <w:t>Aktualizacja zapisu</w:t>
            </w:r>
            <w:r w:rsidR="00422DC6">
              <w:rPr>
                <w:rFonts w:asciiTheme="minorHAnsi" w:hAnsiTheme="minorHAnsi" w:cstheme="minorHAnsi"/>
                <w:sz w:val="22"/>
                <w:szCs w:val="22"/>
              </w:rPr>
              <w:t xml:space="preserve">. Umowa podpisywana jest elektronicznie. Wnioskodawca przekazuje załączniki opatrzone </w:t>
            </w:r>
            <w:r w:rsidR="000327E8">
              <w:rPr>
                <w:rFonts w:asciiTheme="minorHAnsi" w:hAnsiTheme="minorHAnsi" w:cstheme="minorHAnsi"/>
                <w:sz w:val="22"/>
                <w:szCs w:val="22"/>
              </w:rPr>
              <w:t xml:space="preserve">kwalifikowanym </w:t>
            </w:r>
            <w:r w:rsidR="00422DC6">
              <w:rPr>
                <w:rFonts w:asciiTheme="minorHAnsi" w:hAnsiTheme="minorHAnsi" w:cstheme="minorHAnsi"/>
                <w:sz w:val="22"/>
                <w:szCs w:val="22"/>
              </w:rPr>
              <w:t xml:space="preserve">podpisem </w:t>
            </w:r>
            <w:r w:rsidR="00C06858">
              <w:rPr>
                <w:rFonts w:asciiTheme="minorHAnsi" w:hAnsiTheme="minorHAnsi" w:cstheme="minorHAnsi"/>
                <w:sz w:val="22"/>
                <w:szCs w:val="22"/>
              </w:rPr>
              <w:t>elektronicznym</w:t>
            </w:r>
            <w:r w:rsidR="00422DC6">
              <w:rPr>
                <w:rFonts w:asciiTheme="minorHAnsi" w:hAnsiTheme="minorHAnsi" w:cstheme="minorHAnsi"/>
                <w:sz w:val="22"/>
                <w:szCs w:val="22"/>
              </w:rPr>
              <w:t xml:space="preserve">.  </w:t>
            </w:r>
          </w:p>
        </w:tc>
      </w:tr>
      <w:tr w:rsidR="00C84DD9" w14:paraId="12C108FE" w14:textId="77777777" w:rsidTr="00005025">
        <w:tc>
          <w:tcPr>
            <w:tcW w:w="5070" w:type="dxa"/>
          </w:tcPr>
          <w:p w14:paraId="2096181E" w14:textId="77777777" w:rsidR="00C84DD9" w:rsidRPr="008C4D0A" w:rsidRDefault="00C84DD9" w:rsidP="00C84DD9">
            <w:pPr>
              <w:autoSpaceDE w:val="0"/>
              <w:autoSpaceDN w:val="0"/>
              <w:adjustRightInd w:val="0"/>
              <w:spacing w:after="120" w:line="276" w:lineRule="auto"/>
              <w:contextualSpacing/>
              <w:rPr>
                <w:rFonts w:ascii="Calibri" w:hAnsi="Calibri" w:cs="Calibri"/>
                <w:sz w:val="22"/>
                <w:szCs w:val="22"/>
                <w:lang w:eastAsia="ar-SA"/>
              </w:rPr>
            </w:pPr>
            <w:r w:rsidRPr="008C4D0A">
              <w:rPr>
                <w:rFonts w:ascii="Calibri" w:hAnsi="Calibri" w:cs="Calibri"/>
                <w:sz w:val="22"/>
                <w:szCs w:val="22"/>
                <w:lang w:eastAsia="ar-SA"/>
              </w:rPr>
              <w:lastRenderedPageBreak/>
              <w:t xml:space="preserve">Sekcja II </w:t>
            </w:r>
            <w:r w:rsidRPr="008C4D0A">
              <w:rPr>
                <w:rFonts w:ascii="Calibri" w:hAnsi="Calibri" w:cs="Calibri"/>
                <w:i/>
                <w:iCs/>
                <w:sz w:val="22"/>
                <w:szCs w:val="22"/>
                <w:lang w:eastAsia="ar-SA"/>
              </w:rPr>
              <w:t>Zasady postępowania konkurencyjnego</w:t>
            </w:r>
          </w:p>
          <w:p w14:paraId="4B76D520" w14:textId="77CA9A24" w:rsidR="00C84DD9" w:rsidRPr="008C4D0A" w:rsidRDefault="00C84DD9" w:rsidP="00C84DD9">
            <w:pPr>
              <w:autoSpaceDE w:val="0"/>
              <w:autoSpaceDN w:val="0"/>
              <w:adjustRightInd w:val="0"/>
              <w:spacing w:after="120" w:line="276" w:lineRule="auto"/>
              <w:contextualSpacing/>
              <w:rPr>
                <w:rFonts w:ascii="Calibri" w:hAnsi="Calibri" w:cs="Calibri"/>
                <w:i/>
                <w:iCs/>
                <w:sz w:val="22"/>
                <w:szCs w:val="22"/>
                <w:lang w:eastAsia="ar-SA"/>
              </w:rPr>
            </w:pPr>
            <w:r w:rsidRPr="008C4D0A">
              <w:rPr>
                <w:rFonts w:ascii="Calibri" w:hAnsi="Calibri" w:cs="Calibri"/>
                <w:sz w:val="22"/>
                <w:szCs w:val="22"/>
                <w:lang w:eastAsia="ar-SA"/>
              </w:rPr>
              <w:t>25.</w:t>
            </w:r>
            <w:r w:rsidRPr="008C4D0A">
              <w:rPr>
                <w:rFonts w:ascii="Calibri" w:hAnsi="Calibri" w:cs="Calibri"/>
                <w:i/>
                <w:iCs/>
                <w:sz w:val="22"/>
                <w:szCs w:val="22"/>
                <w:lang w:eastAsia="ar-SA"/>
              </w:rPr>
              <w:t>Informacja o przysługujących wnioskodawcy środkach odwoławczych oraz Instytucji właściwej do ich rozpatrzenia.</w:t>
            </w:r>
          </w:p>
          <w:p w14:paraId="0D2BD331" w14:textId="77777777" w:rsidR="00C84DD9" w:rsidRPr="008C4D0A" w:rsidRDefault="00C84DD9" w:rsidP="00C84DD9">
            <w:pPr>
              <w:autoSpaceDE w:val="0"/>
              <w:autoSpaceDN w:val="0"/>
              <w:adjustRightInd w:val="0"/>
              <w:spacing w:after="120" w:line="276" w:lineRule="auto"/>
              <w:contextualSpacing/>
              <w:rPr>
                <w:rFonts w:ascii="Calibri" w:hAnsi="Calibri" w:cs="Calibri"/>
                <w:sz w:val="22"/>
                <w:szCs w:val="22"/>
                <w:lang w:eastAsia="ar-SA"/>
              </w:rPr>
            </w:pPr>
          </w:p>
          <w:p w14:paraId="759131AE" w14:textId="7E52AC5A" w:rsidR="00C84DD9" w:rsidRPr="008C4D0A" w:rsidRDefault="00C84DD9" w:rsidP="00C84DD9">
            <w:pPr>
              <w:spacing w:after="120" w:line="276" w:lineRule="auto"/>
              <w:rPr>
                <w:rFonts w:ascii="Calibri" w:hAnsi="Calibri" w:cs="Calibri"/>
                <w:iCs/>
                <w:color w:val="000000"/>
                <w:sz w:val="22"/>
                <w:szCs w:val="22"/>
              </w:rPr>
            </w:pPr>
            <w:r w:rsidRPr="008C4D0A">
              <w:rPr>
                <w:rFonts w:ascii="Calibri" w:hAnsi="Calibri" w:cs="Calibri"/>
                <w:iCs/>
                <w:color w:val="000000"/>
                <w:sz w:val="22"/>
                <w:szCs w:val="22"/>
              </w:rPr>
              <w:t xml:space="preserve">Wnioskodawca, którego projekt został oceniony negatywnie na którymkolwiek z etapów oceny, ma prawo w terminie 14 dni od dnia otrzymania informacji o jego niezakwalifikowaniu do kolejnego etapu oceny lub niewybraniu do dofinansowania (w tym </w:t>
            </w:r>
            <w:r w:rsidR="003F1FA0">
              <w:rPr>
                <w:rFonts w:ascii="Calibri" w:hAnsi="Calibri" w:cs="Calibri"/>
                <w:iCs/>
                <w:color w:val="000000"/>
                <w:sz w:val="22"/>
                <w:szCs w:val="22"/>
              </w:rPr>
              <w:t xml:space="preserve"> </w:t>
            </w:r>
            <w:r w:rsidRPr="008C4D0A">
              <w:rPr>
                <w:rFonts w:ascii="Calibri" w:hAnsi="Calibri" w:cs="Calibri"/>
                <w:iCs/>
                <w:color w:val="000000"/>
                <w:sz w:val="22"/>
                <w:szCs w:val="22"/>
              </w:rPr>
              <w:t xml:space="preserve">z uwagi na wyczerpanie kwoty przeznaczonej na dofinansowanie projektów w danym naborze), złożyć pisemny protest za pośrednictwem instytucji, o której mowa w art. 44 ust. 1 ustawy wdrożeniowej, tj. IP na adres:  </w:t>
            </w:r>
          </w:p>
          <w:p w14:paraId="5E2BE0B6" w14:textId="77777777" w:rsidR="00C84DD9" w:rsidRPr="008C4D0A" w:rsidRDefault="00C84DD9" w:rsidP="00C84DD9">
            <w:pPr>
              <w:spacing w:after="120" w:line="276" w:lineRule="auto"/>
              <w:rPr>
                <w:rFonts w:ascii="Calibri" w:hAnsi="Calibri" w:cs="Calibri"/>
                <w:iCs/>
                <w:color w:val="000000"/>
                <w:sz w:val="22"/>
                <w:szCs w:val="22"/>
              </w:rPr>
            </w:pPr>
            <w:r w:rsidRPr="008C4D0A">
              <w:rPr>
                <w:rFonts w:ascii="Calibri" w:hAnsi="Calibri" w:cs="Calibri"/>
                <w:iCs/>
                <w:color w:val="000000"/>
                <w:sz w:val="22"/>
                <w:szCs w:val="22"/>
              </w:rPr>
              <w:t>Wojewódzki Urząd Pracy w Opolu</w:t>
            </w:r>
          </w:p>
          <w:p w14:paraId="545893BD" w14:textId="77777777" w:rsidR="00C84DD9" w:rsidRPr="008C4D0A" w:rsidRDefault="00C84DD9" w:rsidP="00C84DD9">
            <w:pPr>
              <w:spacing w:after="120" w:line="276" w:lineRule="auto"/>
              <w:rPr>
                <w:rFonts w:ascii="Calibri" w:hAnsi="Calibri" w:cs="Calibri"/>
                <w:iCs/>
                <w:color w:val="000000"/>
                <w:sz w:val="22"/>
                <w:szCs w:val="22"/>
              </w:rPr>
            </w:pPr>
            <w:r w:rsidRPr="008C4D0A">
              <w:rPr>
                <w:rFonts w:ascii="Calibri" w:hAnsi="Calibri" w:cs="Calibri"/>
                <w:iCs/>
                <w:color w:val="000000"/>
                <w:sz w:val="22"/>
                <w:szCs w:val="22"/>
              </w:rPr>
              <w:t>ul. Głogowska 25c, 45-315 Opole.</w:t>
            </w:r>
          </w:p>
          <w:p w14:paraId="65288988" w14:textId="77777777" w:rsidR="00C84DD9" w:rsidRPr="008C4D0A" w:rsidRDefault="00C84DD9" w:rsidP="00C84DD9">
            <w:pPr>
              <w:spacing w:after="120" w:line="276" w:lineRule="auto"/>
              <w:rPr>
                <w:rFonts w:ascii="Calibri" w:hAnsi="Calibri" w:cs="Calibri"/>
                <w:iCs/>
                <w:color w:val="000000"/>
                <w:sz w:val="22"/>
                <w:szCs w:val="22"/>
              </w:rPr>
            </w:pPr>
            <w:r w:rsidRPr="008C4D0A">
              <w:rPr>
                <w:rFonts w:ascii="Calibri" w:hAnsi="Calibri" w:cs="Calibri"/>
                <w:sz w:val="22"/>
                <w:szCs w:val="22"/>
              </w:rPr>
              <w:t>Autokontroli w zakresie oceny projektu, o której mowa w art. 67 ust. 1 ustawy wdrożeniowej dokonuje Instytucja Pośrednicząca.</w:t>
            </w:r>
          </w:p>
          <w:p w14:paraId="5F31185F" w14:textId="77777777" w:rsidR="00C84DD9" w:rsidRPr="008C4D0A" w:rsidRDefault="00C84DD9" w:rsidP="00C84DD9">
            <w:pPr>
              <w:spacing w:after="120" w:line="276" w:lineRule="auto"/>
              <w:rPr>
                <w:rFonts w:ascii="Calibri" w:hAnsi="Calibri" w:cs="Calibri"/>
                <w:iCs/>
                <w:color w:val="000000"/>
                <w:sz w:val="22"/>
                <w:szCs w:val="22"/>
              </w:rPr>
            </w:pPr>
            <w:r w:rsidRPr="008C4D0A">
              <w:rPr>
                <w:rFonts w:ascii="Calibri" w:hAnsi="Calibri" w:cs="Calibri"/>
                <w:iCs/>
                <w:color w:val="000000"/>
                <w:sz w:val="22"/>
                <w:szCs w:val="22"/>
              </w:rPr>
              <w:t>Natomiast instytucją odpowiedzialną za rozpatrzenie protestu jest IZ FEO 2021 – 2027.</w:t>
            </w:r>
          </w:p>
          <w:p w14:paraId="7980D8EA" w14:textId="77777777" w:rsidR="00C84DD9" w:rsidRPr="008C4D0A" w:rsidRDefault="00C84DD9" w:rsidP="00C84DD9">
            <w:pPr>
              <w:spacing w:after="120" w:line="276" w:lineRule="auto"/>
              <w:rPr>
                <w:rFonts w:ascii="Calibri" w:hAnsi="Calibri" w:cs="Calibri"/>
                <w:iCs/>
                <w:color w:val="000000"/>
                <w:sz w:val="22"/>
                <w:szCs w:val="22"/>
              </w:rPr>
            </w:pPr>
            <w:r w:rsidRPr="008C4D0A">
              <w:rPr>
                <w:rFonts w:ascii="Calibri" w:hAnsi="Calibri" w:cs="Calibri"/>
                <w:iCs/>
                <w:color w:val="000000"/>
                <w:sz w:val="22"/>
                <w:szCs w:val="22"/>
              </w:rPr>
              <w:t xml:space="preserve">Jednakże wyczerpanie kwoty przeznaczonej na dofinansowanie projektów w danym naborze nie może stanowić wyłącznej przesłanki wniesienia protestu. </w:t>
            </w:r>
          </w:p>
          <w:p w14:paraId="483D5632" w14:textId="210EA937" w:rsidR="00C84DD9" w:rsidRPr="008C4D0A" w:rsidRDefault="00C84DD9" w:rsidP="00C84DD9">
            <w:pPr>
              <w:spacing w:line="276" w:lineRule="auto"/>
              <w:rPr>
                <w:rFonts w:ascii="Calibri" w:hAnsi="Calibri" w:cs="Calibri"/>
                <w:iCs/>
                <w:color w:val="000000"/>
                <w:sz w:val="22"/>
                <w:szCs w:val="22"/>
              </w:rPr>
            </w:pPr>
            <w:r w:rsidRPr="008C4D0A">
              <w:rPr>
                <w:rFonts w:ascii="Calibri" w:hAnsi="Calibri" w:cs="Calibri"/>
                <w:iCs/>
                <w:color w:val="000000"/>
                <w:sz w:val="22"/>
                <w:szCs w:val="22"/>
              </w:rPr>
              <w:lastRenderedPageBreak/>
              <w:t>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Prawo o postępowaniu przed sądami administracyjnymi. Rozstrzygnięcie w przedmiocie skargi zapada w terminie 30 dni od dnia jej</w:t>
            </w:r>
            <w:r w:rsidR="003F1FA0">
              <w:rPr>
                <w:rFonts w:ascii="Calibri" w:hAnsi="Calibri" w:cs="Calibri"/>
                <w:iCs/>
                <w:color w:val="000000"/>
                <w:sz w:val="22"/>
                <w:szCs w:val="22"/>
              </w:rPr>
              <w:t xml:space="preserve"> </w:t>
            </w:r>
            <w:r w:rsidRPr="008C4D0A">
              <w:rPr>
                <w:rFonts w:ascii="Calibri" w:hAnsi="Calibri" w:cs="Calibri"/>
                <w:iCs/>
                <w:color w:val="000000"/>
                <w:sz w:val="22"/>
                <w:szCs w:val="22"/>
              </w:rPr>
              <w:t xml:space="preserve">wniesienia. Od wyroku Wojewódzkiego Sądu Administracyjnego w Opolu zarówno Wnioskodawca, IZ, a także IP, mogą wnieść skargę kasacyjną do Naczelnego Sądu Administracyjnego, </w:t>
            </w:r>
            <w:r w:rsidRPr="008C4D0A">
              <w:rPr>
                <w:rFonts w:ascii="Calibri" w:hAnsi="Calibri" w:cs="Calibri"/>
                <w:iCs/>
                <w:color w:val="000000"/>
                <w:sz w:val="22"/>
                <w:szCs w:val="22"/>
              </w:rPr>
              <w:br/>
              <w:t xml:space="preserve">w terminie 14 dni od dnia doręczenia rozstrzygnięcia Wojewódzkiego Sądu Administracyjnego w Opolu. </w:t>
            </w:r>
          </w:p>
          <w:p w14:paraId="7D7088DE" w14:textId="28AC52A2" w:rsidR="00993B58" w:rsidRPr="008C4D0A" w:rsidRDefault="00C84DD9" w:rsidP="00C84DD9">
            <w:pPr>
              <w:spacing w:line="276" w:lineRule="auto"/>
              <w:rPr>
                <w:rFonts w:ascii="Calibri" w:hAnsi="Calibri" w:cs="Calibri"/>
                <w:iCs/>
                <w:color w:val="000000"/>
                <w:sz w:val="22"/>
                <w:szCs w:val="22"/>
              </w:rPr>
            </w:pPr>
            <w:r w:rsidRPr="008C4D0A">
              <w:rPr>
                <w:rFonts w:ascii="Calibri" w:hAnsi="Calibri" w:cs="Calibri"/>
                <w:iCs/>
                <w:color w:val="000000"/>
                <w:sz w:val="22"/>
                <w:szCs w:val="22"/>
              </w:rPr>
              <w:t>Szczegółowe informacje dotyczące procedury odwoławczej zostały opisane w Rozdziale 16 ustawy wdrożeniowej.</w:t>
            </w:r>
          </w:p>
          <w:p w14:paraId="22A00518" w14:textId="77777777" w:rsidR="00C84DD9" w:rsidRPr="008C4D0A" w:rsidRDefault="00C84DD9" w:rsidP="00C84DD9">
            <w:pPr>
              <w:spacing w:line="276" w:lineRule="auto"/>
              <w:rPr>
                <w:rFonts w:ascii="Calibri" w:hAnsi="Calibri" w:cs="Calibri"/>
                <w:iCs/>
                <w:color w:val="000000"/>
                <w:sz w:val="22"/>
                <w:szCs w:val="22"/>
              </w:rPr>
            </w:pPr>
          </w:p>
          <w:p w14:paraId="6FF04068" w14:textId="77777777" w:rsidR="00C84DD9" w:rsidRPr="008C4D0A" w:rsidRDefault="00C84DD9" w:rsidP="00C84DD9">
            <w:pPr>
              <w:spacing w:line="276" w:lineRule="auto"/>
              <w:rPr>
                <w:rFonts w:ascii="Calibri" w:hAnsi="Calibri" w:cs="Calibri"/>
                <w:b/>
                <w:iCs/>
                <w:color w:val="000000"/>
                <w:sz w:val="22"/>
                <w:szCs w:val="22"/>
              </w:rPr>
            </w:pPr>
            <w:r w:rsidRPr="008C4D0A">
              <w:rPr>
                <w:rFonts w:ascii="Calibri" w:hAnsi="Calibri" w:cs="Calibri"/>
                <w:b/>
                <w:iCs/>
                <w:color w:val="000000"/>
                <w:sz w:val="22"/>
                <w:szCs w:val="22"/>
              </w:rPr>
              <w:t xml:space="preserve">UWAGA! </w:t>
            </w:r>
          </w:p>
          <w:p w14:paraId="089A0C14" w14:textId="0D7FC02A" w:rsidR="00C84DD9" w:rsidRPr="006D63B1" w:rsidRDefault="00C84DD9" w:rsidP="006D63B1">
            <w:pPr>
              <w:spacing w:line="276" w:lineRule="auto"/>
              <w:rPr>
                <w:rFonts w:ascii="Calibri" w:hAnsi="Calibri" w:cs="Calibri"/>
                <w:iCs/>
                <w:color w:val="000000"/>
                <w:sz w:val="22"/>
                <w:szCs w:val="22"/>
              </w:rPr>
            </w:pPr>
            <w:r w:rsidRPr="008C4D0A">
              <w:rPr>
                <w:rFonts w:ascii="Calibri" w:hAnsi="Calibri" w:cs="Calibri"/>
                <w:iCs/>
                <w:color w:val="000000"/>
                <w:sz w:val="22"/>
                <w:szCs w:val="22"/>
              </w:rPr>
              <w:lastRenderedPageBreak/>
              <w:t xml:space="preserve">Procedura odwoławcza nie wstrzymuje zawierania umów o dofinansowanie </w:t>
            </w:r>
            <w:r w:rsidRPr="008C4D0A">
              <w:rPr>
                <w:rFonts w:ascii="Calibri" w:hAnsi="Calibri" w:cs="Calibri"/>
                <w:iCs/>
                <w:color w:val="000000"/>
                <w:sz w:val="22"/>
                <w:szCs w:val="22"/>
              </w:rPr>
              <w:br/>
              <w:t>z Wnioskodawcami, których projekty zostały wybrane do dofinansowania.</w:t>
            </w:r>
          </w:p>
        </w:tc>
        <w:tc>
          <w:tcPr>
            <w:tcW w:w="5071" w:type="dxa"/>
          </w:tcPr>
          <w:p w14:paraId="17DC82F8" w14:textId="77777777" w:rsidR="00C84DD9" w:rsidRPr="008C4D0A" w:rsidRDefault="00C84DD9" w:rsidP="00C84DD9">
            <w:pPr>
              <w:autoSpaceDE w:val="0"/>
              <w:autoSpaceDN w:val="0"/>
              <w:adjustRightInd w:val="0"/>
              <w:spacing w:after="120" w:line="276" w:lineRule="auto"/>
              <w:contextualSpacing/>
              <w:rPr>
                <w:rFonts w:ascii="Calibri" w:hAnsi="Calibri" w:cs="Calibri"/>
                <w:sz w:val="22"/>
                <w:szCs w:val="22"/>
                <w:lang w:eastAsia="ar-SA"/>
              </w:rPr>
            </w:pPr>
            <w:r w:rsidRPr="008C4D0A">
              <w:rPr>
                <w:rFonts w:ascii="Calibri" w:hAnsi="Calibri" w:cs="Calibri"/>
                <w:sz w:val="22"/>
                <w:szCs w:val="22"/>
                <w:lang w:eastAsia="ar-SA"/>
              </w:rPr>
              <w:lastRenderedPageBreak/>
              <w:t xml:space="preserve">Sekcja II </w:t>
            </w:r>
            <w:r w:rsidRPr="008C4D0A">
              <w:rPr>
                <w:rFonts w:ascii="Calibri" w:hAnsi="Calibri" w:cs="Calibri"/>
                <w:i/>
                <w:iCs/>
                <w:sz w:val="22"/>
                <w:szCs w:val="22"/>
                <w:lang w:eastAsia="ar-SA"/>
              </w:rPr>
              <w:t>Zasady postępowania konkurencyjnego</w:t>
            </w:r>
          </w:p>
          <w:p w14:paraId="019924E9" w14:textId="77777777" w:rsidR="00C84DD9" w:rsidRPr="008C4D0A" w:rsidRDefault="00C84DD9" w:rsidP="00C84DD9">
            <w:pPr>
              <w:autoSpaceDE w:val="0"/>
              <w:autoSpaceDN w:val="0"/>
              <w:adjustRightInd w:val="0"/>
              <w:spacing w:after="120" w:line="276" w:lineRule="auto"/>
              <w:contextualSpacing/>
              <w:rPr>
                <w:rFonts w:ascii="Calibri" w:hAnsi="Calibri" w:cs="Calibri"/>
                <w:i/>
                <w:iCs/>
                <w:sz w:val="22"/>
                <w:szCs w:val="22"/>
                <w:lang w:eastAsia="ar-SA"/>
              </w:rPr>
            </w:pPr>
            <w:r w:rsidRPr="008C4D0A">
              <w:rPr>
                <w:rFonts w:ascii="Calibri" w:hAnsi="Calibri" w:cs="Calibri"/>
                <w:sz w:val="22"/>
                <w:szCs w:val="22"/>
                <w:lang w:eastAsia="ar-SA"/>
              </w:rPr>
              <w:t>25.</w:t>
            </w:r>
            <w:r w:rsidRPr="008C4D0A">
              <w:rPr>
                <w:rFonts w:ascii="Calibri" w:hAnsi="Calibri" w:cs="Calibri"/>
                <w:i/>
                <w:iCs/>
                <w:sz w:val="22"/>
                <w:szCs w:val="22"/>
                <w:lang w:eastAsia="ar-SA"/>
              </w:rPr>
              <w:t>Informacja o przysługujących wnioskodawcy środkach odwoławczych oraz Instytucji właściwej do ich rozpatrzenia.</w:t>
            </w:r>
          </w:p>
          <w:p w14:paraId="33DAAA29" w14:textId="77777777" w:rsidR="00C84DD9" w:rsidRPr="008C4D0A" w:rsidRDefault="00C84DD9" w:rsidP="00C84DD9">
            <w:pPr>
              <w:spacing w:after="120" w:line="276" w:lineRule="auto"/>
              <w:rPr>
                <w:rFonts w:ascii="Calibri" w:hAnsi="Calibri" w:cs="Calibri"/>
                <w:iCs/>
                <w:color w:val="000000"/>
                <w:sz w:val="22"/>
                <w:szCs w:val="22"/>
              </w:rPr>
            </w:pPr>
          </w:p>
          <w:p w14:paraId="1383243D" w14:textId="6C07994D" w:rsidR="00C84DD9" w:rsidRPr="008C4D0A" w:rsidRDefault="00C84DD9" w:rsidP="00C84DD9">
            <w:pPr>
              <w:spacing w:after="120" w:line="276" w:lineRule="auto"/>
              <w:rPr>
                <w:rFonts w:ascii="Calibri" w:hAnsi="Calibri" w:cs="Calibri"/>
                <w:iCs/>
                <w:color w:val="000000"/>
                <w:sz w:val="22"/>
                <w:szCs w:val="22"/>
              </w:rPr>
            </w:pPr>
            <w:r w:rsidRPr="008C4D0A">
              <w:rPr>
                <w:rFonts w:ascii="Calibri" w:hAnsi="Calibri" w:cs="Calibri"/>
                <w:iCs/>
                <w:color w:val="000000"/>
                <w:sz w:val="22"/>
                <w:szCs w:val="22"/>
              </w:rPr>
              <w:t xml:space="preserve">Wnioskodawca, którego projekt został oceniony negatywnie na którymkolwiek z etapów oceny, ma prawo w terminie 14 dni od dnia otrzymania informacji o jego niezakwalifikowaniu do kolejnego etapu oceny lub niewybraniu do dofinansowania (w tym </w:t>
            </w:r>
            <w:r w:rsidR="003F1FA0">
              <w:rPr>
                <w:rFonts w:ascii="Calibri" w:hAnsi="Calibri" w:cs="Calibri"/>
                <w:iCs/>
                <w:color w:val="000000"/>
                <w:sz w:val="22"/>
                <w:szCs w:val="22"/>
              </w:rPr>
              <w:t xml:space="preserve"> </w:t>
            </w:r>
            <w:r w:rsidRPr="008C4D0A">
              <w:rPr>
                <w:rFonts w:ascii="Calibri" w:hAnsi="Calibri" w:cs="Calibri"/>
                <w:iCs/>
                <w:color w:val="000000"/>
                <w:sz w:val="22"/>
                <w:szCs w:val="22"/>
              </w:rPr>
              <w:t xml:space="preserve">z uwagi na wyczerpanie kwoty przeznaczonej na dofinansowanie projektów w danym naborze), złożyć pisemny protest za pośrednictwem instytucji, o której mowa w art. 44 ust. 1 ustawy wdrożeniowej, tj. IP na adres:  </w:t>
            </w:r>
          </w:p>
          <w:p w14:paraId="2911E1BF" w14:textId="77777777" w:rsidR="00C84DD9" w:rsidRPr="008C4D0A" w:rsidRDefault="00C84DD9" w:rsidP="00C84DD9">
            <w:pPr>
              <w:spacing w:after="120" w:line="276" w:lineRule="auto"/>
              <w:rPr>
                <w:rFonts w:ascii="Calibri" w:hAnsi="Calibri" w:cs="Calibri"/>
                <w:iCs/>
                <w:color w:val="000000"/>
                <w:sz w:val="22"/>
                <w:szCs w:val="22"/>
              </w:rPr>
            </w:pPr>
            <w:r w:rsidRPr="008C4D0A">
              <w:rPr>
                <w:rFonts w:ascii="Calibri" w:hAnsi="Calibri" w:cs="Calibri"/>
                <w:iCs/>
                <w:color w:val="000000"/>
                <w:sz w:val="22"/>
                <w:szCs w:val="22"/>
              </w:rPr>
              <w:t>Wojewódzki Urząd Pracy w Opolu</w:t>
            </w:r>
          </w:p>
          <w:p w14:paraId="2E0E2EF6" w14:textId="77777777" w:rsidR="00C84DD9" w:rsidRPr="008C4D0A" w:rsidRDefault="00C84DD9" w:rsidP="00C84DD9">
            <w:pPr>
              <w:spacing w:after="120" w:line="276" w:lineRule="auto"/>
              <w:rPr>
                <w:rFonts w:ascii="Calibri" w:hAnsi="Calibri" w:cs="Calibri"/>
                <w:iCs/>
                <w:color w:val="000000"/>
                <w:sz w:val="22"/>
                <w:szCs w:val="22"/>
              </w:rPr>
            </w:pPr>
            <w:r w:rsidRPr="008C4D0A">
              <w:rPr>
                <w:rFonts w:ascii="Calibri" w:hAnsi="Calibri" w:cs="Calibri"/>
                <w:iCs/>
                <w:color w:val="000000"/>
                <w:sz w:val="22"/>
                <w:szCs w:val="22"/>
              </w:rPr>
              <w:t>ul. Głogowska 25c, 45-315 Opole.</w:t>
            </w:r>
          </w:p>
          <w:p w14:paraId="712C4D49" w14:textId="77777777" w:rsidR="00C84DD9" w:rsidRPr="008C4D0A" w:rsidRDefault="00C84DD9" w:rsidP="00C84DD9">
            <w:pPr>
              <w:spacing w:after="120" w:line="276" w:lineRule="auto"/>
              <w:rPr>
                <w:rFonts w:ascii="Calibri" w:hAnsi="Calibri" w:cs="Calibri"/>
                <w:iCs/>
                <w:color w:val="000000"/>
                <w:sz w:val="22"/>
                <w:szCs w:val="22"/>
              </w:rPr>
            </w:pPr>
            <w:r w:rsidRPr="008C4D0A">
              <w:rPr>
                <w:rFonts w:ascii="Calibri" w:hAnsi="Calibri" w:cs="Calibri"/>
                <w:sz w:val="22"/>
                <w:szCs w:val="22"/>
              </w:rPr>
              <w:t>Autokontroli w zakresie oceny projektu, o której mowa w art. 67 ust. 1 ustawy wdrożeniowej dokonuje Instytucja Pośrednicząca.</w:t>
            </w:r>
          </w:p>
          <w:p w14:paraId="4B9DD305" w14:textId="77777777" w:rsidR="00C84DD9" w:rsidRPr="008C4D0A" w:rsidRDefault="00C84DD9" w:rsidP="00C84DD9">
            <w:pPr>
              <w:spacing w:after="120" w:line="276" w:lineRule="auto"/>
              <w:rPr>
                <w:rFonts w:ascii="Calibri" w:hAnsi="Calibri" w:cs="Calibri"/>
                <w:iCs/>
                <w:color w:val="000000"/>
                <w:sz w:val="22"/>
                <w:szCs w:val="22"/>
              </w:rPr>
            </w:pPr>
            <w:r w:rsidRPr="008C4D0A">
              <w:rPr>
                <w:rFonts w:ascii="Calibri" w:hAnsi="Calibri" w:cs="Calibri"/>
                <w:iCs/>
                <w:color w:val="000000"/>
                <w:sz w:val="22"/>
                <w:szCs w:val="22"/>
              </w:rPr>
              <w:t>Natomiast instytucją odpowiedzialną za rozpatrzenie protestu jest IZ FEO 2021 – 2027.</w:t>
            </w:r>
          </w:p>
          <w:p w14:paraId="00B53712" w14:textId="77777777" w:rsidR="00C84DD9" w:rsidRPr="008C4D0A" w:rsidRDefault="00C84DD9" w:rsidP="00C84DD9">
            <w:pPr>
              <w:spacing w:after="120" w:line="276" w:lineRule="auto"/>
              <w:rPr>
                <w:rFonts w:ascii="Calibri" w:hAnsi="Calibri" w:cs="Calibri"/>
                <w:iCs/>
                <w:color w:val="000000"/>
                <w:sz w:val="22"/>
                <w:szCs w:val="22"/>
              </w:rPr>
            </w:pPr>
            <w:r w:rsidRPr="008C4D0A">
              <w:rPr>
                <w:rFonts w:ascii="Calibri" w:hAnsi="Calibri" w:cs="Calibri"/>
                <w:iCs/>
                <w:color w:val="000000"/>
                <w:sz w:val="22"/>
                <w:szCs w:val="22"/>
              </w:rPr>
              <w:t xml:space="preserve">Jednakże wyczerpanie kwoty przeznaczonej na dofinansowanie projektów w danym naborze nie może stanowić wyłącznej przesłanki wniesienia protestu. </w:t>
            </w:r>
          </w:p>
          <w:p w14:paraId="430E4F42" w14:textId="77777777" w:rsidR="00C84DD9" w:rsidRPr="008C4D0A" w:rsidRDefault="00C84DD9" w:rsidP="00C84DD9">
            <w:pPr>
              <w:spacing w:line="276" w:lineRule="auto"/>
              <w:rPr>
                <w:rFonts w:ascii="Calibri" w:hAnsi="Calibri" w:cs="Calibri"/>
                <w:iCs/>
                <w:color w:val="000000"/>
                <w:sz w:val="22"/>
                <w:szCs w:val="22"/>
              </w:rPr>
            </w:pPr>
          </w:p>
          <w:p w14:paraId="170366C7" w14:textId="77777777" w:rsidR="00C84DD9" w:rsidRPr="008C4D0A" w:rsidRDefault="00C84DD9" w:rsidP="00C84DD9">
            <w:pPr>
              <w:spacing w:line="276" w:lineRule="auto"/>
              <w:rPr>
                <w:rFonts w:ascii="Calibri" w:hAnsi="Calibri" w:cs="Calibri"/>
                <w:iCs/>
                <w:color w:val="000000"/>
                <w:sz w:val="22"/>
                <w:szCs w:val="22"/>
              </w:rPr>
            </w:pPr>
            <w:r w:rsidRPr="008C4D0A">
              <w:rPr>
                <w:rFonts w:ascii="Calibri" w:hAnsi="Calibri" w:cs="Calibri"/>
                <w:iCs/>
                <w:color w:val="000000"/>
                <w:sz w:val="22"/>
                <w:szCs w:val="22"/>
              </w:rPr>
              <w:t>Szczegółowe informacje dotyczące procedury odwoławczej zostały opisane w Rozdziale 16 ustawy wdrożeniowej.</w:t>
            </w:r>
          </w:p>
          <w:p w14:paraId="788AB063" w14:textId="77777777" w:rsidR="00C84DD9" w:rsidRPr="008C4D0A" w:rsidRDefault="00C84DD9" w:rsidP="00C84DD9">
            <w:pPr>
              <w:spacing w:line="276" w:lineRule="auto"/>
              <w:rPr>
                <w:rFonts w:ascii="Calibri" w:hAnsi="Calibri" w:cs="Calibri"/>
                <w:iCs/>
                <w:color w:val="000000"/>
                <w:sz w:val="22"/>
                <w:szCs w:val="22"/>
              </w:rPr>
            </w:pPr>
          </w:p>
          <w:p w14:paraId="7B9DCCD5" w14:textId="77777777" w:rsidR="00C84DD9" w:rsidRPr="008C4D0A" w:rsidRDefault="00C84DD9" w:rsidP="00C84DD9">
            <w:pPr>
              <w:spacing w:line="276" w:lineRule="auto"/>
              <w:rPr>
                <w:rFonts w:ascii="Calibri" w:hAnsi="Calibri" w:cs="Calibri"/>
                <w:iCs/>
                <w:color w:val="000000"/>
                <w:sz w:val="22"/>
                <w:szCs w:val="22"/>
              </w:rPr>
            </w:pPr>
          </w:p>
          <w:p w14:paraId="6FC805C8" w14:textId="77777777" w:rsidR="00C84DD9" w:rsidRPr="008C4D0A" w:rsidRDefault="00C84DD9" w:rsidP="00C84DD9">
            <w:pPr>
              <w:spacing w:line="276" w:lineRule="auto"/>
              <w:rPr>
                <w:rFonts w:ascii="Calibri" w:hAnsi="Calibri" w:cs="Calibri"/>
                <w:b/>
                <w:iCs/>
                <w:color w:val="000000"/>
                <w:sz w:val="22"/>
                <w:szCs w:val="22"/>
              </w:rPr>
            </w:pPr>
            <w:r w:rsidRPr="008C4D0A">
              <w:rPr>
                <w:rFonts w:ascii="Calibri" w:hAnsi="Calibri" w:cs="Calibri"/>
                <w:b/>
                <w:iCs/>
                <w:color w:val="000000"/>
                <w:sz w:val="22"/>
                <w:szCs w:val="22"/>
              </w:rPr>
              <w:t xml:space="preserve">UWAGA! </w:t>
            </w:r>
          </w:p>
          <w:p w14:paraId="6792B3FA" w14:textId="77777777" w:rsidR="00C84DD9" w:rsidRPr="008C4D0A" w:rsidRDefault="00C84DD9" w:rsidP="00C84DD9">
            <w:pPr>
              <w:spacing w:line="276" w:lineRule="auto"/>
              <w:rPr>
                <w:rFonts w:ascii="Calibri" w:hAnsi="Calibri" w:cs="Calibri"/>
                <w:iCs/>
                <w:color w:val="000000"/>
                <w:sz w:val="22"/>
                <w:szCs w:val="22"/>
              </w:rPr>
            </w:pPr>
            <w:r w:rsidRPr="008C4D0A">
              <w:rPr>
                <w:rFonts w:ascii="Calibri" w:hAnsi="Calibri" w:cs="Calibri"/>
                <w:iCs/>
                <w:color w:val="000000"/>
                <w:sz w:val="22"/>
                <w:szCs w:val="22"/>
              </w:rPr>
              <w:t xml:space="preserve">Procedura odwoławcza nie wstrzymuje zawierania umów o dofinansowanie </w:t>
            </w:r>
            <w:r w:rsidRPr="008C4D0A">
              <w:rPr>
                <w:rFonts w:ascii="Calibri" w:hAnsi="Calibri" w:cs="Calibri"/>
                <w:iCs/>
                <w:color w:val="000000"/>
                <w:sz w:val="22"/>
                <w:szCs w:val="22"/>
              </w:rPr>
              <w:br/>
              <w:t>z Wnioskodawcami, których projekty zostały wybrane do dofinansowania.</w:t>
            </w:r>
          </w:p>
          <w:p w14:paraId="18CE0740" w14:textId="77777777" w:rsidR="00C84DD9" w:rsidRPr="008C4D0A" w:rsidRDefault="00C84DD9" w:rsidP="00C84DD9">
            <w:pPr>
              <w:autoSpaceDE w:val="0"/>
              <w:autoSpaceDN w:val="0"/>
              <w:adjustRightInd w:val="0"/>
              <w:spacing w:after="120" w:line="276" w:lineRule="auto"/>
              <w:contextualSpacing/>
              <w:rPr>
                <w:rFonts w:ascii="Calibri" w:hAnsi="Calibri" w:cs="Calibri"/>
                <w:sz w:val="22"/>
                <w:szCs w:val="22"/>
              </w:rPr>
            </w:pPr>
          </w:p>
        </w:tc>
        <w:tc>
          <w:tcPr>
            <w:tcW w:w="5071" w:type="dxa"/>
          </w:tcPr>
          <w:p w14:paraId="32F8EDA1" w14:textId="19B5B1BF" w:rsidR="00C84DD9" w:rsidRPr="00510592" w:rsidRDefault="00C84DD9" w:rsidP="00C84DD9">
            <w:pPr>
              <w:autoSpaceDE w:val="0"/>
              <w:autoSpaceDN w:val="0"/>
              <w:adjustRightInd w:val="0"/>
              <w:spacing w:after="120" w:line="276" w:lineRule="auto"/>
              <w:contextualSpacing/>
              <w:rPr>
                <w:rFonts w:asciiTheme="minorHAnsi" w:hAnsiTheme="minorHAnsi" w:cstheme="minorHAnsi"/>
                <w:sz w:val="22"/>
                <w:szCs w:val="22"/>
              </w:rPr>
            </w:pPr>
            <w:r>
              <w:rPr>
                <w:rFonts w:asciiTheme="minorHAnsi" w:hAnsiTheme="minorHAnsi" w:cstheme="minorHAnsi"/>
                <w:sz w:val="22"/>
                <w:szCs w:val="22"/>
              </w:rPr>
              <w:lastRenderedPageBreak/>
              <w:t xml:space="preserve">Aktualizacja zapisu </w:t>
            </w:r>
          </w:p>
        </w:tc>
      </w:tr>
      <w:tr w:rsidR="006D63B1" w14:paraId="4E866D1B" w14:textId="77777777" w:rsidTr="00005025">
        <w:tc>
          <w:tcPr>
            <w:tcW w:w="5070" w:type="dxa"/>
          </w:tcPr>
          <w:p w14:paraId="547C367A" w14:textId="77777777" w:rsidR="006D63B1" w:rsidRPr="006D63B1" w:rsidRDefault="006D63B1" w:rsidP="006D63B1">
            <w:pPr>
              <w:autoSpaceDE w:val="0"/>
              <w:autoSpaceDN w:val="0"/>
              <w:adjustRightInd w:val="0"/>
              <w:spacing w:after="120" w:line="276" w:lineRule="auto"/>
              <w:contextualSpacing/>
              <w:rPr>
                <w:rFonts w:ascii="Calibri" w:hAnsi="Calibri" w:cs="Calibri"/>
                <w:bCs/>
                <w:sz w:val="22"/>
                <w:szCs w:val="22"/>
                <w:lang w:eastAsia="ar-SA"/>
              </w:rPr>
            </w:pPr>
            <w:r w:rsidRPr="006D63B1">
              <w:rPr>
                <w:rFonts w:ascii="Calibri" w:hAnsi="Calibri" w:cs="Calibri"/>
                <w:sz w:val="22"/>
                <w:szCs w:val="22"/>
                <w:lang w:eastAsia="ar-SA"/>
              </w:rPr>
              <w:lastRenderedPageBreak/>
              <w:t xml:space="preserve">Sekcja II </w:t>
            </w:r>
            <w:r w:rsidRPr="006D63B1">
              <w:rPr>
                <w:rFonts w:ascii="Calibri" w:hAnsi="Calibri" w:cs="Calibri"/>
                <w:i/>
                <w:iCs/>
                <w:sz w:val="22"/>
                <w:szCs w:val="22"/>
                <w:lang w:eastAsia="ar-SA"/>
              </w:rPr>
              <w:t xml:space="preserve">Zasady postępowania konkurencyjnego, </w:t>
            </w:r>
            <w:r w:rsidRPr="006D63B1">
              <w:rPr>
                <w:rFonts w:ascii="Calibri" w:hAnsi="Calibri" w:cs="Calibri"/>
                <w:bCs/>
                <w:sz w:val="22"/>
                <w:szCs w:val="22"/>
                <w:lang w:eastAsia="ar-SA"/>
              </w:rPr>
              <w:t>Uprawnienia skargowe wnioskodawcy/beneficjenta w postępowaniu konkurencyjnym (z wyłączeniem procedury odwoławczej, o której mowa w pkt. 25 niniejszego regulaminu)</w:t>
            </w:r>
          </w:p>
          <w:p w14:paraId="3C42BD03" w14:textId="77777777" w:rsidR="006D63B1" w:rsidRPr="006D63B1" w:rsidRDefault="006D63B1" w:rsidP="006D63B1">
            <w:pPr>
              <w:autoSpaceDE w:val="0"/>
              <w:autoSpaceDN w:val="0"/>
              <w:adjustRightInd w:val="0"/>
              <w:spacing w:after="120" w:line="276" w:lineRule="auto"/>
              <w:contextualSpacing/>
              <w:rPr>
                <w:rFonts w:ascii="Calibri" w:hAnsi="Calibri" w:cs="Calibri"/>
                <w:b/>
                <w:sz w:val="22"/>
                <w:szCs w:val="22"/>
                <w:lang w:eastAsia="ar-SA"/>
              </w:rPr>
            </w:pPr>
            <w:r w:rsidRPr="006D63B1">
              <w:rPr>
                <w:rFonts w:ascii="Calibri" w:hAnsi="Calibri" w:cs="Calibri"/>
                <w:b/>
                <w:sz w:val="22"/>
                <w:szCs w:val="22"/>
                <w:lang w:eastAsia="ar-SA"/>
              </w:rPr>
              <w:t>Wniesienie skargi/wniosku do RPO:</w:t>
            </w:r>
          </w:p>
          <w:p w14:paraId="6759FBFF"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val="x-none" w:eastAsia="ar-SA"/>
              </w:rPr>
            </w:pPr>
            <w:r w:rsidRPr="006D63B1">
              <w:rPr>
                <w:rFonts w:ascii="Calibri" w:hAnsi="Calibri" w:cs="Calibri"/>
                <w:sz w:val="22"/>
                <w:szCs w:val="22"/>
                <w:lang w:val="x-none" w:eastAsia="ar-SA"/>
              </w:rPr>
              <w:t xml:space="preserve">Wnioskodawcy mają możliwość wniesienia skargi do Rzecznika Praw Obywatelskich zgodnie </w:t>
            </w:r>
            <w:r w:rsidRPr="006D63B1">
              <w:rPr>
                <w:rFonts w:ascii="Calibri" w:hAnsi="Calibri" w:cs="Calibri"/>
                <w:sz w:val="22"/>
                <w:szCs w:val="22"/>
                <w:lang w:val="x-none" w:eastAsia="ar-SA"/>
              </w:rPr>
              <w:br/>
              <w:t>z obowiązującymi przepisami. Skargę/wniosek do RPO można zgłosić pisemnie pod adresem:</w:t>
            </w:r>
          </w:p>
          <w:p w14:paraId="022552A9"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val="x-none" w:eastAsia="ar-SA"/>
              </w:rPr>
            </w:pPr>
            <w:r w:rsidRPr="006D63B1">
              <w:rPr>
                <w:rFonts w:ascii="Calibri" w:hAnsi="Calibri" w:cs="Calibri"/>
                <w:sz w:val="22"/>
                <w:szCs w:val="22"/>
                <w:lang w:val="x-none" w:eastAsia="ar-SA"/>
              </w:rPr>
              <w:t>Biuro Rzecznika Praw Obywatelskich, al. Solidarności 77, 00-090 Warszawa</w:t>
            </w:r>
          </w:p>
          <w:p w14:paraId="6CE0DBE2"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val="x-none" w:eastAsia="ar-SA"/>
              </w:rPr>
            </w:pPr>
            <w:r w:rsidRPr="006D63B1">
              <w:rPr>
                <w:rFonts w:ascii="Calibri" w:hAnsi="Calibri" w:cs="Calibri"/>
                <w:sz w:val="22"/>
                <w:szCs w:val="22"/>
                <w:lang w:eastAsia="ar-SA"/>
              </w:rPr>
              <w:t>l</w:t>
            </w:r>
            <w:proofErr w:type="spellStart"/>
            <w:r w:rsidRPr="006D63B1">
              <w:rPr>
                <w:rFonts w:ascii="Calibri" w:hAnsi="Calibri" w:cs="Calibri"/>
                <w:sz w:val="22"/>
                <w:szCs w:val="22"/>
                <w:lang w:val="x-none" w:eastAsia="ar-SA"/>
              </w:rPr>
              <w:t>ub</w:t>
            </w:r>
            <w:proofErr w:type="spellEnd"/>
            <w:r w:rsidRPr="006D63B1">
              <w:rPr>
                <w:rFonts w:ascii="Calibri" w:hAnsi="Calibri" w:cs="Calibri"/>
                <w:sz w:val="22"/>
                <w:szCs w:val="22"/>
                <w:lang w:val="x-none" w:eastAsia="ar-SA"/>
              </w:rPr>
              <w:t xml:space="preserve"> drogą elektroniczną na adres:</w:t>
            </w:r>
          </w:p>
          <w:p w14:paraId="096059AE"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val="x-none" w:eastAsia="ar-SA"/>
              </w:rPr>
            </w:pPr>
            <w:r w:rsidRPr="006D63B1">
              <w:rPr>
                <w:rFonts w:ascii="Calibri" w:hAnsi="Calibri" w:cs="Calibri"/>
                <w:sz w:val="22"/>
                <w:szCs w:val="22"/>
                <w:lang w:val="x-none" w:eastAsia="ar-SA"/>
              </w:rPr>
              <w:t>1.</w:t>
            </w:r>
            <w:r w:rsidRPr="006D63B1">
              <w:rPr>
                <w:rFonts w:ascii="Calibri" w:hAnsi="Calibri" w:cs="Calibri"/>
                <w:sz w:val="22"/>
                <w:szCs w:val="22"/>
                <w:lang w:val="x-none" w:eastAsia="ar-SA"/>
              </w:rPr>
              <w:tab/>
              <w:t>BIURORZECZNIKA@BRPO.GOV.PL</w:t>
            </w:r>
          </w:p>
          <w:p w14:paraId="505D13E5"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val="x-none" w:eastAsia="ar-SA"/>
              </w:rPr>
            </w:pPr>
            <w:r w:rsidRPr="006D63B1">
              <w:rPr>
                <w:rFonts w:ascii="Calibri" w:hAnsi="Calibri" w:cs="Calibri"/>
                <w:sz w:val="22"/>
                <w:szCs w:val="22"/>
                <w:lang w:val="x-none" w:eastAsia="ar-SA"/>
              </w:rPr>
              <w:t>2.</w:t>
            </w:r>
            <w:r w:rsidRPr="006D63B1">
              <w:rPr>
                <w:rFonts w:ascii="Calibri" w:hAnsi="Calibri" w:cs="Calibri"/>
                <w:sz w:val="22"/>
                <w:szCs w:val="22"/>
                <w:lang w:val="x-none" w:eastAsia="ar-SA"/>
              </w:rPr>
              <w:tab/>
            </w:r>
            <w:proofErr w:type="spellStart"/>
            <w:r w:rsidRPr="006D63B1">
              <w:rPr>
                <w:rFonts w:ascii="Calibri" w:hAnsi="Calibri" w:cs="Calibri"/>
                <w:sz w:val="22"/>
                <w:szCs w:val="22"/>
                <w:lang w:val="x-none" w:eastAsia="ar-SA"/>
              </w:rPr>
              <w:t>ePUAP</w:t>
            </w:r>
            <w:proofErr w:type="spellEnd"/>
            <w:r w:rsidRPr="006D63B1">
              <w:rPr>
                <w:rFonts w:ascii="Calibri" w:hAnsi="Calibri" w:cs="Calibri"/>
                <w:sz w:val="22"/>
                <w:szCs w:val="22"/>
                <w:lang w:val="x-none" w:eastAsia="ar-SA"/>
              </w:rPr>
              <w:t xml:space="preserve"> (Elektroniczna Skrzynka Podawcza: /RPO/</w:t>
            </w:r>
            <w:proofErr w:type="spellStart"/>
            <w:r w:rsidRPr="006D63B1">
              <w:rPr>
                <w:rFonts w:ascii="Calibri" w:hAnsi="Calibri" w:cs="Calibri"/>
                <w:sz w:val="22"/>
                <w:szCs w:val="22"/>
                <w:lang w:val="x-none" w:eastAsia="ar-SA"/>
              </w:rPr>
              <w:t>SkrytkaESP</w:t>
            </w:r>
            <w:proofErr w:type="spellEnd"/>
            <w:r w:rsidRPr="006D63B1">
              <w:rPr>
                <w:rFonts w:ascii="Calibri" w:hAnsi="Calibri" w:cs="Calibri"/>
                <w:sz w:val="22"/>
                <w:szCs w:val="22"/>
                <w:lang w:val="x-none" w:eastAsia="ar-SA"/>
              </w:rPr>
              <w:t>)</w:t>
            </w:r>
          </w:p>
          <w:p w14:paraId="1DD10E10"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val="x-none" w:eastAsia="ar-SA"/>
              </w:rPr>
            </w:pPr>
            <w:r w:rsidRPr="006D63B1">
              <w:rPr>
                <w:rFonts w:ascii="Calibri" w:hAnsi="Calibri" w:cs="Calibri"/>
                <w:sz w:val="22"/>
                <w:szCs w:val="22"/>
                <w:lang w:eastAsia="ar-SA"/>
              </w:rPr>
              <w:t>l</w:t>
            </w:r>
            <w:proofErr w:type="spellStart"/>
            <w:r w:rsidRPr="006D63B1">
              <w:rPr>
                <w:rFonts w:ascii="Calibri" w:hAnsi="Calibri" w:cs="Calibri"/>
                <w:sz w:val="22"/>
                <w:szCs w:val="22"/>
                <w:lang w:val="x-none" w:eastAsia="ar-SA"/>
              </w:rPr>
              <w:t>ub</w:t>
            </w:r>
            <w:proofErr w:type="spellEnd"/>
            <w:r w:rsidRPr="006D63B1">
              <w:rPr>
                <w:rFonts w:ascii="Calibri" w:hAnsi="Calibri" w:cs="Calibri"/>
                <w:sz w:val="22"/>
                <w:szCs w:val="22"/>
                <w:lang w:val="x-none" w:eastAsia="ar-SA"/>
              </w:rPr>
              <w:t xml:space="preserve"> osobiście w czterech biurach RPO w: Warszawa; Katowice; Gdańsk; Wrocław.</w:t>
            </w:r>
          </w:p>
          <w:p w14:paraId="7815356E"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val="x-none" w:eastAsia="ar-SA"/>
              </w:rPr>
            </w:pPr>
            <w:r w:rsidRPr="006D63B1">
              <w:rPr>
                <w:rFonts w:ascii="Calibri" w:hAnsi="Calibri" w:cs="Calibri"/>
                <w:sz w:val="22"/>
                <w:szCs w:val="22"/>
                <w:lang w:val="x-none" w:eastAsia="ar-SA"/>
              </w:rPr>
              <w:t xml:space="preserve">Szczegółowe informacje dostępne są na stronie </w:t>
            </w:r>
            <w:hyperlink r:id="rId9" w:history="1">
              <w:r w:rsidRPr="006D63B1">
                <w:rPr>
                  <w:rStyle w:val="Hipercze"/>
                  <w:rFonts w:ascii="Calibri" w:hAnsi="Calibri" w:cs="Calibri"/>
                  <w:sz w:val="22"/>
                  <w:szCs w:val="22"/>
                  <w:lang w:val="x-none" w:eastAsia="ar-SA"/>
                </w:rPr>
                <w:t>Biuro Rzecznika Praw Obywatelskich</w:t>
              </w:r>
            </w:hyperlink>
            <w:r w:rsidRPr="006D63B1">
              <w:rPr>
                <w:rFonts w:ascii="Calibri" w:hAnsi="Calibri" w:cs="Calibri"/>
                <w:sz w:val="22"/>
                <w:szCs w:val="22"/>
                <w:lang w:val="x-none" w:eastAsia="ar-SA"/>
              </w:rPr>
              <w:t>.</w:t>
            </w:r>
          </w:p>
          <w:p w14:paraId="60AFB0F3" w14:textId="77777777" w:rsidR="006D63B1" w:rsidRPr="006D63B1" w:rsidRDefault="006D63B1" w:rsidP="006D63B1">
            <w:pPr>
              <w:autoSpaceDE w:val="0"/>
              <w:autoSpaceDN w:val="0"/>
              <w:adjustRightInd w:val="0"/>
              <w:spacing w:after="120" w:line="276" w:lineRule="auto"/>
              <w:contextualSpacing/>
              <w:rPr>
                <w:rFonts w:ascii="Calibri" w:hAnsi="Calibri" w:cs="Calibri"/>
                <w:b/>
                <w:sz w:val="22"/>
                <w:szCs w:val="22"/>
                <w:lang w:eastAsia="ar-SA"/>
              </w:rPr>
            </w:pPr>
            <w:r w:rsidRPr="006D63B1">
              <w:rPr>
                <w:rFonts w:ascii="Calibri" w:hAnsi="Calibri" w:cs="Calibri"/>
                <w:b/>
                <w:sz w:val="22"/>
                <w:szCs w:val="22"/>
                <w:lang w:eastAsia="ar-SA"/>
              </w:rPr>
              <w:t>Wniesienie skargi do sądu administracyjnego:</w:t>
            </w:r>
          </w:p>
          <w:p w14:paraId="4F243B02"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eastAsia="ar-SA"/>
              </w:rPr>
            </w:pPr>
            <w:r w:rsidRPr="006D63B1">
              <w:rPr>
                <w:rFonts w:ascii="Calibri" w:hAnsi="Calibri" w:cs="Calibri"/>
                <w:sz w:val="22"/>
                <w:szCs w:val="22"/>
                <w:lang w:eastAsia="ar-SA"/>
              </w:rPr>
              <w:t xml:space="preserve">W przypadku wniesienia skargi do sądu administracyjnego, do rozpoznania sprawy właściwy jest wojewódzki sąd administracyjny, na którego obszarze właściwości ma siedzibę organ administracji </w:t>
            </w:r>
            <w:r w:rsidRPr="006D63B1">
              <w:rPr>
                <w:rFonts w:ascii="Calibri" w:hAnsi="Calibri" w:cs="Calibri"/>
                <w:sz w:val="22"/>
                <w:szCs w:val="22"/>
                <w:lang w:eastAsia="ar-SA"/>
              </w:rPr>
              <w:lastRenderedPageBreak/>
              <w:t xml:space="preserve">publicznej, którego działalność została zaskarżona. Zgodnie </w:t>
            </w:r>
            <w:r w:rsidRPr="006D63B1">
              <w:rPr>
                <w:rFonts w:ascii="Calibri" w:hAnsi="Calibri" w:cs="Calibri"/>
                <w:sz w:val="22"/>
                <w:szCs w:val="22"/>
                <w:lang w:eastAsia="ar-SA"/>
              </w:rPr>
              <w:br/>
              <w:t xml:space="preserve">z wymogami art.  53 § 1 ustawy z dnia 30 sierpnia 2002 r. Prawo o postępowaniu przed sądami administracyjnymi (t.j. Dz. U. z 2024 r. poz. 935 ze zm.)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3BF8A8AC"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eastAsia="ar-SA"/>
              </w:rPr>
            </w:pPr>
            <w:r w:rsidRPr="006D63B1">
              <w:rPr>
                <w:rFonts w:ascii="Calibri" w:hAnsi="Calibri" w:cs="Calibri"/>
                <w:sz w:val="22"/>
                <w:szCs w:val="22"/>
                <w:lang w:eastAsia="ar-SA"/>
              </w:rPr>
              <w:t>Skarga powinna czynić zadość wymaganiom pisma w postępowaniu sądowym, a ponadto zawierać:</w:t>
            </w:r>
          </w:p>
          <w:p w14:paraId="4D6BAC5E"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eastAsia="ar-SA"/>
              </w:rPr>
            </w:pPr>
            <w:r w:rsidRPr="006D63B1">
              <w:rPr>
                <w:rFonts w:ascii="Calibri" w:hAnsi="Calibri" w:cs="Calibri"/>
                <w:sz w:val="22"/>
                <w:szCs w:val="22"/>
                <w:lang w:eastAsia="ar-SA"/>
              </w:rPr>
              <w:t>1) wskazanie zaskarżonej decyzji, postanowienia, innego aktu lub czynności;</w:t>
            </w:r>
          </w:p>
          <w:p w14:paraId="36C082D7"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eastAsia="ar-SA"/>
              </w:rPr>
            </w:pPr>
            <w:r w:rsidRPr="006D63B1">
              <w:rPr>
                <w:rFonts w:ascii="Calibri" w:hAnsi="Calibri" w:cs="Calibri"/>
                <w:sz w:val="22"/>
                <w:szCs w:val="22"/>
                <w:lang w:eastAsia="ar-SA"/>
              </w:rPr>
              <w:t>2) oznaczenie organu, którego działania, bezczynności lub przewlekłego prowadzenia postępowania skarga dotyczy;</w:t>
            </w:r>
          </w:p>
          <w:p w14:paraId="5BCFDC63" w14:textId="12685324" w:rsidR="006D63B1" w:rsidRPr="008C4D0A" w:rsidRDefault="006D63B1" w:rsidP="006D63B1">
            <w:pPr>
              <w:autoSpaceDE w:val="0"/>
              <w:autoSpaceDN w:val="0"/>
              <w:adjustRightInd w:val="0"/>
              <w:spacing w:after="120" w:line="276" w:lineRule="auto"/>
              <w:contextualSpacing/>
              <w:rPr>
                <w:rFonts w:ascii="Calibri" w:hAnsi="Calibri" w:cs="Calibri"/>
                <w:sz w:val="22"/>
                <w:szCs w:val="22"/>
                <w:lang w:eastAsia="ar-SA"/>
              </w:rPr>
            </w:pPr>
            <w:r w:rsidRPr="006D63B1">
              <w:rPr>
                <w:rFonts w:ascii="Calibri" w:hAnsi="Calibri" w:cs="Calibri"/>
                <w:sz w:val="22"/>
                <w:szCs w:val="22"/>
                <w:lang w:eastAsia="ar-SA"/>
              </w:rPr>
              <w:t>3) określenie naruszenia prawa lub interesu prawnego;</w:t>
            </w:r>
          </w:p>
        </w:tc>
        <w:tc>
          <w:tcPr>
            <w:tcW w:w="5071" w:type="dxa"/>
          </w:tcPr>
          <w:p w14:paraId="02CFCD7F" w14:textId="77777777" w:rsidR="006D63B1" w:rsidRPr="006D63B1" w:rsidRDefault="006D63B1" w:rsidP="006D63B1">
            <w:pPr>
              <w:autoSpaceDE w:val="0"/>
              <w:autoSpaceDN w:val="0"/>
              <w:adjustRightInd w:val="0"/>
              <w:spacing w:after="120" w:line="276" w:lineRule="auto"/>
              <w:contextualSpacing/>
              <w:rPr>
                <w:rFonts w:ascii="Calibri" w:hAnsi="Calibri" w:cs="Calibri"/>
                <w:bCs/>
                <w:sz w:val="22"/>
                <w:szCs w:val="22"/>
                <w:lang w:eastAsia="ar-SA"/>
              </w:rPr>
            </w:pPr>
            <w:r w:rsidRPr="006D63B1">
              <w:rPr>
                <w:rFonts w:ascii="Calibri" w:hAnsi="Calibri" w:cs="Calibri"/>
                <w:sz w:val="22"/>
                <w:szCs w:val="22"/>
                <w:lang w:eastAsia="ar-SA"/>
              </w:rPr>
              <w:lastRenderedPageBreak/>
              <w:t xml:space="preserve">Sekcja II </w:t>
            </w:r>
            <w:r w:rsidRPr="006D63B1">
              <w:rPr>
                <w:rFonts w:ascii="Calibri" w:hAnsi="Calibri" w:cs="Calibri"/>
                <w:i/>
                <w:iCs/>
                <w:sz w:val="22"/>
                <w:szCs w:val="22"/>
                <w:lang w:eastAsia="ar-SA"/>
              </w:rPr>
              <w:t xml:space="preserve">Zasady postępowania konkurencyjnego, </w:t>
            </w:r>
            <w:r w:rsidRPr="006D63B1">
              <w:rPr>
                <w:rFonts w:ascii="Calibri" w:hAnsi="Calibri" w:cs="Calibri"/>
                <w:bCs/>
                <w:sz w:val="22"/>
                <w:szCs w:val="22"/>
                <w:lang w:eastAsia="ar-SA"/>
              </w:rPr>
              <w:t>Uprawnienia skargowe wnioskodawcy/beneficjenta w postępowaniu konkurencyjnym (z wyłączeniem procedury odwoławczej, o której mowa w pkt. 25 niniejszego regulaminu)</w:t>
            </w:r>
          </w:p>
          <w:p w14:paraId="790B4132" w14:textId="77777777" w:rsidR="006D63B1" w:rsidRPr="006D63B1" w:rsidRDefault="006D63B1" w:rsidP="006D63B1">
            <w:pPr>
              <w:autoSpaceDE w:val="0"/>
              <w:autoSpaceDN w:val="0"/>
              <w:adjustRightInd w:val="0"/>
              <w:spacing w:after="120" w:line="276" w:lineRule="auto"/>
              <w:contextualSpacing/>
              <w:rPr>
                <w:rFonts w:ascii="Calibri" w:hAnsi="Calibri" w:cs="Calibri"/>
                <w:b/>
                <w:sz w:val="22"/>
                <w:szCs w:val="22"/>
                <w:lang w:eastAsia="ar-SA"/>
              </w:rPr>
            </w:pPr>
            <w:r w:rsidRPr="006D63B1">
              <w:rPr>
                <w:rFonts w:ascii="Calibri" w:hAnsi="Calibri" w:cs="Calibri"/>
                <w:b/>
                <w:sz w:val="22"/>
                <w:szCs w:val="22"/>
                <w:lang w:eastAsia="ar-SA"/>
              </w:rPr>
              <w:t>Wniesienie skargi/wniosku do RPO:</w:t>
            </w:r>
          </w:p>
          <w:p w14:paraId="3FD126FC"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val="x-none" w:eastAsia="ar-SA"/>
              </w:rPr>
            </w:pPr>
            <w:r w:rsidRPr="006D63B1">
              <w:rPr>
                <w:rFonts w:ascii="Calibri" w:hAnsi="Calibri" w:cs="Calibri"/>
                <w:sz w:val="22"/>
                <w:szCs w:val="22"/>
                <w:lang w:val="x-none" w:eastAsia="ar-SA"/>
              </w:rPr>
              <w:t xml:space="preserve">Wnioskodawcy mają możliwość wniesienia skargi do Rzecznika Praw Obywatelskich zgodnie </w:t>
            </w:r>
            <w:r w:rsidRPr="006D63B1">
              <w:rPr>
                <w:rFonts w:ascii="Calibri" w:hAnsi="Calibri" w:cs="Calibri"/>
                <w:sz w:val="22"/>
                <w:szCs w:val="22"/>
                <w:lang w:val="x-none" w:eastAsia="ar-SA"/>
              </w:rPr>
              <w:br/>
              <w:t>z obowiązującymi przepisami. Skargę/wniosek do RPO można zgłosić pisemnie pod adresem:</w:t>
            </w:r>
          </w:p>
          <w:p w14:paraId="55D159DA"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val="x-none" w:eastAsia="ar-SA"/>
              </w:rPr>
            </w:pPr>
            <w:r w:rsidRPr="006D63B1">
              <w:rPr>
                <w:rFonts w:ascii="Calibri" w:hAnsi="Calibri" w:cs="Calibri"/>
                <w:sz w:val="22"/>
                <w:szCs w:val="22"/>
                <w:lang w:val="x-none" w:eastAsia="ar-SA"/>
              </w:rPr>
              <w:t>Biuro Rzecznika Praw Obywatelskich, al. Solidarności 77, 00-090 Warszawa</w:t>
            </w:r>
          </w:p>
          <w:p w14:paraId="5B70E4E6"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val="x-none" w:eastAsia="ar-SA"/>
              </w:rPr>
            </w:pPr>
            <w:r w:rsidRPr="006D63B1">
              <w:rPr>
                <w:rFonts w:ascii="Calibri" w:hAnsi="Calibri" w:cs="Calibri"/>
                <w:sz w:val="22"/>
                <w:szCs w:val="22"/>
                <w:lang w:eastAsia="ar-SA"/>
              </w:rPr>
              <w:t>l</w:t>
            </w:r>
            <w:proofErr w:type="spellStart"/>
            <w:r w:rsidRPr="006D63B1">
              <w:rPr>
                <w:rFonts w:ascii="Calibri" w:hAnsi="Calibri" w:cs="Calibri"/>
                <w:sz w:val="22"/>
                <w:szCs w:val="22"/>
                <w:lang w:val="x-none" w:eastAsia="ar-SA"/>
              </w:rPr>
              <w:t>ub</w:t>
            </w:r>
            <w:proofErr w:type="spellEnd"/>
            <w:r w:rsidRPr="006D63B1">
              <w:rPr>
                <w:rFonts w:ascii="Calibri" w:hAnsi="Calibri" w:cs="Calibri"/>
                <w:sz w:val="22"/>
                <w:szCs w:val="22"/>
                <w:lang w:val="x-none" w:eastAsia="ar-SA"/>
              </w:rPr>
              <w:t xml:space="preserve"> drogą elektroniczną na adres:</w:t>
            </w:r>
          </w:p>
          <w:p w14:paraId="150A2A31"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val="x-none" w:eastAsia="ar-SA"/>
              </w:rPr>
            </w:pPr>
            <w:r w:rsidRPr="006D63B1">
              <w:rPr>
                <w:rFonts w:ascii="Calibri" w:hAnsi="Calibri" w:cs="Calibri"/>
                <w:sz w:val="22"/>
                <w:szCs w:val="22"/>
                <w:lang w:val="x-none" w:eastAsia="ar-SA"/>
              </w:rPr>
              <w:t>1.</w:t>
            </w:r>
            <w:r w:rsidRPr="006D63B1">
              <w:rPr>
                <w:rFonts w:ascii="Calibri" w:hAnsi="Calibri" w:cs="Calibri"/>
                <w:sz w:val="22"/>
                <w:szCs w:val="22"/>
                <w:lang w:val="x-none" w:eastAsia="ar-SA"/>
              </w:rPr>
              <w:tab/>
              <w:t>BIURORZECZNIKA@BRPO.GOV.PL</w:t>
            </w:r>
          </w:p>
          <w:p w14:paraId="42015D16"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val="x-none" w:eastAsia="ar-SA"/>
              </w:rPr>
            </w:pPr>
            <w:r w:rsidRPr="006D63B1">
              <w:rPr>
                <w:rFonts w:ascii="Calibri" w:hAnsi="Calibri" w:cs="Calibri"/>
                <w:sz w:val="22"/>
                <w:szCs w:val="22"/>
                <w:lang w:val="x-none" w:eastAsia="ar-SA"/>
              </w:rPr>
              <w:t>2.</w:t>
            </w:r>
            <w:r w:rsidRPr="006D63B1">
              <w:rPr>
                <w:rFonts w:ascii="Calibri" w:hAnsi="Calibri" w:cs="Calibri"/>
                <w:sz w:val="22"/>
                <w:szCs w:val="22"/>
                <w:lang w:val="x-none" w:eastAsia="ar-SA"/>
              </w:rPr>
              <w:tab/>
            </w:r>
            <w:proofErr w:type="spellStart"/>
            <w:r w:rsidRPr="006D63B1">
              <w:rPr>
                <w:rFonts w:ascii="Calibri" w:hAnsi="Calibri" w:cs="Calibri"/>
                <w:sz w:val="22"/>
                <w:szCs w:val="22"/>
                <w:lang w:val="x-none" w:eastAsia="ar-SA"/>
              </w:rPr>
              <w:t>ePUAP</w:t>
            </w:r>
            <w:proofErr w:type="spellEnd"/>
            <w:r w:rsidRPr="006D63B1">
              <w:rPr>
                <w:rFonts w:ascii="Calibri" w:hAnsi="Calibri" w:cs="Calibri"/>
                <w:sz w:val="22"/>
                <w:szCs w:val="22"/>
                <w:lang w:val="x-none" w:eastAsia="ar-SA"/>
              </w:rPr>
              <w:t xml:space="preserve"> (Elektroniczna Skrzynka Podawcza: /RPO/</w:t>
            </w:r>
            <w:proofErr w:type="spellStart"/>
            <w:r w:rsidRPr="006D63B1">
              <w:rPr>
                <w:rFonts w:ascii="Calibri" w:hAnsi="Calibri" w:cs="Calibri"/>
                <w:sz w:val="22"/>
                <w:szCs w:val="22"/>
                <w:lang w:val="x-none" w:eastAsia="ar-SA"/>
              </w:rPr>
              <w:t>SkrytkaESP</w:t>
            </w:r>
            <w:proofErr w:type="spellEnd"/>
            <w:r w:rsidRPr="006D63B1">
              <w:rPr>
                <w:rFonts w:ascii="Calibri" w:hAnsi="Calibri" w:cs="Calibri"/>
                <w:sz w:val="22"/>
                <w:szCs w:val="22"/>
                <w:lang w:val="x-none" w:eastAsia="ar-SA"/>
              </w:rPr>
              <w:t>)</w:t>
            </w:r>
          </w:p>
          <w:p w14:paraId="495CF32D"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val="x-none" w:eastAsia="ar-SA"/>
              </w:rPr>
            </w:pPr>
            <w:r w:rsidRPr="006D63B1">
              <w:rPr>
                <w:rFonts w:ascii="Calibri" w:hAnsi="Calibri" w:cs="Calibri"/>
                <w:sz w:val="22"/>
                <w:szCs w:val="22"/>
                <w:lang w:eastAsia="ar-SA"/>
              </w:rPr>
              <w:t>l</w:t>
            </w:r>
            <w:proofErr w:type="spellStart"/>
            <w:r w:rsidRPr="006D63B1">
              <w:rPr>
                <w:rFonts w:ascii="Calibri" w:hAnsi="Calibri" w:cs="Calibri"/>
                <w:sz w:val="22"/>
                <w:szCs w:val="22"/>
                <w:lang w:val="x-none" w:eastAsia="ar-SA"/>
              </w:rPr>
              <w:t>ub</w:t>
            </w:r>
            <w:proofErr w:type="spellEnd"/>
            <w:r w:rsidRPr="006D63B1">
              <w:rPr>
                <w:rFonts w:ascii="Calibri" w:hAnsi="Calibri" w:cs="Calibri"/>
                <w:sz w:val="22"/>
                <w:szCs w:val="22"/>
                <w:lang w:val="x-none" w:eastAsia="ar-SA"/>
              </w:rPr>
              <w:t xml:space="preserve"> osobiście w czterech biurach RPO w: Warszawa; Katowice; Gdańsk; Wrocław.</w:t>
            </w:r>
          </w:p>
          <w:p w14:paraId="0DE9EB8E" w14:textId="77777777" w:rsidR="006D63B1" w:rsidRPr="006D63B1" w:rsidRDefault="006D63B1" w:rsidP="006D63B1">
            <w:pPr>
              <w:autoSpaceDE w:val="0"/>
              <w:autoSpaceDN w:val="0"/>
              <w:adjustRightInd w:val="0"/>
              <w:spacing w:after="120" w:line="276" w:lineRule="auto"/>
              <w:contextualSpacing/>
              <w:rPr>
                <w:rFonts w:ascii="Calibri" w:hAnsi="Calibri" w:cs="Calibri"/>
                <w:sz w:val="22"/>
                <w:szCs w:val="22"/>
                <w:lang w:val="x-none" w:eastAsia="ar-SA"/>
              </w:rPr>
            </w:pPr>
            <w:r w:rsidRPr="006D63B1">
              <w:rPr>
                <w:rFonts w:ascii="Calibri" w:hAnsi="Calibri" w:cs="Calibri"/>
                <w:sz w:val="22"/>
                <w:szCs w:val="22"/>
                <w:lang w:val="x-none" w:eastAsia="ar-SA"/>
              </w:rPr>
              <w:t xml:space="preserve">Szczegółowe informacje dostępne są na stronie </w:t>
            </w:r>
            <w:hyperlink r:id="rId10" w:history="1">
              <w:r w:rsidRPr="006D63B1">
                <w:rPr>
                  <w:rStyle w:val="Hipercze"/>
                  <w:rFonts w:ascii="Calibri" w:hAnsi="Calibri" w:cs="Calibri"/>
                  <w:sz w:val="22"/>
                  <w:szCs w:val="22"/>
                  <w:lang w:val="x-none" w:eastAsia="ar-SA"/>
                </w:rPr>
                <w:t>Biuro Rzecznika Praw Obywatelskich</w:t>
              </w:r>
            </w:hyperlink>
            <w:r w:rsidRPr="006D63B1">
              <w:rPr>
                <w:rFonts w:ascii="Calibri" w:hAnsi="Calibri" w:cs="Calibri"/>
                <w:sz w:val="22"/>
                <w:szCs w:val="22"/>
                <w:lang w:val="x-none" w:eastAsia="ar-SA"/>
              </w:rPr>
              <w:t>.</w:t>
            </w:r>
          </w:p>
          <w:p w14:paraId="5046A71E" w14:textId="77777777" w:rsidR="006D63B1" w:rsidRPr="008C4D0A" w:rsidRDefault="006D63B1" w:rsidP="00C84DD9">
            <w:pPr>
              <w:autoSpaceDE w:val="0"/>
              <w:autoSpaceDN w:val="0"/>
              <w:adjustRightInd w:val="0"/>
              <w:spacing w:after="120" w:line="276" w:lineRule="auto"/>
              <w:contextualSpacing/>
              <w:rPr>
                <w:rFonts w:ascii="Calibri" w:hAnsi="Calibri" w:cs="Calibri"/>
                <w:sz w:val="22"/>
                <w:szCs w:val="22"/>
                <w:lang w:eastAsia="ar-SA"/>
              </w:rPr>
            </w:pPr>
          </w:p>
        </w:tc>
        <w:tc>
          <w:tcPr>
            <w:tcW w:w="5071" w:type="dxa"/>
          </w:tcPr>
          <w:p w14:paraId="41860BFB" w14:textId="77777777" w:rsidR="006D63B1" w:rsidRDefault="006D63B1" w:rsidP="00C84DD9">
            <w:pPr>
              <w:autoSpaceDE w:val="0"/>
              <w:autoSpaceDN w:val="0"/>
              <w:adjustRightInd w:val="0"/>
              <w:spacing w:after="120" w:line="276" w:lineRule="auto"/>
              <w:contextualSpacing/>
              <w:rPr>
                <w:rFonts w:asciiTheme="minorHAnsi" w:hAnsiTheme="minorHAnsi" w:cstheme="minorHAnsi"/>
                <w:sz w:val="22"/>
                <w:szCs w:val="22"/>
              </w:rPr>
            </w:pPr>
          </w:p>
        </w:tc>
      </w:tr>
    </w:tbl>
    <w:p w14:paraId="5C0D9C48" w14:textId="77777777" w:rsidR="002E756C" w:rsidRPr="004E537F" w:rsidRDefault="002E756C" w:rsidP="002E756C">
      <w:pPr>
        <w:tabs>
          <w:tab w:val="left" w:pos="3810"/>
        </w:tabs>
        <w:spacing w:after="120"/>
        <w:rPr>
          <w:rFonts w:ascii="Calibri" w:hAnsi="Calibri" w:cs="Calibri"/>
          <w:b/>
        </w:rPr>
      </w:pPr>
    </w:p>
    <w:tbl>
      <w:tblPr>
        <w:tblpPr w:leftFromText="141" w:rightFromText="141" w:vertAnchor="text" w:horzAnchor="margin" w:tblpY="88"/>
        <w:tblW w:w="5000" w:type="pct"/>
        <w:tblLook w:val="0020" w:firstRow="1" w:lastRow="0" w:firstColumn="0" w:lastColumn="0" w:noHBand="0" w:noVBand="0"/>
      </w:tblPr>
      <w:tblGrid>
        <w:gridCol w:w="1137"/>
        <w:gridCol w:w="5609"/>
        <w:gridCol w:w="1225"/>
        <w:gridCol w:w="5688"/>
        <w:gridCol w:w="1543"/>
      </w:tblGrid>
      <w:tr w:rsidR="00762A97" w:rsidRPr="00D551A1" w14:paraId="7231AF56" w14:textId="77777777" w:rsidTr="00C75989">
        <w:trPr>
          <w:trHeight w:val="690"/>
          <w:tblHead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ADADAD"/>
          </w:tcPr>
          <w:p w14:paraId="3D7CA779" w14:textId="4387F1AB" w:rsidR="00762A97" w:rsidRPr="00D551A1" w:rsidRDefault="00762A97" w:rsidP="009A1B07">
            <w:pPr>
              <w:suppressAutoHyphens/>
              <w:snapToGrid w:val="0"/>
              <w:spacing w:line="276" w:lineRule="auto"/>
              <w:jc w:val="center"/>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xml:space="preserve">Wykaz zmian do </w:t>
            </w:r>
            <w:r w:rsidR="00AB1C8F">
              <w:rPr>
                <w:rFonts w:asciiTheme="minorHAnsi" w:hAnsiTheme="minorHAnsi" w:cstheme="minorHAnsi"/>
                <w:sz w:val="22"/>
                <w:szCs w:val="22"/>
                <w:lang w:eastAsia="ar-SA"/>
              </w:rPr>
              <w:t xml:space="preserve">załącznika nr </w:t>
            </w:r>
            <w:r w:rsidR="00CE37AC">
              <w:rPr>
                <w:rFonts w:asciiTheme="minorHAnsi" w:hAnsiTheme="minorHAnsi" w:cstheme="minorHAnsi"/>
                <w:sz w:val="22"/>
                <w:szCs w:val="22"/>
                <w:lang w:eastAsia="ar-SA"/>
              </w:rPr>
              <w:t>6</w:t>
            </w:r>
            <w:r w:rsidR="00FC5B67">
              <w:rPr>
                <w:rFonts w:asciiTheme="minorHAnsi" w:hAnsiTheme="minorHAnsi" w:cstheme="minorHAnsi"/>
                <w:sz w:val="22"/>
                <w:szCs w:val="22"/>
                <w:lang w:eastAsia="ar-SA"/>
              </w:rPr>
              <w:t xml:space="preserve"> do Regulaminu wyboru projektów </w:t>
            </w:r>
            <w:r w:rsidR="00CE37AC">
              <w:rPr>
                <w:rFonts w:asciiTheme="minorHAnsi" w:hAnsiTheme="minorHAnsi" w:cstheme="minorHAnsi"/>
                <w:sz w:val="22"/>
                <w:szCs w:val="22"/>
                <w:lang w:eastAsia="ar-SA"/>
              </w:rPr>
              <w:t xml:space="preserve"> </w:t>
            </w:r>
            <w:r w:rsidRPr="00D551A1">
              <w:rPr>
                <w:rFonts w:asciiTheme="minorHAnsi" w:hAnsiTheme="minorHAnsi" w:cstheme="minorHAnsi"/>
                <w:sz w:val="22"/>
                <w:szCs w:val="22"/>
                <w:lang w:eastAsia="ar-SA"/>
              </w:rPr>
              <w:t xml:space="preserve">wzoru umowy o dofinansowanie Projektu w ramach: Priorytetu </w:t>
            </w:r>
            <w:r w:rsidR="009A1B07">
              <w:rPr>
                <w:rFonts w:asciiTheme="minorHAnsi" w:hAnsiTheme="minorHAnsi" w:cstheme="minorHAnsi"/>
                <w:sz w:val="22"/>
                <w:szCs w:val="22"/>
                <w:lang w:eastAsia="ar-SA"/>
              </w:rPr>
              <w:t>6</w:t>
            </w:r>
            <w:r w:rsidRPr="00D551A1">
              <w:rPr>
                <w:rFonts w:asciiTheme="minorHAnsi" w:hAnsiTheme="minorHAnsi" w:cstheme="minorHAnsi"/>
                <w:sz w:val="22"/>
                <w:szCs w:val="22"/>
                <w:lang w:eastAsia="ar-SA"/>
              </w:rPr>
              <w:t xml:space="preserve"> Fundusze Europejskie wspierające </w:t>
            </w:r>
            <w:r w:rsidR="009A1B07">
              <w:rPr>
                <w:rFonts w:asciiTheme="minorHAnsi" w:hAnsiTheme="minorHAnsi" w:cstheme="minorHAnsi"/>
                <w:sz w:val="22"/>
                <w:szCs w:val="22"/>
                <w:lang w:eastAsia="ar-SA"/>
              </w:rPr>
              <w:t>włączenie społeczne w opolskim</w:t>
            </w:r>
            <w:r w:rsidRPr="00D551A1">
              <w:rPr>
                <w:rFonts w:asciiTheme="minorHAnsi" w:hAnsiTheme="minorHAnsi" w:cstheme="minorHAnsi"/>
                <w:sz w:val="22"/>
                <w:szCs w:val="22"/>
                <w:lang w:eastAsia="ar-SA"/>
              </w:rPr>
              <w:t xml:space="preserve"> Działania </w:t>
            </w:r>
            <w:r w:rsidR="009A1B07">
              <w:rPr>
                <w:rFonts w:asciiTheme="minorHAnsi" w:hAnsiTheme="minorHAnsi" w:cstheme="minorHAnsi"/>
                <w:sz w:val="22"/>
                <w:szCs w:val="22"/>
                <w:lang w:eastAsia="ar-SA"/>
              </w:rPr>
              <w:t>6</w:t>
            </w:r>
            <w:r w:rsidRPr="00D551A1">
              <w:rPr>
                <w:rFonts w:asciiTheme="minorHAnsi" w:hAnsiTheme="minorHAnsi" w:cstheme="minorHAnsi"/>
                <w:sz w:val="22"/>
                <w:szCs w:val="22"/>
                <w:lang w:eastAsia="ar-SA"/>
              </w:rPr>
              <w:t>.</w:t>
            </w:r>
            <w:r w:rsidR="009A1B07">
              <w:rPr>
                <w:rFonts w:asciiTheme="minorHAnsi" w:hAnsiTheme="minorHAnsi" w:cstheme="minorHAnsi"/>
                <w:sz w:val="22"/>
                <w:szCs w:val="22"/>
                <w:lang w:eastAsia="ar-SA"/>
              </w:rPr>
              <w:t>1</w:t>
            </w:r>
            <w:r w:rsidRPr="00D551A1">
              <w:rPr>
                <w:rFonts w:asciiTheme="minorHAnsi" w:hAnsiTheme="minorHAnsi" w:cstheme="minorHAnsi"/>
                <w:sz w:val="22"/>
                <w:szCs w:val="22"/>
                <w:lang w:eastAsia="ar-SA"/>
              </w:rPr>
              <w:t xml:space="preserve"> </w:t>
            </w:r>
            <w:r w:rsidR="009A1B07">
              <w:rPr>
                <w:rFonts w:asciiTheme="minorHAnsi" w:hAnsiTheme="minorHAnsi" w:cstheme="minorHAnsi"/>
                <w:sz w:val="22"/>
                <w:szCs w:val="22"/>
                <w:lang w:eastAsia="ar-SA"/>
              </w:rPr>
              <w:t>Wsparcie ekonomii społecznej</w:t>
            </w:r>
            <w:r w:rsidRPr="00D551A1">
              <w:rPr>
                <w:rFonts w:asciiTheme="minorHAnsi" w:hAnsiTheme="minorHAnsi" w:cstheme="minorHAnsi"/>
                <w:sz w:val="22"/>
                <w:szCs w:val="22"/>
                <w:lang w:eastAsia="ar-SA"/>
              </w:rPr>
              <w:t xml:space="preserve"> programu regionalnego Fundusze Europejskie dla Opolskiego 2021-2027</w:t>
            </w:r>
          </w:p>
        </w:tc>
      </w:tr>
      <w:tr w:rsidR="0076163B" w:rsidRPr="00D551A1" w14:paraId="1017A8BF" w14:textId="77777777" w:rsidTr="00406E2D">
        <w:trPr>
          <w:trHeight w:val="340"/>
          <w:tblHeader/>
        </w:trPr>
        <w:tc>
          <w:tcPr>
            <w:tcW w:w="384" w:type="pct"/>
            <w:tcBorders>
              <w:top w:val="single" w:sz="8" w:space="0" w:color="000000"/>
              <w:left w:val="single" w:sz="8" w:space="0" w:color="000000"/>
              <w:bottom w:val="single" w:sz="8" w:space="0" w:color="000000"/>
            </w:tcBorders>
            <w:shd w:val="clear" w:color="auto" w:fill="B3B3B3"/>
            <w:vAlign w:val="center"/>
          </w:tcPr>
          <w:p w14:paraId="77206309" w14:textId="77777777" w:rsidR="00762A97" w:rsidRPr="00D551A1" w:rsidRDefault="00762A97" w:rsidP="00C75989">
            <w:pPr>
              <w:suppressAutoHyphens/>
              <w:snapToGrid w:val="0"/>
              <w:spacing w:line="276" w:lineRule="auto"/>
              <w:jc w:val="center"/>
              <w:rPr>
                <w:rFonts w:asciiTheme="minorHAnsi" w:hAnsiTheme="minorHAnsi" w:cstheme="minorHAnsi"/>
                <w:sz w:val="22"/>
                <w:szCs w:val="22"/>
                <w:lang w:eastAsia="ar-SA"/>
              </w:rPr>
            </w:pPr>
            <w:bookmarkStart w:id="4" w:name="_Hlk209763609"/>
            <w:r w:rsidRPr="00D551A1">
              <w:rPr>
                <w:rFonts w:asciiTheme="minorHAnsi" w:hAnsiTheme="minorHAnsi" w:cstheme="minorHAnsi"/>
                <w:sz w:val="22"/>
                <w:szCs w:val="22"/>
                <w:lang w:eastAsia="ar-SA"/>
              </w:rPr>
              <w:t xml:space="preserve">Zapis </w:t>
            </w:r>
            <w:r w:rsidRPr="00D551A1">
              <w:rPr>
                <w:rFonts w:asciiTheme="minorHAnsi" w:hAnsiTheme="minorHAnsi" w:cstheme="minorHAnsi"/>
                <w:sz w:val="22"/>
                <w:szCs w:val="22"/>
                <w:lang w:eastAsia="ar-SA"/>
              </w:rPr>
              <w:br/>
              <w:t>w umowie</w:t>
            </w:r>
          </w:p>
        </w:tc>
        <w:tc>
          <w:tcPr>
            <w:tcW w:w="1855" w:type="pct"/>
            <w:tcBorders>
              <w:top w:val="single" w:sz="8" w:space="0" w:color="000000"/>
              <w:left w:val="single" w:sz="8" w:space="0" w:color="000000"/>
              <w:bottom w:val="single" w:sz="8" w:space="0" w:color="000000"/>
            </w:tcBorders>
            <w:shd w:val="clear" w:color="auto" w:fill="B3B3B3"/>
            <w:vAlign w:val="center"/>
          </w:tcPr>
          <w:p w14:paraId="30844695" w14:textId="77777777" w:rsidR="00762A97" w:rsidRPr="00D551A1" w:rsidRDefault="00762A97" w:rsidP="00C75989">
            <w:pPr>
              <w:suppressAutoHyphens/>
              <w:snapToGrid w:val="0"/>
              <w:spacing w:line="276" w:lineRule="auto"/>
              <w:jc w:val="center"/>
              <w:rPr>
                <w:rFonts w:asciiTheme="minorHAnsi" w:hAnsiTheme="minorHAnsi" w:cstheme="minorHAnsi"/>
                <w:sz w:val="22"/>
                <w:szCs w:val="22"/>
                <w:lang w:eastAsia="ar-SA"/>
              </w:rPr>
            </w:pPr>
            <w:r w:rsidRPr="00D551A1">
              <w:rPr>
                <w:rFonts w:asciiTheme="minorHAnsi" w:hAnsiTheme="minorHAnsi" w:cstheme="minorHAnsi"/>
                <w:sz w:val="22"/>
                <w:szCs w:val="22"/>
                <w:lang w:eastAsia="ar-SA"/>
              </w:rPr>
              <w:t>Treść przed zmianą</w:t>
            </w:r>
          </w:p>
        </w:tc>
        <w:tc>
          <w:tcPr>
            <w:tcW w:w="413" w:type="pct"/>
            <w:tcBorders>
              <w:top w:val="single" w:sz="8" w:space="0" w:color="000000"/>
              <w:left w:val="single" w:sz="8" w:space="0" w:color="000000"/>
              <w:bottom w:val="single" w:sz="8" w:space="0" w:color="000000"/>
              <w:right w:val="single" w:sz="8" w:space="0" w:color="000000"/>
            </w:tcBorders>
            <w:shd w:val="clear" w:color="auto" w:fill="B3B3B3"/>
            <w:vAlign w:val="center"/>
          </w:tcPr>
          <w:p w14:paraId="5D9494C6" w14:textId="616B6BEB" w:rsidR="00762A97" w:rsidRPr="00D551A1" w:rsidRDefault="00762A97" w:rsidP="00C75989">
            <w:pPr>
              <w:suppressAutoHyphens/>
              <w:snapToGrid w:val="0"/>
              <w:spacing w:line="276" w:lineRule="auto"/>
              <w:jc w:val="center"/>
              <w:rPr>
                <w:rFonts w:asciiTheme="minorHAnsi" w:hAnsiTheme="minorHAnsi" w:cstheme="minorHAnsi"/>
                <w:sz w:val="22"/>
                <w:szCs w:val="22"/>
                <w:lang w:eastAsia="ar-SA"/>
              </w:rPr>
            </w:pPr>
            <w:r w:rsidRPr="00D551A1">
              <w:rPr>
                <w:rFonts w:asciiTheme="minorHAnsi" w:hAnsiTheme="minorHAnsi" w:cstheme="minorHAnsi"/>
                <w:sz w:val="22"/>
                <w:szCs w:val="22"/>
                <w:lang w:eastAsia="ar-SA"/>
              </w:rPr>
              <w:t>Zapis</w:t>
            </w:r>
          </w:p>
          <w:p w14:paraId="281C572F" w14:textId="77777777" w:rsidR="00762A97" w:rsidRPr="00D551A1" w:rsidRDefault="00762A97" w:rsidP="00C75989">
            <w:pPr>
              <w:suppressAutoHyphens/>
              <w:snapToGrid w:val="0"/>
              <w:spacing w:line="276" w:lineRule="auto"/>
              <w:jc w:val="center"/>
              <w:rPr>
                <w:rFonts w:asciiTheme="minorHAnsi" w:hAnsiTheme="minorHAnsi" w:cstheme="minorHAnsi"/>
                <w:sz w:val="22"/>
                <w:szCs w:val="22"/>
                <w:lang w:eastAsia="ar-SA"/>
              </w:rPr>
            </w:pPr>
            <w:r w:rsidRPr="00D551A1">
              <w:rPr>
                <w:rFonts w:asciiTheme="minorHAnsi" w:hAnsiTheme="minorHAnsi" w:cstheme="minorHAnsi"/>
                <w:sz w:val="22"/>
                <w:szCs w:val="22"/>
                <w:lang w:eastAsia="ar-SA"/>
              </w:rPr>
              <w:t>w umowie</w:t>
            </w:r>
          </w:p>
        </w:tc>
        <w:tc>
          <w:tcPr>
            <w:tcW w:w="1881" w:type="pct"/>
            <w:tcBorders>
              <w:top w:val="single" w:sz="8" w:space="0" w:color="000000"/>
              <w:left w:val="single" w:sz="8" w:space="0" w:color="000000"/>
              <w:bottom w:val="single" w:sz="8" w:space="0" w:color="000000"/>
            </w:tcBorders>
            <w:shd w:val="clear" w:color="auto" w:fill="B3B3B3"/>
            <w:vAlign w:val="center"/>
          </w:tcPr>
          <w:p w14:paraId="62496516" w14:textId="77777777" w:rsidR="00762A97" w:rsidRPr="00D551A1" w:rsidRDefault="00762A97" w:rsidP="00C75989">
            <w:pPr>
              <w:suppressAutoHyphens/>
              <w:snapToGrid w:val="0"/>
              <w:spacing w:line="276" w:lineRule="auto"/>
              <w:jc w:val="center"/>
              <w:rPr>
                <w:rFonts w:asciiTheme="minorHAnsi" w:hAnsiTheme="minorHAnsi" w:cstheme="minorHAnsi"/>
                <w:sz w:val="22"/>
                <w:szCs w:val="22"/>
                <w:lang w:eastAsia="ar-SA"/>
              </w:rPr>
            </w:pPr>
            <w:r w:rsidRPr="00D551A1">
              <w:rPr>
                <w:rFonts w:asciiTheme="minorHAnsi" w:hAnsiTheme="minorHAnsi" w:cstheme="minorHAnsi"/>
                <w:sz w:val="22"/>
                <w:szCs w:val="22"/>
                <w:lang w:eastAsia="ar-SA"/>
              </w:rPr>
              <w:t>Treść po zmianie</w:t>
            </w:r>
          </w:p>
        </w:tc>
        <w:tc>
          <w:tcPr>
            <w:tcW w:w="467" w:type="pct"/>
            <w:tcBorders>
              <w:top w:val="single" w:sz="8" w:space="0" w:color="000000"/>
              <w:left w:val="single" w:sz="8" w:space="0" w:color="000000"/>
              <w:bottom w:val="single" w:sz="8" w:space="0" w:color="000000"/>
              <w:right w:val="single" w:sz="8" w:space="0" w:color="000000"/>
            </w:tcBorders>
            <w:shd w:val="clear" w:color="auto" w:fill="B3B3B3"/>
            <w:vAlign w:val="center"/>
          </w:tcPr>
          <w:p w14:paraId="34B7F3FB" w14:textId="77777777" w:rsidR="00762A97" w:rsidRPr="00D551A1" w:rsidRDefault="00762A97" w:rsidP="00C75989">
            <w:pPr>
              <w:suppressAutoHyphens/>
              <w:snapToGrid w:val="0"/>
              <w:spacing w:line="276" w:lineRule="auto"/>
              <w:jc w:val="center"/>
              <w:rPr>
                <w:rFonts w:asciiTheme="minorHAnsi" w:hAnsiTheme="minorHAnsi" w:cstheme="minorHAnsi"/>
                <w:sz w:val="22"/>
                <w:szCs w:val="22"/>
                <w:lang w:eastAsia="ar-SA"/>
              </w:rPr>
            </w:pPr>
            <w:r w:rsidRPr="00D551A1">
              <w:rPr>
                <w:rFonts w:asciiTheme="minorHAnsi" w:hAnsiTheme="minorHAnsi" w:cstheme="minorHAnsi"/>
                <w:sz w:val="22"/>
                <w:szCs w:val="22"/>
                <w:lang w:eastAsia="ar-SA"/>
              </w:rPr>
              <w:t>Uzasadnienie dokonywanej zmiany</w:t>
            </w:r>
          </w:p>
        </w:tc>
      </w:tr>
      <w:tr w:rsidR="0076163B" w:rsidRPr="00D551A1" w14:paraId="3FC3B40F" w14:textId="77777777" w:rsidTr="00406E2D">
        <w:trPr>
          <w:trHeight w:hRule="exact" w:val="7034"/>
        </w:trPr>
        <w:tc>
          <w:tcPr>
            <w:tcW w:w="384" w:type="pct"/>
            <w:tcBorders>
              <w:top w:val="single" w:sz="8" w:space="0" w:color="000000"/>
              <w:left w:val="single" w:sz="8" w:space="0" w:color="000000"/>
              <w:bottom w:val="single" w:sz="8" w:space="0" w:color="000000"/>
            </w:tcBorders>
          </w:tcPr>
          <w:p w14:paraId="76B16294" w14:textId="77777777" w:rsidR="00762A97" w:rsidRPr="00D551A1" w:rsidRDefault="00762A97" w:rsidP="00D551A1">
            <w:pPr>
              <w:suppressAutoHyphens/>
              <w:snapToGrid w:val="0"/>
              <w:spacing w:line="276" w:lineRule="auto"/>
              <w:rPr>
                <w:rFonts w:asciiTheme="minorHAnsi" w:hAnsiTheme="minorHAnsi" w:cstheme="minorHAnsi"/>
                <w:sz w:val="22"/>
                <w:szCs w:val="22"/>
                <w:lang w:eastAsia="ar-SA"/>
              </w:rPr>
            </w:pPr>
            <w:bookmarkStart w:id="5" w:name="_Hlk210391394"/>
            <w:bookmarkEnd w:id="4"/>
            <w:proofErr w:type="spellStart"/>
            <w:r w:rsidRPr="00D551A1">
              <w:rPr>
                <w:rFonts w:asciiTheme="minorHAnsi" w:hAnsiTheme="minorHAnsi" w:cstheme="minorHAnsi"/>
                <w:sz w:val="22"/>
                <w:szCs w:val="22"/>
                <w:lang w:eastAsia="ar-SA"/>
              </w:rPr>
              <w:t>Kompa-rycja</w:t>
            </w:r>
            <w:proofErr w:type="spellEnd"/>
          </w:p>
        </w:tc>
        <w:tc>
          <w:tcPr>
            <w:tcW w:w="1855" w:type="pct"/>
            <w:tcBorders>
              <w:top w:val="single" w:sz="8" w:space="0" w:color="000000"/>
              <w:left w:val="single" w:sz="4" w:space="0" w:color="000000"/>
              <w:bottom w:val="single" w:sz="8" w:space="0" w:color="000000"/>
            </w:tcBorders>
          </w:tcPr>
          <w:p w14:paraId="6966D6A9" w14:textId="77777777" w:rsidR="00BF279E" w:rsidRPr="00BF279E" w:rsidRDefault="00BF279E" w:rsidP="00BF279E">
            <w:pPr>
              <w:spacing w:line="276" w:lineRule="auto"/>
              <w:rPr>
                <w:rFonts w:asciiTheme="minorHAnsi" w:hAnsiTheme="minorHAnsi" w:cstheme="minorHAnsi"/>
                <w:bCs/>
                <w:sz w:val="22"/>
                <w:szCs w:val="22"/>
                <w:lang w:eastAsia="ar-SA"/>
              </w:rPr>
            </w:pPr>
            <w:r w:rsidRPr="00BF279E">
              <w:rPr>
                <w:rFonts w:asciiTheme="minorHAnsi" w:hAnsiTheme="minorHAnsi" w:cstheme="minorHAnsi"/>
                <w:bCs/>
                <w:sz w:val="22"/>
                <w:szCs w:val="22"/>
                <w:lang w:eastAsia="ar-SA"/>
              </w:rPr>
              <w:t>Nr umowy: ……</w:t>
            </w:r>
          </w:p>
          <w:p w14:paraId="7C91B714" w14:textId="2946084F" w:rsidR="00762A97" w:rsidRPr="00D551A1" w:rsidRDefault="00BF279E" w:rsidP="00BF279E">
            <w:pPr>
              <w:spacing w:line="276" w:lineRule="auto"/>
              <w:rPr>
                <w:rFonts w:asciiTheme="minorHAnsi" w:hAnsiTheme="minorHAnsi" w:cstheme="minorHAnsi"/>
                <w:bCs/>
                <w:sz w:val="22"/>
                <w:szCs w:val="22"/>
                <w:lang w:eastAsia="ar-SA"/>
              </w:rPr>
            </w:pPr>
            <w:r w:rsidRPr="00BF279E">
              <w:rPr>
                <w:rFonts w:asciiTheme="minorHAnsi" w:hAnsiTheme="minorHAnsi" w:cstheme="minorHAnsi"/>
                <w:bCs/>
                <w:sz w:val="22"/>
                <w:szCs w:val="22"/>
                <w:lang w:eastAsia="ar-SA"/>
              </w:rPr>
              <w:t>Umowa o dofinansowanie Projektu: [tytuł projektu] w ramach programu regionalnego Fundusze Europejskie dla Opolskiego  2021-2027 współfinansowanego ze środków Europejskiego Funduszu Społecznego Plus, zawarta w ………………… [miejsce zawarcia umowy] w dniu ….................. pomiędzy:</w:t>
            </w:r>
          </w:p>
        </w:tc>
        <w:tc>
          <w:tcPr>
            <w:tcW w:w="413" w:type="pct"/>
            <w:tcBorders>
              <w:top w:val="single" w:sz="8" w:space="0" w:color="000000"/>
              <w:left w:val="single" w:sz="4" w:space="0" w:color="000000"/>
              <w:bottom w:val="single" w:sz="8" w:space="0" w:color="000000"/>
              <w:right w:val="single" w:sz="4" w:space="0" w:color="000000"/>
            </w:tcBorders>
          </w:tcPr>
          <w:p w14:paraId="7D2984A8" w14:textId="77777777" w:rsidR="00762A97" w:rsidRPr="00D551A1" w:rsidRDefault="00762A97" w:rsidP="00D551A1">
            <w:pPr>
              <w:suppressAutoHyphens/>
              <w:spacing w:line="276" w:lineRule="auto"/>
              <w:rPr>
                <w:rFonts w:asciiTheme="minorHAnsi" w:hAnsiTheme="minorHAnsi" w:cstheme="minorHAnsi"/>
                <w:sz w:val="22"/>
                <w:szCs w:val="22"/>
                <w:lang w:eastAsia="ar-SA"/>
              </w:rPr>
            </w:pPr>
            <w:proofErr w:type="spellStart"/>
            <w:r w:rsidRPr="00D551A1">
              <w:rPr>
                <w:rFonts w:asciiTheme="minorHAnsi" w:hAnsiTheme="minorHAnsi" w:cstheme="minorHAnsi"/>
                <w:sz w:val="22"/>
                <w:szCs w:val="22"/>
                <w:lang w:eastAsia="ar-SA"/>
              </w:rPr>
              <w:t>Kompa-rycja</w:t>
            </w:r>
            <w:proofErr w:type="spellEnd"/>
          </w:p>
        </w:tc>
        <w:tc>
          <w:tcPr>
            <w:tcW w:w="1881" w:type="pct"/>
            <w:tcBorders>
              <w:top w:val="single" w:sz="8" w:space="0" w:color="000000"/>
              <w:left w:val="single" w:sz="4" w:space="0" w:color="000000"/>
              <w:bottom w:val="single" w:sz="8" w:space="0" w:color="000000"/>
            </w:tcBorders>
          </w:tcPr>
          <w:p w14:paraId="61ED9592" w14:textId="77777777" w:rsidR="00DF533E" w:rsidRPr="00DF533E" w:rsidRDefault="00DF533E" w:rsidP="00DF533E">
            <w:pPr>
              <w:tabs>
                <w:tab w:val="left" w:pos="900"/>
              </w:tabs>
              <w:spacing w:after="60" w:line="276" w:lineRule="auto"/>
              <w:rPr>
                <w:rFonts w:asciiTheme="minorHAnsi" w:hAnsiTheme="minorHAnsi" w:cstheme="minorHAnsi"/>
                <w:sz w:val="22"/>
                <w:szCs w:val="22"/>
                <w:lang w:eastAsia="ar-SA"/>
              </w:rPr>
            </w:pPr>
            <w:r w:rsidRPr="00DF533E">
              <w:rPr>
                <w:rFonts w:asciiTheme="minorHAnsi" w:hAnsiTheme="minorHAnsi" w:cstheme="minorHAnsi"/>
                <w:sz w:val="22"/>
                <w:szCs w:val="22"/>
                <w:lang w:eastAsia="ar-SA"/>
              </w:rPr>
              <w:t>Nr umowy: ……</w:t>
            </w:r>
          </w:p>
          <w:p w14:paraId="69126BE2" w14:textId="728FE0E5" w:rsidR="00762A97" w:rsidRPr="00D551A1" w:rsidRDefault="00DF533E" w:rsidP="00DF533E">
            <w:pPr>
              <w:tabs>
                <w:tab w:val="left" w:pos="900"/>
              </w:tabs>
              <w:spacing w:after="60" w:line="276" w:lineRule="auto"/>
              <w:rPr>
                <w:rFonts w:asciiTheme="minorHAnsi" w:hAnsiTheme="minorHAnsi" w:cstheme="minorHAnsi"/>
                <w:sz w:val="22"/>
                <w:szCs w:val="22"/>
                <w:lang w:eastAsia="ar-SA"/>
              </w:rPr>
            </w:pPr>
            <w:r w:rsidRPr="00DF533E">
              <w:rPr>
                <w:rFonts w:asciiTheme="minorHAnsi" w:hAnsiTheme="minorHAnsi" w:cstheme="minorHAnsi"/>
                <w:sz w:val="22"/>
                <w:szCs w:val="22"/>
                <w:lang w:eastAsia="ar-SA"/>
              </w:rPr>
              <w:t>Umowa o dofinansowanie Projektu: [tytuł projektu] w ramach programu regionalnego Fundusze Europejskie dla Opolskiego  2021-2027 współfinansowanego ze środków Europejskiego Funduszu Społecznego Plus, zawarta w ………………… [miejsce zawarcia umowy] w dniu opatrzenia jej ostatnim kwalifikowanym podpisem elektronicznym , pomiędzy:</w:t>
            </w:r>
          </w:p>
        </w:tc>
        <w:tc>
          <w:tcPr>
            <w:tcW w:w="467" w:type="pct"/>
            <w:tcBorders>
              <w:top w:val="single" w:sz="8" w:space="0" w:color="000000"/>
              <w:left w:val="single" w:sz="4" w:space="0" w:color="000000"/>
              <w:bottom w:val="single" w:sz="8" w:space="0" w:color="000000"/>
              <w:right w:val="single" w:sz="8" w:space="0" w:color="000000"/>
            </w:tcBorders>
          </w:tcPr>
          <w:p w14:paraId="151E2024" w14:textId="1CA57F53" w:rsidR="00762A97" w:rsidRPr="00D551A1" w:rsidRDefault="00762A97" w:rsidP="00C07ED3">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Aktualizacja zapisu. </w:t>
            </w:r>
            <w:r w:rsidR="00422DC6">
              <w:rPr>
                <w:rFonts w:asciiTheme="minorHAnsi" w:hAnsiTheme="minorHAnsi" w:cstheme="minorHAnsi"/>
                <w:sz w:val="22"/>
                <w:szCs w:val="22"/>
                <w:lang w:eastAsia="ar-SA"/>
              </w:rPr>
              <w:t>Umowa podpisywana jest elektronicznie</w:t>
            </w:r>
            <w:r w:rsidR="00C07ED3">
              <w:rPr>
                <w:rFonts w:asciiTheme="minorHAnsi" w:hAnsiTheme="minorHAnsi" w:cstheme="minorHAnsi"/>
                <w:sz w:val="22"/>
                <w:szCs w:val="22"/>
                <w:lang w:eastAsia="ar-SA"/>
              </w:rPr>
              <w:t>.</w:t>
            </w:r>
          </w:p>
        </w:tc>
      </w:tr>
      <w:tr w:rsidR="00D367C3" w:rsidRPr="00D551A1" w14:paraId="501C7AFB" w14:textId="77777777" w:rsidTr="00D74E84">
        <w:trPr>
          <w:trHeight w:hRule="exact" w:val="4026"/>
        </w:trPr>
        <w:tc>
          <w:tcPr>
            <w:tcW w:w="384" w:type="pct"/>
            <w:tcBorders>
              <w:top w:val="single" w:sz="8" w:space="0" w:color="000000"/>
              <w:left w:val="single" w:sz="8" w:space="0" w:color="000000"/>
              <w:bottom w:val="single" w:sz="8" w:space="0" w:color="000000"/>
            </w:tcBorders>
          </w:tcPr>
          <w:p w14:paraId="44BBB217" w14:textId="73BB9B9C" w:rsidR="00D367C3" w:rsidRPr="00D551A1" w:rsidRDefault="00D367C3" w:rsidP="00D367C3">
            <w:pPr>
              <w:suppressAutoHyphens/>
              <w:snapToGrid w:val="0"/>
              <w:spacing w:line="276" w:lineRule="auto"/>
              <w:rPr>
                <w:rFonts w:asciiTheme="minorHAnsi" w:hAnsiTheme="minorHAnsi" w:cstheme="minorHAnsi"/>
                <w:sz w:val="22"/>
                <w:szCs w:val="22"/>
                <w:lang w:eastAsia="ar-SA"/>
              </w:rPr>
            </w:pPr>
          </w:p>
        </w:tc>
        <w:tc>
          <w:tcPr>
            <w:tcW w:w="1855" w:type="pct"/>
            <w:tcBorders>
              <w:top w:val="single" w:sz="8" w:space="0" w:color="000000"/>
              <w:left w:val="single" w:sz="4" w:space="0" w:color="000000"/>
              <w:bottom w:val="single" w:sz="8" w:space="0" w:color="000000"/>
            </w:tcBorders>
          </w:tcPr>
          <w:p w14:paraId="6FABE70E" w14:textId="28C086DB" w:rsidR="00D367C3" w:rsidRPr="00BF279E" w:rsidRDefault="00D367C3" w:rsidP="00BF279E">
            <w:pPr>
              <w:spacing w:line="276" w:lineRule="auto"/>
              <w:rPr>
                <w:rFonts w:asciiTheme="minorHAnsi" w:hAnsiTheme="minorHAnsi" w:cstheme="minorHAnsi"/>
                <w:bCs/>
                <w:sz w:val="22"/>
                <w:szCs w:val="22"/>
                <w:lang w:eastAsia="ar-SA"/>
              </w:rPr>
            </w:pPr>
            <w:r>
              <w:rPr>
                <w:rFonts w:asciiTheme="minorHAnsi" w:hAnsiTheme="minorHAnsi" w:cstheme="minorHAnsi"/>
                <w:sz w:val="22"/>
                <w:szCs w:val="22"/>
                <w:lang w:eastAsia="ar-SA"/>
              </w:rPr>
              <w:t>Brak zapisu</w:t>
            </w:r>
          </w:p>
        </w:tc>
        <w:tc>
          <w:tcPr>
            <w:tcW w:w="413" w:type="pct"/>
            <w:tcBorders>
              <w:top w:val="single" w:sz="8" w:space="0" w:color="000000"/>
              <w:left w:val="single" w:sz="4" w:space="0" w:color="000000"/>
              <w:bottom w:val="single" w:sz="8" w:space="0" w:color="000000"/>
              <w:right w:val="single" w:sz="4" w:space="0" w:color="000000"/>
            </w:tcBorders>
          </w:tcPr>
          <w:p w14:paraId="30CC07F6" w14:textId="01348B13" w:rsidR="00D367C3" w:rsidRPr="00D551A1" w:rsidRDefault="00D367C3" w:rsidP="00D367C3">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1 pkt </w:t>
            </w:r>
            <w:r>
              <w:rPr>
                <w:rFonts w:asciiTheme="minorHAnsi" w:hAnsiTheme="minorHAnsi" w:cstheme="minorHAnsi"/>
                <w:sz w:val="22"/>
                <w:szCs w:val="22"/>
                <w:lang w:eastAsia="ar-SA"/>
              </w:rPr>
              <w:t>1)</w:t>
            </w:r>
          </w:p>
        </w:tc>
        <w:tc>
          <w:tcPr>
            <w:tcW w:w="1881" w:type="pct"/>
            <w:tcBorders>
              <w:top w:val="single" w:sz="8" w:space="0" w:color="000000"/>
              <w:left w:val="single" w:sz="4" w:space="0" w:color="000000"/>
              <w:bottom w:val="single" w:sz="8" w:space="0" w:color="000000"/>
            </w:tcBorders>
          </w:tcPr>
          <w:p w14:paraId="1E5A3638" w14:textId="5EDDCD0D" w:rsidR="00D367C3" w:rsidRPr="00D74E84" w:rsidRDefault="00D367C3" w:rsidP="00D74E84">
            <w:pPr>
              <w:numPr>
                <w:ilvl w:val="0"/>
                <w:numId w:val="45"/>
              </w:numPr>
              <w:suppressAutoHyphens/>
              <w:spacing w:after="120" w:line="276" w:lineRule="auto"/>
              <w:ind w:left="426" w:hanging="357"/>
              <w:rPr>
                <w:rFonts w:ascii="Calibri" w:eastAsia="Calibri" w:hAnsi="Calibri" w:cs="Calibri"/>
                <w:iCs/>
                <w:sz w:val="22"/>
                <w:szCs w:val="22"/>
                <w:lang w:eastAsia="ar-SA"/>
              </w:rPr>
            </w:pPr>
            <w:r w:rsidRPr="00D74E84">
              <w:rPr>
                <w:rFonts w:ascii="Calibri" w:eastAsia="Calibri" w:hAnsi="Calibri" w:cs="Calibri"/>
                <w:iCs/>
                <w:sz w:val="22"/>
                <w:szCs w:val="22"/>
                <w:lang w:eastAsia="ar-SA"/>
              </w:rPr>
              <w:t>„administratorze danych osobowych” - rozumie się przez to właściwy organ, który samodzielnie lub wspólnie z innym właściwym organem lub właściwymi organami ustala cele i sposoby przetwarzania danych osobowych, podmiot wskazany przez ustawę jako administrator, jeżeli cele i sposoby przetwarzania danych osobowych są określone w ustawie, albo podmiot wskazany przez prawo Unii Europejskiej albo prawo państwa członkowskiego Unii Europejskiej lub podmiot wyznaczony zgodnie z kryteriami określonymi w prawie tego państwa;</w:t>
            </w:r>
          </w:p>
        </w:tc>
        <w:tc>
          <w:tcPr>
            <w:tcW w:w="467" w:type="pct"/>
            <w:tcBorders>
              <w:top w:val="single" w:sz="8" w:space="0" w:color="000000"/>
              <w:left w:val="single" w:sz="4" w:space="0" w:color="000000"/>
              <w:bottom w:val="single" w:sz="8" w:space="0" w:color="000000"/>
              <w:right w:val="single" w:sz="8" w:space="0" w:color="000000"/>
            </w:tcBorders>
          </w:tcPr>
          <w:p w14:paraId="05DED19F" w14:textId="0FBB3BEC" w:rsidR="00D367C3" w:rsidRPr="00D551A1" w:rsidRDefault="00D367C3" w:rsidP="00BF279E">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Dodano definicję  administratora danych osobowych.</w:t>
            </w:r>
          </w:p>
        </w:tc>
      </w:tr>
      <w:bookmarkEnd w:id="5"/>
      <w:tr w:rsidR="0076163B" w:rsidRPr="00D551A1" w14:paraId="24A66A21" w14:textId="77777777" w:rsidTr="00406E2D">
        <w:trPr>
          <w:trHeight w:val="713"/>
        </w:trPr>
        <w:tc>
          <w:tcPr>
            <w:tcW w:w="384" w:type="pct"/>
            <w:tcBorders>
              <w:top w:val="single" w:sz="8" w:space="0" w:color="000000"/>
              <w:left w:val="single" w:sz="8" w:space="0" w:color="000000"/>
              <w:bottom w:val="single" w:sz="8" w:space="0" w:color="000000"/>
            </w:tcBorders>
          </w:tcPr>
          <w:p w14:paraId="4EC6CC99" w14:textId="05AF404C" w:rsidR="00762A97" w:rsidRPr="00D551A1" w:rsidRDefault="00762A97" w:rsidP="00DF533E">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1 pkt </w:t>
            </w:r>
            <w:r w:rsidR="00DF533E">
              <w:rPr>
                <w:rFonts w:asciiTheme="minorHAnsi" w:hAnsiTheme="minorHAnsi" w:cstheme="minorHAnsi"/>
                <w:sz w:val="22"/>
                <w:szCs w:val="22"/>
                <w:lang w:eastAsia="ar-SA"/>
              </w:rPr>
              <w:t>2</w:t>
            </w:r>
            <w:r w:rsidR="0004211A">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43A5B814" w14:textId="77777777" w:rsidR="00762A97" w:rsidRDefault="006250BA" w:rsidP="006250BA">
            <w:pPr>
              <w:suppressAutoHyphens/>
              <w:spacing w:line="276" w:lineRule="auto"/>
              <w:ind w:left="227" w:hanging="227"/>
              <w:rPr>
                <w:rFonts w:asciiTheme="minorHAnsi" w:hAnsiTheme="minorHAnsi" w:cstheme="minorHAnsi"/>
                <w:iCs/>
                <w:sz w:val="22"/>
                <w:szCs w:val="22"/>
                <w:lang w:eastAsia="ar-SA"/>
              </w:rPr>
            </w:pPr>
            <w:r w:rsidRPr="006250BA">
              <w:rPr>
                <w:rFonts w:asciiTheme="minorHAnsi" w:hAnsiTheme="minorHAnsi" w:cstheme="minorHAnsi"/>
                <w:iCs/>
                <w:sz w:val="22"/>
                <w:szCs w:val="22"/>
                <w:lang w:eastAsia="ar-SA"/>
              </w:rPr>
              <w:t>2)</w:t>
            </w:r>
            <w:r w:rsidRPr="006250BA">
              <w:rPr>
                <w:rFonts w:asciiTheme="minorHAnsi" w:hAnsiTheme="minorHAnsi" w:cstheme="minorHAnsi"/>
                <w:iCs/>
                <w:sz w:val="22"/>
                <w:szCs w:val="22"/>
                <w:lang w:eastAsia="ar-SA"/>
              </w:rPr>
              <w:tab/>
              <w:t>„Beneficjencie” - oznacza to ……………………………………………………………………. zwaną/</w:t>
            </w:r>
            <w:proofErr w:type="spellStart"/>
            <w:r w:rsidRPr="006250BA">
              <w:rPr>
                <w:rFonts w:asciiTheme="minorHAnsi" w:hAnsiTheme="minorHAnsi" w:cstheme="minorHAnsi"/>
                <w:iCs/>
                <w:sz w:val="22"/>
                <w:szCs w:val="22"/>
                <w:lang w:eastAsia="ar-SA"/>
              </w:rPr>
              <w:t>ym</w:t>
            </w:r>
            <w:proofErr w:type="spellEnd"/>
            <w:r w:rsidRPr="006250BA">
              <w:rPr>
                <w:rFonts w:asciiTheme="minorHAnsi" w:hAnsiTheme="minorHAnsi" w:cstheme="minorHAnsi"/>
                <w:iCs/>
                <w:sz w:val="22"/>
                <w:szCs w:val="22"/>
                <w:lang w:eastAsia="ar-SA"/>
              </w:rPr>
              <w:t xml:space="preserve"> dalej „Beneficjentem”, działającym w imieniu własnym oraz Partnerów oraz na rzecz własną i Partnerów</w:t>
            </w:r>
            <w:r>
              <w:rPr>
                <w:rFonts w:ascii="Calibri" w:eastAsia="Calibri" w:hAnsi="Calibri" w:cs="Calibri"/>
                <w:vertAlign w:val="superscript"/>
                <w:lang w:eastAsia="ar-SA"/>
              </w:rPr>
              <w:t>5</w:t>
            </w:r>
            <w:r w:rsidRPr="006250BA">
              <w:rPr>
                <w:rFonts w:asciiTheme="minorHAnsi" w:hAnsiTheme="minorHAnsi" w:cstheme="minorHAnsi"/>
                <w:iCs/>
                <w:sz w:val="22"/>
                <w:szCs w:val="22"/>
                <w:lang w:eastAsia="ar-SA"/>
              </w:rPr>
              <w:t xml:space="preserve"> , reprezentowanym przez ……………………………………………….  na podstawie Pełnomocnictwa z dnia ……………………..;</w:t>
            </w:r>
          </w:p>
          <w:p w14:paraId="4793AC02" w14:textId="77777777" w:rsidR="006250BA" w:rsidRDefault="006250BA" w:rsidP="006250BA">
            <w:pPr>
              <w:suppressAutoHyphens/>
              <w:spacing w:line="276" w:lineRule="auto"/>
              <w:ind w:left="227" w:hanging="227"/>
              <w:rPr>
                <w:rFonts w:asciiTheme="minorHAnsi" w:hAnsiTheme="minorHAnsi" w:cstheme="minorHAnsi"/>
                <w:iCs/>
                <w:sz w:val="22"/>
                <w:szCs w:val="22"/>
                <w:lang w:eastAsia="ar-SA"/>
              </w:rPr>
            </w:pPr>
          </w:p>
          <w:p w14:paraId="3BA3E991" w14:textId="5BEF71AB" w:rsidR="006250BA" w:rsidRPr="00E87314" w:rsidRDefault="006250BA" w:rsidP="006250BA">
            <w:pPr>
              <w:suppressAutoHyphens/>
              <w:spacing w:line="276" w:lineRule="auto"/>
              <w:ind w:left="227" w:hanging="227"/>
              <w:rPr>
                <w:rFonts w:asciiTheme="minorHAnsi" w:hAnsiTheme="minorHAnsi" w:cstheme="minorHAnsi"/>
                <w:iCs/>
                <w:sz w:val="16"/>
                <w:szCs w:val="16"/>
                <w:lang w:eastAsia="ar-SA"/>
              </w:rPr>
            </w:pPr>
            <w:r w:rsidRPr="00E87314">
              <w:rPr>
                <w:rFonts w:asciiTheme="minorHAnsi" w:eastAsia="Calibri" w:hAnsiTheme="minorHAnsi" w:cstheme="minorHAnsi"/>
                <w:sz w:val="20"/>
                <w:szCs w:val="20"/>
                <w:vertAlign w:val="superscript"/>
                <w:lang w:eastAsia="ar-SA"/>
              </w:rPr>
              <w:t>5</w:t>
            </w:r>
            <w:r w:rsidRPr="00E87314">
              <w:rPr>
                <w:rFonts w:asciiTheme="minorHAnsi" w:eastAsia="Calibri" w:hAnsiTheme="minorHAnsi" w:cstheme="minorHAnsi"/>
                <w:sz w:val="20"/>
                <w:szCs w:val="20"/>
                <w:lang w:eastAsia="ar-SA"/>
              </w:rPr>
              <w:t xml:space="preserve"> </w:t>
            </w:r>
            <w:r w:rsidR="00006E98" w:rsidRPr="00E87314">
              <w:rPr>
                <w:rFonts w:asciiTheme="minorHAnsi" w:eastAsia="Calibri" w:hAnsiTheme="minorHAnsi" w:cstheme="minorHAnsi"/>
                <w:sz w:val="20"/>
                <w:szCs w:val="20"/>
                <w:lang w:eastAsia="ar-SA"/>
              </w:rPr>
              <w:t xml:space="preserve"> </w:t>
            </w:r>
            <w:r w:rsidR="00006E98" w:rsidRPr="00E87314">
              <w:rPr>
                <w:rFonts w:asciiTheme="minorHAnsi" w:eastAsia="Calibri" w:hAnsiTheme="minorHAnsi" w:cstheme="minorHAnsi"/>
                <w:sz w:val="16"/>
                <w:szCs w:val="16"/>
                <w:lang w:eastAsia="ar-SA"/>
              </w:rPr>
              <w:t xml:space="preserve"> </w:t>
            </w:r>
            <w:r w:rsidRPr="00E87314">
              <w:rPr>
                <w:rFonts w:asciiTheme="minorHAnsi" w:eastAsia="Calibri" w:hAnsiTheme="minorHAnsi" w:cstheme="minorHAnsi"/>
                <w:sz w:val="16"/>
                <w:szCs w:val="16"/>
                <w:lang w:eastAsia="ar-SA"/>
              </w:rPr>
              <w:t>Dotyczy przypadku gdy Projekt jest realizowany w ramach partnerstwa. W takim przypadku Beneficjent (partner wiodący Projektu) powinien posiadać pełnomocnictwo do realizacji Umowy o dofinansowanie Projektu w imieniu i na rzecz Partnerów.</w:t>
            </w:r>
          </w:p>
        </w:tc>
        <w:tc>
          <w:tcPr>
            <w:tcW w:w="413" w:type="pct"/>
            <w:tcBorders>
              <w:top w:val="single" w:sz="8" w:space="0" w:color="000000"/>
              <w:left w:val="single" w:sz="4" w:space="0" w:color="000000"/>
              <w:bottom w:val="single" w:sz="8" w:space="0" w:color="000000"/>
              <w:right w:val="single" w:sz="4" w:space="0" w:color="000000"/>
            </w:tcBorders>
          </w:tcPr>
          <w:p w14:paraId="1A442D4E" w14:textId="32AE3B2B" w:rsidR="00762A97" w:rsidRPr="00D551A1" w:rsidRDefault="00762A97" w:rsidP="00DF533E">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1 pkt </w:t>
            </w:r>
            <w:r w:rsidR="00DF533E">
              <w:rPr>
                <w:rFonts w:asciiTheme="minorHAnsi" w:hAnsiTheme="minorHAnsi" w:cstheme="minorHAnsi"/>
                <w:sz w:val="22"/>
                <w:szCs w:val="22"/>
                <w:lang w:eastAsia="ar-SA"/>
              </w:rPr>
              <w:t>2</w:t>
            </w:r>
            <w:r w:rsidR="0004211A">
              <w:rPr>
                <w:rFonts w:asciiTheme="minorHAnsi" w:hAnsiTheme="minorHAnsi" w:cstheme="minorHAnsi"/>
                <w:sz w:val="22"/>
                <w:szCs w:val="22"/>
                <w:lang w:eastAsia="ar-SA"/>
              </w:rPr>
              <w:t>)</w:t>
            </w:r>
          </w:p>
        </w:tc>
        <w:tc>
          <w:tcPr>
            <w:tcW w:w="1881" w:type="pct"/>
            <w:tcBorders>
              <w:top w:val="single" w:sz="8" w:space="0" w:color="000000"/>
              <w:left w:val="single" w:sz="4" w:space="0" w:color="000000"/>
              <w:bottom w:val="single" w:sz="8" w:space="0" w:color="000000"/>
            </w:tcBorders>
          </w:tcPr>
          <w:p w14:paraId="448AC3B5" w14:textId="37746998" w:rsidR="00762A97" w:rsidRPr="00D551A1" w:rsidRDefault="00DF533E" w:rsidP="00D551A1">
            <w:pPr>
              <w:suppressAutoHyphens/>
              <w:spacing w:line="276" w:lineRule="auto"/>
              <w:ind w:left="227" w:hanging="227"/>
              <w:rPr>
                <w:rFonts w:asciiTheme="minorHAnsi" w:eastAsia="Calibri" w:hAnsiTheme="minorHAnsi" w:cstheme="minorHAnsi"/>
                <w:iCs/>
                <w:sz w:val="22"/>
                <w:szCs w:val="22"/>
                <w:lang w:eastAsia="ar-SA"/>
              </w:rPr>
            </w:pPr>
            <w:r w:rsidRPr="00DF533E">
              <w:rPr>
                <w:rFonts w:asciiTheme="minorHAnsi" w:hAnsiTheme="minorHAnsi" w:cstheme="minorHAnsi"/>
                <w:iCs/>
                <w:sz w:val="22"/>
                <w:szCs w:val="22"/>
                <w:lang w:eastAsia="ar-SA"/>
              </w:rPr>
              <w:t>2)</w:t>
            </w:r>
            <w:r w:rsidRPr="00DF533E">
              <w:rPr>
                <w:rFonts w:asciiTheme="minorHAnsi" w:hAnsiTheme="minorHAnsi" w:cstheme="minorHAnsi"/>
                <w:iCs/>
                <w:sz w:val="22"/>
                <w:szCs w:val="22"/>
                <w:lang w:eastAsia="ar-SA"/>
              </w:rPr>
              <w:tab/>
              <w:t>„Beneficjencie” - oznacza to podmiot, o którym mowa w art. 2 pkt. 9 rozporządzenia ogólnego;</w:t>
            </w:r>
          </w:p>
        </w:tc>
        <w:tc>
          <w:tcPr>
            <w:tcW w:w="467" w:type="pct"/>
            <w:tcBorders>
              <w:top w:val="single" w:sz="8" w:space="0" w:color="000000"/>
              <w:left w:val="single" w:sz="4" w:space="0" w:color="000000"/>
              <w:bottom w:val="single" w:sz="8" w:space="0" w:color="000000"/>
              <w:right w:val="single" w:sz="8" w:space="0" w:color="000000"/>
            </w:tcBorders>
          </w:tcPr>
          <w:p w14:paraId="1A82BD57" w14:textId="73F4CF69" w:rsidR="00762A97" w:rsidRPr="00D551A1" w:rsidRDefault="00DF533E" w:rsidP="00794D97">
            <w:pPr>
              <w:suppressAutoHyphens/>
              <w:snapToGrid w:val="0"/>
              <w:spacing w:line="276" w:lineRule="auto"/>
              <w:rPr>
                <w:rFonts w:asciiTheme="minorHAnsi" w:hAnsiTheme="minorHAnsi" w:cstheme="minorHAnsi"/>
                <w:sz w:val="22"/>
                <w:szCs w:val="22"/>
                <w:lang w:eastAsia="ar-SA"/>
              </w:rPr>
            </w:pPr>
            <w:r w:rsidRPr="00DF533E">
              <w:rPr>
                <w:rFonts w:asciiTheme="minorHAnsi" w:hAnsiTheme="minorHAnsi" w:cstheme="minorHAnsi"/>
                <w:sz w:val="22"/>
                <w:szCs w:val="22"/>
                <w:lang w:eastAsia="ar-SA"/>
              </w:rPr>
              <w:t>Aktualizacja zapisu</w:t>
            </w:r>
            <w:r w:rsidR="00794D97">
              <w:rPr>
                <w:rFonts w:asciiTheme="minorHAnsi" w:hAnsiTheme="minorHAnsi" w:cstheme="minorHAnsi"/>
                <w:sz w:val="22"/>
                <w:szCs w:val="22"/>
                <w:lang w:eastAsia="ar-SA"/>
              </w:rPr>
              <w:t>.</w:t>
            </w:r>
          </w:p>
        </w:tc>
      </w:tr>
      <w:tr w:rsidR="0076163B" w:rsidRPr="00D551A1" w14:paraId="183DB15F" w14:textId="77777777" w:rsidTr="00406E2D">
        <w:trPr>
          <w:trHeight w:val="428"/>
        </w:trPr>
        <w:tc>
          <w:tcPr>
            <w:tcW w:w="384" w:type="pct"/>
            <w:tcBorders>
              <w:top w:val="single" w:sz="8" w:space="0" w:color="000000"/>
              <w:left w:val="single" w:sz="8" w:space="0" w:color="000000"/>
              <w:bottom w:val="single" w:sz="8" w:space="0" w:color="000000"/>
            </w:tcBorders>
          </w:tcPr>
          <w:p w14:paraId="71E5820C" w14:textId="21805D2F" w:rsidR="00762A97" w:rsidRPr="00D551A1" w:rsidRDefault="00762A97" w:rsidP="00DF533E">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xml:space="preserve">§ 1 pkt </w:t>
            </w:r>
            <w:r w:rsidR="00DF533E">
              <w:rPr>
                <w:rFonts w:asciiTheme="minorHAnsi" w:hAnsiTheme="minorHAnsi" w:cstheme="minorHAnsi"/>
                <w:sz w:val="22"/>
                <w:szCs w:val="22"/>
                <w:lang w:eastAsia="ar-SA"/>
              </w:rPr>
              <w:t>3</w:t>
            </w:r>
            <w:r w:rsidR="0004211A">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0CBB0897" w14:textId="7EC4B4E9" w:rsidR="00762A97" w:rsidRPr="00D551A1" w:rsidRDefault="00DF533E" w:rsidP="00D551A1">
            <w:pPr>
              <w:spacing w:line="276" w:lineRule="auto"/>
              <w:ind w:left="227" w:hanging="227"/>
              <w:rPr>
                <w:rFonts w:asciiTheme="minorHAnsi" w:hAnsiTheme="minorHAnsi" w:cstheme="minorHAnsi"/>
                <w:iCs/>
                <w:sz w:val="22"/>
                <w:szCs w:val="22"/>
                <w:lang w:eastAsia="ar-SA"/>
              </w:rPr>
            </w:pPr>
            <w:r w:rsidRPr="00DF533E">
              <w:rPr>
                <w:rFonts w:asciiTheme="minorHAnsi" w:hAnsiTheme="minorHAnsi" w:cstheme="minorHAnsi"/>
                <w:iCs/>
                <w:sz w:val="22"/>
                <w:szCs w:val="22"/>
                <w:lang w:eastAsia="ar-SA"/>
              </w:rPr>
              <w:t>3)</w:t>
            </w:r>
            <w:r w:rsidRPr="00DF533E">
              <w:rPr>
                <w:rFonts w:asciiTheme="minorHAnsi" w:hAnsiTheme="minorHAnsi" w:cstheme="minorHAnsi"/>
                <w:iCs/>
                <w:sz w:val="22"/>
                <w:szCs w:val="22"/>
                <w:lang w:eastAsia="ar-SA"/>
              </w:rPr>
              <w:tab/>
              <w:t>„Cross-</w:t>
            </w:r>
            <w:proofErr w:type="spellStart"/>
            <w:r w:rsidRPr="00DF533E">
              <w:rPr>
                <w:rFonts w:asciiTheme="minorHAnsi" w:hAnsiTheme="minorHAnsi" w:cstheme="minorHAnsi"/>
                <w:iCs/>
                <w:sz w:val="22"/>
                <w:szCs w:val="22"/>
                <w:lang w:eastAsia="ar-SA"/>
              </w:rPr>
              <w:t>financing</w:t>
            </w:r>
            <w:proofErr w:type="spellEnd"/>
            <w:r w:rsidRPr="00DF533E">
              <w:rPr>
                <w:rFonts w:asciiTheme="minorHAnsi" w:hAnsiTheme="minorHAnsi" w:cstheme="minorHAnsi"/>
                <w:iCs/>
                <w:sz w:val="22"/>
                <w:szCs w:val="22"/>
                <w:lang w:eastAsia="ar-SA"/>
              </w:rPr>
              <w:t>” – zasada w rozumieniu podrozdziału 2.4 pkt 6 Wytycznych dotyczących kwalifikowalności wydatków na lata 2021-2027;</w:t>
            </w:r>
          </w:p>
        </w:tc>
        <w:tc>
          <w:tcPr>
            <w:tcW w:w="413" w:type="pct"/>
            <w:tcBorders>
              <w:top w:val="single" w:sz="8" w:space="0" w:color="000000"/>
              <w:left w:val="single" w:sz="4" w:space="0" w:color="000000"/>
              <w:bottom w:val="single" w:sz="8" w:space="0" w:color="000000"/>
              <w:right w:val="single" w:sz="4" w:space="0" w:color="000000"/>
            </w:tcBorders>
          </w:tcPr>
          <w:p w14:paraId="7E4530A4" w14:textId="5760E1F6" w:rsidR="00762A97" w:rsidRPr="00D551A1" w:rsidRDefault="00762A97" w:rsidP="00DF533E">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1 pkt </w:t>
            </w:r>
            <w:r w:rsidR="00DF533E">
              <w:rPr>
                <w:rFonts w:asciiTheme="minorHAnsi" w:hAnsiTheme="minorHAnsi" w:cstheme="minorHAnsi"/>
                <w:sz w:val="22"/>
                <w:szCs w:val="22"/>
                <w:lang w:eastAsia="ar-SA"/>
              </w:rPr>
              <w:t>3</w:t>
            </w:r>
            <w:r w:rsidR="0004211A">
              <w:rPr>
                <w:rFonts w:asciiTheme="minorHAnsi" w:hAnsiTheme="minorHAnsi" w:cstheme="minorHAnsi"/>
                <w:sz w:val="22"/>
                <w:szCs w:val="22"/>
                <w:lang w:eastAsia="ar-SA"/>
              </w:rPr>
              <w:t>)</w:t>
            </w:r>
          </w:p>
        </w:tc>
        <w:tc>
          <w:tcPr>
            <w:tcW w:w="1881" w:type="pct"/>
            <w:tcBorders>
              <w:top w:val="single" w:sz="8" w:space="0" w:color="000000"/>
              <w:left w:val="single" w:sz="4" w:space="0" w:color="000000"/>
              <w:bottom w:val="single" w:sz="8" w:space="0" w:color="000000"/>
            </w:tcBorders>
          </w:tcPr>
          <w:p w14:paraId="3F67EEBA" w14:textId="1CFF4221" w:rsidR="00762A97" w:rsidRPr="00D551A1" w:rsidRDefault="00DF533E" w:rsidP="00D551A1">
            <w:pPr>
              <w:spacing w:line="276" w:lineRule="auto"/>
              <w:ind w:left="227" w:hanging="227"/>
              <w:rPr>
                <w:rFonts w:asciiTheme="minorHAnsi" w:eastAsia="Calibri" w:hAnsiTheme="minorHAnsi" w:cstheme="minorHAnsi"/>
                <w:iCs/>
                <w:sz w:val="22"/>
                <w:szCs w:val="22"/>
                <w:lang w:eastAsia="ar-SA"/>
              </w:rPr>
            </w:pPr>
            <w:r w:rsidRPr="00DF533E">
              <w:rPr>
                <w:rFonts w:asciiTheme="minorHAnsi" w:eastAsia="Calibri" w:hAnsiTheme="minorHAnsi" w:cstheme="minorHAnsi"/>
                <w:iCs/>
                <w:sz w:val="22"/>
                <w:szCs w:val="22"/>
                <w:lang w:eastAsia="ar-SA"/>
              </w:rPr>
              <w:t>3)</w:t>
            </w:r>
            <w:r w:rsidRPr="00DF533E">
              <w:rPr>
                <w:rFonts w:asciiTheme="minorHAnsi" w:eastAsia="Calibri" w:hAnsiTheme="minorHAnsi" w:cstheme="minorHAnsi"/>
                <w:iCs/>
                <w:sz w:val="22"/>
                <w:szCs w:val="22"/>
                <w:lang w:eastAsia="ar-SA"/>
              </w:rPr>
              <w:tab/>
              <w:t>„Cross-</w:t>
            </w:r>
            <w:proofErr w:type="spellStart"/>
            <w:r w:rsidRPr="00DF533E">
              <w:rPr>
                <w:rFonts w:asciiTheme="minorHAnsi" w:eastAsia="Calibri" w:hAnsiTheme="minorHAnsi" w:cstheme="minorHAnsi"/>
                <w:iCs/>
                <w:sz w:val="22"/>
                <w:szCs w:val="22"/>
                <w:lang w:eastAsia="ar-SA"/>
              </w:rPr>
              <w:t>financing</w:t>
            </w:r>
            <w:proofErr w:type="spellEnd"/>
            <w:r w:rsidRPr="00DF533E">
              <w:rPr>
                <w:rFonts w:asciiTheme="minorHAnsi" w:eastAsia="Calibri" w:hAnsiTheme="minorHAnsi" w:cstheme="minorHAnsi"/>
                <w:iCs/>
                <w:sz w:val="22"/>
                <w:szCs w:val="22"/>
                <w:lang w:eastAsia="ar-SA"/>
              </w:rPr>
              <w:t>” – zasada w rozumieniu podrozdziału 2.4 pkt 6 Wytycznych dotyczących kwalifikowalności;</w:t>
            </w:r>
          </w:p>
        </w:tc>
        <w:tc>
          <w:tcPr>
            <w:tcW w:w="467" w:type="pct"/>
            <w:tcBorders>
              <w:top w:val="single" w:sz="8" w:space="0" w:color="000000"/>
              <w:left w:val="single" w:sz="4" w:space="0" w:color="000000"/>
              <w:bottom w:val="single" w:sz="8" w:space="0" w:color="000000"/>
              <w:right w:val="single" w:sz="8" w:space="0" w:color="000000"/>
            </w:tcBorders>
          </w:tcPr>
          <w:p w14:paraId="113E25D2" w14:textId="13156B84" w:rsidR="00762A97" w:rsidRPr="00D551A1" w:rsidRDefault="00762A97" w:rsidP="00DF533E">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r w:rsidR="00DF533E">
              <w:rPr>
                <w:rFonts w:asciiTheme="minorHAnsi" w:hAnsiTheme="minorHAnsi" w:cstheme="minorHAnsi"/>
                <w:sz w:val="22"/>
                <w:szCs w:val="22"/>
                <w:lang w:eastAsia="ar-SA"/>
              </w:rPr>
              <w:t>.</w:t>
            </w:r>
          </w:p>
        </w:tc>
      </w:tr>
      <w:tr w:rsidR="0076163B" w:rsidRPr="00D551A1" w14:paraId="4C200437" w14:textId="77777777" w:rsidTr="00406E2D">
        <w:trPr>
          <w:trHeight w:val="710"/>
        </w:trPr>
        <w:tc>
          <w:tcPr>
            <w:tcW w:w="384" w:type="pct"/>
            <w:tcBorders>
              <w:top w:val="single" w:sz="8" w:space="0" w:color="000000"/>
              <w:left w:val="single" w:sz="8" w:space="0" w:color="000000"/>
              <w:bottom w:val="single" w:sz="8" w:space="0" w:color="000000"/>
            </w:tcBorders>
          </w:tcPr>
          <w:p w14:paraId="42354756" w14:textId="72610856" w:rsidR="00762A97" w:rsidRPr="00D551A1" w:rsidRDefault="00DF533E"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iCs/>
                <w:sz w:val="22"/>
                <w:szCs w:val="22"/>
                <w:lang w:eastAsia="ar-SA"/>
              </w:rPr>
              <w:t>§ 1 pkt 5</w:t>
            </w:r>
            <w:r w:rsidR="0004211A">
              <w:rPr>
                <w:rFonts w:asciiTheme="minorHAnsi" w:hAnsiTheme="minorHAnsi" w:cstheme="minorHAnsi"/>
                <w:iCs/>
                <w:sz w:val="22"/>
                <w:szCs w:val="22"/>
                <w:lang w:eastAsia="ar-SA"/>
              </w:rPr>
              <w:t>)</w:t>
            </w:r>
          </w:p>
        </w:tc>
        <w:tc>
          <w:tcPr>
            <w:tcW w:w="1855" w:type="pct"/>
            <w:tcBorders>
              <w:top w:val="single" w:sz="8" w:space="0" w:color="000000"/>
              <w:left w:val="single" w:sz="4" w:space="0" w:color="000000"/>
              <w:bottom w:val="single" w:sz="8" w:space="0" w:color="000000"/>
            </w:tcBorders>
          </w:tcPr>
          <w:p w14:paraId="10FE962C" w14:textId="2949AD2D" w:rsidR="00762A97" w:rsidRPr="00D551A1" w:rsidRDefault="00DF533E" w:rsidP="00D551A1">
            <w:pPr>
              <w:spacing w:line="276" w:lineRule="auto"/>
              <w:ind w:left="227" w:hanging="227"/>
              <w:rPr>
                <w:rFonts w:asciiTheme="minorHAnsi" w:hAnsiTheme="minorHAnsi" w:cstheme="minorHAnsi"/>
                <w:iCs/>
                <w:sz w:val="22"/>
                <w:szCs w:val="22"/>
                <w:lang w:eastAsia="ar-SA"/>
              </w:rPr>
            </w:pPr>
            <w:r w:rsidRPr="00DF533E">
              <w:rPr>
                <w:rFonts w:asciiTheme="minorHAnsi" w:hAnsiTheme="minorHAnsi" w:cstheme="minorHAnsi"/>
                <w:iCs/>
                <w:sz w:val="22"/>
                <w:szCs w:val="22"/>
                <w:lang w:eastAsia="ar-SA"/>
              </w:rPr>
              <w:t>5)</w:t>
            </w:r>
            <w:r w:rsidRPr="00DF533E">
              <w:rPr>
                <w:rFonts w:asciiTheme="minorHAnsi" w:hAnsiTheme="minorHAnsi" w:cstheme="minorHAnsi"/>
                <w:iCs/>
                <w:sz w:val="22"/>
                <w:szCs w:val="22"/>
                <w:lang w:eastAsia="ar-SA"/>
              </w:rPr>
              <w:tab/>
              <w:t>„danych osobowych” -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c>
          <w:tcPr>
            <w:tcW w:w="413" w:type="pct"/>
            <w:tcBorders>
              <w:top w:val="single" w:sz="8" w:space="0" w:color="000000"/>
              <w:left w:val="single" w:sz="4" w:space="0" w:color="000000"/>
              <w:bottom w:val="single" w:sz="8" w:space="0" w:color="000000"/>
              <w:right w:val="single" w:sz="4" w:space="0" w:color="000000"/>
            </w:tcBorders>
          </w:tcPr>
          <w:p w14:paraId="11D3C6FE" w14:textId="355FB9F3" w:rsidR="00762A97" w:rsidRPr="00D551A1" w:rsidRDefault="00DF533E" w:rsidP="00D551A1">
            <w:pPr>
              <w:suppressAutoHyphens/>
              <w:spacing w:line="276" w:lineRule="auto"/>
              <w:rPr>
                <w:rFonts w:asciiTheme="minorHAnsi" w:hAnsiTheme="minorHAnsi" w:cstheme="minorHAnsi"/>
                <w:sz w:val="22"/>
                <w:szCs w:val="22"/>
                <w:lang w:eastAsia="ar-SA"/>
              </w:rPr>
            </w:pPr>
            <w:r>
              <w:rPr>
                <w:rFonts w:asciiTheme="minorHAnsi" w:hAnsiTheme="minorHAnsi" w:cstheme="minorHAnsi"/>
                <w:iCs/>
                <w:sz w:val="22"/>
                <w:szCs w:val="22"/>
                <w:lang w:eastAsia="ar-SA"/>
              </w:rPr>
              <w:t xml:space="preserve">§ 1 pkt </w:t>
            </w:r>
            <w:r w:rsidR="00762A97" w:rsidRPr="00D551A1">
              <w:rPr>
                <w:rFonts w:asciiTheme="minorHAnsi" w:hAnsiTheme="minorHAnsi" w:cstheme="minorHAnsi"/>
                <w:iCs/>
                <w:sz w:val="22"/>
                <w:szCs w:val="22"/>
                <w:lang w:eastAsia="ar-SA"/>
              </w:rPr>
              <w:t>5</w:t>
            </w:r>
            <w:r w:rsidR="0004211A">
              <w:rPr>
                <w:rFonts w:asciiTheme="minorHAnsi" w:hAnsiTheme="minorHAnsi" w:cstheme="minorHAnsi"/>
                <w:iCs/>
                <w:sz w:val="22"/>
                <w:szCs w:val="22"/>
                <w:lang w:eastAsia="ar-SA"/>
              </w:rPr>
              <w:t>)</w:t>
            </w:r>
          </w:p>
        </w:tc>
        <w:tc>
          <w:tcPr>
            <w:tcW w:w="1881" w:type="pct"/>
            <w:tcBorders>
              <w:top w:val="single" w:sz="8" w:space="0" w:color="000000"/>
              <w:left w:val="single" w:sz="4" w:space="0" w:color="000000"/>
              <w:bottom w:val="single" w:sz="8" w:space="0" w:color="000000"/>
            </w:tcBorders>
          </w:tcPr>
          <w:p w14:paraId="0485A9D0" w14:textId="2FC917B7" w:rsidR="00762A97" w:rsidRPr="00D551A1" w:rsidRDefault="00DF533E" w:rsidP="00D551A1">
            <w:pPr>
              <w:suppressAutoHyphens/>
              <w:spacing w:line="276" w:lineRule="auto"/>
              <w:ind w:left="227" w:hanging="227"/>
              <w:rPr>
                <w:rFonts w:asciiTheme="minorHAnsi" w:eastAsia="Calibri" w:hAnsiTheme="minorHAnsi" w:cstheme="minorHAnsi"/>
                <w:iCs/>
                <w:sz w:val="22"/>
                <w:szCs w:val="22"/>
                <w:lang w:eastAsia="ar-SA"/>
              </w:rPr>
            </w:pPr>
            <w:r w:rsidRPr="00DF533E">
              <w:rPr>
                <w:rFonts w:asciiTheme="minorHAnsi" w:eastAsia="Calibri" w:hAnsiTheme="minorHAnsi" w:cstheme="minorHAnsi"/>
                <w:iCs/>
                <w:sz w:val="22"/>
                <w:szCs w:val="22"/>
                <w:lang w:eastAsia="ar-SA"/>
              </w:rPr>
              <w:t>5)</w:t>
            </w:r>
            <w:r w:rsidRPr="00DF533E">
              <w:rPr>
                <w:rFonts w:asciiTheme="minorHAnsi" w:eastAsia="Calibri" w:hAnsiTheme="minorHAnsi" w:cstheme="minorHAnsi"/>
                <w:iCs/>
                <w:sz w:val="22"/>
                <w:szCs w:val="22"/>
                <w:lang w:eastAsia="ar-SA"/>
              </w:rPr>
              <w:tab/>
              <w:t>„danych osobowych” - oznacza to dane osobowe w rozumieniu RODO, dotyczące beneficjentów/uczestników projektu, które muszą być przetwarzane przez Instytucję Zarządzającą, Instytucję pośredniczącą oraz Beneficjenta w celu wykonywania obowiązków państwa członkowskiego w zakresie aplikowania o środki wspólnotowe i w związku z realizacją projektu w ramach FEO 2021-2027;</w:t>
            </w:r>
          </w:p>
        </w:tc>
        <w:tc>
          <w:tcPr>
            <w:tcW w:w="467" w:type="pct"/>
            <w:tcBorders>
              <w:top w:val="single" w:sz="8" w:space="0" w:color="000000"/>
              <w:left w:val="single" w:sz="4" w:space="0" w:color="000000"/>
              <w:bottom w:val="single" w:sz="8" w:space="0" w:color="000000"/>
              <w:right w:val="single" w:sz="8" w:space="0" w:color="000000"/>
            </w:tcBorders>
          </w:tcPr>
          <w:p w14:paraId="16D03222" w14:textId="3A901770" w:rsidR="00762A97" w:rsidRPr="00D551A1" w:rsidRDefault="00DF533E" w:rsidP="00DF533E">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Aktualizacja zapisu.</w:t>
            </w:r>
          </w:p>
        </w:tc>
      </w:tr>
      <w:tr w:rsidR="0076163B" w:rsidRPr="00D551A1" w14:paraId="5926E757" w14:textId="77777777" w:rsidTr="00406E2D">
        <w:trPr>
          <w:trHeight w:val="550"/>
        </w:trPr>
        <w:tc>
          <w:tcPr>
            <w:tcW w:w="384" w:type="pct"/>
            <w:tcBorders>
              <w:top w:val="single" w:sz="8" w:space="0" w:color="000000"/>
              <w:left w:val="single" w:sz="8" w:space="0" w:color="000000"/>
              <w:bottom w:val="single" w:sz="8" w:space="0" w:color="000000"/>
            </w:tcBorders>
          </w:tcPr>
          <w:p w14:paraId="74EF31B3" w14:textId="54F8941F" w:rsidR="00DA5C08" w:rsidRPr="00D551A1" w:rsidRDefault="00DA5C08" w:rsidP="006250BA">
            <w:pPr>
              <w:suppressAutoHyphens/>
              <w:snapToGrid w:val="0"/>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 pkt 1</w:t>
            </w:r>
            <w:r w:rsidR="006250BA">
              <w:rPr>
                <w:rFonts w:asciiTheme="minorHAnsi" w:hAnsiTheme="minorHAnsi" w:cstheme="minorHAnsi"/>
                <w:iCs/>
                <w:sz w:val="22"/>
                <w:szCs w:val="22"/>
                <w:lang w:eastAsia="ar-SA"/>
              </w:rPr>
              <w:t>8</w:t>
            </w:r>
            <w:r w:rsidR="0004211A">
              <w:rPr>
                <w:rFonts w:asciiTheme="minorHAnsi" w:hAnsiTheme="minorHAnsi" w:cstheme="minorHAnsi"/>
                <w:iCs/>
                <w:sz w:val="22"/>
                <w:szCs w:val="22"/>
                <w:lang w:eastAsia="ar-SA"/>
              </w:rPr>
              <w:t>)</w:t>
            </w:r>
          </w:p>
        </w:tc>
        <w:tc>
          <w:tcPr>
            <w:tcW w:w="1855" w:type="pct"/>
            <w:tcBorders>
              <w:top w:val="single" w:sz="8" w:space="0" w:color="000000"/>
              <w:left w:val="single" w:sz="4" w:space="0" w:color="000000"/>
              <w:bottom w:val="single" w:sz="8" w:space="0" w:color="000000"/>
            </w:tcBorders>
          </w:tcPr>
          <w:p w14:paraId="621225ED" w14:textId="6502B67C" w:rsidR="00DA5C08" w:rsidRDefault="00006E98" w:rsidP="006250BA">
            <w:pPr>
              <w:suppressAutoHyphens/>
              <w:spacing w:line="276" w:lineRule="auto"/>
              <w:ind w:left="227" w:hanging="227"/>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 xml:space="preserve">18) </w:t>
            </w:r>
            <w:r w:rsidR="006250BA" w:rsidRPr="006250BA">
              <w:rPr>
                <w:rFonts w:asciiTheme="minorHAnsi" w:hAnsiTheme="minorHAnsi" w:cstheme="minorHAnsi"/>
                <w:color w:val="000000"/>
                <w:sz w:val="22"/>
                <w:szCs w:val="22"/>
                <w:lang w:eastAsia="en-US"/>
              </w:rPr>
              <w:t>„okresie rozliczeniowym” - oznacza to okres …………</w:t>
            </w:r>
            <w:r w:rsidR="006250BA">
              <w:rPr>
                <w:rFonts w:asciiTheme="minorHAnsi" w:hAnsiTheme="minorHAnsi" w:cstheme="minorHAnsi"/>
                <w:color w:val="000000"/>
                <w:sz w:val="22"/>
                <w:szCs w:val="22"/>
                <w:vertAlign w:val="superscript"/>
                <w:lang w:eastAsia="en-US"/>
              </w:rPr>
              <w:t>6</w:t>
            </w:r>
            <w:r w:rsidR="006250BA" w:rsidRPr="006250BA">
              <w:rPr>
                <w:rFonts w:asciiTheme="minorHAnsi" w:hAnsiTheme="minorHAnsi" w:cstheme="minorHAnsi"/>
                <w:color w:val="000000"/>
                <w:sz w:val="22"/>
                <w:szCs w:val="22"/>
                <w:lang w:eastAsia="en-US"/>
              </w:rPr>
              <w:t>, przy czym okres rozliczeniowy może podlegać zmianie, pod warunkiem akceptacji przez Beneficjenta i Instytucję Pośredniczącą, co nie wymaga formy aneksu do umowy;</w:t>
            </w:r>
          </w:p>
          <w:p w14:paraId="6D45D394" w14:textId="77777777" w:rsidR="006250BA" w:rsidRPr="0052066D" w:rsidRDefault="006250BA" w:rsidP="006250BA">
            <w:pPr>
              <w:suppressAutoHyphens/>
              <w:spacing w:line="276" w:lineRule="auto"/>
              <w:ind w:left="227" w:hanging="227"/>
              <w:rPr>
                <w:rFonts w:asciiTheme="minorHAnsi" w:hAnsiTheme="minorHAnsi" w:cstheme="minorHAnsi"/>
                <w:color w:val="000000"/>
                <w:sz w:val="16"/>
                <w:szCs w:val="16"/>
                <w:lang w:eastAsia="en-US"/>
              </w:rPr>
            </w:pPr>
          </w:p>
          <w:p w14:paraId="17529285" w14:textId="22B7D75A" w:rsidR="006250BA" w:rsidRPr="006250BA" w:rsidRDefault="006250BA" w:rsidP="006250BA">
            <w:pPr>
              <w:suppressAutoHyphens/>
              <w:spacing w:line="276" w:lineRule="auto"/>
              <w:ind w:left="227" w:hanging="227"/>
              <w:rPr>
                <w:rFonts w:asciiTheme="minorHAnsi" w:hAnsiTheme="minorHAnsi" w:cstheme="minorHAnsi"/>
                <w:color w:val="000000"/>
                <w:sz w:val="20"/>
                <w:szCs w:val="20"/>
                <w:lang w:eastAsia="en-US"/>
              </w:rPr>
            </w:pPr>
            <w:r w:rsidRPr="0052066D">
              <w:rPr>
                <w:rFonts w:asciiTheme="minorHAnsi" w:hAnsiTheme="minorHAnsi" w:cstheme="minorHAnsi"/>
                <w:color w:val="000000"/>
                <w:sz w:val="20"/>
                <w:szCs w:val="20"/>
                <w:vertAlign w:val="superscript"/>
                <w:lang w:eastAsia="en-US"/>
              </w:rPr>
              <w:t xml:space="preserve">6 </w:t>
            </w:r>
            <w:r w:rsidR="00E87314">
              <w:rPr>
                <w:rFonts w:asciiTheme="minorHAnsi" w:hAnsiTheme="minorHAnsi" w:cstheme="minorHAnsi"/>
                <w:color w:val="000000"/>
                <w:sz w:val="20"/>
                <w:szCs w:val="20"/>
                <w:vertAlign w:val="superscript"/>
                <w:lang w:eastAsia="en-US"/>
              </w:rPr>
              <w:t xml:space="preserve">    </w:t>
            </w:r>
            <w:r w:rsidRPr="0052066D">
              <w:rPr>
                <w:rFonts w:asciiTheme="minorHAnsi" w:hAnsiTheme="minorHAnsi" w:cstheme="minorHAnsi"/>
                <w:color w:val="000000"/>
                <w:sz w:val="16"/>
                <w:szCs w:val="16"/>
                <w:lang w:eastAsia="en-US"/>
              </w:rPr>
              <w:t>Należy podać miesiąc lub kwartał lub inny okres rozliczeniowy. W przypadku pierwszego wniosku o płatność rozliczającego wydatki okres ten może być dłuższy, jeśli umowa zostanie podpisana po okresie rozpoczęcia realizacji Projektu.</w:t>
            </w:r>
          </w:p>
        </w:tc>
        <w:tc>
          <w:tcPr>
            <w:tcW w:w="413" w:type="pct"/>
            <w:tcBorders>
              <w:top w:val="single" w:sz="8" w:space="0" w:color="000000"/>
              <w:left w:val="single" w:sz="4" w:space="0" w:color="000000"/>
              <w:bottom w:val="single" w:sz="8" w:space="0" w:color="000000"/>
              <w:right w:val="single" w:sz="4" w:space="0" w:color="000000"/>
            </w:tcBorders>
          </w:tcPr>
          <w:p w14:paraId="55CBC0C5" w14:textId="33F21462" w:rsidR="00DA5C08" w:rsidRPr="00D551A1" w:rsidRDefault="00DA5C08" w:rsidP="006250BA">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 pkt 1</w:t>
            </w:r>
            <w:r w:rsidR="006250BA">
              <w:rPr>
                <w:rFonts w:asciiTheme="minorHAnsi" w:hAnsiTheme="minorHAnsi" w:cstheme="minorHAnsi"/>
                <w:iCs/>
                <w:sz w:val="22"/>
                <w:szCs w:val="22"/>
                <w:lang w:eastAsia="ar-SA"/>
              </w:rPr>
              <w:t>8</w:t>
            </w:r>
            <w:r w:rsidR="0004211A">
              <w:rPr>
                <w:rFonts w:asciiTheme="minorHAnsi" w:hAnsiTheme="minorHAnsi" w:cstheme="minorHAnsi"/>
                <w:iCs/>
                <w:sz w:val="22"/>
                <w:szCs w:val="22"/>
                <w:lang w:eastAsia="ar-SA"/>
              </w:rPr>
              <w:t>)</w:t>
            </w:r>
          </w:p>
        </w:tc>
        <w:tc>
          <w:tcPr>
            <w:tcW w:w="1881" w:type="pct"/>
            <w:tcBorders>
              <w:top w:val="single" w:sz="8" w:space="0" w:color="000000"/>
              <w:left w:val="single" w:sz="4" w:space="0" w:color="000000"/>
              <w:bottom w:val="single" w:sz="8" w:space="0" w:color="000000"/>
            </w:tcBorders>
          </w:tcPr>
          <w:p w14:paraId="04AF3836" w14:textId="75CCE73E" w:rsidR="00C72F2A" w:rsidRDefault="00006E98" w:rsidP="00D551A1">
            <w:pPr>
              <w:spacing w:line="276" w:lineRule="auto"/>
              <w:ind w:left="170" w:hanging="227"/>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18) </w:t>
            </w:r>
            <w:r w:rsidR="006250BA" w:rsidRPr="006250BA">
              <w:rPr>
                <w:rFonts w:asciiTheme="minorHAnsi" w:eastAsia="Calibri" w:hAnsiTheme="minorHAnsi" w:cstheme="minorHAnsi"/>
                <w:iCs/>
                <w:sz w:val="22"/>
                <w:szCs w:val="22"/>
                <w:lang w:eastAsia="ar-SA"/>
              </w:rPr>
              <w:t>„okresie rozliczeniowym” - oznacza to okres …………</w:t>
            </w:r>
            <w:r w:rsidR="0052066D">
              <w:rPr>
                <w:rFonts w:asciiTheme="minorHAnsi" w:eastAsia="Calibri" w:hAnsiTheme="minorHAnsi" w:cstheme="minorHAnsi"/>
                <w:iCs/>
                <w:sz w:val="16"/>
                <w:szCs w:val="16"/>
                <w:lang w:eastAsia="ar-SA"/>
              </w:rPr>
              <w:t>5</w:t>
            </w:r>
            <w:r w:rsidR="006250BA" w:rsidRPr="006250BA">
              <w:rPr>
                <w:rFonts w:asciiTheme="minorHAnsi" w:eastAsia="Calibri" w:hAnsiTheme="minorHAnsi" w:cstheme="minorHAnsi"/>
                <w:iCs/>
                <w:sz w:val="22"/>
                <w:szCs w:val="22"/>
                <w:lang w:eastAsia="ar-SA"/>
              </w:rPr>
              <w:t xml:space="preserve"> , przy czym okres rozliczeniowy może podlegać zmianie, pod warunkiem akceptacji przez Beneficjenta i Instytucję Pośredniczącą, co nie wymaga zawarcia aneksu do umowy;</w:t>
            </w:r>
          </w:p>
          <w:p w14:paraId="7F598CF5" w14:textId="77777777" w:rsidR="00C72F2A" w:rsidRPr="00C72F2A" w:rsidRDefault="00C72F2A" w:rsidP="00C72F2A">
            <w:pPr>
              <w:rPr>
                <w:rFonts w:asciiTheme="minorHAnsi" w:eastAsia="Calibri" w:hAnsiTheme="minorHAnsi" w:cstheme="minorHAnsi"/>
                <w:sz w:val="22"/>
                <w:szCs w:val="22"/>
                <w:lang w:eastAsia="ar-SA"/>
              </w:rPr>
            </w:pPr>
          </w:p>
          <w:p w14:paraId="479997F6" w14:textId="229FA543" w:rsidR="00DA5C08" w:rsidRPr="00E87314" w:rsidRDefault="0052066D" w:rsidP="00E87314">
            <w:pPr>
              <w:ind w:left="176" w:hanging="176"/>
              <w:rPr>
                <w:rFonts w:asciiTheme="minorHAnsi" w:eastAsia="Calibri" w:hAnsiTheme="minorHAnsi" w:cstheme="minorHAnsi"/>
                <w:sz w:val="16"/>
                <w:szCs w:val="16"/>
                <w:lang w:eastAsia="ar-SA"/>
              </w:rPr>
            </w:pPr>
            <w:r w:rsidRPr="00E87314">
              <w:rPr>
                <w:rFonts w:asciiTheme="minorHAnsi" w:eastAsia="Calibri" w:hAnsiTheme="minorHAnsi" w:cstheme="minorHAnsi"/>
                <w:sz w:val="14"/>
                <w:szCs w:val="14"/>
                <w:lang w:eastAsia="ar-SA"/>
              </w:rPr>
              <w:t>5</w:t>
            </w:r>
            <w:r w:rsidR="00C72F2A" w:rsidRPr="00E87314">
              <w:rPr>
                <w:rFonts w:asciiTheme="minorHAnsi" w:eastAsia="Calibri" w:hAnsiTheme="minorHAnsi" w:cstheme="minorHAnsi"/>
                <w:sz w:val="14"/>
                <w:szCs w:val="14"/>
                <w:lang w:eastAsia="ar-SA"/>
              </w:rPr>
              <w:t xml:space="preserve"> </w:t>
            </w:r>
            <w:r w:rsidR="00E87314" w:rsidRPr="00E87314">
              <w:rPr>
                <w:rFonts w:asciiTheme="minorHAnsi" w:eastAsia="Calibri" w:hAnsiTheme="minorHAnsi" w:cstheme="minorHAnsi"/>
                <w:sz w:val="16"/>
                <w:szCs w:val="16"/>
                <w:lang w:eastAsia="ar-SA"/>
              </w:rPr>
              <w:t xml:space="preserve"> </w:t>
            </w:r>
            <w:r w:rsidR="00E87314">
              <w:rPr>
                <w:rFonts w:asciiTheme="minorHAnsi" w:eastAsia="Calibri" w:hAnsiTheme="minorHAnsi" w:cstheme="minorHAnsi"/>
                <w:sz w:val="16"/>
                <w:szCs w:val="16"/>
                <w:lang w:eastAsia="ar-SA"/>
              </w:rPr>
              <w:t xml:space="preserve"> </w:t>
            </w:r>
            <w:r w:rsidR="00C72F2A" w:rsidRPr="00E87314">
              <w:rPr>
                <w:rFonts w:asciiTheme="minorHAnsi" w:eastAsia="Calibri" w:hAnsiTheme="minorHAnsi" w:cstheme="minorHAnsi"/>
                <w:sz w:val="16"/>
                <w:szCs w:val="16"/>
                <w:lang w:eastAsia="ar-SA"/>
              </w:rPr>
              <w:t>Należy podać miesiąc lub kwartał lub inny okres rozliczeniowy. W przypadku pierwszego wniosku o płatność rozliczającego wydatki okres ten może być dłuższy, jeśli umowa zostanie podpisana po okresie rozpoczęcia realizacji Projektu.</w:t>
            </w:r>
          </w:p>
          <w:p w14:paraId="12997AB5" w14:textId="01CD5D88" w:rsidR="00E87314" w:rsidRPr="0052066D" w:rsidRDefault="00E87314" w:rsidP="00E87314">
            <w:pPr>
              <w:ind w:left="176" w:hanging="176"/>
              <w:rPr>
                <w:rFonts w:asciiTheme="minorHAnsi" w:eastAsia="Calibri" w:hAnsiTheme="minorHAnsi" w:cstheme="minorHAnsi"/>
                <w:sz w:val="16"/>
                <w:szCs w:val="16"/>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510C1FA5" w14:textId="4DFF7B1F" w:rsidR="00DA5C08" w:rsidRPr="00D551A1" w:rsidRDefault="000A621D" w:rsidP="002504A8">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r w:rsidR="002504A8">
              <w:rPr>
                <w:rFonts w:asciiTheme="minorHAnsi" w:hAnsiTheme="minorHAnsi" w:cstheme="minorHAnsi"/>
                <w:sz w:val="22"/>
                <w:szCs w:val="22"/>
                <w:lang w:eastAsia="ar-SA"/>
              </w:rPr>
              <w:t>.</w:t>
            </w:r>
          </w:p>
        </w:tc>
      </w:tr>
      <w:tr w:rsidR="0076163B" w:rsidRPr="00D551A1" w14:paraId="33B78B00" w14:textId="77777777" w:rsidTr="00406E2D">
        <w:trPr>
          <w:trHeight w:val="550"/>
        </w:trPr>
        <w:tc>
          <w:tcPr>
            <w:tcW w:w="384" w:type="pct"/>
            <w:tcBorders>
              <w:top w:val="single" w:sz="8" w:space="0" w:color="000000"/>
              <w:left w:val="single" w:sz="8" w:space="0" w:color="000000"/>
              <w:bottom w:val="single" w:sz="8" w:space="0" w:color="000000"/>
            </w:tcBorders>
          </w:tcPr>
          <w:p w14:paraId="76AD17A7" w14:textId="037FA744" w:rsidR="00762A97" w:rsidRPr="00D551A1" w:rsidRDefault="00762A97" w:rsidP="00697B3C">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iCs/>
                <w:sz w:val="22"/>
                <w:szCs w:val="22"/>
                <w:lang w:eastAsia="ar-SA"/>
              </w:rPr>
              <w:t xml:space="preserve">§ 1 pkt </w:t>
            </w:r>
            <w:r w:rsidR="00697B3C">
              <w:rPr>
                <w:rFonts w:asciiTheme="minorHAnsi" w:hAnsiTheme="minorHAnsi" w:cstheme="minorHAnsi"/>
                <w:iCs/>
                <w:sz w:val="22"/>
                <w:szCs w:val="22"/>
                <w:lang w:eastAsia="ar-SA"/>
              </w:rPr>
              <w:t>20</w:t>
            </w:r>
            <w:r w:rsidR="0004211A">
              <w:rPr>
                <w:rFonts w:asciiTheme="minorHAnsi" w:hAnsiTheme="minorHAnsi" w:cstheme="minorHAnsi"/>
                <w:iCs/>
                <w:sz w:val="22"/>
                <w:szCs w:val="22"/>
                <w:lang w:eastAsia="ar-SA"/>
              </w:rPr>
              <w:t>)</w:t>
            </w:r>
          </w:p>
        </w:tc>
        <w:tc>
          <w:tcPr>
            <w:tcW w:w="1855" w:type="pct"/>
            <w:tcBorders>
              <w:top w:val="single" w:sz="8" w:space="0" w:color="000000"/>
              <w:left w:val="single" w:sz="4" w:space="0" w:color="000000"/>
              <w:bottom w:val="single" w:sz="8" w:space="0" w:color="000000"/>
            </w:tcBorders>
          </w:tcPr>
          <w:p w14:paraId="6BCF046B" w14:textId="121A6353" w:rsidR="00762A97" w:rsidRDefault="00990DC0" w:rsidP="00697B3C">
            <w:pPr>
              <w:suppressAutoHyphens/>
              <w:spacing w:line="276" w:lineRule="auto"/>
              <w:ind w:left="227" w:hanging="227"/>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 xml:space="preserve">20) </w:t>
            </w:r>
            <w:r w:rsidR="00697B3C" w:rsidRPr="00697B3C">
              <w:rPr>
                <w:rFonts w:asciiTheme="minorHAnsi" w:hAnsiTheme="minorHAnsi" w:cstheme="minorHAnsi"/>
                <w:color w:val="000000"/>
                <w:sz w:val="22"/>
                <w:szCs w:val="22"/>
                <w:lang w:eastAsia="en-US"/>
              </w:rPr>
              <w:t>„nieprawidłowości/nieprawidłowości indywidualnej” - oznacza to każde naruszenie mającego zastosowanie prawa, wynikające z działania lub zaniechania podmiotu gospodarczego</w:t>
            </w:r>
            <w:r w:rsidR="00697B3C">
              <w:rPr>
                <w:rFonts w:ascii="Calibri" w:eastAsia="Calibri" w:hAnsi="Calibri" w:cs="Calibri"/>
                <w:iCs/>
                <w:vertAlign w:val="superscript"/>
                <w:lang w:eastAsia="ar-SA"/>
              </w:rPr>
              <w:t>7</w:t>
            </w:r>
            <w:r w:rsidR="00697B3C" w:rsidRPr="00697B3C">
              <w:rPr>
                <w:rFonts w:asciiTheme="minorHAnsi" w:hAnsiTheme="minorHAnsi" w:cstheme="minorHAnsi"/>
                <w:color w:val="000000"/>
                <w:sz w:val="22"/>
                <w:szCs w:val="22"/>
                <w:lang w:eastAsia="en-US"/>
              </w:rPr>
              <w:t xml:space="preserve"> , które ma lub może mieć szkodliwy </w:t>
            </w:r>
            <w:r w:rsidR="00697B3C" w:rsidRPr="00697B3C">
              <w:rPr>
                <w:rFonts w:asciiTheme="minorHAnsi" w:hAnsiTheme="minorHAnsi" w:cstheme="minorHAnsi"/>
                <w:color w:val="000000"/>
                <w:sz w:val="22"/>
                <w:szCs w:val="22"/>
                <w:lang w:eastAsia="en-US"/>
              </w:rPr>
              <w:lastRenderedPageBreak/>
              <w:t>wpływ na budżet Unii poprzez obciążenie go nieuzasadnionym wydatkiem;</w:t>
            </w:r>
          </w:p>
          <w:p w14:paraId="5A136F5B" w14:textId="77777777" w:rsidR="00697B3C" w:rsidRDefault="00697B3C" w:rsidP="00697B3C">
            <w:pPr>
              <w:suppressAutoHyphens/>
              <w:spacing w:line="276" w:lineRule="auto"/>
              <w:ind w:left="227" w:hanging="227"/>
              <w:rPr>
                <w:rFonts w:asciiTheme="minorHAnsi" w:hAnsiTheme="minorHAnsi" w:cstheme="minorHAnsi"/>
                <w:color w:val="000000"/>
                <w:sz w:val="22"/>
                <w:szCs w:val="22"/>
                <w:lang w:eastAsia="en-US"/>
              </w:rPr>
            </w:pPr>
          </w:p>
          <w:p w14:paraId="36A3D299" w14:textId="77777777" w:rsidR="00697B3C" w:rsidRDefault="00697B3C" w:rsidP="00697B3C">
            <w:pPr>
              <w:suppressAutoHyphens/>
              <w:spacing w:line="276" w:lineRule="auto"/>
              <w:ind w:left="227" w:hanging="227"/>
              <w:rPr>
                <w:rFonts w:asciiTheme="minorHAnsi" w:hAnsiTheme="minorHAnsi" w:cstheme="minorHAnsi"/>
                <w:color w:val="000000"/>
                <w:sz w:val="22"/>
                <w:szCs w:val="22"/>
                <w:lang w:eastAsia="en-US"/>
              </w:rPr>
            </w:pPr>
          </w:p>
          <w:p w14:paraId="69714B8A" w14:textId="15487E24" w:rsidR="00697B3C" w:rsidRPr="00990DC0" w:rsidRDefault="00697B3C" w:rsidP="00697B3C">
            <w:pPr>
              <w:suppressAutoHyphens/>
              <w:spacing w:line="276" w:lineRule="auto"/>
              <w:ind w:left="227" w:hanging="227"/>
              <w:rPr>
                <w:rFonts w:asciiTheme="minorHAnsi" w:hAnsiTheme="minorHAnsi" w:cstheme="minorHAnsi"/>
                <w:color w:val="000000"/>
                <w:sz w:val="18"/>
                <w:szCs w:val="18"/>
                <w:lang w:eastAsia="en-US"/>
              </w:rPr>
            </w:pPr>
            <w:r w:rsidRPr="00990DC0">
              <w:rPr>
                <w:rFonts w:asciiTheme="minorHAnsi" w:hAnsiTheme="minorHAnsi" w:cstheme="minorHAnsi"/>
                <w:color w:val="000000"/>
                <w:sz w:val="18"/>
                <w:szCs w:val="18"/>
                <w:vertAlign w:val="superscript"/>
                <w:lang w:eastAsia="en-US"/>
              </w:rPr>
              <w:t>7</w:t>
            </w:r>
            <w:r w:rsidRPr="00990DC0">
              <w:rPr>
                <w:rFonts w:asciiTheme="minorHAnsi" w:hAnsiTheme="minorHAnsi" w:cstheme="minorHAnsi"/>
                <w:color w:val="000000"/>
                <w:sz w:val="18"/>
                <w:szCs w:val="18"/>
                <w:lang w:eastAsia="en-US"/>
              </w:rPr>
              <w:t xml:space="preserve"> "podmiot gospodarczy" oznacza ka</w:t>
            </w:r>
            <w:r w:rsidRPr="00990DC0">
              <w:rPr>
                <w:rFonts w:asciiTheme="minorHAnsi" w:hAnsiTheme="minorHAnsi" w:cstheme="minorHAnsi" w:hint="eastAsia"/>
                <w:color w:val="000000"/>
                <w:sz w:val="18"/>
                <w:szCs w:val="18"/>
                <w:lang w:eastAsia="en-US"/>
              </w:rPr>
              <w:t>ż</w:t>
            </w:r>
            <w:r w:rsidRPr="00990DC0">
              <w:rPr>
                <w:rFonts w:asciiTheme="minorHAnsi" w:hAnsiTheme="minorHAnsi" w:cstheme="minorHAnsi"/>
                <w:color w:val="000000"/>
                <w:sz w:val="18"/>
                <w:szCs w:val="18"/>
                <w:lang w:eastAsia="en-US"/>
              </w:rPr>
              <w:t>d</w:t>
            </w:r>
            <w:r w:rsidRPr="00990DC0">
              <w:rPr>
                <w:rFonts w:asciiTheme="minorHAnsi" w:hAnsiTheme="minorHAnsi" w:cstheme="minorHAnsi" w:hint="eastAsia"/>
                <w:color w:val="000000"/>
                <w:sz w:val="18"/>
                <w:szCs w:val="18"/>
                <w:lang w:eastAsia="en-US"/>
              </w:rPr>
              <w:t>ą</w:t>
            </w:r>
            <w:r w:rsidRPr="00990DC0">
              <w:rPr>
                <w:rFonts w:asciiTheme="minorHAnsi" w:hAnsiTheme="minorHAnsi" w:cstheme="minorHAnsi"/>
                <w:color w:val="000000"/>
                <w:sz w:val="18"/>
                <w:szCs w:val="18"/>
                <w:lang w:eastAsia="en-US"/>
              </w:rPr>
              <w:t xml:space="preserve"> osob</w:t>
            </w:r>
            <w:r w:rsidRPr="00990DC0">
              <w:rPr>
                <w:rFonts w:asciiTheme="minorHAnsi" w:hAnsiTheme="minorHAnsi" w:cstheme="minorHAnsi" w:hint="eastAsia"/>
                <w:color w:val="000000"/>
                <w:sz w:val="18"/>
                <w:szCs w:val="18"/>
                <w:lang w:eastAsia="en-US"/>
              </w:rPr>
              <w:t>ę</w:t>
            </w:r>
            <w:r w:rsidRPr="00990DC0">
              <w:rPr>
                <w:rFonts w:asciiTheme="minorHAnsi" w:hAnsiTheme="minorHAnsi" w:cstheme="minorHAnsi"/>
                <w:color w:val="000000"/>
                <w:sz w:val="18"/>
                <w:szCs w:val="18"/>
                <w:lang w:eastAsia="en-US"/>
              </w:rPr>
              <w:t xml:space="preserve"> fizyczn</w:t>
            </w:r>
            <w:r w:rsidRPr="00990DC0">
              <w:rPr>
                <w:rFonts w:asciiTheme="minorHAnsi" w:hAnsiTheme="minorHAnsi" w:cstheme="minorHAnsi" w:hint="eastAsia"/>
                <w:color w:val="000000"/>
                <w:sz w:val="18"/>
                <w:szCs w:val="18"/>
                <w:lang w:eastAsia="en-US"/>
              </w:rPr>
              <w:t>ą</w:t>
            </w:r>
            <w:r w:rsidRPr="00990DC0">
              <w:rPr>
                <w:rFonts w:asciiTheme="minorHAnsi" w:hAnsiTheme="minorHAnsi" w:cstheme="minorHAnsi"/>
                <w:color w:val="000000"/>
                <w:sz w:val="18"/>
                <w:szCs w:val="18"/>
                <w:lang w:eastAsia="en-US"/>
              </w:rPr>
              <w:t xml:space="preserve"> lub prawn</w:t>
            </w:r>
            <w:r w:rsidRPr="00990DC0">
              <w:rPr>
                <w:rFonts w:asciiTheme="minorHAnsi" w:hAnsiTheme="minorHAnsi" w:cstheme="minorHAnsi" w:hint="eastAsia"/>
                <w:color w:val="000000"/>
                <w:sz w:val="18"/>
                <w:szCs w:val="18"/>
                <w:lang w:eastAsia="en-US"/>
              </w:rPr>
              <w:t>ą</w:t>
            </w:r>
            <w:r w:rsidRPr="00990DC0">
              <w:rPr>
                <w:rFonts w:asciiTheme="minorHAnsi" w:hAnsiTheme="minorHAnsi" w:cstheme="minorHAnsi"/>
                <w:color w:val="000000"/>
                <w:sz w:val="18"/>
                <w:szCs w:val="18"/>
                <w:lang w:eastAsia="en-US"/>
              </w:rPr>
              <w:t xml:space="preserve"> lub inny podmiot bior</w:t>
            </w:r>
            <w:r w:rsidRPr="00990DC0">
              <w:rPr>
                <w:rFonts w:asciiTheme="minorHAnsi" w:hAnsiTheme="minorHAnsi" w:cstheme="minorHAnsi" w:hint="eastAsia"/>
                <w:color w:val="000000"/>
                <w:sz w:val="18"/>
                <w:szCs w:val="18"/>
                <w:lang w:eastAsia="en-US"/>
              </w:rPr>
              <w:t>ą</w:t>
            </w:r>
            <w:r w:rsidRPr="00990DC0">
              <w:rPr>
                <w:rFonts w:asciiTheme="minorHAnsi" w:hAnsiTheme="minorHAnsi" w:cstheme="minorHAnsi"/>
                <w:color w:val="000000"/>
                <w:sz w:val="18"/>
                <w:szCs w:val="18"/>
                <w:lang w:eastAsia="en-US"/>
              </w:rPr>
              <w:t>cy udzia</w:t>
            </w:r>
            <w:r w:rsidRPr="00990DC0">
              <w:rPr>
                <w:rFonts w:asciiTheme="minorHAnsi" w:hAnsiTheme="minorHAnsi" w:cstheme="minorHAnsi" w:hint="eastAsia"/>
                <w:color w:val="000000"/>
                <w:sz w:val="18"/>
                <w:szCs w:val="18"/>
                <w:lang w:eastAsia="en-US"/>
              </w:rPr>
              <w:t>ł</w:t>
            </w:r>
            <w:r w:rsidRPr="00990DC0">
              <w:rPr>
                <w:rFonts w:asciiTheme="minorHAnsi" w:hAnsiTheme="minorHAnsi" w:cstheme="minorHAnsi"/>
                <w:color w:val="000000"/>
                <w:sz w:val="18"/>
                <w:szCs w:val="18"/>
                <w:lang w:eastAsia="en-US"/>
              </w:rPr>
              <w:t xml:space="preserve"> we wdra</w:t>
            </w:r>
            <w:r w:rsidRPr="00990DC0">
              <w:rPr>
                <w:rFonts w:asciiTheme="minorHAnsi" w:hAnsiTheme="minorHAnsi" w:cstheme="minorHAnsi" w:hint="eastAsia"/>
                <w:color w:val="000000"/>
                <w:sz w:val="18"/>
                <w:szCs w:val="18"/>
                <w:lang w:eastAsia="en-US"/>
              </w:rPr>
              <w:t>ż</w:t>
            </w:r>
            <w:r w:rsidRPr="00990DC0">
              <w:rPr>
                <w:rFonts w:asciiTheme="minorHAnsi" w:hAnsiTheme="minorHAnsi" w:cstheme="minorHAnsi"/>
                <w:color w:val="000000"/>
                <w:sz w:val="18"/>
                <w:szCs w:val="18"/>
                <w:lang w:eastAsia="en-US"/>
              </w:rPr>
              <w:t>aniu Funduszy, z wyj</w:t>
            </w:r>
            <w:r w:rsidRPr="00990DC0">
              <w:rPr>
                <w:rFonts w:asciiTheme="minorHAnsi" w:hAnsiTheme="minorHAnsi" w:cstheme="minorHAnsi" w:hint="eastAsia"/>
                <w:color w:val="000000"/>
                <w:sz w:val="18"/>
                <w:szCs w:val="18"/>
                <w:lang w:eastAsia="en-US"/>
              </w:rPr>
              <w:t>ą</w:t>
            </w:r>
            <w:r w:rsidRPr="00990DC0">
              <w:rPr>
                <w:rFonts w:asciiTheme="minorHAnsi" w:hAnsiTheme="minorHAnsi" w:cstheme="minorHAnsi"/>
                <w:color w:val="000000"/>
                <w:sz w:val="18"/>
                <w:szCs w:val="18"/>
                <w:lang w:eastAsia="en-US"/>
              </w:rPr>
              <w:t>tkiem pa</w:t>
            </w:r>
            <w:r w:rsidRPr="00990DC0">
              <w:rPr>
                <w:rFonts w:asciiTheme="minorHAnsi" w:hAnsiTheme="minorHAnsi" w:cstheme="minorHAnsi" w:hint="eastAsia"/>
                <w:color w:val="000000"/>
                <w:sz w:val="18"/>
                <w:szCs w:val="18"/>
                <w:lang w:eastAsia="en-US"/>
              </w:rPr>
              <w:t>ń</w:t>
            </w:r>
            <w:r w:rsidRPr="00990DC0">
              <w:rPr>
                <w:rFonts w:asciiTheme="minorHAnsi" w:hAnsiTheme="minorHAnsi" w:cstheme="minorHAnsi"/>
                <w:color w:val="000000"/>
                <w:sz w:val="18"/>
                <w:szCs w:val="18"/>
                <w:lang w:eastAsia="en-US"/>
              </w:rPr>
              <w:t>stwa cz</w:t>
            </w:r>
            <w:r w:rsidRPr="00990DC0">
              <w:rPr>
                <w:rFonts w:asciiTheme="minorHAnsi" w:hAnsiTheme="minorHAnsi" w:cstheme="minorHAnsi" w:hint="eastAsia"/>
                <w:color w:val="000000"/>
                <w:sz w:val="18"/>
                <w:szCs w:val="18"/>
                <w:lang w:eastAsia="en-US"/>
              </w:rPr>
              <w:t>ł</w:t>
            </w:r>
            <w:r w:rsidRPr="00990DC0">
              <w:rPr>
                <w:rFonts w:asciiTheme="minorHAnsi" w:hAnsiTheme="minorHAnsi" w:cstheme="minorHAnsi"/>
                <w:color w:val="000000"/>
                <w:sz w:val="18"/>
                <w:szCs w:val="18"/>
                <w:lang w:eastAsia="en-US"/>
              </w:rPr>
              <w:t>onkowskiego podczas wykonywania uprawnie</w:t>
            </w:r>
            <w:r w:rsidRPr="00990DC0">
              <w:rPr>
                <w:rFonts w:asciiTheme="minorHAnsi" w:hAnsiTheme="minorHAnsi" w:cstheme="minorHAnsi" w:hint="eastAsia"/>
                <w:color w:val="000000"/>
                <w:sz w:val="18"/>
                <w:szCs w:val="18"/>
                <w:lang w:eastAsia="en-US"/>
              </w:rPr>
              <w:t>ń</w:t>
            </w:r>
            <w:r w:rsidRPr="00990DC0">
              <w:rPr>
                <w:rFonts w:asciiTheme="minorHAnsi" w:hAnsiTheme="minorHAnsi" w:cstheme="minorHAnsi"/>
                <w:color w:val="000000"/>
                <w:sz w:val="18"/>
                <w:szCs w:val="18"/>
                <w:lang w:eastAsia="en-US"/>
              </w:rPr>
              <w:t xml:space="preserve"> w</w:t>
            </w:r>
            <w:r w:rsidRPr="00990DC0">
              <w:rPr>
                <w:rFonts w:asciiTheme="minorHAnsi" w:hAnsiTheme="minorHAnsi" w:cstheme="minorHAnsi" w:hint="eastAsia"/>
                <w:color w:val="000000"/>
                <w:sz w:val="18"/>
                <w:szCs w:val="18"/>
                <w:lang w:eastAsia="en-US"/>
              </w:rPr>
              <w:t>ł</w:t>
            </w:r>
            <w:r w:rsidRPr="00990DC0">
              <w:rPr>
                <w:rFonts w:asciiTheme="minorHAnsi" w:hAnsiTheme="minorHAnsi" w:cstheme="minorHAnsi"/>
                <w:color w:val="000000"/>
                <w:sz w:val="18"/>
                <w:szCs w:val="18"/>
                <w:lang w:eastAsia="en-US"/>
              </w:rPr>
              <w:t>adzy publicznej.</w:t>
            </w:r>
          </w:p>
        </w:tc>
        <w:tc>
          <w:tcPr>
            <w:tcW w:w="413" w:type="pct"/>
            <w:tcBorders>
              <w:top w:val="single" w:sz="8" w:space="0" w:color="000000"/>
              <w:left w:val="single" w:sz="4" w:space="0" w:color="000000"/>
              <w:bottom w:val="single" w:sz="8" w:space="0" w:color="000000"/>
              <w:right w:val="single" w:sz="4" w:space="0" w:color="000000"/>
            </w:tcBorders>
          </w:tcPr>
          <w:p w14:paraId="3A6BE04C" w14:textId="6F8240B7" w:rsidR="00762A97" w:rsidRPr="00D551A1" w:rsidRDefault="00762A97" w:rsidP="00697B3C">
            <w:pPr>
              <w:suppressAutoHyphens/>
              <w:spacing w:line="276" w:lineRule="auto"/>
              <w:rPr>
                <w:rFonts w:asciiTheme="minorHAnsi" w:hAnsiTheme="minorHAnsi" w:cstheme="minorHAnsi"/>
                <w:sz w:val="22"/>
                <w:szCs w:val="22"/>
                <w:lang w:eastAsia="ar-SA"/>
              </w:rPr>
            </w:pPr>
            <w:r w:rsidRPr="00D551A1">
              <w:rPr>
                <w:rFonts w:asciiTheme="minorHAnsi" w:hAnsiTheme="minorHAnsi" w:cstheme="minorHAnsi"/>
                <w:iCs/>
                <w:sz w:val="22"/>
                <w:szCs w:val="22"/>
                <w:lang w:eastAsia="ar-SA"/>
              </w:rPr>
              <w:lastRenderedPageBreak/>
              <w:t xml:space="preserve">§ 1 pkt </w:t>
            </w:r>
            <w:r w:rsidR="00697B3C">
              <w:rPr>
                <w:rFonts w:asciiTheme="minorHAnsi" w:hAnsiTheme="minorHAnsi" w:cstheme="minorHAnsi"/>
                <w:iCs/>
                <w:sz w:val="22"/>
                <w:szCs w:val="22"/>
                <w:lang w:eastAsia="ar-SA"/>
              </w:rPr>
              <w:t>20</w:t>
            </w:r>
            <w:r w:rsidR="0004211A">
              <w:rPr>
                <w:rFonts w:asciiTheme="minorHAnsi" w:hAnsiTheme="minorHAnsi" w:cstheme="minorHAnsi"/>
                <w:iCs/>
                <w:sz w:val="22"/>
                <w:szCs w:val="22"/>
                <w:lang w:eastAsia="ar-SA"/>
              </w:rPr>
              <w:t>)</w:t>
            </w:r>
          </w:p>
        </w:tc>
        <w:tc>
          <w:tcPr>
            <w:tcW w:w="1881" w:type="pct"/>
            <w:tcBorders>
              <w:top w:val="single" w:sz="8" w:space="0" w:color="000000"/>
              <w:left w:val="single" w:sz="4" w:space="0" w:color="000000"/>
              <w:bottom w:val="single" w:sz="8" w:space="0" w:color="000000"/>
            </w:tcBorders>
          </w:tcPr>
          <w:p w14:paraId="2F0853B3" w14:textId="15E424D8" w:rsidR="00762A97" w:rsidRDefault="00990DC0" w:rsidP="00697B3C">
            <w:pPr>
              <w:spacing w:line="276" w:lineRule="auto"/>
              <w:ind w:left="170" w:hanging="227"/>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20) </w:t>
            </w:r>
            <w:r w:rsidR="00697B3C" w:rsidRPr="00697B3C">
              <w:rPr>
                <w:rFonts w:asciiTheme="minorHAnsi" w:eastAsia="Calibri" w:hAnsiTheme="minorHAnsi" w:cstheme="minorHAnsi"/>
                <w:iCs/>
                <w:sz w:val="22"/>
                <w:szCs w:val="22"/>
                <w:lang w:eastAsia="ar-SA"/>
              </w:rPr>
              <w:t xml:space="preserve">„nieprawidłowości/nieprawidłowości indywidualnej” - oznacza to nieprawidłowość, o której mowa w art. 2 pkt 31 rozporządzenia ogólnego, która oznacza każde naruszenie mającego zastosowanie prawa, wynikające z działania lub </w:t>
            </w:r>
            <w:r w:rsidR="00697B3C" w:rsidRPr="00697B3C">
              <w:rPr>
                <w:rFonts w:asciiTheme="minorHAnsi" w:eastAsia="Calibri" w:hAnsiTheme="minorHAnsi" w:cstheme="minorHAnsi"/>
                <w:iCs/>
                <w:sz w:val="22"/>
                <w:szCs w:val="22"/>
                <w:lang w:eastAsia="ar-SA"/>
              </w:rPr>
              <w:lastRenderedPageBreak/>
              <w:t>zaniechania podmiotu gospodarczego</w:t>
            </w:r>
            <w:r w:rsidR="00697B3C">
              <w:rPr>
                <w:rFonts w:ascii="Calibri" w:eastAsia="Calibri" w:hAnsi="Calibri" w:cs="Calibri"/>
                <w:iCs/>
                <w:vertAlign w:val="superscript"/>
                <w:lang w:eastAsia="ar-SA"/>
              </w:rPr>
              <w:t>6</w:t>
            </w:r>
            <w:r w:rsidR="00697B3C" w:rsidRPr="00697B3C">
              <w:rPr>
                <w:rFonts w:asciiTheme="minorHAnsi" w:eastAsia="Calibri" w:hAnsiTheme="minorHAnsi" w:cstheme="minorHAnsi"/>
                <w:iCs/>
                <w:sz w:val="22"/>
                <w:szCs w:val="22"/>
                <w:lang w:eastAsia="ar-SA"/>
              </w:rPr>
              <w:t xml:space="preserve"> , które ma lub może mieć szkodliwy wpływ na budżet Unii poprzez obciążenie go nieuzasadnionym wydatkiem;</w:t>
            </w:r>
          </w:p>
          <w:p w14:paraId="6D7FC939" w14:textId="77777777" w:rsidR="00697B3C" w:rsidRDefault="00697B3C" w:rsidP="00697B3C">
            <w:pPr>
              <w:spacing w:line="276" w:lineRule="auto"/>
              <w:ind w:left="170" w:hanging="227"/>
              <w:rPr>
                <w:rFonts w:asciiTheme="minorHAnsi" w:eastAsia="Calibri" w:hAnsiTheme="minorHAnsi" w:cstheme="minorHAnsi"/>
                <w:iCs/>
                <w:sz w:val="22"/>
                <w:szCs w:val="22"/>
                <w:lang w:eastAsia="ar-SA"/>
              </w:rPr>
            </w:pPr>
          </w:p>
          <w:p w14:paraId="5788A46A" w14:textId="49707A86" w:rsidR="00697B3C" w:rsidRPr="00990DC0" w:rsidRDefault="00697B3C" w:rsidP="00697B3C">
            <w:pPr>
              <w:spacing w:line="276" w:lineRule="auto"/>
              <w:ind w:left="170" w:hanging="227"/>
              <w:rPr>
                <w:rFonts w:asciiTheme="minorHAnsi" w:eastAsia="Calibri" w:hAnsiTheme="minorHAnsi" w:cstheme="minorHAnsi"/>
                <w:iCs/>
                <w:sz w:val="18"/>
                <w:szCs w:val="18"/>
                <w:lang w:eastAsia="ar-SA"/>
              </w:rPr>
            </w:pPr>
            <w:r w:rsidRPr="00990DC0">
              <w:rPr>
                <w:rFonts w:asciiTheme="minorHAnsi" w:eastAsia="Calibri" w:hAnsiTheme="minorHAnsi" w:cstheme="minorHAnsi"/>
                <w:iCs/>
                <w:sz w:val="18"/>
                <w:szCs w:val="18"/>
                <w:vertAlign w:val="superscript"/>
                <w:lang w:eastAsia="ar-SA"/>
              </w:rPr>
              <w:t>6</w:t>
            </w:r>
            <w:r w:rsidRPr="00990DC0">
              <w:rPr>
                <w:rFonts w:asciiTheme="minorHAnsi" w:eastAsia="Calibri" w:hAnsiTheme="minorHAnsi" w:cstheme="minorHAnsi"/>
                <w:iCs/>
                <w:sz w:val="18"/>
                <w:szCs w:val="18"/>
                <w:lang w:eastAsia="ar-SA"/>
              </w:rPr>
              <w:t xml:space="preserve"> "podmiot gospodarczy" oznacza ka</w:t>
            </w:r>
            <w:r w:rsidRPr="00990DC0">
              <w:rPr>
                <w:rFonts w:asciiTheme="minorHAnsi" w:eastAsia="Calibri" w:hAnsiTheme="minorHAnsi" w:cstheme="minorHAnsi" w:hint="eastAsia"/>
                <w:iCs/>
                <w:sz w:val="18"/>
                <w:szCs w:val="18"/>
                <w:lang w:eastAsia="ar-SA"/>
              </w:rPr>
              <w:t>ż</w:t>
            </w:r>
            <w:r w:rsidRPr="00990DC0">
              <w:rPr>
                <w:rFonts w:asciiTheme="minorHAnsi" w:eastAsia="Calibri" w:hAnsiTheme="minorHAnsi" w:cstheme="minorHAnsi"/>
                <w:iCs/>
                <w:sz w:val="18"/>
                <w:szCs w:val="18"/>
                <w:lang w:eastAsia="ar-SA"/>
              </w:rPr>
              <w:t>d</w:t>
            </w:r>
            <w:r w:rsidRPr="00990DC0">
              <w:rPr>
                <w:rFonts w:asciiTheme="minorHAnsi" w:eastAsia="Calibri" w:hAnsiTheme="minorHAnsi" w:cstheme="minorHAnsi" w:hint="eastAsia"/>
                <w:iCs/>
                <w:sz w:val="18"/>
                <w:szCs w:val="18"/>
                <w:lang w:eastAsia="ar-SA"/>
              </w:rPr>
              <w:t>ą</w:t>
            </w:r>
            <w:r w:rsidRPr="00990DC0">
              <w:rPr>
                <w:rFonts w:asciiTheme="minorHAnsi" w:eastAsia="Calibri" w:hAnsiTheme="minorHAnsi" w:cstheme="minorHAnsi"/>
                <w:iCs/>
                <w:sz w:val="18"/>
                <w:szCs w:val="18"/>
                <w:lang w:eastAsia="ar-SA"/>
              </w:rPr>
              <w:t xml:space="preserve"> osob</w:t>
            </w:r>
            <w:r w:rsidRPr="00990DC0">
              <w:rPr>
                <w:rFonts w:asciiTheme="minorHAnsi" w:eastAsia="Calibri" w:hAnsiTheme="minorHAnsi" w:cstheme="minorHAnsi" w:hint="eastAsia"/>
                <w:iCs/>
                <w:sz w:val="18"/>
                <w:szCs w:val="18"/>
                <w:lang w:eastAsia="ar-SA"/>
              </w:rPr>
              <w:t>ę</w:t>
            </w:r>
            <w:r w:rsidRPr="00990DC0">
              <w:rPr>
                <w:rFonts w:asciiTheme="minorHAnsi" w:eastAsia="Calibri" w:hAnsiTheme="minorHAnsi" w:cstheme="minorHAnsi"/>
                <w:iCs/>
                <w:sz w:val="18"/>
                <w:szCs w:val="18"/>
                <w:lang w:eastAsia="ar-SA"/>
              </w:rPr>
              <w:t xml:space="preserve"> fizyczn</w:t>
            </w:r>
            <w:r w:rsidRPr="00990DC0">
              <w:rPr>
                <w:rFonts w:asciiTheme="minorHAnsi" w:eastAsia="Calibri" w:hAnsiTheme="minorHAnsi" w:cstheme="minorHAnsi" w:hint="eastAsia"/>
                <w:iCs/>
                <w:sz w:val="18"/>
                <w:szCs w:val="18"/>
                <w:lang w:eastAsia="ar-SA"/>
              </w:rPr>
              <w:t>ą</w:t>
            </w:r>
            <w:r w:rsidRPr="00990DC0">
              <w:rPr>
                <w:rFonts w:asciiTheme="minorHAnsi" w:eastAsia="Calibri" w:hAnsiTheme="minorHAnsi" w:cstheme="minorHAnsi"/>
                <w:iCs/>
                <w:sz w:val="18"/>
                <w:szCs w:val="18"/>
                <w:lang w:eastAsia="ar-SA"/>
              </w:rPr>
              <w:t xml:space="preserve"> lub prawn</w:t>
            </w:r>
            <w:r w:rsidRPr="00990DC0">
              <w:rPr>
                <w:rFonts w:asciiTheme="minorHAnsi" w:eastAsia="Calibri" w:hAnsiTheme="minorHAnsi" w:cstheme="minorHAnsi" w:hint="eastAsia"/>
                <w:iCs/>
                <w:sz w:val="18"/>
                <w:szCs w:val="18"/>
                <w:lang w:eastAsia="ar-SA"/>
              </w:rPr>
              <w:t>ą</w:t>
            </w:r>
            <w:r w:rsidRPr="00990DC0">
              <w:rPr>
                <w:rFonts w:asciiTheme="minorHAnsi" w:eastAsia="Calibri" w:hAnsiTheme="minorHAnsi" w:cstheme="minorHAnsi"/>
                <w:iCs/>
                <w:sz w:val="18"/>
                <w:szCs w:val="18"/>
                <w:lang w:eastAsia="ar-SA"/>
              </w:rPr>
              <w:t xml:space="preserve"> lub inny podmiot bior</w:t>
            </w:r>
            <w:r w:rsidRPr="00990DC0">
              <w:rPr>
                <w:rFonts w:asciiTheme="minorHAnsi" w:eastAsia="Calibri" w:hAnsiTheme="minorHAnsi" w:cstheme="minorHAnsi" w:hint="eastAsia"/>
                <w:iCs/>
                <w:sz w:val="18"/>
                <w:szCs w:val="18"/>
                <w:lang w:eastAsia="ar-SA"/>
              </w:rPr>
              <w:t>ą</w:t>
            </w:r>
            <w:r w:rsidRPr="00990DC0">
              <w:rPr>
                <w:rFonts w:asciiTheme="minorHAnsi" w:eastAsia="Calibri" w:hAnsiTheme="minorHAnsi" w:cstheme="minorHAnsi"/>
                <w:iCs/>
                <w:sz w:val="18"/>
                <w:szCs w:val="18"/>
                <w:lang w:eastAsia="ar-SA"/>
              </w:rPr>
              <w:t>cy udzia</w:t>
            </w:r>
            <w:r w:rsidRPr="00990DC0">
              <w:rPr>
                <w:rFonts w:asciiTheme="minorHAnsi" w:eastAsia="Calibri" w:hAnsiTheme="minorHAnsi" w:cstheme="minorHAnsi" w:hint="eastAsia"/>
                <w:iCs/>
                <w:sz w:val="18"/>
                <w:szCs w:val="18"/>
                <w:lang w:eastAsia="ar-SA"/>
              </w:rPr>
              <w:t>ł</w:t>
            </w:r>
            <w:r w:rsidRPr="00990DC0">
              <w:rPr>
                <w:rFonts w:asciiTheme="minorHAnsi" w:eastAsia="Calibri" w:hAnsiTheme="minorHAnsi" w:cstheme="minorHAnsi"/>
                <w:iCs/>
                <w:sz w:val="18"/>
                <w:szCs w:val="18"/>
                <w:lang w:eastAsia="ar-SA"/>
              </w:rPr>
              <w:t xml:space="preserve"> we wdra</w:t>
            </w:r>
            <w:r w:rsidRPr="00990DC0">
              <w:rPr>
                <w:rFonts w:asciiTheme="minorHAnsi" w:eastAsia="Calibri" w:hAnsiTheme="minorHAnsi" w:cstheme="minorHAnsi" w:hint="eastAsia"/>
                <w:iCs/>
                <w:sz w:val="18"/>
                <w:szCs w:val="18"/>
                <w:lang w:eastAsia="ar-SA"/>
              </w:rPr>
              <w:t>ż</w:t>
            </w:r>
            <w:r w:rsidRPr="00990DC0">
              <w:rPr>
                <w:rFonts w:asciiTheme="minorHAnsi" w:eastAsia="Calibri" w:hAnsiTheme="minorHAnsi" w:cstheme="minorHAnsi"/>
                <w:iCs/>
                <w:sz w:val="18"/>
                <w:szCs w:val="18"/>
                <w:lang w:eastAsia="ar-SA"/>
              </w:rPr>
              <w:t>aniu Funduszy, z wyj</w:t>
            </w:r>
            <w:r w:rsidRPr="00990DC0">
              <w:rPr>
                <w:rFonts w:asciiTheme="minorHAnsi" w:eastAsia="Calibri" w:hAnsiTheme="minorHAnsi" w:cstheme="minorHAnsi" w:hint="eastAsia"/>
                <w:iCs/>
                <w:sz w:val="18"/>
                <w:szCs w:val="18"/>
                <w:lang w:eastAsia="ar-SA"/>
              </w:rPr>
              <w:t>ą</w:t>
            </w:r>
            <w:r w:rsidRPr="00990DC0">
              <w:rPr>
                <w:rFonts w:asciiTheme="minorHAnsi" w:eastAsia="Calibri" w:hAnsiTheme="minorHAnsi" w:cstheme="minorHAnsi"/>
                <w:iCs/>
                <w:sz w:val="18"/>
                <w:szCs w:val="18"/>
                <w:lang w:eastAsia="ar-SA"/>
              </w:rPr>
              <w:t>tkiem pa</w:t>
            </w:r>
            <w:r w:rsidRPr="00990DC0">
              <w:rPr>
                <w:rFonts w:asciiTheme="minorHAnsi" w:eastAsia="Calibri" w:hAnsiTheme="minorHAnsi" w:cstheme="minorHAnsi" w:hint="eastAsia"/>
                <w:iCs/>
                <w:sz w:val="18"/>
                <w:szCs w:val="18"/>
                <w:lang w:eastAsia="ar-SA"/>
              </w:rPr>
              <w:t>ń</w:t>
            </w:r>
            <w:r w:rsidRPr="00990DC0">
              <w:rPr>
                <w:rFonts w:asciiTheme="minorHAnsi" w:eastAsia="Calibri" w:hAnsiTheme="minorHAnsi" w:cstheme="minorHAnsi"/>
                <w:iCs/>
                <w:sz w:val="18"/>
                <w:szCs w:val="18"/>
                <w:lang w:eastAsia="ar-SA"/>
              </w:rPr>
              <w:t>stwa cz</w:t>
            </w:r>
            <w:r w:rsidRPr="00990DC0">
              <w:rPr>
                <w:rFonts w:asciiTheme="minorHAnsi" w:eastAsia="Calibri" w:hAnsiTheme="minorHAnsi" w:cstheme="minorHAnsi" w:hint="eastAsia"/>
                <w:iCs/>
                <w:sz w:val="18"/>
                <w:szCs w:val="18"/>
                <w:lang w:eastAsia="ar-SA"/>
              </w:rPr>
              <w:t>ł</w:t>
            </w:r>
            <w:r w:rsidRPr="00990DC0">
              <w:rPr>
                <w:rFonts w:asciiTheme="minorHAnsi" w:eastAsia="Calibri" w:hAnsiTheme="minorHAnsi" w:cstheme="minorHAnsi"/>
                <w:iCs/>
                <w:sz w:val="18"/>
                <w:szCs w:val="18"/>
                <w:lang w:eastAsia="ar-SA"/>
              </w:rPr>
              <w:t>onkowskiego podczas wykonywania uprawnie</w:t>
            </w:r>
            <w:r w:rsidRPr="00990DC0">
              <w:rPr>
                <w:rFonts w:asciiTheme="minorHAnsi" w:eastAsia="Calibri" w:hAnsiTheme="minorHAnsi" w:cstheme="minorHAnsi" w:hint="eastAsia"/>
                <w:iCs/>
                <w:sz w:val="18"/>
                <w:szCs w:val="18"/>
                <w:lang w:eastAsia="ar-SA"/>
              </w:rPr>
              <w:t>ń</w:t>
            </w:r>
            <w:r w:rsidRPr="00990DC0">
              <w:rPr>
                <w:rFonts w:asciiTheme="minorHAnsi" w:eastAsia="Calibri" w:hAnsiTheme="minorHAnsi" w:cstheme="minorHAnsi"/>
                <w:iCs/>
                <w:sz w:val="18"/>
                <w:szCs w:val="18"/>
                <w:lang w:eastAsia="ar-SA"/>
              </w:rPr>
              <w:t xml:space="preserve"> w</w:t>
            </w:r>
            <w:r w:rsidRPr="00990DC0">
              <w:rPr>
                <w:rFonts w:asciiTheme="minorHAnsi" w:eastAsia="Calibri" w:hAnsiTheme="minorHAnsi" w:cstheme="minorHAnsi" w:hint="eastAsia"/>
                <w:iCs/>
                <w:sz w:val="18"/>
                <w:szCs w:val="18"/>
                <w:lang w:eastAsia="ar-SA"/>
              </w:rPr>
              <w:t>ł</w:t>
            </w:r>
            <w:r w:rsidRPr="00990DC0">
              <w:rPr>
                <w:rFonts w:asciiTheme="minorHAnsi" w:eastAsia="Calibri" w:hAnsiTheme="minorHAnsi" w:cstheme="minorHAnsi"/>
                <w:iCs/>
                <w:sz w:val="18"/>
                <w:szCs w:val="18"/>
                <w:lang w:eastAsia="ar-SA"/>
              </w:rPr>
              <w:t>adzy publicznej.</w:t>
            </w:r>
          </w:p>
        </w:tc>
        <w:tc>
          <w:tcPr>
            <w:tcW w:w="467" w:type="pct"/>
            <w:tcBorders>
              <w:top w:val="single" w:sz="8" w:space="0" w:color="000000"/>
              <w:left w:val="single" w:sz="4" w:space="0" w:color="000000"/>
              <w:bottom w:val="single" w:sz="8" w:space="0" w:color="000000"/>
              <w:right w:val="single" w:sz="8" w:space="0" w:color="000000"/>
            </w:tcBorders>
          </w:tcPr>
          <w:p w14:paraId="30186A6C" w14:textId="622C87D9" w:rsidR="00762A97" w:rsidRPr="00D551A1" w:rsidRDefault="000A621D" w:rsidP="0063251E">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w:t>
            </w:r>
            <w:r w:rsidR="0063251E">
              <w:rPr>
                <w:rFonts w:asciiTheme="minorHAnsi" w:hAnsiTheme="minorHAnsi" w:cstheme="minorHAnsi"/>
                <w:sz w:val="22"/>
                <w:szCs w:val="22"/>
                <w:lang w:eastAsia="ar-SA"/>
              </w:rPr>
              <w:t>izacja zapisu.</w:t>
            </w:r>
          </w:p>
        </w:tc>
      </w:tr>
      <w:tr w:rsidR="0076163B" w:rsidRPr="00D551A1" w14:paraId="43894CF2" w14:textId="77777777" w:rsidTr="00406E2D">
        <w:trPr>
          <w:trHeight w:val="1409"/>
        </w:trPr>
        <w:tc>
          <w:tcPr>
            <w:tcW w:w="384" w:type="pct"/>
            <w:tcBorders>
              <w:top w:val="single" w:sz="8" w:space="0" w:color="000000"/>
              <w:left w:val="single" w:sz="8" w:space="0" w:color="000000"/>
              <w:bottom w:val="single" w:sz="8" w:space="0" w:color="000000"/>
            </w:tcBorders>
          </w:tcPr>
          <w:p w14:paraId="235C49B5" w14:textId="3379F050" w:rsidR="00762A97" w:rsidRPr="00D551A1" w:rsidRDefault="00DB786D"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1 pkt 25</w:t>
            </w:r>
            <w:r w:rsidR="0004211A">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26845BE7" w14:textId="76A0ADEC" w:rsidR="00762A97" w:rsidRPr="00D551A1" w:rsidRDefault="00DB786D" w:rsidP="00D551A1">
            <w:pPr>
              <w:suppressAutoHyphens/>
              <w:spacing w:line="276" w:lineRule="auto"/>
              <w:ind w:left="227" w:hanging="227"/>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25) </w:t>
            </w:r>
            <w:r w:rsidRPr="00DB786D">
              <w:rPr>
                <w:rFonts w:asciiTheme="minorHAnsi" w:hAnsiTheme="minorHAnsi" w:cstheme="minorHAnsi"/>
                <w:iCs/>
                <w:sz w:val="22"/>
                <w:szCs w:val="22"/>
                <w:lang w:eastAsia="ar-SA"/>
              </w:rPr>
              <w:t>„Powierzającym” - oznacza to Zarząd Województwa Opolskiego dla zbioru „FEO 2021-2027”, pełniącego rolę administratora danych osobowych;</w:t>
            </w:r>
          </w:p>
        </w:tc>
        <w:tc>
          <w:tcPr>
            <w:tcW w:w="413" w:type="pct"/>
            <w:tcBorders>
              <w:top w:val="single" w:sz="8" w:space="0" w:color="000000"/>
              <w:left w:val="single" w:sz="4" w:space="0" w:color="000000"/>
              <w:bottom w:val="single" w:sz="8" w:space="0" w:color="000000"/>
              <w:right w:val="single" w:sz="4" w:space="0" w:color="000000"/>
            </w:tcBorders>
          </w:tcPr>
          <w:p w14:paraId="3EC67AC5" w14:textId="1089BD6E" w:rsidR="00762A97" w:rsidRPr="00D551A1" w:rsidRDefault="00762A97" w:rsidP="00D551A1">
            <w:pPr>
              <w:suppressAutoHyphens/>
              <w:spacing w:line="276" w:lineRule="auto"/>
              <w:rPr>
                <w:rFonts w:asciiTheme="minorHAnsi" w:hAnsiTheme="minorHAnsi" w:cstheme="minorHAnsi"/>
                <w:iCs/>
                <w:sz w:val="22"/>
                <w:szCs w:val="22"/>
                <w:lang w:eastAsia="ar-SA"/>
              </w:rPr>
            </w:pPr>
          </w:p>
        </w:tc>
        <w:tc>
          <w:tcPr>
            <w:tcW w:w="1881" w:type="pct"/>
            <w:tcBorders>
              <w:top w:val="single" w:sz="8" w:space="0" w:color="000000"/>
              <w:left w:val="single" w:sz="4" w:space="0" w:color="000000"/>
              <w:bottom w:val="single" w:sz="8" w:space="0" w:color="000000"/>
            </w:tcBorders>
          </w:tcPr>
          <w:p w14:paraId="5F60A6D7" w14:textId="1DF7A865" w:rsidR="00762A97" w:rsidRPr="00D551A1" w:rsidRDefault="001E1E24" w:rsidP="00D551A1">
            <w:pPr>
              <w:suppressAutoHyphens/>
              <w:spacing w:line="276" w:lineRule="auto"/>
              <w:ind w:left="170"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Brak zapisu</w:t>
            </w:r>
            <w:r w:rsidR="00974ABD">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19ED66B1" w14:textId="35EB4660" w:rsidR="00762A97" w:rsidRPr="00D551A1" w:rsidRDefault="00546558"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Usunięto definicję powierza</w:t>
            </w:r>
            <w:r w:rsidR="001E1E24">
              <w:rPr>
                <w:rFonts w:asciiTheme="minorHAnsi" w:hAnsiTheme="minorHAnsi" w:cstheme="minorHAnsi"/>
                <w:sz w:val="22"/>
                <w:szCs w:val="22"/>
                <w:lang w:eastAsia="ar-SA"/>
              </w:rPr>
              <w:t>-</w:t>
            </w:r>
            <w:proofErr w:type="spellStart"/>
            <w:r w:rsidRPr="00D551A1">
              <w:rPr>
                <w:rFonts w:asciiTheme="minorHAnsi" w:hAnsiTheme="minorHAnsi" w:cstheme="minorHAnsi"/>
                <w:sz w:val="22"/>
                <w:szCs w:val="22"/>
                <w:lang w:eastAsia="ar-SA"/>
              </w:rPr>
              <w:t>jącego</w:t>
            </w:r>
            <w:proofErr w:type="spellEnd"/>
            <w:r w:rsidR="00974ABD">
              <w:rPr>
                <w:rFonts w:asciiTheme="minorHAnsi" w:hAnsiTheme="minorHAnsi" w:cstheme="minorHAnsi"/>
                <w:sz w:val="22"/>
                <w:szCs w:val="22"/>
                <w:lang w:eastAsia="ar-SA"/>
              </w:rPr>
              <w:t>.</w:t>
            </w:r>
          </w:p>
        </w:tc>
      </w:tr>
      <w:tr w:rsidR="0076163B" w:rsidRPr="00D551A1" w14:paraId="59878556" w14:textId="77777777" w:rsidTr="00406E2D">
        <w:trPr>
          <w:trHeight w:val="713"/>
        </w:trPr>
        <w:tc>
          <w:tcPr>
            <w:tcW w:w="384" w:type="pct"/>
            <w:tcBorders>
              <w:top w:val="single" w:sz="8" w:space="0" w:color="000000"/>
              <w:left w:val="single" w:sz="8" w:space="0" w:color="000000"/>
              <w:bottom w:val="single" w:sz="8" w:space="0" w:color="000000"/>
            </w:tcBorders>
          </w:tcPr>
          <w:p w14:paraId="0559C60C" w14:textId="13273822" w:rsidR="00762A97" w:rsidRPr="00D551A1" w:rsidRDefault="00DB786D"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1 pkt 32</w:t>
            </w:r>
            <w:r w:rsidR="0004211A">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600F5D93" w14:textId="485798D9" w:rsidR="00762A97" w:rsidRPr="00D551A1" w:rsidRDefault="00DB786D" w:rsidP="00D551A1">
            <w:pPr>
              <w:suppressAutoHyphens/>
              <w:spacing w:line="276" w:lineRule="auto"/>
              <w:ind w:left="227" w:hanging="227"/>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32) </w:t>
            </w:r>
            <w:r w:rsidRPr="00DB786D">
              <w:rPr>
                <w:rFonts w:asciiTheme="minorHAnsi" w:hAnsiTheme="minorHAnsi" w:cstheme="minorHAnsi"/>
                <w:iCs/>
                <w:sz w:val="22"/>
                <w:szCs w:val="22"/>
                <w:lang w:eastAsia="ar-SA"/>
              </w:rPr>
              <w:t>„Rozporządzeniu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tc>
        <w:tc>
          <w:tcPr>
            <w:tcW w:w="413" w:type="pct"/>
            <w:tcBorders>
              <w:top w:val="single" w:sz="8" w:space="0" w:color="000000"/>
              <w:left w:val="single" w:sz="4" w:space="0" w:color="000000"/>
              <w:bottom w:val="single" w:sz="8" w:space="0" w:color="000000"/>
              <w:right w:val="single" w:sz="4" w:space="0" w:color="000000"/>
            </w:tcBorders>
          </w:tcPr>
          <w:p w14:paraId="4885B87A" w14:textId="5AB617E5" w:rsidR="00762A97" w:rsidRPr="00D551A1" w:rsidRDefault="00DB786D" w:rsidP="00DB786D">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1 pkt 31</w:t>
            </w:r>
            <w:r w:rsidR="0004211A">
              <w:rPr>
                <w:rFonts w:asciiTheme="minorHAnsi" w:hAnsiTheme="minorHAnsi" w:cstheme="minorHAnsi"/>
                <w:iCs/>
                <w:sz w:val="22"/>
                <w:szCs w:val="22"/>
                <w:lang w:eastAsia="ar-SA"/>
              </w:rPr>
              <w:t>)</w:t>
            </w:r>
          </w:p>
        </w:tc>
        <w:tc>
          <w:tcPr>
            <w:tcW w:w="1881" w:type="pct"/>
            <w:tcBorders>
              <w:top w:val="single" w:sz="8" w:space="0" w:color="000000"/>
              <w:left w:val="single" w:sz="4" w:space="0" w:color="000000"/>
              <w:bottom w:val="single" w:sz="8" w:space="0" w:color="000000"/>
            </w:tcBorders>
          </w:tcPr>
          <w:p w14:paraId="4D03059F" w14:textId="77379390" w:rsidR="00762A97" w:rsidRPr="00D551A1" w:rsidRDefault="00DB786D" w:rsidP="00D551A1">
            <w:pPr>
              <w:suppressAutoHyphens/>
              <w:spacing w:line="276" w:lineRule="auto"/>
              <w:ind w:left="170"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31) </w:t>
            </w:r>
            <w:r w:rsidRPr="00DB786D">
              <w:rPr>
                <w:rFonts w:asciiTheme="minorHAnsi" w:eastAsia="Calibri" w:hAnsiTheme="minorHAnsi" w:cstheme="minorHAnsi"/>
                <w:iCs/>
                <w:sz w:val="22"/>
                <w:szCs w:val="22"/>
                <w:lang w:eastAsia="ar-SA"/>
              </w:rPr>
              <w:t xml:space="preserve">„Rozporządzeniu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w:t>
            </w:r>
            <w:r w:rsidRPr="00DB786D">
              <w:rPr>
                <w:rFonts w:asciiTheme="minorHAnsi" w:eastAsia="Calibri" w:hAnsiTheme="minorHAnsi" w:cstheme="minorHAnsi"/>
                <w:iCs/>
                <w:sz w:val="22"/>
                <w:szCs w:val="22"/>
                <w:lang w:eastAsia="ar-SA"/>
              </w:rPr>
              <w:lastRenderedPageBreak/>
              <w:t>Granicami i Polityki Wizowej (Dz. Urz. UE L. 231 z 30.06.2021 r, str. 159 ze zm.);</w:t>
            </w:r>
          </w:p>
        </w:tc>
        <w:tc>
          <w:tcPr>
            <w:tcW w:w="467" w:type="pct"/>
            <w:tcBorders>
              <w:top w:val="single" w:sz="8" w:space="0" w:color="000000"/>
              <w:left w:val="single" w:sz="4" w:space="0" w:color="000000"/>
              <w:bottom w:val="single" w:sz="8" w:space="0" w:color="000000"/>
              <w:right w:val="single" w:sz="8" w:space="0" w:color="000000"/>
            </w:tcBorders>
          </w:tcPr>
          <w:p w14:paraId="07FB94C9" w14:textId="1ED36AB5" w:rsidR="00762A97" w:rsidRPr="00D551A1" w:rsidRDefault="00762A97" w:rsidP="007C0E99">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r w:rsidR="007C0E99">
              <w:rPr>
                <w:rFonts w:asciiTheme="minorHAnsi" w:hAnsiTheme="minorHAnsi" w:cstheme="minorHAnsi"/>
                <w:sz w:val="22"/>
                <w:szCs w:val="22"/>
                <w:lang w:eastAsia="ar-SA"/>
              </w:rPr>
              <w:t>.</w:t>
            </w:r>
          </w:p>
        </w:tc>
      </w:tr>
      <w:tr w:rsidR="0076163B" w:rsidRPr="00D551A1" w14:paraId="7F75D1C8" w14:textId="77777777" w:rsidTr="00406E2D">
        <w:trPr>
          <w:trHeight w:val="410"/>
        </w:trPr>
        <w:tc>
          <w:tcPr>
            <w:tcW w:w="384" w:type="pct"/>
            <w:tcBorders>
              <w:top w:val="single" w:sz="8" w:space="0" w:color="000000"/>
              <w:left w:val="single" w:sz="8" w:space="0" w:color="000000"/>
              <w:bottom w:val="single" w:sz="8" w:space="0" w:color="000000"/>
            </w:tcBorders>
          </w:tcPr>
          <w:p w14:paraId="3F7FE1CF" w14:textId="66997FB7" w:rsidR="00BB479C" w:rsidRPr="00D551A1" w:rsidRDefault="006D2FE7"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1 pkt 33</w:t>
            </w:r>
            <w:r w:rsidR="0004211A">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2806A661" w14:textId="33F16B7F" w:rsidR="00BB479C" w:rsidRPr="00D551A1" w:rsidRDefault="003F4111" w:rsidP="00D551A1">
            <w:pPr>
              <w:suppressAutoHyphens/>
              <w:spacing w:line="276" w:lineRule="auto"/>
              <w:ind w:left="227" w:hanging="227"/>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33) </w:t>
            </w:r>
            <w:r w:rsidRPr="003F4111">
              <w:rPr>
                <w:rFonts w:asciiTheme="minorHAnsi" w:hAnsiTheme="minorHAnsi" w:cstheme="minorHAnsi"/>
                <w:iCs/>
                <w:sz w:val="22"/>
                <w:szCs w:val="22"/>
                <w:lang w:eastAsia="ar-SA"/>
              </w:rPr>
              <w:t>„SM EFS+” -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tc>
        <w:tc>
          <w:tcPr>
            <w:tcW w:w="413" w:type="pct"/>
            <w:tcBorders>
              <w:top w:val="single" w:sz="8" w:space="0" w:color="000000"/>
              <w:left w:val="single" w:sz="4" w:space="0" w:color="000000"/>
              <w:bottom w:val="single" w:sz="8" w:space="0" w:color="000000"/>
              <w:right w:val="single" w:sz="4" w:space="0" w:color="000000"/>
            </w:tcBorders>
          </w:tcPr>
          <w:p w14:paraId="2229AB76" w14:textId="38142100" w:rsidR="00BB479C" w:rsidRPr="00D551A1" w:rsidRDefault="006D2FE7" w:rsidP="00D551A1">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1 pkt 32</w:t>
            </w:r>
            <w:r w:rsidR="0004211A">
              <w:rPr>
                <w:rFonts w:asciiTheme="minorHAnsi" w:hAnsiTheme="minorHAnsi" w:cstheme="minorHAnsi"/>
                <w:iCs/>
                <w:sz w:val="22"/>
                <w:szCs w:val="22"/>
                <w:lang w:eastAsia="ar-SA"/>
              </w:rPr>
              <w:t>)</w:t>
            </w:r>
          </w:p>
        </w:tc>
        <w:tc>
          <w:tcPr>
            <w:tcW w:w="1881" w:type="pct"/>
            <w:tcBorders>
              <w:top w:val="single" w:sz="8" w:space="0" w:color="000000"/>
              <w:left w:val="single" w:sz="4" w:space="0" w:color="000000"/>
              <w:bottom w:val="single" w:sz="8" w:space="0" w:color="000000"/>
            </w:tcBorders>
          </w:tcPr>
          <w:p w14:paraId="33A387A3" w14:textId="11785B11" w:rsidR="00BB479C" w:rsidRPr="00D551A1" w:rsidRDefault="003F4111"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32) </w:t>
            </w:r>
            <w:r w:rsidRPr="003F4111">
              <w:rPr>
                <w:rFonts w:asciiTheme="minorHAnsi" w:eastAsia="Calibri" w:hAnsiTheme="minorHAnsi" w:cstheme="minorHAnsi"/>
                <w:iCs/>
                <w:sz w:val="22"/>
                <w:szCs w:val="22"/>
                <w:lang w:eastAsia="ar-SA"/>
              </w:rPr>
              <w:t>„SM EFS+” - oznacza to System Monitorowania Europejskiego Funduszu Społecznego Plus, który jest przeznaczony do obsługi procesu monitorowania podmiotów i uczestników otrzymujących wsparcie w ramach projektów realizowanych ze środków Europejskiego Funduszu Społecznego Plus dla perspektywy finansowej 2021-2027;</w:t>
            </w:r>
          </w:p>
        </w:tc>
        <w:tc>
          <w:tcPr>
            <w:tcW w:w="467" w:type="pct"/>
            <w:tcBorders>
              <w:top w:val="single" w:sz="8" w:space="0" w:color="000000"/>
              <w:left w:val="single" w:sz="4" w:space="0" w:color="000000"/>
              <w:bottom w:val="single" w:sz="8" w:space="0" w:color="000000"/>
              <w:right w:val="single" w:sz="8" w:space="0" w:color="000000"/>
            </w:tcBorders>
          </w:tcPr>
          <w:p w14:paraId="2FB1668A" w14:textId="77777777" w:rsidR="00BB479C" w:rsidRDefault="00BB479C"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r w:rsidR="003F4111">
              <w:rPr>
                <w:rFonts w:asciiTheme="minorHAnsi" w:hAnsiTheme="minorHAnsi" w:cstheme="minorHAnsi"/>
                <w:sz w:val="22"/>
                <w:szCs w:val="22"/>
                <w:lang w:eastAsia="ar-SA"/>
              </w:rPr>
              <w:t>.</w:t>
            </w:r>
          </w:p>
          <w:p w14:paraId="43B78C3B" w14:textId="77777777" w:rsidR="007C0E99" w:rsidRDefault="007C0E99" w:rsidP="00D551A1">
            <w:pPr>
              <w:snapToGrid w:val="0"/>
              <w:spacing w:line="276" w:lineRule="auto"/>
              <w:rPr>
                <w:rFonts w:asciiTheme="minorHAnsi" w:hAnsiTheme="minorHAnsi" w:cstheme="minorHAnsi"/>
                <w:sz w:val="22"/>
                <w:szCs w:val="22"/>
                <w:lang w:eastAsia="ar-SA"/>
              </w:rPr>
            </w:pPr>
          </w:p>
          <w:p w14:paraId="738B93F0" w14:textId="77777777" w:rsidR="007C0E99" w:rsidRDefault="007C0E99" w:rsidP="00D551A1">
            <w:pPr>
              <w:snapToGrid w:val="0"/>
              <w:spacing w:line="276" w:lineRule="auto"/>
              <w:rPr>
                <w:rFonts w:asciiTheme="minorHAnsi" w:hAnsiTheme="minorHAnsi" w:cstheme="minorHAnsi"/>
                <w:sz w:val="22"/>
                <w:szCs w:val="22"/>
                <w:lang w:eastAsia="ar-SA"/>
              </w:rPr>
            </w:pPr>
          </w:p>
          <w:p w14:paraId="4CB75C97" w14:textId="77777777" w:rsidR="007C0E99" w:rsidRDefault="007C0E99" w:rsidP="00D551A1">
            <w:pPr>
              <w:snapToGrid w:val="0"/>
              <w:spacing w:line="276" w:lineRule="auto"/>
              <w:rPr>
                <w:rFonts w:asciiTheme="minorHAnsi" w:hAnsiTheme="minorHAnsi" w:cstheme="minorHAnsi"/>
                <w:sz w:val="22"/>
                <w:szCs w:val="22"/>
                <w:lang w:eastAsia="ar-SA"/>
              </w:rPr>
            </w:pPr>
          </w:p>
          <w:p w14:paraId="3167F72E" w14:textId="77777777" w:rsidR="007C0E99" w:rsidRDefault="007C0E99" w:rsidP="00D551A1">
            <w:pPr>
              <w:snapToGrid w:val="0"/>
              <w:spacing w:line="276" w:lineRule="auto"/>
              <w:rPr>
                <w:rFonts w:asciiTheme="minorHAnsi" w:hAnsiTheme="minorHAnsi" w:cstheme="minorHAnsi"/>
                <w:sz w:val="22"/>
                <w:szCs w:val="22"/>
                <w:lang w:eastAsia="ar-SA"/>
              </w:rPr>
            </w:pPr>
          </w:p>
          <w:p w14:paraId="7C826FE1" w14:textId="77777777" w:rsidR="007C0E99" w:rsidRDefault="007C0E99" w:rsidP="00D551A1">
            <w:pPr>
              <w:snapToGrid w:val="0"/>
              <w:spacing w:line="276" w:lineRule="auto"/>
              <w:rPr>
                <w:rFonts w:asciiTheme="minorHAnsi" w:hAnsiTheme="minorHAnsi" w:cstheme="minorHAnsi"/>
                <w:sz w:val="22"/>
                <w:szCs w:val="22"/>
                <w:lang w:eastAsia="ar-SA"/>
              </w:rPr>
            </w:pPr>
          </w:p>
          <w:p w14:paraId="239753C7" w14:textId="6D2B91D1" w:rsidR="007C0E99" w:rsidRPr="00D551A1" w:rsidRDefault="007C0E99" w:rsidP="00D551A1">
            <w:pPr>
              <w:snapToGrid w:val="0"/>
              <w:spacing w:line="276" w:lineRule="auto"/>
              <w:rPr>
                <w:rFonts w:asciiTheme="minorHAnsi" w:hAnsiTheme="minorHAnsi" w:cstheme="minorHAnsi"/>
                <w:sz w:val="22"/>
                <w:szCs w:val="22"/>
                <w:lang w:eastAsia="ar-SA"/>
              </w:rPr>
            </w:pPr>
          </w:p>
        </w:tc>
      </w:tr>
      <w:tr w:rsidR="0076163B" w:rsidRPr="00D551A1" w14:paraId="77B0E710" w14:textId="77777777" w:rsidTr="00406E2D">
        <w:trPr>
          <w:trHeight w:val="410"/>
        </w:trPr>
        <w:tc>
          <w:tcPr>
            <w:tcW w:w="384" w:type="pct"/>
            <w:tcBorders>
              <w:top w:val="single" w:sz="8" w:space="0" w:color="000000"/>
              <w:left w:val="single" w:sz="8" w:space="0" w:color="000000"/>
              <w:bottom w:val="single" w:sz="8" w:space="0" w:color="000000"/>
            </w:tcBorders>
          </w:tcPr>
          <w:p w14:paraId="0A1FD69C" w14:textId="42A5C017" w:rsidR="005D7455" w:rsidRPr="00D551A1" w:rsidRDefault="003F4111"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1 pkt 39</w:t>
            </w:r>
            <w:r w:rsidR="0004211A">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0278D18D" w14:textId="2DABE73A" w:rsidR="005D7455" w:rsidRPr="00D551A1" w:rsidRDefault="003F4111" w:rsidP="00D551A1">
            <w:pPr>
              <w:suppressAutoHyphens/>
              <w:spacing w:line="276" w:lineRule="auto"/>
              <w:ind w:left="227" w:hanging="227"/>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39) </w:t>
            </w:r>
            <w:r w:rsidRPr="003F4111">
              <w:rPr>
                <w:rFonts w:asciiTheme="minorHAnsi" w:hAnsiTheme="minorHAnsi" w:cstheme="minorHAnsi"/>
                <w:iCs/>
                <w:sz w:val="22"/>
                <w:szCs w:val="22"/>
                <w:lang w:eastAsia="ar-SA"/>
              </w:rPr>
              <w:t>„ustawie o ochronie danych osobowych” - oznacza to ustawę z dnia 10 maja 2018 r. o ochronie danych osobowych;</w:t>
            </w:r>
          </w:p>
        </w:tc>
        <w:tc>
          <w:tcPr>
            <w:tcW w:w="413" w:type="pct"/>
            <w:tcBorders>
              <w:top w:val="single" w:sz="8" w:space="0" w:color="000000"/>
              <w:left w:val="single" w:sz="4" w:space="0" w:color="000000"/>
              <w:bottom w:val="single" w:sz="8" w:space="0" w:color="000000"/>
              <w:right w:val="single" w:sz="4" w:space="0" w:color="000000"/>
            </w:tcBorders>
          </w:tcPr>
          <w:p w14:paraId="700BCE82" w14:textId="19DFEC87" w:rsidR="005D7455" w:rsidRPr="00D551A1" w:rsidRDefault="005D7455" w:rsidP="00D551A1">
            <w:pPr>
              <w:suppressAutoHyphens/>
              <w:spacing w:line="276" w:lineRule="auto"/>
              <w:rPr>
                <w:rFonts w:asciiTheme="minorHAnsi" w:hAnsiTheme="minorHAnsi" w:cstheme="minorHAnsi"/>
                <w:iCs/>
                <w:sz w:val="22"/>
                <w:szCs w:val="22"/>
                <w:lang w:eastAsia="ar-SA"/>
              </w:rPr>
            </w:pPr>
          </w:p>
        </w:tc>
        <w:tc>
          <w:tcPr>
            <w:tcW w:w="1881" w:type="pct"/>
            <w:tcBorders>
              <w:top w:val="single" w:sz="8" w:space="0" w:color="000000"/>
              <w:left w:val="single" w:sz="4" w:space="0" w:color="000000"/>
              <w:bottom w:val="single" w:sz="8" w:space="0" w:color="000000"/>
            </w:tcBorders>
          </w:tcPr>
          <w:p w14:paraId="0FFE4B97" w14:textId="330B1894" w:rsidR="005D7455" w:rsidRPr="00D551A1" w:rsidRDefault="003F4111" w:rsidP="00D551A1">
            <w:pPr>
              <w:suppressAutoHyphens/>
              <w:spacing w:line="276" w:lineRule="auto"/>
              <w:ind w:left="176" w:hanging="176"/>
              <w:rPr>
                <w:rFonts w:asciiTheme="minorHAnsi" w:eastAsia="Calibri" w:hAnsiTheme="minorHAnsi" w:cstheme="minorHAnsi"/>
                <w:iCs/>
                <w:sz w:val="22"/>
                <w:szCs w:val="22"/>
                <w:lang w:eastAsia="ar-SA"/>
              </w:rPr>
            </w:pPr>
            <w:r w:rsidRPr="003F4111">
              <w:rPr>
                <w:rFonts w:asciiTheme="minorHAnsi" w:eastAsia="Calibri" w:hAnsiTheme="minorHAnsi" w:cstheme="minorHAnsi"/>
                <w:iCs/>
                <w:sz w:val="22"/>
                <w:szCs w:val="22"/>
                <w:lang w:eastAsia="ar-SA"/>
              </w:rPr>
              <w:t>Brak zapisu</w:t>
            </w:r>
            <w:r w:rsidR="007C0E99">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29A69BBA" w14:textId="6C662BA3" w:rsidR="005D7455" w:rsidRPr="00D551A1" w:rsidRDefault="003F4111" w:rsidP="003F4111">
            <w:pPr>
              <w:snapToGrid w:val="0"/>
              <w:spacing w:line="276" w:lineRule="auto"/>
              <w:rPr>
                <w:rFonts w:asciiTheme="minorHAnsi" w:hAnsiTheme="minorHAnsi" w:cstheme="minorHAnsi"/>
                <w:sz w:val="22"/>
                <w:szCs w:val="22"/>
                <w:lang w:eastAsia="ar-SA"/>
              </w:rPr>
            </w:pPr>
            <w:r w:rsidRPr="003F4111">
              <w:rPr>
                <w:rFonts w:asciiTheme="minorHAnsi" w:hAnsiTheme="minorHAnsi" w:cstheme="minorHAnsi"/>
                <w:sz w:val="22"/>
                <w:szCs w:val="22"/>
                <w:lang w:eastAsia="ar-SA"/>
              </w:rPr>
              <w:t xml:space="preserve">Usunięto definicję </w:t>
            </w:r>
            <w:r>
              <w:rPr>
                <w:rFonts w:asciiTheme="minorHAnsi" w:hAnsiTheme="minorHAnsi" w:cstheme="minorHAnsi"/>
                <w:sz w:val="22"/>
                <w:szCs w:val="22"/>
                <w:lang w:eastAsia="ar-SA"/>
              </w:rPr>
              <w:t>ustawa o ochronie danych osobowych</w:t>
            </w:r>
            <w:r w:rsidR="00990DC0">
              <w:rPr>
                <w:rFonts w:asciiTheme="minorHAnsi" w:hAnsiTheme="minorHAnsi" w:cstheme="minorHAnsi"/>
                <w:sz w:val="22"/>
                <w:szCs w:val="22"/>
                <w:lang w:eastAsia="ar-SA"/>
              </w:rPr>
              <w:t>.</w:t>
            </w:r>
          </w:p>
        </w:tc>
      </w:tr>
      <w:tr w:rsidR="0076163B" w:rsidRPr="00D551A1" w14:paraId="5EC30747" w14:textId="77777777" w:rsidTr="00406E2D">
        <w:trPr>
          <w:trHeight w:val="410"/>
        </w:trPr>
        <w:tc>
          <w:tcPr>
            <w:tcW w:w="384" w:type="pct"/>
            <w:tcBorders>
              <w:top w:val="single" w:sz="8" w:space="0" w:color="000000"/>
              <w:left w:val="single" w:sz="8" w:space="0" w:color="000000"/>
              <w:bottom w:val="single" w:sz="8" w:space="0" w:color="000000"/>
            </w:tcBorders>
          </w:tcPr>
          <w:p w14:paraId="3F13156D" w14:textId="4445A3B6" w:rsidR="00762A97" w:rsidRPr="00D551A1" w:rsidRDefault="003F4111"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1 pkt 43</w:t>
            </w:r>
            <w:r w:rsidR="0004211A">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5A29C0A0" w14:textId="4A00F599" w:rsidR="00762A97" w:rsidRPr="00D551A1" w:rsidRDefault="003F4111" w:rsidP="00D551A1">
            <w:pPr>
              <w:suppressAutoHyphens/>
              <w:spacing w:line="276" w:lineRule="auto"/>
              <w:ind w:left="227" w:hanging="227"/>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43) </w:t>
            </w:r>
            <w:r w:rsidRPr="003F4111">
              <w:rPr>
                <w:rFonts w:asciiTheme="minorHAnsi" w:hAnsiTheme="minorHAnsi" w:cstheme="minorHAnsi"/>
                <w:iCs/>
                <w:sz w:val="22"/>
                <w:szCs w:val="22"/>
                <w:lang w:eastAsia="ar-SA"/>
              </w:rPr>
              <w:t>„wydatkach kwalifikowalnych” - oznacza to wydatki kwalifikowalne zgodnie z dalej „wytycznymi dotyczącymi kwalifikowalności”;</w:t>
            </w:r>
          </w:p>
        </w:tc>
        <w:tc>
          <w:tcPr>
            <w:tcW w:w="413" w:type="pct"/>
            <w:tcBorders>
              <w:top w:val="single" w:sz="8" w:space="0" w:color="000000"/>
              <w:left w:val="single" w:sz="4" w:space="0" w:color="000000"/>
              <w:bottom w:val="single" w:sz="8" w:space="0" w:color="000000"/>
              <w:right w:val="single" w:sz="4" w:space="0" w:color="000000"/>
            </w:tcBorders>
          </w:tcPr>
          <w:p w14:paraId="0ECFA5A7" w14:textId="4C47FCEC" w:rsidR="00762A97" w:rsidRPr="00D551A1" w:rsidRDefault="003F4111" w:rsidP="00D551A1">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1 pkt 41</w:t>
            </w:r>
            <w:r w:rsidR="0004211A">
              <w:rPr>
                <w:rFonts w:asciiTheme="minorHAnsi" w:hAnsiTheme="minorHAnsi" w:cstheme="minorHAnsi"/>
                <w:iCs/>
                <w:sz w:val="22"/>
                <w:szCs w:val="22"/>
                <w:lang w:eastAsia="ar-SA"/>
              </w:rPr>
              <w:t>)</w:t>
            </w:r>
          </w:p>
        </w:tc>
        <w:tc>
          <w:tcPr>
            <w:tcW w:w="1881" w:type="pct"/>
            <w:tcBorders>
              <w:top w:val="single" w:sz="8" w:space="0" w:color="000000"/>
              <w:left w:val="single" w:sz="4" w:space="0" w:color="000000"/>
              <w:bottom w:val="single" w:sz="8" w:space="0" w:color="000000"/>
            </w:tcBorders>
          </w:tcPr>
          <w:p w14:paraId="4F129DE1" w14:textId="4688B989" w:rsidR="00762A97" w:rsidRPr="00D551A1" w:rsidRDefault="003F4111"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41) </w:t>
            </w:r>
            <w:r w:rsidRPr="003F4111">
              <w:rPr>
                <w:rFonts w:asciiTheme="minorHAnsi" w:eastAsia="Calibri" w:hAnsiTheme="minorHAnsi" w:cstheme="minorHAnsi"/>
                <w:iCs/>
                <w:sz w:val="22"/>
                <w:szCs w:val="22"/>
                <w:lang w:eastAsia="ar-SA"/>
              </w:rPr>
              <w:t>„wydatkach kwalifikowalnych” - oznacza to wydatki kwalifikowalne zgodnie z  Wytycznymi dotyczącymi kwalifikowalności;</w:t>
            </w:r>
          </w:p>
        </w:tc>
        <w:tc>
          <w:tcPr>
            <w:tcW w:w="467" w:type="pct"/>
            <w:tcBorders>
              <w:top w:val="single" w:sz="8" w:space="0" w:color="000000"/>
              <w:left w:val="single" w:sz="4" w:space="0" w:color="000000"/>
              <w:bottom w:val="single" w:sz="8" w:space="0" w:color="000000"/>
              <w:right w:val="single" w:sz="8" w:space="0" w:color="000000"/>
            </w:tcBorders>
          </w:tcPr>
          <w:p w14:paraId="4BBAB9C3" w14:textId="77777777" w:rsidR="00762A97"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r w:rsidR="00277404">
              <w:rPr>
                <w:rFonts w:asciiTheme="minorHAnsi" w:hAnsiTheme="minorHAnsi" w:cstheme="minorHAnsi"/>
                <w:sz w:val="22"/>
                <w:szCs w:val="22"/>
                <w:lang w:eastAsia="ar-SA"/>
              </w:rPr>
              <w:t>.</w:t>
            </w:r>
          </w:p>
          <w:p w14:paraId="55753911" w14:textId="77777777" w:rsidR="007C0E99" w:rsidRDefault="007C0E99" w:rsidP="00D551A1">
            <w:pPr>
              <w:snapToGrid w:val="0"/>
              <w:spacing w:line="276" w:lineRule="auto"/>
              <w:rPr>
                <w:rFonts w:asciiTheme="minorHAnsi" w:hAnsiTheme="minorHAnsi" w:cstheme="minorHAnsi"/>
                <w:sz w:val="22"/>
                <w:szCs w:val="22"/>
                <w:lang w:eastAsia="ar-SA"/>
              </w:rPr>
            </w:pPr>
          </w:p>
          <w:p w14:paraId="183FB302" w14:textId="5AB23D5F" w:rsidR="007C0E99" w:rsidRPr="00D551A1" w:rsidRDefault="007C0E99" w:rsidP="00D551A1">
            <w:pPr>
              <w:snapToGrid w:val="0"/>
              <w:spacing w:line="276" w:lineRule="auto"/>
              <w:rPr>
                <w:rFonts w:asciiTheme="minorHAnsi" w:hAnsiTheme="minorHAnsi" w:cstheme="minorHAnsi"/>
                <w:sz w:val="22"/>
                <w:szCs w:val="22"/>
                <w:lang w:eastAsia="ar-SA"/>
              </w:rPr>
            </w:pPr>
          </w:p>
        </w:tc>
      </w:tr>
      <w:tr w:rsidR="0076163B" w:rsidRPr="00D551A1" w14:paraId="12701CA1" w14:textId="77777777" w:rsidTr="00406E2D">
        <w:trPr>
          <w:trHeight w:val="887"/>
        </w:trPr>
        <w:tc>
          <w:tcPr>
            <w:tcW w:w="384" w:type="pct"/>
            <w:tcBorders>
              <w:top w:val="single" w:sz="8" w:space="0" w:color="000000"/>
              <w:left w:val="single" w:sz="8" w:space="0" w:color="000000"/>
              <w:bottom w:val="single" w:sz="8" w:space="0" w:color="000000"/>
            </w:tcBorders>
          </w:tcPr>
          <w:p w14:paraId="7AFB076E" w14:textId="1EF4F7EE" w:rsidR="00762A97" w:rsidRPr="00D551A1" w:rsidRDefault="003F4111"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1 pkt 46</w:t>
            </w:r>
            <w:r w:rsidR="0004211A">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0B590299" w14:textId="75A44DBC" w:rsidR="00762A97" w:rsidRPr="00D551A1" w:rsidRDefault="003F4111" w:rsidP="00B36995">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46) </w:t>
            </w:r>
            <w:r w:rsidRPr="003F4111">
              <w:rPr>
                <w:rFonts w:asciiTheme="minorHAnsi" w:hAnsiTheme="minorHAnsi" w:cstheme="minorHAnsi"/>
                <w:iCs/>
                <w:sz w:val="22"/>
                <w:szCs w:val="22"/>
                <w:lang w:eastAsia="ar-SA"/>
              </w:rPr>
              <w:t xml:space="preserve">„Wytycznych dotyczących korygowania nieprawidłowości” – oznacza to Wytyczne dotyczące sposobu korygowania nieprawidłowych wydatków na lata </w:t>
            </w:r>
            <w:r w:rsidRPr="003F4111">
              <w:rPr>
                <w:rFonts w:asciiTheme="minorHAnsi" w:hAnsiTheme="minorHAnsi" w:cstheme="minorHAnsi"/>
                <w:iCs/>
                <w:sz w:val="22"/>
                <w:szCs w:val="22"/>
                <w:lang w:eastAsia="ar-SA"/>
              </w:rPr>
              <w:lastRenderedPageBreak/>
              <w:t>2021-2027, zamieszczone na Portalu Funduszy Europejskich;</w:t>
            </w:r>
          </w:p>
        </w:tc>
        <w:tc>
          <w:tcPr>
            <w:tcW w:w="413" w:type="pct"/>
            <w:tcBorders>
              <w:top w:val="single" w:sz="8" w:space="0" w:color="000000"/>
              <w:left w:val="single" w:sz="4" w:space="0" w:color="000000"/>
              <w:bottom w:val="single" w:sz="8" w:space="0" w:color="000000"/>
              <w:right w:val="single" w:sz="4" w:space="0" w:color="000000"/>
            </w:tcBorders>
          </w:tcPr>
          <w:p w14:paraId="70C54FF7" w14:textId="0BFBD912" w:rsidR="00762A97" w:rsidRPr="00D551A1" w:rsidRDefault="003F4111" w:rsidP="00D551A1">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lastRenderedPageBreak/>
              <w:t>§ 1 pkt 44</w:t>
            </w:r>
            <w:r w:rsidR="0004211A">
              <w:rPr>
                <w:rFonts w:asciiTheme="minorHAnsi" w:hAnsiTheme="minorHAnsi" w:cstheme="minorHAnsi"/>
                <w:iCs/>
                <w:sz w:val="22"/>
                <w:szCs w:val="22"/>
                <w:lang w:eastAsia="ar-SA"/>
              </w:rPr>
              <w:t>)</w:t>
            </w:r>
          </w:p>
        </w:tc>
        <w:tc>
          <w:tcPr>
            <w:tcW w:w="1881" w:type="pct"/>
            <w:tcBorders>
              <w:top w:val="single" w:sz="8" w:space="0" w:color="000000"/>
              <w:left w:val="single" w:sz="4" w:space="0" w:color="000000"/>
              <w:bottom w:val="single" w:sz="8" w:space="0" w:color="000000"/>
            </w:tcBorders>
          </w:tcPr>
          <w:p w14:paraId="5C99B343" w14:textId="59FE96AB" w:rsidR="00762A97" w:rsidRPr="00D551A1" w:rsidRDefault="003F4111"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44) </w:t>
            </w:r>
            <w:r w:rsidRPr="003F4111">
              <w:rPr>
                <w:rFonts w:asciiTheme="minorHAnsi" w:eastAsia="Calibri" w:hAnsiTheme="minorHAnsi" w:cstheme="minorHAnsi"/>
                <w:iCs/>
                <w:sz w:val="22"/>
                <w:szCs w:val="22"/>
                <w:lang w:eastAsia="ar-SA"/>
              </w:rPr>
              <w:t xml:space="preserve">„Wytycznych dotyczących korygowania nieprawidłowości” – oznacza to Wytyczne dotyczące </w:t>
            </w:r>
            <w:r w:rsidRPr="003F4111">
              <w:rPr>
                <w:rFonts w:asciiTheme="minorHAnsi" w:eastAsia="Calibri" w:hAnsiTheme="minorHAnsi" w:cstheme="minorHAnsi"/>
                <w:iCs/>
                <w:sz w:val="22"/>
                <w:szCs w:val="22"/>
                <w:lang w:eastAsia="ar-SA"/>
              </w:rPr>
              <w:lastRenderedPageBreak/>
              <w:t>sposobu korygowania nieprawidłowości na lata 2021-2027, zamieszczone na Portalu Funduszy Europejskich;</w:t>
            </w:r>
          </w:p>
        </w:tc>
        <w:tc>
          <w:tcPr>
            <w:tcW w:w="467" w:type="pct"/>
            <w:tcBorders>
              <w:top w:val="single" w:sz="8" w:space="0" w:color="000000"/>
              <w:left w:val="single" w:sz="4" w:space="0" w:color="000000"/>
              <w:bottom w:val="single" w:sz="8" w:space="0" w:color="000000"/>
              <w:right w:val="single" w:sz="8" w:space="0" w:color="000000"/>
            </w:tcBorders>
          </w:tcPr>
          <w:p w14:paraId="0F7EE6FC" w14:textId="02E93F0E"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r w:rsidR="00277404">
              <w:rPr>
                <w:rFonts w:asciiTheme="minorHAnsi" w:hAnsiTheme="minorHAnsi" w:cstheme="minorHAnsi"/>
                <w:sz w:val="22"/>
                <w:szCs w:val="22"/>
                <w:lang w:eastAsia="ar-SA"/>
              </w:rPr>
              <w:t>.</w:t>
            </w:r>
          </w:p>
        </w:tc>
      </w:tr>
      <w:tr w:rsidR="0076163B" w:rsidRPr="00D551A1" w14:paraId="537ED67C" w14:textId="77777777" w:rsidTr="003F1FA0">
        <w:trPr>
          <w:trHeight w:val="2942"/>
        </w:trPr>
        <w:tc>
          <w:tcPr>
            <w:tcW w:w="384" w:type="pct"/>
            <w:tcBorders>
              <w:top w:val="single" w:sz="8" w:space="0" w:color="000000"/>
              <w:left w:val="single" w:sz="8" w:space="0" w:color="000000"/>
              <w:bottom w:val="single" w:sz="8" w:space="0" w:color="000000"/>
            </w:tcBorders>
          </w:tcPr>
          <w:p w14:paraId="7207001C" w14:textId="2A96E5F8" w:rsidR="00762A97" w:rsidRPr="00D551A1" w:rsidRDefault="003F4111"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1 pkt 51</w:t>
            </w:r>
            <w:r w:rsidR="0004211A">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119C3826" w14:textId="0561B483" w:rsidR="00762A97" w:rsidRPr="00D551A1" w:rsidRDefault="003F4111" w:rsidP="003F4111">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51) </w:t>
            </w:r>
            <w:r w:rsidRPr="003F4111">
              <w:rPr>
                <w:rFonts w:asciiTheme="minorHAnsi" w:hAnsiTheme="minorHAnsi" w:cstheme="minorHAnsi"/>
                <w:iCs/>
                <w:sz w:val="22"/>
                <w:szCs w:val="22"/>
                <w:lang w:eastAsia="ar-SA"/>
              </w:rPr>
              <w:t>„zamówieniu publicznym” - oznacza to umowę odpłatną, zawartą zgodnie z warunkami wynikającymi z ustawy Prawo zamówień publicznych,  zasadą konkurencyjności, o której mowa w podrozdziale 3.2 Wytycznych dotyczących kwal</w:t>
            </w:r>
            <w:r>
              <w:rPr>
                <w:rFonts w:asciiTheme="minorHAnsi" w:hAnsiTheme="minorHAnsi" w:cstheme="minorHAnsi"/>
                <w:iCs/>
                <w:sz w:val="22"/>
                <w:szCs w:val="22"/>
                <w:lang w:eastAsia="ar-SA"/>
              </w:rPr>
              <w:t xml:space="preserve">ifikowalności wydatków na lata </w:t>
            </w:r>
            <w:r w:rsidRPr="003F4111">
              <w:rPr>
                <w:rFonts w:asciiTheme="minorHAnsi" w:hAnsiTheme="minorHAnsi" w:cstheme="minorHAnsi"/>
                <w:iCs/>
                <w:sz w:val="22"/>
                <w:szCs w:val="22"/>
                <w:lang w:eastAsia="ar-SA"/>
              </w:rPr>
              <w:t>2021 - 2027, albo z umowy o dofinasowanie projektu pomiędzy zamawiając</w:t>
            </w:r>
            <w:r>
              <w:rPr>
                <w:rFonts w:asciiTheme="minorHAnsi" w:hAnsiTheme="minorHAnsi" w:cstheme="minorHAnsi"/>
                <w:iCs/>
                <w:sz w:val="22"/>
                <w:szCs w:val="22"/>
                <w:lang w:eastAsia="ar-SA"/>
              </w:rPr>
              <w:t xml:space="preserve">ym </w:t>
            </w:r>
            <w:r>
              <w:rPr>
                <w:rFonts w:asciiTheme="minorHAnsi" w:hAnsiTheme="minorHAnsi" w:cstheme="minorHAnsi"/>
                <w:iCs/>
                <w:sz w:val="22"/>
                <w:szCs w:val="22"/>
                <w:lang w:eastAsia="ar-SA"/>
              </w:rPr>
              <w:br/>
            </w:r>
            <w:r w:rsidRPr="003F4111">
              <w:rPr>
                <w:rFonts w:asciiTheme="minorHAnsi" w:hAnsiTheme="minorHAnsi" w:cstheme="minorHAnsi"/>
                <w:iCs/>
                <w:sz w:val="22"/>
                <w:szCs w:val="22"/>
                <w:lang w:eastAsia="ar-SA"/>
              </w:rPr>
              <w:t>a wykonawcą, której przedmiotem są usługi, dostawy lub roboty budowlane przewidziane w Projekcie;</w:t>
            </w:r>
          </w:p>
        </w:tc>
        <w:tc>
          <w:tcPr>
            <w:tcW w:w="413" w:type="pct"/>
            <w:tcBorders>
              <w:top w:val="single" w:sz="8" w:space="0" w:color="000000"/>
              <w:left w:val="single" w:sz="4" w:space="0" w:color="000000"/>
              <w:bottom w:val="single" w:sz="8" w:space="0" w:color="000000"/>
              <w:right w:val="single" w:sz="4" w:space="0" w:color="000000"/>
            </w:tcBorders>
          </w:tcPr>
          <w:p w14:paraId="3122B497" w14:textId="395B90B4" w:rsidR="00762A97" w:rsidRPr="00D551A1" w:rsidRDefault="003F4111" w:rsidP="00D551A1">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1 pkt 49</w:t>
            </w:r>
            <w:r w:rsidRPr="003F4111">
              <w:rPr>
                <w:rFonts w:asciiTheme="minorHAnsi" w:hAnsiTheme="minorHAnsi" w:cstheme="minorHAnsi"/>
                <w:iCs/>
                <w:sz w:val="22"/>
                <w:szCs w:val="22"/>
                <w:lang w:eastAsia="ar-SA"/>
              </w:rPr>
              <w:t>)</w:t>
            </w:r>
          </w:p>
        </w:tc>
        <w:tc>
          <w:tcPr>
            <w:tcW w:w="1881" w:type="pct"/>
            <w:tcBorders>
              <w:top w:val="single" w:sz="8" w:space="0" w:color="000000"/>
              <w:left w:val="single" w:sz="4" w:space="0" w:color="000000"/>
              <w:bottom w:val="single" w:sz="8" w:space="0" w:color="000000"/>
            </w:tcBorders>
          </w:tcPr>
          <w:p w14:paraId="1B76D3D5" w14:textId="6E47CD43" w:rsidR="00762A97" w:rsidRPr="00D551A1" w:rsidRDefault="003F4111"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49) </w:t>
            </w:r>
            <w:r w:rsidRPr="003F4111">
              <w:rPr>
                <w:rFonts w:asciiTheme="minorHAnsi" w:eastAsia="Calibri" w:hAnsiTheme="minorHAnsi" w:cstheme="minorHAnsi"/>
                <w:iCs/>
                <w:sz w:val="22"/>
                <w:szCs w:val="22"/>
                <w:lang w:eastAsia="ar-SA"/>
              </w:rPr>
              <w:t>„zamówieniu” - oznacza to umowę odpłatną, zawartą zgodnie z warunkami wynikającymi z ustawy Prawo zamówień publicznych,  zasadą konkurencyjności, o której mowa w podrozdziale 3.2 Wytycznych dotyczących kwalifikowalności albo z umowy o dofinasowanie projektu pomiędzy zamawiającym a wykonawcą, której przedmiotem są usługi, dostawy lub roboty budowlane przewidziane w Projekcie;</w:t>
            </w:r>
          </w:p>
        </w:tc>
        <w:tc>
          <w:tcPr>
            <w:tcW w:w="467" w:type="pct"/>
            <w:tcBorders>
              <w:top w:val="single" w:sz="8" w:space="0" w:color="000000"/>
              <w:left w:val="single" w:sz="4" w:space="0" w:color="000000"/>
              <w:bottom w:val="single" w:sz="8" w:space="0" w:color="000000"/>
              <w:right w:val="single" w:sz="8" w:space="0" w:color="000000"/>
            </w:tcBorders>
          </w:tcPr>
          <w:p w14:paraId="38A95717" w14:textId="2EF07B2D" w:rsidR="00762A97" w:rsidRPr="00D551A1" w:rsidRDefault="00277404" w:rsidP="00D551A1">
            <w:pPr>
              <w:snapToGrid w:val="0"/>
              <w:spacing w:line="276" w:lineRule="auto"/>
              <w:rPr>
                <w:rFonts w:asciiTheme="minorHAnsi" w:hAnsiTheme="minorHAnsi" w:cstheme="minorHAnsi"/>
                <w:sz w:val="22"/>
                <w:szCs w:val="22"/>
                <w:lang w:eastAsia="ar-SA"/>
              </w:rPr>
            </w:pPr>
            <w:r w:rsidRPr="00277404">
              <w:rPr>
                <w:rFonts w:asciiTheme="minorHAnsi" w:hAnsiTheme="minorHAnsi" w:cstheme="minorHAnsi"/>
                <w:sz w:val="22"/>
                <w:szCs w:val="22"/>
                <w:lang w:eastAsia="ar-SA"/>
              </w:rPr>
              <w:t>Aktualizacja zapisu</w:t>
            </w:r>
            <w:r>
              <w:rPr>
                <w:rFonts w:asciiTheme="minorHAnsi" w:hAnsiTheme="minorHAnsi" w:cstheme="minorHAnsi"/>
                <w:sz w:val="22"/>
                <w:szCs w:val="22"/>
                <w:lang w:eastAsia="ar-SA"/>
              </w:rPr>
              <w:t>.</w:t>
            </w:r>
          </w:p>
        </w:tc>
      </w:tr>
      <w:tr w:rsidR="00974ABD" w:rsidRPr="00D551A1" w14:paraId="4F5D5047" w14:textId="77777777" w:rsidTr="00406E2D">
        <w:trPr>
          <w:trHeight w:val="2375"/>
        </w:trPr>
        <w:tc>
          <w:tcPr>
            <w:tcW w:w="384" w:type="pct"/>
            <w:tcBorders>
              <w:top w:val="single" w:sz="8" w:space="0" w:color="000000"/>
              <w:left w:val="single" w:sz="8" w:space="0" w:color="000000"/>
              <w:bottom w:val="single" w:sz="8" w:space="0" w:color="000000"/>
            </w:tcBorders>
          </w:tcPr>
          <w:p w14:paraId="1AFAA799" w14:textId="215CD8CB" w:rsidR="003F1FA0" w:rsidRPr="003F1FA0" w:rsidRDefault="00974ABD" w:rsidP="003F1FA0">
            <w:pPr>
              <w:suppressAutoHyphens/>
              <w:snapToGrid w:val="0"/>
              <w:spacing w:line="276" w:lineRule="auto"/>
              <w:rPr>
                <w:rFonts w:asciiTheme="minorHAnsi" w:hAnsiTheme="minorHAnsi" w:cstheme="minorHAnsi"/>
                <w:sz w:val="22"/>
                <w:szCs w:val="22"/>
                <w:lang w:eastAsia="ar-SA"/>
              </w:rPr>
            </w:pPr>
            <w:r w:rsidRPr="00974ABD">
              <w:rPr>
                <w:rFonts w:asciiTheme="minorHAnsi" w:hAnsiTheme="minorHAnsi" w:cstheme="minorHAnsi"/>
                <w:sz w:val="22"/>
                <w:szCs w:val="22"/>
                <w:lang w:eastAsia="ar-SA"/>
              </w:rPr>
              <w:t>§ 1 pkt 5</w:t>
            </w:r>
            <w:r>
              <w:rPr>
                <w:rFonts w:asciiTheme="minorHAnsi" w:hAnsiTheme="minorHAnsi" w:cstheme="minorHAnsi"/>
                <w:sz w:val="22"/>
                <w:szCs w:val="22"/>
                <w:lang w:eastAsia="ar-SA"/>
              </w:rPr>
              <w:t>2</w:t>
            </w:r>
            <w:r w:rsidRPr="00974ABD">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1CFC5C2B" w14:textId="7B84F098" w:rsidR="003F1FA0" w:rsidRPr="003F1FA0" w:rsidRDefault="00974ABD" w:rsidP="003F1FA0">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52)</w:t>
            </w:r>
            <w:r w:rsidRPr="00974ABD">
              <w:rPr>
                <w:rFonts w:asciiTheme="minorHAnsi" w:hAnsiTheme="minorHAnsi" w:cstheme="minorHAnsi"/>
                <w:iCs/>
                <w:sz w:val="22"/>
                <w:szCs w:val="22"/>
                <w:lang w:eastAsia="ar-SA"/>
              </w:rPr>
              <w:t xml:space="preserve"> „Zasad udzielania wsparcia”- oznacza Zasady udzielania wsparcia dla podmiotów ekonomii społecznej i przedsiębiorstw społecznych w ramach działania 6.1 Wsparcie ekonomii społecznej FEO 2021-2027, stanowiące załącznik nr 15 do Umowy.</w:t>
            </w:r>
          </w:p>
        </w:tc>
        <w:tc>
          <w:tcPr>
            <w:tcW w:w="413" w:type="pct"/>
            <w:tcBorders>
              <w:top w:val="single" w:sz="8" w:space="0" w:color="000000"/>
              <w:left w:val="single" w:sz="4" w:space="0" w:color="000000"/>
              <w:bottom w:val="single" w:sz="8" w:space="0" w:color="000000"/>
              <w:right w:val="single" w:sz="4" w:space="0" w:color="000000"/>
            </w:tcBorders>
          </w:tcPr>
          <w:p w14:paraId="77926E63" w14:textId="77777777" w:rsidR="00974ABD" w:rsidRDefault="00974ABD" w:rsidP="00974ABD">
            <w:pPr>
              <w:suppressAutoHyphens/>
              <w:spacing w:line="276" w:lineRule="auto"/>
              <w:rPr>
                <w:rFonts w:asciiTheme="minorHAnsi" w:hAnsiTheme="minorHAnsi" w:cstheme="minorHAnsi"/>
                <w:iCs/>
                <w:sz w:val="22"/>
                <w:szCs w:val="22"/>
                <w:lang w:eastAsia="ar-SA"/>
              </w:rPr>
            </w:pPr>
            <w:r w:rsidRPr="00974ABD">
              <w:rPr>
                <w:rFonts w:asciiTheme="minorHAnsi" w:hAnsiTheme="minorHAnsi" w:cstheme="minorHAnsi"/>
                <w:iCs/>
                <w:sz w:val="22"/>
                <w:szCs w:val="22"/>
                <w:lang w:eastAsia="ar-SA"/>
              </w:rPr>
              <w:t>§ 1 pkt 5</w:t>
            </w:r>
            <w:r>
              <w:rPr>
                <w:rFonts w:asciiTheme="minorHAnsi" w:hAnsiTheme="minorHAnsi" w:cstheme="minorHAnsi"/>
                <w:iCs/>
                <w:sz w:val="22"/>
                <w:szCs w:val="22"/>
                <w:lang w:eastAsia="ar-SA"/>
              </w:rPr>
              <w:t>0</w:t>
            </w:r>
            <w:r w:rsidRPr="00974ABD">
              <w:rPr>
                <w:rFonts w:asciiTheme="minorHAnsi" w:hAnsiTheme="minorHAnsi" w:cstheme="minorHAnsi"/>
                <w:iCs/>
                <w:sz w:val="22"/>
                <w:szCs w:val="22"/>
                <w:lang w:eastAsia="ar-SA"/>
              </w:rPr>
              <w:t>)</w:t>
            </w:r>
          </w:p>
          <w:p w14:paraId="1868B152" w14:textId="15374A55" w:rsidR="003F1FA0" w:rsidRPr="003F1FA0" w:rsidRDefault="003F1FA0" w:rsidP="003F1FA0">
            <w:pPr>
              <w:tabs>
                <w:tab w:val="left" w:pos="705"/>
              </w:tabs>
              <w:rPr>
                <w:rFonts w:asciiTheme="minorHAnsi" w:hAnsiTheme="minorHAnsi" w:cstheme="minorHAnsi"/>
                <w:sz w:val="22"/>
                <w:szCs w:val="22"/>
                <w:lang w:eastAsia="ar-SA"/>
              </w:rPr>
            </w:pPr>
          </w:p>
        </w:tc>
        <w:tc>
          <w:tcPr>
            <w:tcW w:w="1881" w:type="pct"/>
            <w:tcBorders>
              <w:top w:val="single" w:sz="8" w:space="0" w:color="000000"/>
              <w:left w:val="single" w:sz="4" w:space="0" w:color="000000"/>
              <w:bottom w:val="single" w:sz="8" w:space="0" w:color="000000"/>
            </w:tcBorders>
          </w:tcPr>
          <w:p w14:paraId="03674626" w14:textId="18C6C9DD" w:rsidR="003F1FA0" w:rsidRPr="003F1FA0" w:rsidRDefault="00403EB7" w:rsidP="003F1FA0">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50)</w:t>
            </w:r>
            <w:r w:rsidRPr="00403EB7">
              <w:rPr>
                <w:rFonts w:asciiTheme="minorHAnsi" w:eastAsia="Calibri" w:hAnsiTheme="minorHAnsi" w:cstheme="minorHAnsi"/>
                <w:iCs/>
                <w:sz w:val="22"/>
                <w:szCs w:val="22"/>
                <w:lang w:eastAsia="ar-SA"/>
              </w:rPr>
              <w:t xml:space="preserve"> „Zasad udzielania wsparcia”- oznacza Zasady udzielania wsparcia dla podmiotów ekonomii społecznej i przedsiębiorstw społecznych w ramach działania 6.1 Wsparcie ekonomii społecznej FEO 2021-2027, stanowiące załącznik nr 12 do Umowy.</w:t>
            </w:r>
          </w:p>
        </w:tc>
        <w:tc>
          <w:tcPr>
            <w:tcW w:w="467" w:type="pct"/>
            <w:tcBorders>
              <w:top w:val="single" w:sz="8" w:space="0" w:color="000000"/>
              <w:left w:val="single" w:sz="4" w:space="0" w:color="000000"/>
              <w:bottom w:val="single" w:sz="8" w:space="0" w:color="000000"/>
              <w:right w:val="single" w:sz="8" w:space="0" w:color="000000"/>
            </w:tcBorders>
          </w:tcPr>
          <w:p w14:paraId="2BFACB7D" w14:textId="411F32AA" w:rsidR="003F1FA0" w:rsidRPr="003F1FA0" w:rsidRDefault="00974ABD" w:rsidP="003F1FA0">
            <w:pPr>
              <w:snapToGrid w:val="0"/>
              <w:spacing w:line="276" w:lineRule="auto"/>
              <w:rPr>
                <w:rFonts w:asciiTheme="minorHAnsi" w:hAnsiTheme="minorHAnsi" w:cstheme="minorHAnsi"/>
                <w:sz w:val="22"/>
                <w:szCs w:val="22"/>
                <w:lang w:eastAsia="ar-SA"/>
              </w:rPr>
            </w:pPr>
            <w:r w:rsidRPr="00974ABD">
              <w:rPr>
                <w:rFonts w:asciiTheme="minorHAnsi" w:hAnsiTheme="minorHAnsi" w:cstheme="minorHAnsi"/>
                <w:sz w:val="22"/>
                <w:szCs w:val="22"/>
                <w:lang w:eastAsia="ar-SA"/>
              </w:rPr>
              <w:t>Aktualizacja zapisu.</w:t>
            </w:r>
          </w:p>
        </w:tc>
      </w:tr>
      <w:tr w:rsidR="0076163B" w:rsidRPr="00D551A1" w14:paraId="2F66A17E" w14:textId="77777777" w:rsidTr="00406E2D">
        <w:trPr>
          <w:trHeight w:val="547"/>
        </w:trPr>
        <w:tc>
          <w:tcPr>
            <w:tcW w:w="384" w:type="pct"/>
            <w:tcBorders>
              <w:top w:val="single" w:sz="8" w:space="0" w:color="000000"/>
              <w:left w:val="single" w:sz="8" w:space="0" w:color="000000"/>
              <w:bottom w:val="single" w:sz="8" w:space="0" w:color="000000"/>
            </w:tcBorders>
          </w:tcPr>
          <w:p w14:paraId="231AB6A3" w14:textId="2AC7D8D6" w:rsidR="00236AE3" w:rsidRPr="00D551A1" w:rsidRDefault="00236AE3" w:rsidP="00277404">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w:t>
            </w:r>
            <w:r w:rsidR="007C0E99">
              <w:rPr>
                <w:rFonts w:asciiTheme="minorHAnsi" w:hAnsiTheme="minorHAnsi" w:cstheme="minorHAnsi"/>
                <w:sz w:val="22"/>
                <w:szCs w:val="22"/>
                <w:lang w:eastAsia="ar-SA"/>
              </w:rPr>
              <w:t>2 ust.</w:t>
            </w:r>
            <w:r w:rsidR="00277404">
              <w:rPr>
                <w:rFonts w:asciiTheme="minorHAnsi" w:hAnsiTheme="minorHAnsi" w:cstheme="minorHAnsi"/>
                <w:sz w:val="22"/>
                <w:szCs w:val="22"/>
                <w:lang w:eastAsia="ar-SA"/>
              </w:rPr>
              <w:t xml:space="preserve"> 2</w:t>
            </w:r>
          </w:p>
        </w:tc>
        <w:tc>
          <w:tcPr>
            <w:tcW w:w="1855" w:type="pct"/>
            <w:tcBorders>
              <w:top w:val="single" w:sz="8" w:space="0" w:color="000000"/>
              <w:left w:val="single" w:sz="4" w:space="0" w:color="000000"/>
              <w:bottom w:val="single" w:sz="8" w:space="0" w:color="000000"/>
            </w:tcBorders>
          </w:tcPr>
          <w:p w14:paraId="2CA03A84" w14:textId="77777777" w:rsidR="00236AE3" w:rsidRDefault="00277404" w:rsidP="00277404">
            <w:pPr>
              <w:suppressAutoHyphens/>
              <w:spacing w:line="276" w:lineRule="auto"/>
              <w:ind w:left="176" w:hanging="176"/>
              <w:rPr>
                <w:rFonts w:asciiTheme="minorHAnsi" w:hAnsiTheme="minorHAnsi" w:cstheme="minorHAnsi"/>
                <w:iCs/>
                <w:sz w:val="22"/>
                <w:szCs w:val="22"/>
                <w:lang w:eastAsia="ar-SA"/>
              </w:rPr>
            </w:pPr>
            <w:r w:rsidRPr="00277404">
              <w:rPr>
                <w:rFonts w:asciiTheme="minorHAnsi" w:hAnsiTheme="minorHAnsi" w:cstheme="minorHAnsi"/>
                <w:iCs/>
                <w:sz w:val="22"/>
                <w:szCs w:val="22"/>
                <w:lang w:eastAsia="ar-SA"/>
              </w:rPr>
              <w:t>2.</w:t>
            </w:r>
            <w:r w:rsidRPr="00277404">
              <w:rPr>
                <w:rFonts w:asciiTheme="minorHAnsi" w:hAnsiTheme="minorHAnsi" w:cstheme="minorHAnsi"/>
                <w:iCs/>
                <w:sz w:val="22"/>
                <w:szCs w:val="22"/>
                <w:lang w:eastAsia="ar-SA"/>
              </w:rPr>
              <w:tab/>
              <w:t xml:space="preserve">Na warunkach określonych w umowie, Instytucja Pośrednicząca przyznaje Beneficjentowi dofinansowanie </w:t>
            </w:r>
            <w:r w:rsidRPr="00277404">
              <w:rPr>
                <w:rFonts w:asciiTheme="minorHAnsi" w:hAnsiTheme="minorHAnsi" w:cstheme="minorHAnsi"/>
                <w:iCs/>
                <w:sz w:val="22"/>
                <w:szCs w:val="22"/>
                <w:lang w:eastAsia="ar-SA"/>
              </w:rPr>
              <w:lastRenderedPageBreak/>
              <w:t xml:space="preserve">na realizację Projektu, a Beneficjent </w:t>
            </w:r>
            <w:r>
              <w:rPr>
                <w:rFonts w:asciiTheme="minorHAnsi" w:hAnsiTheme="minorHAnsi" w:cstheme="minorHAnsi"/>
                <w:iCs/>
                <w:sz w:val="22"/>
                <w:szCs w:val="22"/>
                <w:lang w:eastAsia="ar-SA"/>
              </w:rPr>
              <w:t>wraz z Partnerami zobowiązuje/ą</w:t>
            </w:r>
            <w:r>
              <w:rPr>
                <w:rFonts w:asciiTheme="minorHAnsi" w:hAnsiTheme="minorHAnsi" w:cstheme="minorHAnsi"/>
                <w:iCs/>
                <w:sz w:val="22"/>
                <w:szCs w:val="22"/>
                <w:vertAlign w:val="superscript"/>
                <w:lang w:eastAsia="ar-SA"/>
              </w:rPr>
              <w:t>9</w:t>
            </w:r>
            <w:r>
              <w:rPr>
                <w:rFonts w:asciiTheme="minorHAnsi" w:hAnsiTheme="minorHAnsi" w:cstheme="minorHAnsi"/>
                <w:iCs/>
                <w:sz w:val="22"/>
                <w:szCs w:val="22"/>
                <w:lang w:eastAsia="ar-SA"/>
              </w:rPr>
              <w:t xml:space="preserve"> </w:t>
            </w:r>
            <w:r w:rsidRPr="00277404">
              <w:rPr>
                <w:rFonts w:asciiTheme="minorHAnsi" w:hAnsiTheme="minorHAnsi" w:cstheme="minorHAnsi"/>
                <w:iCs/>
                <w:sz w:val="22"/>
                <w:szCs w:val="22"/>
                <w:lang w:eastAsia="ar-SA"/>
              </w:rPr>
              <w:t>się do jego realizacji.</w:t>
            </w:r>
          </w:p>
          <w:p w14:paraId="19F1A269" w14:textId="77777777" w:rsidR="00990DC0" w:rsidRDefault="00990DC0" w:rsidP="00277404">
            <w:pPr>
              <w:suppressAutoHyphens/>
              <w:spacing w:line="276" w:lineRule="auto"/>
              <w:ind w:left="176" w:hanging="176"/>
              <w:rPr>
                <w:rFonts w:asciiTheme="minorHAnsi" w:hAnsiTheme="minorHAnsi" w:cstheme="minorHAnsi"/>
                <w:iCs/>
                <w:sz w:val="22"/>
                <w:szCs w:val="22"/>
                <w:lang w:eastAsia="ar-SA"/>
              </w:rPr>
            </w:pPr>
          </w:p>
          <w:p w14:paraId="1A3B7F83" w14:textId="77777777" w:rsidR="00990DC0" w:rsidRDefault="00990DC0" w:rsidP="00277404">
            <w:pPr>
              <w:suppressAutoHyphens/>
              <w:spacing w:line="276" w:lineRule="auto"/>
              <w:ind w:left="176" w:hanging="176"/>
              <w:rPr>
                <w:rFonts w:asciiTheme="minorHAnsi" w:hAnsiTheme="minorHAnsi" w:cstheme="minorHAnsi"/>
                <w:iCs/>
                <w:sz w:val="22"/>
                <w:szCs w:val="22"/>
                <w:lang w:eastAsia="ar-SA"/>
              </w:rPr>
            </w:pPr>
          </w:p>
          <w:p w14:paraId="1995932A" w14:textId="77777777" w:rsidR="00990DC0" w:rsidRDefault="00990DC0" w:rsidP="00277404">
            <w:pPr>
              <w:suppressAutoHyphens/>
              <w:spacing w:line="276" w:lineRule="auto"/>
              <w:ind w:left="176" w:hanging="176"/>
              <w:rPr>
                <w:rFonts w:asciiTheme="minorHAnsi" w:hAnsiTheme="minorHAnsi" w:cstheme="minorHAnsi"/>
                <w:iCs/>
                <w:sz w:val="16"/>
                <w:szCs w:val="16"/>
                <w:lang w:eastAsia="ar-SA"/>
              </w:rPr>
            </w:pPr>
            <w:r>
              <w:rPr>
                <w:rFonts w:asciiTheme="minorHAnsi" w:hAnsiTheme="minorHAnsi" w:cstheme="minorHAnsi"/>
                <w:iCs/>
                <w:sz w:val="22"/>
                <w:szCs w:val="22"/>
                <w:vertAlign w:val="superscript"/>
                <w:lang w:eastAsia="ar-SA"/>
              </w:rPr>
              <w:t>9</w:t>
            </w:r>
            <w:r w:rsidRPr="00990DC0">
              <w:rPr>
                <w:rFonts w:asciiTheme="minorHAnsi" w:hAnsiTheme="minorHAnsi" w:cstheme="minorHAnsi"/>
                <w:iCs/>
                <w:sz w:val="22"/>
                <w:szCs w:val="22"/>
                <w:lang w:eastAsia="ar-SA"/>
              </w:rPr>
              <w:t xml:space="preserve"> </w:t>
            </w:r>
            <w:r w:rsidRPr="00990DC0">
              <w:rPr>
                <w:rFonts w:asciiTheme="minorHAnsi" w:hAnsiTheme="minorHAnsi" w:cstheme="minorHAnsi"/>
                <w:iCs/>
                <w:sz w:val="16"/>
                <w:szCs w:val="16"/>
                <w:lang w:eastAsia="ar-SA"/>
              </w:rPr>
              <w:t>Dotyczy przypadku, gdy Projekt jest realizowany w ramach partnerstwa.</w:t>
            </w:r>
          </w:p>
          <w:p w14:paraId="4F85E3F5" w14:textId="77777777" w:rsidR="00990DC0" w:rsidRDefault="00990DC0" w:rsidP="00277404">
            <w:pPr>
              <w:suppressAutoHyphens/>
              <w:spacing w:line="276" w:lineRule="auto"/>
              <w:ind w:left="176" w:hanging="176"/>
              <w:rPr>
                <w:rFonts w:asciiTheme="minorHAnsi" w:hAnsiTheme="minorHAnsi" w:cstheme="minorHAnsi"/>
                <w:iCs/>
                <w:sz w:val="22"/>
                <w:szCs w:val="22"/>
                <w:lang w:eastAsia="ar-SA"/>
              </w:rPr>
            </w:pPr>
          </w:p>
          <w:p w14:paraId="52DD5D69" w14:textId="2FC2F000" w:rsidR="00D74E84" w:rsidRPr="00D551A1" w:rsidRDefault="00D74E84" w:rsidP="00277404">
            <w:pPr>
              <w:suppressAutoHyphens/>
              <w:spacing w:line="276" w:lineRule="auto"/>
              <w:ind w:left="176" w:hanging="176"/>
              <w:rPr>
                <w:rFonts w:asciiTheme="minorHAnsi" w:hAnsiTheme="minorHAnsi" w:cstheme="minorHAnsi"/>
                <w:iCs/>
                <w:sz w:val="22"/>
                <w:szCs w:val="22"/>
                <w:lang w:eastAsia="ar-SA"/>
              </w:rPr>
            </w:pPr>
          </w:p>
        </w:tc>
        <w:tc>
          <w:tcPr>
            <w:tcW w:w="413" w:type="pct"/>
            <w:tcBorders>
              <w:top w:val="single" w:sz="8" w:space="0" w:color="000000"/>
              <w:left w:val="single" w:sz="4" w:space="0" w:color="000000"/>
              <w:bottom w:val="single" w:sz="8" w:space="0" w:color="000000"/>
              <w:right w:val="single" w:sz="4" w:space="0" w:color="000000"/>
            </w:tcBorders>
          </w:tcPr>
          <w:p w14:paraId="115568F4" w14:textId="2C1EF7C2" w:rsidR="00236AE3" w:rsidRPr="00D551A1" w:rsidRDefault="007C0E99" w:rsidP="00D551A1">
            <w:pPr>
              <w:suppressAutoHyphens/>
              <w:spacing w:line="276" w:lineRule="auto"/>
              <w:rPr>
                <w:rFonts w:asciiTheme="minorHAnsi" w:hAnsiTheme="minorHAnsi" w:cstheme="minorHAnsi"/>
                <w:iCs/>
                <w:sz w:val="22"/>
                <w:szCs w:val="22"/>
                <w:lang w:eastAsia="ar-SA"/>
              </w:rPr>
            </w:pPr>
            <w:r w:rsidRPr="007C0E99">
              <w:rPr>
                <w:rFonts w:asciiTheme="minorHAnsi" w:hAnsiTheme="minorHAnsi" w:cstheme="minorHAnsi"/>
                <w:iCs/>
                <w:sz w:val="22"/>
                <w:szCs w:val="22"/>
                <w:lang w:eastAsia="ar-SA"/>
              </w:rPr>
              <w:lastRenderedPageBreak/>
              <w:t>§ 2 ust. 2</w:t>
            </w:r>
          </w:p>
        </w:tc>
        <w:tc>
          <w:tcPr>
            <w:tcW w:w="1881" w:type="pct"/>
            <w:tcBorders>
              <w:top w:val="single" w:sz="8" w:space="0" w:color="000000"/>
              <w:left w:val="single" w:sz="4" w:space="0" w:color="000000"/>
              <w:bottom w:val="single" w:sz="8" w:space="0" w:color="000000"/>
            </w:tcBorders>
          </w:tcPr>
          <w:p w14:paraId="14A80A05" w14:textId="27678A82" w:rsidR="00E0015F" w:rsidRDefault="00277404" w:rsidP="00277404">
            <w:pPr>
              <w:suppressAutoHyphens/>
              <w:spacing w:line="276" w:lineRule="auto"/>
              <w:ind w:left="176" w:hanging="176"/>
              <w:rPr>
                <w:rFonts w:asciiTheme="minorHAnsi" w:eastAsia="Calibri" w:hAnsiTheme="minorHAnsi" w:cstheme="minorHAnsi"/>
                <w:iCs/>
                <w:sz w:val="22"/>
                <w:szCs w:val="22"/>
                <w:lang w:eastAsia="ar-SA"/>
              </w:rPr>
            </w:pPr>
            <w:r w:rsidRPr="00277404">
              <w:rPr>
                <w:rFonts w:asciiTheme="minorHAnsi" w:eastAsia="Calibri" w:hAnsiTheme="minorHAnsi" w:cstheme="minorHAnsi"/>
                <w:iCs/>
                <w:sz w:val="22"/>
                <w:szCs w:val="22"/>
                <w:lang w:eastAsia="ar-SA"/>
              </w:rPr>
              <w:t>2.</w:t>
            </w:r>
            <w:r w:rsidRPr="00277404">
              <w:rPr>
                <w:rFonts w:asciiTheme="minorHAnsi" w:eastAsia="Calibri" w:hAnsiTheme="minorHAnsi" w:cstheme="minorHAnsi"/>
                <w:iCs/>
                <w:sz w:val="22"/>
                <w:szCs w:val="22"/>
                <w:lang w:eastAsia="ar-SA"/>
              </w:rPr>
              <w:tab/>
              <w:t xml:space="preserve">Na warunkach określonych w umowie, Instytucja Pośrednicząca przyznaje Beneficjentowi dofinansowanie </w:t>
            </w:r>
            <w:r w:rsidRPr="00277404">
              <w:rPr>
                <w:rFonts w:asciiTheme="minorHAnsi" w:eastAsia="Calibri" w:hAnsiTheme="minorHAnsi" w:cstheme="minorHAnsi"/>
                <w:iCs/>
                <w:sz w:val="22"/>
                <w:szCs w:val="22"/>
                <w:lang w:eastAsia="ar-SA"/>
              </w:rPr>
              <w:lastRenderedPageBreak/>
              <w:t>na realizację Projektu, a Beneficjent w</w:t>
            </w:r>
            <w:r>
              <w:rPr>
                <w:rFonts w:asciiTheme="minorHAnsi" w:eastAsia="Calibri" w:hAnsiTheme="minorHAnsi" w:cstheme="minorHAnsi"/>
                <w:iCs/>
                <w:sz w:val="22"/>
                <w:szCs w:val="22"/>
                <w:lang w:eastAsia="ar-SA"/>
              </w:rPr>
              <w:t>raz z Partnerami</w:t>
            </w:r>
            <w:r>
              <w:rPr>
                <w:rFonts w:asciiTheme="minorHAnsi" w:eastAsia="Calibri" w:hAnsiTheme="minorHAnsi" w:cstheme="minorHAnsi"/>
                <w:iCs/>
                <w:sz w:val="22"/>
                <w:szCs w:val="22"/>
                <w:vertAlign w:val="superscript"/>
                <w:lang w:eastAsia="ar-SA"/>
              </w:rPr>
              <w:t>8</w:t>
            </w:r>
            <w:r>
              <w:rPr>
                <w:rFonts w:asciiTheme="minorHAnsi" w:eastAsia="Calibri" w:hAnsiTheme="minorHAnsi" w:cstheme="minorHAnsi"/>
                <w:iCs/>
                <w:sz w:val="22"/>
                <w:szCs w:val="22"/>
                <w:lang w:eastAsia="ar-SA"/>
              </w:rPr>
              <w:t xml:space="preserve">  zobowiązuje/ą </w:t>
            </w:r>
            <w:r w:rsidRPr="00277404">
              <w:rPr>
                <w:rFonts w:asciiTheme="minorHAnsi" w:eastAsia="Calibri" w:hAnsiTheme="minorHAnsi" w:cstheme="minorHAnsi"/>
                <w:iCs/>
                <w:sz w:val="22"/>
                <w:szCs w:val="22"/>
                <w:lang w:eastAsia="ar-SA"/>
              </w:rPr>
              <w:t>się do jego realizacji.</w:t>
            </w:r>
          </w:p>
          <w:p w14:paraId="1560A690" w14:textId="77777777" w:rsidR="00E0015F" w:rsidRPr="00E0015F" w:rsidRDefault="00E0015F" w:rsidP="00E0015F">
            <w:pPr>
              <w:rPr>
                <w:rFonts w:asciiTheme="minorHAnsi" w:eastAsia="Calibri" w:hAnsiTheme="minorHAnsi" w:cstheme="minorHAnsi"/>
                <w:sz w:val="22"/>
                <w:szCs w:val="22"/>
                <w:lang w:eastAsia="ar-SA"/>
              </w:rPr>
            </w:pPr>
          </w:p>
          <w:p w14:paraId="4A396921" w14:textId="6C410F24" w:rsidR="00E0015F" w:rsidRDefault="00E0015F" w:rsidP="00E0015F">
            <w:pPr>
              <w:rPr>
                <w:rFonts w:asciiTheme="minorHAnsi" w:eastAsia="Calibri" w:hAnsiTheme="minorHAnsi" w:cstheme="minorHAnsi"/>
                <w:sz w:val="22"/>
                <w:szCs w:val="22"/>
                <w:lang w:eastAsia="ar-SA"/>
              </w:rPr>
            </w:pPr>
          </w:p>
          <w:p w14:paraId="16EEDC2E" w14:textId="361A1B77" w:rsidR="00236AE3" w:rsidRPr="00E0015F" w:rsidRDefault="00E0015F" w:rsidP="00E0015F">
            <w:pPr>
              <w:rPr>
                <w:rFonts w:asciiTheme="minorHAnsi" w:eastAsia="Calibri" w:hAnsiTheme="minorHAnsi" w:cstheme="minorHAnsi"/>
                <w:sz w:val="18"/>
                <w:szCs w:val="18"/>
                <w:lang w:eastAsia="ar-SA"/>
              </w:rPr>
            </w:pPr>
            <w:r w:rsidRPr="00E0015F">
              <w:rPr>
                <w:rFonts w:asciiTheme="minorHAnsi" w:eastAsia="Calibri" w:hAnsiTheme="minorHAnsi" w:cstheme="minorHAnsi"/>
                <w:sz w:val="18"/>
                <w:szCs w:val="18"/>
                <w:vertAlign w:val="superscript"/>
                <w:lang w:eastAsia="ar-SA"/>
              </w:rPr>
              <w:t>8</w:t>
            </w:r>
            <w:r w:rsidRPr="00E0015F">
              <w:rPr>
                <w:rFonts w:asciiTheme="minorHAnsi" w:eastAsia="Calibri" w:hAnsiTheme="minorHAnsi" w:cstheme="minorHAnsi"/>
                <w:sz w:val="18"/>
                <w:szCs w:val="18"/>
                <w:lang w:eastAsia="ar-SA"/>
              </w:rPr>
              <w:t xml:space="preserve"> Dotyczy przypadku, gdy Projekt jest realizowany w ramach partnerstwa.</w:t>
            </w:r>
          </w:p>
        </w:tc>
        <w:tc>
          <w:tcPr>
            <w:tcW w:w="467" w:type="pct"/>
            <w:tcBorders>
              <w:top w:val="single" w:sz="8" w:space="0" w:color="000000"/>
              <w:left w:val="single" w:sz="4" w:space="0" w:color="000000"/>
              <w:bottom w:val="single" w:sz="8" w:space="0" w:color="000000"/>
              <w:right w:val="single" w:sz="8" w:space="0" w:color="000000"/>
            </w:tcBorders>
          </w:tcPr>
          <w:p w14:paraId="0D953032" w14:textId="5801EB15" w:rsidR="00236AE3" w:rsidRPr="00D551A1" w:rsidRDefault="00974ABD" w:rsidP="00974ABD">
            <w:pPr>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lastRenderedPageBreak/>
              <w:t>Aktualizacja zapisu.</w:t>
            </w:r>
          </w:p>
        </w:tc>
      </w:tr>
      <w:tr w:rsidR="0076163B" w:rsidRPr="00D551A1" w14:paraId="78A3FCE3" w14:textId="77777777" w:rsidTr="00406E2D">
        <w:trPr>
          <w:trHeight w:val="547"/>
        </w:trPr>
        <w:tc>
          <w:tcPr>
            <w:tcW w:w="384" w:type="pct"/>
            <w:tcBorders>
              <w:top w:val="single" w:sz="8" w:space="0" w:color="000000"/>
              <w:left w:val="single" w:sz="8" w:space="0" w:color="000000"/>
              <w:bottom w:val="single" w:sz="8" w:space="0" w:color="000000"/>
            </w:tcBorders>
          </w:tcPr>
          <w:p w14:paraId="52CAACD4" w14:textId="55F45F1A" w:rsidR="005D7455" w:rsidRPr="00D551A1" w:rsidRDefault="005D7455" w:rsidP="007B6080">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w:t>
            </w:r>
            <w:r w:rsidR="007C0E99">
              <w:rPr>
                <w:rFonts w:asciiTheme="minorHAnsi" w:hAnsiTheme="minorHAnsi" w:cstheme="minorHAnsi"/>
                <w:sz w:val="22"/>
                <w:szCs w:val="22"/>
                <w:lang w:eastAsia="ar-SA"/>
              </w:rPr>
              <w:t>2 ust.</w:t>
            </w:r>
            <w:r w:rsidR="007B6080">
              <w:rPr>
                <w:rFonts w:asciiTheme="minorHAnsi" w:hAnsiTheme="minorHAnsi" w:cstheme="minorHAnsi"/>
                <w:sz w:val="22"/>
                <w:szCs w:val="22"/>
                <w:lang w:eastAsia="ar-SA"/>
              </w:rPr>
              <w:t xml:space="preserve"> 5</w:t>
            </w:r>
          </w:p>
        </w:tc>
        <w:tc>
          <w:tcPr>
            <w:tcW w:w="1855" w:type="pct"/>
            <w:tcBorders>
              <w:top w:val="single" w:sz="8" w:space="0" w:color="000000"/>
              <w:left w:val="single" w:sz="4" w:space="0" w:color="000000"/>
              <w:bottom w:val="single" w:sz="8" w:space="0" w:color="000000"/>
            </w:tcBorders>
          </w:tcPr>
          <w:p w14:paraId="5744B92C" w14:textId="77777777" w:rsidR="007B6080" w:rsidRPr="007B6080" w:rsidRDefault="007B6080" w:rsidP="007B6080">
            <w:pPr>
              <w:suppressAutoHyphens/>
              <w:spacing w:line="276" w:lineRule="auto"/>
              <w:ind w:left="176" w:hanging="176"/>
              <w:rPr>
                <w:rFonts w:asciiTheme="minorHAnsi" w:hAnsiTheme="minorHAnsi" w:cstheme="minorHAnsi"/>
                <w:iCs/>
                <w:sz w:val="22"/>
                <w:szCs w:val="22"/>
                <w:lang w:eastAsia="ar-SA"/>
              </w:rPr>
            </w:pPr>
            <w:r w:rsidRPr="007B6080">
              <w:rPr>
                <w:rFonts w:asciiTheme="minorHAnsi" w:hAnsiTheme="minorHAnsi" w:cstheme="minorHAnsi"/>
                <w:iCs/>
                <w:sz w:val="22"/>
                <w:szCs w:val="22"/>
                <w:lang w:eastAsia="ar-SA"/>
              </w:rPr>
              <w:t>5.</w:t>
            </w:r>
            <w:r w:rsidRPr="007B6080">
              <w:rPr>
                <w:rFonts w:asciiTheme="minorHAnsi" w:hAnsiTheme="minorHAnsi" w:cstheme="minorHAnsi"/>
                <w:iCs/>
                <w:sz w:val="22"/>
                <w:szCs w:val="22"/>
                <w:lang w:eastAsia="ar-SA"/>
              </w:rPr>
              <w:tab/>
              <w:t>Łączna wysokość wydatków kwalifikowalnych Projektu wynosi …… zł (słownie: …) i obejmuje:</w:t>
            </w:r>
          </w:p>
          <w:p w14:paraId="0280C33A" w14:textId="03B7E01D" w:rsidR="007B6080" w:rsidRPr="007B6080" w:rsidRDefault="00C67F17" w:rsidP="007B6080">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 </w:t>
            </w:r>
            <w:r w:rsidR="007B6080" w:rsidRPr="007B6080">
              <w:rPr>
                <w:rFonts w:asciiTheme="minorHAnsi" w:hAnsiTheme="minorHAnsi" w:cstheme="minorHAnsi"/>
                <w:iCs/>
                <w:sz w:val="22"/>
                <w:szCs w:val="22"/>
                <w:lang w:eastAsia="ar-SA"/>
              </w:rPr>
              <w:t>dofinansowanie w kwocie …… zł (słownie …), z następujących źródeł:</w:t>
            </w:r>
          </w:p>
          <w:p w14:paraId="20CE2D50" w14:textId="401D6F9C" w:rsidR="007B6080" w:rsidRPr="007B6080" w:rsidRDefault="007B6080" w:rsidP="007B6080">
            <w:pPr>
              <w:suppressAutoHyphens/>
              <w:spacing w:line="276" w:lineRule="auto"/>
              <w:ind w:left="176" w:hanging="176"/>
              <w:rPr>
                <w:rFonts w:asciiTheme="minorHAnsi" w:hAnsiTheme="minorHAnsi" w:cstheme="minorHAnsi"/>
                <w:iCs/>
                <w:sz w:val="22"/>
                <w:szCs w:val="22"/>
                <w:lang w:eastAsia="ar-SA"/>
              </w:rPr>
            </w:pPr>
            <w:r w:rsidRPr="007B6080">
              <w:rPr>
                <w:rFonts w:asciiTheme="minorHAnsi" w:hAnsiTheme="minorHAnsi" w:cstheme="minorHAnsi"/>
                <w:iCs/>
                <w:sz w:val="22"/>
                <w:szCs w:val="22"/>
                <w:lang w:eastAsia="ar-SA"/>
              </w:rPr>
              <w:t>a)</w:t>
            </w:r>
            <w:r w:rsidRPr="007B6080">
              <w:rPr>
                <w:rFonts w:asciiTheme="minorHAnsi" w:hAnsiTheme="minorHAnsi" w:cstheme="minorHAnsi"/>
                <w:iCs/>
                <w:sz w:val="22"/>
                <w:szCs w:val="22"/>
                <w:lang w:eastAsia="ar-SA"/>
              </w:rPr>
              <w:tab/>
            </w:r>
            <w:r w:rsidR="00C67F17">
              <w:rPr>
                <w:rFonts w:asciiTheme="minorHAnsi" w:hAnsiTheme="minorHAnsi" w:cstheme="minorHAnsi"/>
                <w:iCs/>
                <w:sz w:val="22"/>
                <w:szCs w:val="22"/>
                <w:lang w:eastAsia="ar-SA"/>
              </w:rPr>
              <w:t xml:space="preserve"> </w:t>
            </w:r>
            <w:r w:rsidRPr="007B6080">
              <w:rPr>
                <w:rFonts w:asciiTheme="minorHAnsi" w:hAnsiTheme="minorHAnsi" w:cstheme="minorHAnsi"/>
                <w:iCs/>
                <w:sz w:val="22"/>
                <w:szCs w:val="22"/>
                <w:lang w:eastAsia="ar-SA"/>
              </w:rPr>
              <w:t>ze środków europejskich w kwocie … zł (słownie: …), co stanowi … % wydatków kwalifikowalnych Projektu,</w:t>
            </w:r>
          </w:p>
          <w:p w14:paraId="20AD141C" w14:textId="5BEAB964" w:rsidR="007B6080" w:rsidRPr="007B6080" w:rsidRDefault="00C67F17" w:rsidP="007B6080">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b) </w:t>
            </w:r>
            <w:r w:rsidR="007B6080" w:rsidRPr="007B6080">
              <w:rPr>
                <w:rFonts w:asciiTheme="minorHAnsi" w:hAnsiTheme="minorHAnsi" w:cstheme="minorHAnsi"/>
                <w:iCs/>
                <w:sz w:val="22"/>
                <w:szCs w:val="22"/>
                <w:lang w:eastAsia="ar-SA"/>
              </w:rPr>
              <w:t>ze środków dotacji celowej w kwocie … zł (słownie: …);</w:t>
            </w:r>
          </w:p>
          <w:p w14:paraId="2AE92993" w14:textId="6BE80BF3" w:rsidR="007B6080" w:rsidRPr="007B6080" w:rsidRDefault="00C67F17" w:rsidP="007B6080">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 </w:t>
            </w:r>
            <w:r w:rsidR="007B6080" w:rsidRPr="007B6080">
              <w:rPr>
                <w:rFonts w:asciiTheme="minorHAnsi" w:hAnsiTheme="minorHAnsi" w:cstheme="minorHAnsi"/>
                <w:iCs/>
                <w:sz w:val="22"/>
                <w:szCs w:val="22"/>
                <w:lang w:eastAsia="ar-SA"/>
              </w:rPr>
              <w:t>wkład własny w kwocie … zł (słownie …), z następujących źródeł:</w:t>
            </w:r>
          </w:p>
          <w:p w14:paraId="4DECB71B" w14:textId="36A4215D" w:rsidR="007B6080" w:rsidRPr="007B6080" w:rsidRDefault="007B6080" w:rsidP="007B6080">
            <w:pPr>
              <w:suppressAutoHyphens/>
              <w:spacing w:line="276" w:lineRule="auto"/>
              <w:ind w:left="176" w:hanging="176"/>
              <w:rPr>
                <w:rFonts w:asciiTheme="minorHAnsi" w:hAnsiTheme="minorHAnsi" w:cstheme="minorHAnsi"/>
                <w:iCs/>
                <w:sz w:val="22"/>
                <w:szCs w:val="22"/>
                <w:lang w:eastAsia="ar-SA"/>
              </w:rPr>
            </w:pPr>
            <w:r w:rsidRPr="007B6080">
              <w:rPr>
                <w:rFonts w:asciiTheme="minorHAnsi" w:hAnsiTheme="minorHAnsi" w:cstheme="minorHAnsi"/>
                <w:iCs/>
                <w:sz w:val="22"/>
                <w:szCs w:val="22"/>
                <w:lang w:eastAsia="ar-SA"/>
              </w:rPr>
              <w:t>a)</w:t>
            </w:r>
            <w:r w:rsidRPr="007B6080">
              <w:rPr>
                <w:rFonts w:asciiTheme="minorHAnsi" w:hAnsiTheme="minorHAnsi" w:cstheme="minorHAnsi"/>
                <w:iCs/>
                <w:sz w:val="22"/>
                <w:szCs w:val="22"/>
                <w:lang w:eastAsia="ar-SA"/>
              </w:rPr>
              <w:tab/>
            </w:r>
            <w:r w:rsidR="00C67F17">
              <w:rPr>
                <w:rFonts w:asciiTheme="minorHAnsi" w:hAnsiTheme="minorHAnsi" w:cstheme="minorHAnsi"/>
                <w:iCs/>
                <w:sz w:val="22"/>
                <w:szCs w:val="22"/>
                <w:lang w:eastAsia="ar-SA"/>
              </w:rPr>
              <w:t xml:space="preserve"> </w:t>
            </w:r>
            <w:r w:rsidRPr="007B6080">
              <w:rPr>
                <w:rFonts w:asciiTheme="minorHAnsi" w:hAnsiTheme="minorHAnsi" w:cstheme="minorHAnsi"/>
                <w:iCs/>
                <w:sz w:val="22"/>
                <w:szCs w:val="22"/>
                <w:lang w:eastAsia="ar-SA"/>
              </w:rPr>
              <w:t>ze środków …… w kwocie … zł (słownie …),</w:t>
            </w:r>
          </w:p>
          <w:p w14:paraId="59553F7F" w14:textId="7F3530F5" w:rsidR="005D7455" w:rsidRDefault="00C67F17" w:rsidP="007B6080">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b) </w:t>
            </w:r>
            <w:r w:rsidR="007B6080" w:rsidRPr="007B6080">
              <w:rPr>
                <w:rFonts w:asciiTheme="minorHAnsi" w:hAnsiTheme="minorHAnsi" w:cstheme="minorHAnsi"/>
                <w:iCs/>
                <w:sz w:val="22"/>
                <w:szCs w:val="22"/>
                <w:lang w:eastAsia="ar-SA"/>
              </w:rPr>
              <w:t xml:space="preserve">ze środków …… w kwocie … zł (słownie …) </w:t>
            </w:r>
            <w:r w:rsidR="007B6080">
              <w:rPr>
                <w:rFonts w:asciiTheme="minorHAnsi" w:hAnsiTheme="minorHAnsi" w:cstheme="minorHAnsi"/>
                <w:iCs/>
                <w:sz w:val="22"/>
                <w:szCs w:val="22"/>
                <w:vertAlign w:val="superscript"/>
                <w:lang w:eastAsia="ar-SA"/>
              </w:rPr>
              <w:t>12</w:t>
            </w:r>
            <w:r w:rsidR="007B6080" w:rsidRPr="007B6080">
              <w:rPr>
                <w:rFonts w:asciiTheme="minorHAnsi" w:hAnsiTheme="minorHAnsi" w:cstheme="minorHAnsi"/>
                <w:iCs/>
                <w:sz w:val="22"/>
                <w:szCs w:val="22"/>
                <w:lang w:eastAsia="ar-SA"/>
              </w:rPr>
              <w:t>.</w:t>
            </w:r>
          </w:p>
          <w:p w14:paraId="413EABE7" w14:textId="77777777" w:rsidR="00262EAB" w:rsidRDefault="00262EAB" w:rsidP="00262EAB">
            <w:pPr>
              <w:suppressAutoHyphens/>
              <w:spacing w:line="276" w:lineRule="auto"/>
              <w:rPr>
                <w:rFonts w:asciiTheme="minorHAnsi" w:hAnsiTheme="minorHAnsi" w:cstheme="minorHAnsi"/>
                <w:iCs/>
                <w:sz w:val="22"/>
                <w:szCs w:val="22"/>
                <w:lang w:eastAsia="ar-SA"/>
              </w:rPr>
            </w:pPr>
          </w:p>
          <w:p w14:paraId="2C82BEC3" w14:textId="77777777" w:rsidR="007B6080" w:rsidRDefault="007B6080" w:rsidP="007B6080">
            <w:pPr>
              <w:suppressAutoHyphens/>
              <w:spacing w:line="276" w:lineRule="auto"/>
              <w:ind w:left="176" w:hanging="176"/>
              <w:rPr>
                <w:rFonts w:asciiTheme="minorHAnsi" w:hAnsiTheme="minorHAnsi" w:cstheme="minorHAnsi"/>
                <w:iCs/>
                <w:sz w:val="18"/>
                <w:szCs w:val="18"/>
                <w:lang w:eastAsia="ar-SA"/>
              </w:rPr>
            </w:pPr>
            <w:r>
              <w:rPr>
                <w:rFonts w:asciiTheme="minorHAnsi" w:hAnsiTheme="minorHAnsi" w:cstheme="minorHAnsi"/>
                <w:iCs/>
                <w:sz w:val="22"/>
                <w:szCs w:val="22"/>
                <w:vertAlign w:val="superscript"/>
                <w:lang w:eastAsia="ar-SA"/>
              </w:rPr>
              <w:t>12</w:t>
            </w:r>
            <w:r w:rsidRPr="007B6080">
              <w:rPr>
                <w:rFonts w:asciiTheme="minorHAnsi" w:hAnsiTheme="minorHAnsi" w:cstheme="minorHAnsi"/>
                <w:iCs/>
                <w:sz w:val="22"/>
                <w:szCs w:val="22"/>
                <w:lang w:eastAsia="ar-SA"/>
              </w:rPr>
              <w:t xml:space="preserve"> </w:t>
            </w:r>
            <w:r w:rsidRPr="00262EAB">
              <w:rPr>
                <w:rFonts w:asciiTheme="minorHAnsi" w:hAnsiTheme="minorHAnsi" w:cstheme="minorHAnsi"/>
                <w:iCs/>
                <w:sz w:val="18"/>
                <w:szCs w:val="18"/>
                <w:lang w:eastAsia="ar-SA"/>
              </w:rPr>
              <w:t>Dotyczy przypadku, gdy Beneficjent lub Partnerzy są zobowiązani do wniesienia wkładu własnego.</w:t>
            </w:r>
          </w:p>
          <w:p w14:paraId="445520C7" w14:textId="7318D548" w:rsidR="00262EAB" w:rsidRPr="00D551A1" w:rsidRDefault="00262EAB" w:rsidP="007B6080">
            <w:pPr>
              <w:suppressAutoHyphens/>
              <w:spacing w:line="276" w:lineRule="auto"/>
              <w:ind w:left="176" w:hanging="176"/>
              <w:rPr>
                <w:rFonts w:asciiTheme="minorHAnsi" w:hAnsiTheme="minorHAnsi" w:cstheme="minorHAnsi"/>
                <w:iCs/>
                <w:sz w:val="22"/>
                <w:szCs w:val="22"/>
                <w:lang w:eastAsia="ar-SA"/>
              </w:rPr>
            </w:pPr>
          </w:p>
        </w:tc>
        <w:tc>
          <w:tcPr>
            <w:tcW w:w="413" w:type="pct"/>
            <w:tcBorders>
              <w:top w:val="single" w:sz="8" w:space="0" w:color="000000"/>
              <w:left w:val="single" w:sz="4" w:space="0" w:color="000000"/>
              <w:bottom w:val="single" w:sz="8" w:space="0" w:color="000000"/>
              <w:right w:val="single" w:sz="4" w:space="0" w:color="000000"/>
            </w:tcBorders>
          </w:tcPr>
          <w:p w14:paraId="10D74205" w14:textId="06B1C335" w:rsidR="005D7455" w:rsidRPr="00D551A1" w:rsidRDefault="007C0E99" w:rsidP="00D551A1">
            <w:pPr>
              <w:suppressAutoHyphens/>
              <w:spacing w:line="276" w:lineRule="auto"/>
              <w:rPr>
                <w:rFonts w:asciiTheme="minorHAnsi" w:hAnsiTheme="minorHAnsi" w:cstheme="minorHAnsi"/>
                <w:iCs/>
                <w:sz w:val="22"/>
                <w:szCs w:val="22"/>
                <w:lang w:eastAsia="ar-SA"/>
              </w:rPr>
            </w:pPr>
            <w:r w:rsidRPr="007C0E99">
              <w:rPr>
                <w:rFonts w:asciiTheme="minorHAnsi" w:hAnsiTheme="minorHAnsi" w:cstheme="minorHAnsi"/>
                <w:iCs/>
                <w:sz w:val="22"/>
                <w:szCs w:val="22"/>
                <w:lang w:eastAsia="ar-SA"/>
              </w:rPr>
              <w:t>§ 2 ust. 5</w:t>
            </w:r>
          </w:p>
        </w:tc>
        <w:tc>
          <w:tcPr>
            <w:tcW w:w="1881" w:type="pct"/>
            <w:tcBorders>
              <w:top w:val="single" w:sz="8" w:space="0" w:color="000000"/>
              <w:left w:val="single" w:sz="4" w:space="0" w:color="000000"/>
              <w:bottom w:val="single" w:sz="8" w:space="0" w:color="000000"/>
            </w:tcBorders>
          </w:tcPr>
          <w:p w14:paraId="2047A8B1" w14:textId="77777777" w:rsidR="007B6080" w:rsidRPr="007B6080" w:rsidRDefault="007B6080" w:rsidP="007B6080">
            <w:pPr>
              <w:suppressAutoHyphens/>
              <w:spacing w:line="276" w:lineRule="auto"/>
              <w:ind w:left="176" w:hanging="176"/>
              <w:rPr>
                <w:rFonts w:asciiTheme="minorHAnsi" w:eastAsia="Calibri" w:hAnsiTheme="minorHAnsi" w:cstheme="minorHAnsi"/>
                <w:iCs/>
                <w:sz w:val="22"/>
                <w:szCs w:val="22"/>
                <w:lang w:eastAsia="ar-SA"/>
              </w:rPr>
            </w:pPr>
            <w:r w:rsidRPr="007B6080">
              <w:rPr>
                <w:rFonts w:asciiTheme="minorHAnsi" w:eastAsia="Calibri" w:hAnsiTheme="minorHAnsi" w:cstheme="minorHAnsi"/>
                <w:iCs/>
                <w:sz w:val="22"/>
                <w:szCs w:val="22"/>
                <w:lang w:eastAsia="ar-SA"/>
              </w:rPr>
              <w:t>5.</w:t>
            </w:r>
            <w:r w:rsidRPr="007B6080">
              <w:rPr>
                <w:rFonts w:asciiTheme="minorHAnsi" w:eastAsia="Calibri" w:hAnsiTheme="minorHAnsi" w:cstheme="minorHAnsi"/>
                <w:iCs/>
                <w:sz w:val="22"/>
                <w:szCs w:val="22"/>
                <w:lang w:eastAsia="ar-SA"/>
              </w:rPr>
              <w:tab/>
              <w:t>Łączna wysokość wydatków kwalifikowalnych Projektu wynosi …… zł (słownie: …) i obejmuje:</w:t>
            </w:r>
          </w:p>
          <w:p w14:paraId="781F6357" w14:textId="2A9A24CF" w:rsidR="007B6080" w:rsidRPr="007B6080" w:rsidRDefault="00C67F17" w:rsidP="007B6080">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 </w:t>
            </w:r>
            <w:r w:rsidR="007B6080" w:rsidRPr="007B6080">
              <w:rPr>
                <w:rFonts w:asciiTheme="minorHAnsi" w:eastAsia="Calibri" w:hAnsiTheme="minorHAnsi" w:cstheme="minorHAnsi"/>
                <w:iCs/>
                <w:sz w:val="22"/>
                <w:szCs w:val="22"/>
                <w:lang w:eastAsia="ar-SA"/>
              </w:rPr>
              <w:t>dofinansowanie w kwocie …… zł (słownie …), z następujących źródeł:</w:t>
            </w:r>
          </w:p>
          <w:p w14:paraId="67330706" w14:textId="7682F3EF" w:rsidR="007B6080" w:rsidRPr="007B6080" w:rsidRDefault="007B6080" w:rsidP="007B6080">
            <w:pPr>
              <w:suppressAutoHyphens/>
              <w:spacing w:line="276" w:lineRule="auto"/>
              <w:ind w:left="176" w:hanging="176"/>
              <w:rPr>
                <w:rFonts w:asciiTheme="minorHAnsi" w:eastAsia="Calibri" w:hAnsiTheme="minorHAnsi" w:cstheme="minorHAnsi"/>
                <w:iCs/>
                <w:sz w:val="22"/>
                <w:szCs w:val="22"/>
                <w:lang w:eastAsia="ar-SA"/>
              </w:rPr>
            </w:pPr>
            <w:r w:rsidRPr="007B6080">
              <w:rPr>
                <w:rFonts w:asciiTheme="minorHAnsi" w:eastAsia="Calibri" w:hAnsiTheme="minorHAnsi" w:cstheme="minorHAnsi"/>
                <w:iCs/>
                <w:sz w:val="22"/>
                <w:szCs w:val="22"/>
                <w:lang w:eastAsia="ar-SA"/>
              </w:rPr>
              <w:t>a)</w:t>
            </w:r>
            <w:r w:rsidRPr="007B6080">
              <w:rPr>
                <w:rFonts w:asciiTheme="minorHAnsi" w:eastAsia="Calibri" w:hAnsiTheme="minorHAnsi" w:cstheme="minorHAnsi"/>
                <w:iCs/>
                <w:sz w:val="22"/>
                <w:szCs w:val="22"/>
                <w:lang w:eastAsia="ar-SA"/>
              </w:rPr>
              <w:tab/>
            </w:r>
            <w:r w:rsidR="00C67F17">
              <w:rPr>
                <w:rFonts w:asciiTheme="minorHAnsi" w:eastAsia="Calibri" w:hAnsiTheme="minorHAnsi" w:cstheme="minorHAnsi"/>
                <w:iCs/>
                <w:sz w:val="22"/>
                <w:szCs w:val="22"/>
                <w:lang w:eastAsia="ar-SA"/>
              </w:rPr>
              <w:t xml:space="preserve"> </w:t>
            </w:r>
            <w:r w:rsidRPr="007B6080">
              <w:rPr>
                <w:rFonts w:asciiTheme="minorHAnsi" w:eastAsia="Calibri" w:hAnsiTheme="minorHAnsi" w:cstheme="minorHAnsi"/>
                <w:iCs/>
                <w:sz w:val="22"/>
                <w:szCs w:val="22"/>
                <w:lang w:eastAsia="ar-SA"/>
              </w:rPr>
              <w:t>ze środków europejskich w kwocie … zł (słownie: …), co stanowi … % wydatków kwalifikowalnych Projektu,</w:t>
            </w:r>
          </w:p>
          <w:p w14:paraId="2BA16C4A" w14:textId="65734CF8" w:rsidR="007B6080" w:rsidRPr="007B6080" w:rsidRDefault="00C67F17" w:rsidP="007B6080">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b) </w:t>
            </w:r>
            <w:r w:rsidR="007B6080" w:rsidRPr="007B6080">
              <w:rPr>
                <w:rFonts w:asciiTheme="minorHAnsi" w:eastAsia="Calibri" w:hAnsiTheme="minorHAnsi" w:cstheme="minorHAnsi"/>
                <w:iCs/>
                <w:sz w:val="22"/>
                <w:szCs w:val="22"/>
                <w:lang w:eastAsia="ar-SA"/>
              </w:rPr>
              <w:t>ze środków dotacji celowej w kwocie … zł (słownie: …);</w:t>
            </w:r>
          </w:p>
          <w:p w14:paraId="2D0C777C" w14:textId="6B98400E" w:rsidR="00C67F17" w:rsidRDefault="00C67F17" w:rsidP="00C67F17">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2) </w:t>
            </w:r>
            <w:r w:rsidR="007B6080" w:rsidRPr="007B6080">
              <w:rPr>
                <w:rFonts w:asciiTheme="minorHAnsi" w:eastAsia="Calibri" w:hAnsiTheme="minorHAnsi" w:cstheme="minorHAnsi"/>
                <w:iCs/>
                <w:sz w:val="22"/>
                <w:szCs w:val="22"/>
                <w:lang w:eastAsia="ar-SA"/>
              </w:rPr>
              <w:t xml:space="preserve">wkład własny w kwocie … zł (słownie …) </w:t>
            </w:r>
            <w:r>
              <w:rPr>
                <w:rFonts w:asciiTheme="minorHAnsi" w:eastAsia="Calibri" w:hAnsiTheme="minorHAnsi" w:cstheme="minorHAnsi"/>
                <w:iCs/>
                <w:sz w:val="22"/>
                <w:szCs w:val="22"/>
                <w:vertAlign w:val="superscript"/>
                <w:lang w:eastAsia="ar-SA"/>
              </w:rPr>
              <w:t>11</w:t>
            </w:r>
            <w:r w:rsidR="007B6080" w:rsidRPr="007B6080">
              <w:rPr>
                <w:rFonts w:asciiTheme="minorHAnsi" w:eastAsia="Calibri" w:hAnsiTheme="minorHAnsi" w:cstheme="minorHAnsi"/>
                <w:iCs/>
                <w:sz w:val="22"/>
                <w:szCs w:val="22"/>
                <w:lang w:eastAsia="ar-SA"/>
              </w:rPr>
              <w:t>.</w:t>
            </w:r>
          </w:p>
          <w:p w14:paraId="29594F19" w14:textId="77777777" w:rsidR="00C67F17" w:rsidRPr="00C67F17" w:rsidRDefault="00C67F17" w:rsidP="00C67F17">
            <w:pPr>
              <w:rPr>
                <w:rFonts w:asciiTheme="minorHAnsi" w:eastAsia="Calibri" w:hAnsiTheme="minorHAnsi" w:cstheme="minorHAnsi"/>
                <w:sz w:val="22"/>
                <w:szCs w:val="22"/>
                <w:lang w:eastAsia="ar-SA"/>
              </w:rPr>
            </w:pPr>
          </w:p>
          <w:p w14:paraId="392BE89B" w14:textId="77777777" w:rsidR="00C67F17" w:rsidRPr="00C67F17" w:rsidRDefault="00C67F17" w:rsidP="00C67F17">
            <w:pPr>
              <w:rPr>
                <w:rFonts w:asciiTheme="minorHAnsi" w:eastAsia="Calibri" w:hAnsiTheme="minorHAnsi" w:cstheme="minorHAnsi"/>
                <w:sz w:val="22"/>
                <w:szCs w:val="22"/>
                <w:lang w:eastAsia="ar-SA"/>
              </w:rPr>
            </w:pPr>
          </w:p>
          <w:p w14:paraId="340A1BF7" w14:textId="77777777" w:rsidR="00C67F17" w:rsidRDefault="00C67F17" w:rsidP="00C67F17">
            <w:pPr>
              <w:rPr>
                <w:rFonts w:asciiTheme="minorHAnsi" w:eastAsia="Calibri" w:hAnsiTheme="minorHAnsi" w:cstheme="minorHAnsi"/>
                <w:sz w:val="22"/>
                <w:szCs w:val="22"/>
                <w:lang w:eastAsia="ar-SA"/>
              </w:rPr>
            </w:pPr>
          </w:p>
          <w:p w14:paraId="2EDD0EA4" w14:textId="77777777" w:rsidR="00262EAB" w:rsidRPr="00C67F17" w:rsidRDefault="00262EAB" w:rsidP="00C67F17">
            <w:pPr>
              <w:rPr>
                <w:rFonts w:asciiTheme="minorHAnsi" w:eastAsia="Calibri" w:hAnsiTheme="minorHAnsi" w:cstheme="minorHAnsi"/>
                <w:sz w:val="22"/>
                <w:szCs w:val="22"/>
                <w:lang w:eastAsia="ar-SA"/>
              </w:rPr>
            </w:pPr>
          </w:p>
          <w:p w14:paraId="5995F297" w14:textId="77777777" w:rsidR="00C67F17" w:rsidRPr="00C67F17" w:rsidRDefault="00C67F17" w:rsidP="00C67F17">
            <w:pPr>
              <w:rPr>
                <w:rFonts w:asciiTheme="minorHAnsi" w:eastAsia="Calibri" w:hAnsiTheme="minorHAnsi" w:cstheme="minorHAnsi"/>
                <w:sz w:val="22"/>
                <w:szCs w:val="22"/>
                <w:lang w:eastAsia="ar-SA"/>
              </w:rPr>
            </w:pPr>
          </w:p>
          <w:p w14:paraId="71876E36" w14:textId="77777777" w:rsidR="005D7455" w:rsidRDefault="00C67F17" w:rsidP="00C67F17">
            <w:pPr>
              <w:rPr>
                <w:rFonts w:asciiTheme="minorHAnsi" w:eastAsia="Calibri" w:hAnsiTheme="minorHAnsi" w:cstheme="minorHAnsi"/>
                <w:sz w:val="18"/>
                <w:szCs w:val="18"/>
                <w:lang w:eastAsia="ar-SA"/>
              </w:rPr>
            </w:pPr>
            <w:r>
              <w:rPr>
                <w:rFonts w:asciiTheme="minorHAnsi" w:eastAsia="Calibri" w:hAnsiTheme="minorHAnsi" w:cstheme="minorHAnsi"/>
                <w:sz w:val="22"/>
                <w:szCs w:val="22"/>
                <w:vertAlign w:val="superscript"/>
                <w:lang w:eastAsia="ar-SA"/>
              </w:rPr>
              <w:t>11</w:t>
            </w:r>
            <w:r w:rsidRPr="00C67F17">
              <w:rPr>
                <w:rFonts w:asciiTheme="minorHAnsi" w:eastAsia="Calibri" w:hAnsiTheme="minorHAnsi" w:cstheme="minorHAnsi"/>
                <w:sz w:val="22"/>
                <w:szCs w:val="22"/>
                <w:lang w:eastAsia="ar-SA"/>
              </w:rPr>
              <w:t xml:space="preserve"> </w:t>
            </w:r>
            <w:r w:rsidRPr="00262EAB">
              <w:rPr>
                <w:rFonts w:asciiTheme="minorHAnsi" w:eastAsia="Calibri" w:hAnsiTheme="minorHAnsi" w:cstheme="minorHAnsi"/>
                <w:sz w:val="18"/>
                <w:szCs w:val="18"/>
                <w:lang w:eastAsia="ar-SA"/>
              </w:rPr>
              <w:t>Dotyczy przypadku, gdy Beneficjent lub Partnerzy są zobowiązani do wniesienia wkładu własnego.</w:t>
            </w:r>
          </w:p>
          <w:p w14:paraId="739BF624" w14:textId="77777777" w:rsidR="00262EAB" w:rsidRDefault="00262EAB" w:rsidP="00C67F17">
            <w:pPr>
              <w:rPr>
                <w:rFonts w:asciiTheme="minorHAnsi" w:eastAsia="Calibri" w:hAnsiTheme="minorHAnsi" w:cstheme="minorHAnsi"/>
                <w:sz w:val="18"/>
                <w:szCs w:val="18"/>
                <w:lang w:eastAsia="ar-SA"/>
              </w:rPr>
            </w:pPr>
          </w:p>
          <w:p w14:paraId="4ADE55B1" w14:textId="1BA799EE" w:rsidR="00262EAB" w:rsidRPr="00C67F17" w:rsidRDefault="00262EAB" w:rsidP="00C67F17">
            <w:pPr>
              <w:rPr>
                <w:rFonts w:asciiTheme="minorHAnsi" w:eastAsia="Calibri" w:hAnsiTheme="minorHAnsi" w:cstheme="minorHAnsi"/>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52509654" w14:textId="46195075" w:rsidR="005D7455" w:rsidRPr="00D551A1" w:rsidRDefault="005D7455" w:rsidP="00C67F17">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r w:rsidR="00C67F17">
              <w:rPr>
                <w:rFonts w:asciiTheme="minorHAnsi" w:hAnsiTheme="minorHAnsi" w:cstheme="minorHAnsi"/>
                <w:sz w:val="22"/>
                <w:szCs w:val="22"/>
                <w:lang w:eastAsia="ar-SA"/>
              </w:rPr>
              <w:t>.</w:t>
            </w:r>
          </w:p>
        </w:tc>
      </w:tr>
      <w:tr w:rsidR="0076163B" w:rsidRPr="00D551A1" w14:paraId="12A1A6FD" w14:textId="77777777" w:rsidTr="00406E2D">
        <w:trPr>
          <w:trHeight w:val="547"/>
        </w:trPr>
        <w:tc>
          <w:tcPr>
            <w:tcW w:w="384" w:type="pct"/>
            <w:tcBorders>
              <w:top w:val="single" w:sz="8" w:space="0" w:color="000000"/>
              <w:left w:val="single" w:sz="8" w:space="0" w:color="000000"/>
              <w:bottom w:val="single" w:sz="8" w:space="0" w:color="000000"/>
            </w:tcBorders>
          </w:tcPr>
          <w:p w14:paraId="17285A17" w14:textId="30BB3CD1" w:rsidR="005D7455" w:rsidRPr="00D551A1" w:rsidRDefault="005D7455" w:rsidP="00406E2D">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xml:space="preserve">§ </w:t>
            </w:r>
            <w:r w:rsidR="007C0E99">
              <w:rPr>
                <w:rFonts w:asciiTheme="minorHAnsi" w:hAnsiTheme="minorHAnsi" w:cstheme="minorHAnsi"/>
                <w:sz w:val="22"/>
                <w:szCs w:val="22"/>
                <w:lang w:eastAsia="ar-SA"/>
              </w:rPr>
              <w:t xml:space="preserve">3 ust. 1, </w:t>
            </w:r>
            <w:r w:rsidR="00406E2D">
              <w:rPr>
                <w:rFonts w:asciiTheme="minorHAnsi" w:hAnsiTheme="minorHAnsi" w:cstheme="minorHAnsi"/>
                <w:sz w:val="22"/>
                <w:szCs w:val="22"/>
                <w:lang w:eastAsia="ar-SA"/>
              </w:rPr>
              <w:t>pkt 6</w:t>
            </w:r>
            <w:r w:rsidR="0004211A">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0214DAAF" w14:textId="56D212C3" w:rsidR="005D7455" w:rsidRPr="00D551A1" w:rsidRDefault="00406E2D" w:rsidP="00B36995">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6) </w:t>
            </w:r>
            <w:r w:rsidRPr="00406E2D">
              <w:rPr>
                <w:rFonts w:asciiTheme="minorHAnsi" w:hAnsiTheme="minorHAnsi" w:cstheme="minorHAnsi"/>
                <w:iCs/>
                <w:sz w:val="22"/>
                <w:szCs w:val="22"/>
                <w:lang w:eastAsia="ar-SA"/>
              </w:rPr>
              <w:t>zbierania danych osobowych uczestników Projektu oraz podmiotów obejmowanych wsparciem zgodnie z zakresem określonym w załączniku nr 12 do umowy i na warunkach określonych w Wytycznych dotyczących monitorowania oraz  niezwłocznego wprowadzania ich do CST2021;</w:t>
            </w:r>
          </w:p>
        </w:tc>
        <w:tc>
          <w:tcPr>
            <w:tcW w:w="413" w:type="pct"/>
            <w:tcBorders>
              <w:top w:val="single" w:sz="8" w:space="0" w:color="000000"/>
              <w:left w:val="single" w:sz="4" w:space="0" w:color="000000"/>
              <w:bottom w:val="single" w:sz="8" w:space="0" w:color="000000"/>
              <w:right w:val="single" w:sz="4" w:space="0" w:color="000000"/>
            </w:tcBorders>
          </w:tcPr>
          <w:p w14:paraId="75161322" w14:textId="50A3764F" w:rsidR="005D7455" w:rsidRPr="00D551A1" w:rsidRDefault="007C0E99" w:rsidP="00D551A1">
            <w:pPr>
              <w:suppressAutoHyphens/>
              <w:spacing w:line="276" w:lineRule="auto"/>
              <w:rPr>
                <w:rFonts w:asciiTheme="minorHAnsi" w:hAnsiTheme="minorHAnsi" w:cstheme="minorHAnsi"/>
                <w:iCs/>
                <w:sz w:val="22"/>
                <w:szCs w:val="22"/>
                <w:lang w:eastAsia="ar-SA"/>
              </w:rPr>
            </w:pPr>
            <w:r w:rsidRPr="007C0E99">
              <w:rPr>
                <w:rFonts w:asciiTheme="minorHAnsi" w:hAnsiTheme="minorHAnsi" w:cstheme="minorHAnsi"/>
                <w:iCs/>
                <w:sz w:val="22"/>
                <w:szCs w:val="22"/>
                <w:lang w:eastAsia="ar-SA"/>
              </w:rPr>
              <w:t>§ 3 ust. 1, pkt 6)</w:t>
            </w:r>
          </w:p>
        </w:tc>
        <w:tc>
          <w:tcPr>
            <w:tcW w:w="1881" w:type="pct"/>
            <w:tcBorders>
              <w:top w:val="single" w:sz="8" w:space="0" w:color="000000"/>
              <w:left w:val="single" w:sz="4" w:space="0" w:color="000000"/>
              <w:bottom w:val="single" w:sz="8" w:space="0" w:color="000000"/>
            </w:tcBorders>
          </w:tcPr>
          <w:p w14:paraId="6AE8FBF5" w14:textId="478E8A45" w:rsidR="005D7455" w:rsidRPr="00D551A1" w:rsidRDefault="00406E2D"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6) </w:t>
            </w:r>
            <w:r w:rsidRPr="00406E2D">
              <w:rPr>
                <w:rFonts w:asciiTheme="minorHAnsi" w:eastAsia="Calibri" w:hAnsiTheme="minorHAnsi" w:cstheme="minorHAnsi"/>
                <w:iCs/>
                <w:sz w:val="22"/>
                <w:szCs w:val="22"/>
                <w:lang w:eastAsia="ar-SA"/>
              </w:rPr>
              <w:t>zbierania danych osobowych uczestników Projektu oraz podmiotów obejmowanych wsparciem na warunkach określonych w Wytycznych dotyczących monitorowania oraz niezwłocznego wprowadzania ich do CST2021;</w:t>
            </w:r>
          </w:p>
        </w:tc>
        <w:tc>
          <w:tcPr>
            <w:tcW w:w="467" w:type="pct"/>
            <w:tcBorders>
              <w:top w:val="single" w:sz="8" w:space="0" w:color="000000"/>
              <w:left w:val="single" w:sz="4" w:space="0" w:color="000000"/>
              <w:bottom w:val="single" w:sz="8" w:space="0" w:color="000000"/>
              <w:right w:val="single" w:sz="8" w:space="0" w:color="000000"/>
            </w:tcBorders>
          </w:tcPr>
          <w:p w14:paraId="0716D979" w14:textId="56DA1708" w:rsidR="005D7455" w:rsidRPr="00D551A1" w:rsidRDefault="00406E2D" w:rsidP="00406E2D">
            <w:pPr>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Aktualizacja zapisu.</w:t>
            </w:r>
          </w:p>
        </w:tc>
      </w:tr>
      <w:tr w:rsidR="005D1728" w:rsidRPr="00D551A1" w14:paraId="02DC8807" w14:textId="77777777" w:rsidTr="00406E2D">
        <w:trPr>
          <w:trHeight w:val="547"/>
        </w:trPr>
        <w:tc>
          <w:tcPr>
            <w:tcW w:w="384" w:type="pct"/>
            <w:tcBorders>
              <w:top w:val="single" w:sz="8" w:space="0" w:color="000000"/>
              <w:left w:val="single" w:sz="8" w:space="0" w:color="000000"/>
              <w:bottom w:val="single" w:sz="8" w:space="0" w:color="000000"/>
            </w:tcBorders>
          </w:tcPr>
          <w:p w14:paraId="054DF8AC" w14:textId="5796C3CB" w:rsidR="005D1728" w:rsidRPr="006E7740" w:rsidRDefault="007C0E99" w:rsidP="006E7740">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xml:space="preserve">§ 3 ust. 1, </w:t>
            </w:r>
            <w:r w:rsidR="005D1728">
              <w:rPr>
                <w:rFonts w:asciiTheme="minorHAnsi" w:hAnsiTheme="minorHAnsi" w:cstheme="minorHAnsi"/>
                <w:sz w:val="22"/>
                <w:szCs w:val="22"/>
                <w:lang w:eastAsia="ar-SA"/>
              </w:rPr>
              <w:t>pkt 17</w:t>
            </w:r>
            <w:r w:rsidR="005D1728" w:rsidRPr="005D1728">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1B4999D5" w14:textId="56BC71A8" w:rsidR="005D1728" w:rsidRDefault="005D1728" w:rsidP="002927B5">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17) </w:t>
            </w:r>
            <w:r w:rsidRPr="005D1728">
              <w:rPr>
                <w:rFonts w:asciiTheme="minorHAnsi" w:hAnsiTheme="minorHAnsi" w:cstheme="minorHAnsi"/>
                <w:iCs/>
                <w:sz w:val="22"/>
                <w:szCs w:val="22"/>
                <w:lang w:eastAsia="ar-SA"/>
              </w:rPr>
              <w:t>zapewnienia stosowania Zasad udzielania wsparcia, stanowiących załącznik nr 15 do Umowy.</w:t>
            </w:r>
          </w:p>
        </w:tc>
        <w:tc>
          <w:tcPr>
            <w:tcW w:w="413" w:type="pct"/>
            <w:tcBorders>
              <w:top w:val="single" w:sz="8" w:space="0" w:color="000000"/>
              <w:left w:val="single" w:sz="4" w:space="0" w:color="000000"/>
              <w:bottom w:val="single" w:sz="8" w:space="0" w:color="000000"/>
              <w:right w:val="single" w:sz="4" w:space="0" w:color="000000"/>
            </w:tcBorders>
          </w:tcPr>
          <w:p w14:paraId="719F2E75" w14:textId="688555CA" w:rsidR="005D1728" w:rsidRPr="006E7740" w:rsidRDefault="007C0E99" w:rsidP="00D551A1">
            <w:pPr>
              <w:suppressAutoHyphens/>
              <w:spacing w:line="276" w:lineRule="auto"/>
              <w:rPr>
                <w:rFonts w:asciiTheme="minorHAnsi" w:hAnsiTheme="minorHAnsi" w:cstheme="minorHAnsi"/>
                <w:iCs/>
                <w:sz w:val="22"/>
                <w:szCs w:val="22"/>
                <w:lang w:eastAsia="ar-SA"/>
              </w:rPr>
            </w:pPr>
            <w:r w:rsidRPr="007C0E99">
              <w:rPr>
                <w:rFonts w:asciiTheme="minorHAnsi" w:hAnsiTheme="minorHAnsi" w:cstheme="minorHAnsi"/>
                <w:iCs/>
                <w:sz w:val="22"/>
                <w:szCs w:val="22"/>
                <w:lang w:eastAsia="ar-SA"/>
              </w:rPr>
              <w:t>§ 3 ust. 1, pkt 17)</w:t>
            </w:r>
          </w:p>
        </w:tc>
        <w:tc>
          <w:tcPr>
            <w:tcW w:w="1881" w:type="pct"/>
            <w:tcBorders>
              <w:top w:val="single" w:sz="8" w:space="0" w:color="000000"/>
              <w:left w:val="single" w:sz="4" w:space="0" w:color="000000"/>
              <w:bottom w:val="single" w:sz="8" w:space="0" w:color="000000"/>
            </w:tcBorders>
          </w:tcPr>
          <w:p w14:paraId="1C559B41" w14:textId="77777777" w:rsidR="005D1728" w:rsidRDefault="005D1728" w:rsidP="005D1728">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17) </w:t>
            </w:r>
            <w:r w:rsidRPr="005D1728">
              <w:rPr>
                <w:rFonts w:asciiTheme="minorHAnsi" w:eastAsia="Calibri" w:hAnsiTheme="minorHAnsi" w:cstheme="minorHAnsi"/>
                <w:iCs/>
                <w:sz w:val="22"/>
                <w:szCs w:val="22"/>
                <w:lang w:eastAsia="ar-SA"/>
              </w:rPr>
              <w:t>zapewnienia stosowania Zasad udzielania wsparcia, stanowiących załącznik nr 12 do Umowy.</w:t>
            </w:r>
          </w:p>
          <w:p w14:paraId="02C6338C" w14:textId="572B3A11" w:rsidR="00262EAB" w:rsidRDefault="00262EAB" w:rsidP="005D1728">
            <w:pPr>
              <w:suppressAutoHyphens/>
              <w:spacing w:line="276" w:lineRule="auto"/>
              <w:ind w:left="176" w:hanging="176"/>
              <w:rPr>
                <w:rFonts w:asciiTheme="minorHAnsi" w:eastAsia="Calibri" w:hAnsiTheme="minorHAnsi" w:cstheme="minorHAnsi"/>
                <w:iCs/>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08B42AD9" w14:textId="6F292463" w:rsidR="005D1728" w:rsidRPr="00D551A1" w:rsidRDefault="005D1728" w:rsidP="005D1728">
            <w:pPr>
              <w:snapToGrid w:val="0"/>
              <w:spacing w:line="276" w:lineRule="auto"/>
              <w:rPr>
                <w:rFonts w:asciiTheme="minorHAnsi" w:hAnsiTheme="minorHAnsi" w:cstheme="minorHAnsi"/>
                <w:sz w:val="22"/>
                <w:szCs w:val="22"/>
                <w:lang w:eastAsia="ar-SA"/>
              </w:rPr>
            </w:pPr>
            <w:r w:rsidRPr="005D1728">
              <w:rPr>
                <w:rFonts w:asciiTheme="minorHAnsi" w:hAnsiTheme="minorHAnsi" w:cstheme="minorHAnsi"/>
                <w:sz w:val="22"/>
                <w:szCs w:val="22"/>
                <w:lang w:eastAsia="ar-SA"/>
              </w:rPr>
              <w:t>Aktualizacja zapisu.</w:t>
            </w:r>
          </w:p>
        </w:tc>
      </w:tr>
      <w:tr w:rsidR="0076163B" w:rsidRPr="00D551A1" w14:paraId="185640DC" w14:textId="77777777" w:rsidTr="00406E2D">
        <w:trPr>
          <w:trHeight w:val="547"/>
        </w:trPr>
        <w:tc>
          <w:tcPr>
            <w:tcW w:w="384" w:type="pct"/>
            <w:tcBorders>
              <w:top w:val="single" w:sz="8" w:space="0" w:color="000000"/>
              <w:left w:val="single" w:sz="8" w:space="0" w:color="000000"/>
              <w:bottom w:val="single" w:sz="8" w:space="0" w:color="000000"/>
            </w:tcBorders>
          </w:tcPr>
          <w:p w14:paraId="43F737AD" w14:textId="6E8D24BC" w:rsidR="00762A97" w:rsidRPr="00D551A1" w:rsidRDefault="000D646F" w:rsidP="006E7740">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xml:space="preserve">§ 3 ust. 1, </w:t>
            </w:r>
            <w:r w:rsidR="006E7740" w:rsidRPr="006E7740">
              <w:rPr>
                <w:rFonts w:asciiTheme="minorHAnsi" w:hAnsiTheme="minorHAnsi" w:cstheme="minorHAnsi"/>
                <w:sz w:val="22"/>
                <w:szCs w:val="22"/>
                <w:lang w:eastAsia="ar-SA"/>
              </w:rPr>
              <w:t xml:space="preserve">pkt </w:t>
            </w:r>
            <w:r w:rsidR="006E7740">
              <w:rPr>
                <w:rFonts w:asciiTheme="minorHAnsi" w:hAnsiTheme="minorHAnsi" w:cstheme="minorHAnsi"/>
                <w:sz w:val="22"/>
                <w:szCs w:val="22"/>
                <w:lang w:eastAsia="ar-SA"/>
              </w:rPr>
              <w:t>22</w:t>
            </w:r>
            <w:r w:rsidR="006E7740" w:rsidRPr="006E7740">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2302F25D" w14:textId="27DC5BDB" w:rsidR="00762A97" w:rsidRPr="00D551A1" w:rsidRDefault="002927B5" w:rsidP="002927B5">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22) </w:t>
            </w:r>
            <w:r w:rsidRPr="002927B5">
              <w:rPr>
                <w:rFonts w:asciiTheme="minorHAnsi" w:hAnsiTheme="minorHAnsi" w:cstheme="minorHAnsi"/>
                <w:iCs/>
                <w:sz w:val="22"/>
                <w:szCs w:val="22"/>
                <w:lang w:eastAsia="ar-SA"/>
              </w:rPr>
              <w:t xml:space="preserve">realizacji Projektu zgodnie z rozdziałem II punktem 9 </w:t>
            </w:r>
            <w:r>
              <w:rPr>
                <w:rFonts w:asciiTheme="minorHAnsi" w:hAnsiTheme="minorHAnsi" w:cstheme="minorHAnsi"/>
                <w:iCs/>
                <w:sz w:val="22"/>
                <w:szCs w:val="22"/>
                <w:lang w:eastAsia="ar-SA"/>
              </w:rPr>
              <w:t xml:space="preserve">„Warunki realizacji projektów” </w:t>
            </w:r>
            <w:r w:rsidRPr="002927B5">
              <w:rPr>
                <w:rFonts w:asciiTheme="minorHAnsi" w:hAnsiTheme="minorHAnsi" w:cstheme="minorHAnsi"/>
                <w:iCs/>
                <w:sz w:val="22"/>
                <w:szCs w:val="22"/>
                <w:lang w:eastAsia="ar-SA"/>
              </w:rPr>
              <w:t>z Regulaminu wyboru projektu nr FEOP. 06.01-IP.02-001/25;</w:t>
            </w:r>
          </w:p>
        </w:tc>
        <w:tc>
          <w:tcPr>
            <w:tcW w:w="413" w:type="pct"/>
            <w:tcBorders>
              <w:top w:val="single" w:sz="8" w:space="0" w:color="000000"/>
              <w:left w:val="single" w:sz="4" w:space="0" w:color="000000"/>
              <w:bottom w:val="single" w:sz="8" w:space="0" w:color="000000"/>
              <w:right w:val="single" w:sz="4" w:space="0" w:color="000000"/>
            </w:tcBorders>
          </w:tcPr>
          <w:p w14:paraId="4318914F" w14:textId="5CAA035B" w:rsidR="00762A97" w:rsidRPr="00D551A1" w:rsidRDefault="000D646F" w:rsidP="00D551A1">
            <w:pPr>
              <w:suppressAutoHyphens/>
              <w:spacing w:line="276" w:lineRule="auto"/>
              <w:rPr>
                <w:rFonts w:asciiTheme="minorHAnsi" w:hAnsiTheme="minorHAnsi" w:cstheme="minorHAnsi"/>
                <w:iCs/>
                <w:sz w:val="22"/>
                <w:szCs w:val="22"/>
                <w:lang w:eastAsia="ar-SA"/>
              </w:rPr>
            </w:pPr>
            <w:r w:rsidRPr="000D646F">
              <w:rPr>
                <w:rFonts w:asciiTheme="minorHAnsi" w:hAnsiTheme="minorHAnsi" w:cstheme="minorHAnsi"/>
                <w:iCs/>
                <w:sz w:val="22"/>
                <w:szCs w:val="22"/>
                <w:lang w:eastAsia="ar-SA"/>
              </w:rPr>
              <w:t>§ 3 ust. 1, pkt 22)</w:t>
            </w:r>
          </w:p>
        </w:tc>
        <w:tc>
          <w:tcPr>
            <w:tcW w:w="1881" w:type="pct"/>
            <w:tcBorders>
              <w:top w:val="single" w:sz="8" w:space="0" w:color="000000"/>
              <w:left w:val="single" w:sz="4" w:space="0" w:color="000000"/>
              <w:bottom w:val="single" w:sz="8" w:space="0" w:color="000000"/>
            </w:tcBorders>
          </w:tcPr>
          <w:p w14:paraId="1B31DA64" w14:textId="77777777" w:rsidR="00762A97" w:rsidRDefault="002927B5" w:rsidP="002927B5">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22) </w:t>
            </w:r>
            <w:r w:rsidRPr="002927B5">
              <w:rPr>
                <w:rFonts w:asciiTheme="minorHAnsi" w:eastAsia="Calibri" w:hAnsiTheme="minorHAnsi" w:cstheme="minorHAnsi"/>
                <w:iCs/>
                <w:sz w:val="22"/>
                <w:szCs w:val="22"/>
                <w:lang w:eastAsia="ar-SA"/>
              </w:rPr>
              <w:t xml:space="preserve">realizacji Projektu zgodnie z rozdziałem II punktem 9 </w:t>
            </w:r>
            <w:r>
              <w:rPr>
                <w:rFonts w:asciiTheme="minorHAnsi" w:eastAsia="Calibri" w:hAnsiTheme="minorHAnsi" w:cstheme="minorHAnsi"/>
                <w:iCs/>
                <w:sz w:val="22"/>
                <w:szCs w:val="22"/>
                <w:lang w:eastAsia="ar-SA"/>
              </w:rPr>
              <w:t xml:space="preserve">„Warunki realizacji projektów” </w:t>
            </w:r>
            <w:r w:rsidRPr="002927B5">
              <w:rPr>
                <w:rFonts w:asciiTheme="minorHAnsi" w:eastAsia="Calibri" w:hAnsiTheme="minorHAnsi" w:cstheme="minorHAnsi"/>
                <w:iCs/>
                <w:sz w:val="22"/>
                <w:szCs w:val="22"/>
                <w:lang w:eastAsia="ar-SA"/>
              </w:rPr>
              <w:t>w Regulaminie wyboru projektów;</w:t>
            </w:r>
          </w:p>
          <w:p w14:paraId="208B4E08" w14:textId="7CF63890" w:rsidR="00262EAB" w:rsidRPr="00D551A1" w:rsidRDefault="00262EAB" w:rsidP="002927B5">
            <w:pPr>
              <w:suppressAutoHyphens/>
              <w:spacing w:line="276" w:lineRule="auto"/>
              <w:ind w:left="176" w:hanging="176"/>
              <w:rPr>
                <w:rFonts w:asciiTheme="minorHAnsi" w:eastAsia="Calibri" w:hAnsiTheme="minorHAnsi" w:cstheme="minorHAnsi"/>
                <w:iCs/>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1B3D4394" w14:textId="4B0CD750" w:rsidR="00762A97" w:rsidRPr="00D551A1" w:rsidRDefault="000A621D" w:rsidP="005D1728">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r w:rsidR="005D1728">
              <w:rPr>
                <w:rFonts w:asciiTheme="minorHAnsi" w:hAnsiTheme="minorHAnsi" w:cstheme="minorHAnsi"/>
                <w:sz w:val="22"/>
                <w:szCs w:val="22"/>
                <w:lang w:eastAsia="ar-SA"/>
              </w:rPr>
              <w:t>.</w:t>
            </w:r>
          </w:p>
        </w:tc>
      </w:tr>
      <w:tr w:rsidR="0076163B" w:rsidRPr="00D551A1" w14:paraId="04793811" w14:textId="77777777" w:rsidTr="00406E2D">
        <w:trPr>
          <w:trHeight w:val="827"/>
        </w:trPr>
        <w:tc>
          <w:tcPr>
            <w:tcW w:w="384" w:type="pct"/>
            <w:tcBorders>
              <w:top w:val="single" w:sz="8" w:space="0" w:color="000000"/>
              <w:left w:val="single" w:sz="8" w:space="0" w:color="000000"/>
              <w:bottom w:val="single" w:sz="8" w:space="0" w:color="000000"/>
            </w:tcBorders>
          </w:tcPr>
          <w:p w14:paraId="40030553" w14:textId="3DD5D632" w:rsidR="00762A97" w:rsidRPr="00D551A1" w:rsidRDefault="000D646F" w:rsidP="001F4DEE">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3 ust.</w:t>
            </w:r>
            <w:r w:rsidR="005D1728" w:rsidRPr="005D1728">
              <w:rPr>
                <w:rFonts w:asciiTheme="minorHAnsi" w:hAnsiTheme="minorHAnsi" w:cstheme="minorHAnsi"/>
                <w:sz w:val="22"/>
                <w:szCs w:val="22"/>
                <w:lang w:eastAsia="ar-SA"/>
              </w:rPr>
              <w:t xml:space="preserve"> </w:t>
            </w:r>
            <w:r w:rsidR="001F4DEE">
              <w:rPr>
                <w:rFonts w:asciiTheme="minorHAnsi" w:hAnsiTheme="minorHAnsi" w:cstheme="minorHAnsi"/>
                <w:sz w:val="22"/>
                <w:szCs w:val="22"/>
                <w:lang w:eastAsia="ar-SA"/>
              </w:rPr>
              <w:t>4</w:t>
            </w:r>
          </w:p>
        </w:tc>
        <w:tc>
          <w:tcPr>
            <w:tcW w:w="1855" w:type="pct"/>
            <w:tcBorders>
              <w:top w:val="single" w:sz="8" w:space="0" w:color="000000"/>
              <w:left w:val="single" w:sz="4" w:space="0" w:color="000000"/>
              <w:bottom w:val="single" w:sz="8" w:space="0" w:color="000000"/>
            </w:tcBorders>
          </w:tcPr>
          <w:p w14:paraId="6D4C91A6" w14:textId="224F8112" w:rsidR="001F4DEE" w:rsidRPr="001F4DEE" w:rsidRDefault="001F4DEE" w:rsidP="001F4DEE">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4. </w:t>
            </w:r>
            <w:r w:rsidRPr="001F4DEE">
              <w:rPr>
                <w:rFonts w:asciiTheme="minorHAnsi" w:hAnsiTheme="minorHAnsi" w:cstheme="minorHAnsi"/>
                <w:iCs/>
                <w:sz w:val="22"/>
                <w:szCs w:val="22"/>
                <w:lang w:eastAsia="ar-SA"/>
              </w:rPr>
              <w:t xml:space="preserve">Beneficjent oświadcza, że zapoznał się z treścią wytycznych dotyczących monitorowania  </w:t>
            </w:r>
          </w:p>
          <w:p w14:paraId="6293F6A2" w14:textId="77777777" w:rsidR="00762A97" w:rsidRDefault="001F4DEE" w:rsidP="001F4DEE">
            <w:pPr>
              <w:suppressAutoHyphens/>
              <w:spacing w:line="276" w:lineRule="auto"/>
              <w:rPr>
                <w:rFonts w:asciiTheme="minorHAnsi" w:hAnsiTheme="minorHAnsi" w:cstheme="minorHAnsi"/>
                <w:iCs/>
                <w:sz w:val="22"/>
                <w:szCs w:val="22"/>
                <w:lang w:eastAsia="ar-SA"/>
              </w:rPr>
            </w:pPr>
            <w:r w:rsidRPr="001F4DEE">
              <w:rPr>
                <w:rFonts w:asciiTheme="minorHAnsi" w:hAnsiTheme="minorHAnsi" w:cstheme="minorHAnsi"/>
                <w:iCs/>
                <w:sz w:val="22"/>
                <w:szCs w:val="22"/>
                <w:lang w:eastAsia="ar-SA"/>
              </w:rPr>
              <w:t>i wytycznych dotyczących kwalifikowalności, wytycznych dotyczących zasad równościowych oraz zobowiązuje się do stosowania ich aktualnej wersji podczas realizacji Projektu. Wytyczne te są zamieszczone na Portalu Funduszy Europejskich.</w:t>
            </w:r>
          </w:p>
          <w:p w14:paraId="4EF00CFB" w14:textId="2D7C78D4" w:rsidR="00262EAB" w:rsidRPr="00D551A1" w:rsidRDefault="00262EAB" w:rsidP="001F4DEE">
            <w:pPr>
              <w:suppressAutoHyphens/>
              <w:spacing w:line="276" w:lineRule="auto"/>
              <w:rPr>
                <w:rFonts w:asciiTheme="minorHAnsi" w:hAnsiTheme="minorHAnsi" w:cstheme="minorHAnsi"/>
                <w:iCs/>
                <w:sz w:val="22"/>
                <w:szCs w:val="22"/>
                <w:lang w:eastAsia="ar-SA"/>
              </w:rPr>
            </w:pPr>
          </w:p>
        </w:tc>
        <w:tc>
          <w:tcPr>
            <w:tcW w:w="413" w:type="pct"/>
            <w:tcBorders>
              <w:top w:val="single" w:sz="8" w:space="0" w:color="000000"/>
              <w:left w:val="single" w:sz="4" w:space="0" w:color="000000"/>
              <w:bottom w:val="single" w:sz="8" w:space="0" w:color="000000"/>
              <w:right w:val="single" w:sz="4" w:space="0" w:color="000000"/>
            </w:tcBorders>
          </w:tcPr>
          <w:p w14:paraId="6A2ECC21" w14:textId="0F05E13D" w:rsidR="00762A97" w:rsidRPr="00D551A1" w:rsidRDefault="000D646F" w:rsidP="00D551A1">
            <w:pPr>
              <w:suppressAutoHyphens/>
              <w:spacing w:line="276" w:lineRule="auto"/>
              <w:rPr>
                <w:rFonts w:asciiTheme="minorHAnsi" w:hAnsiTheme="minorHAnsi" w:cstheme="minorHAnsi"/>
                <w:iCs/>
                <w:sz w:val="22"/>
                <w:szCs w:val="22"/>
                <w:lang w:eastAsia="ar-SA"/>
              </w:rPr>
            </w:pPr>
            <w:r w:rsidRPr="000D646F">
              <w:rPr>
                <w:rFonts w:asciiTheme="minorHAnsi" w:hAnsiTheme="minorHAnsi" w:cstheme="minorHAnsi"/>
                <w:iCs/>
                <w:sz w:val="22"/>
                <w:szCs w:val="22"/>
                <w:lang w:eastAsia="ar-SA"/>
              </w:rPr>
              <w:t>§ 3 ust. 4</w:t>
            </w:r>
          </w:p>
        </w:tc>
        <w:tc>
          <w:tcPr>
            <w:tcW w:w="1881" w:type="pct"/>
            <w:tcBorders>
              <w:top w:val="single" w:sz="8" w:space="0" w:color="000000"/>
              <w:left w:val="single" w:sz="4" w:space="0" w:color="000000"/>
              <w:bottom w:val="single" w:sz="8" w:space="0" w:color="000000"/>
            </w:tcBorders>
          </w:tcPr>
          <w:p w14:paraId="2059EAC0" w14:textId="69A6E467" w:rsidR="00762A97" w:rsidRPr="00D551A1" w:rsidRDefault="001F4DEE" w:rsidP="00D551A1">
            <w:pPr>
              <w:suppressAutoHyphens/>
              <w:spacing w:line="276" w:lineRule="auto"/>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4. </w:t>
            </w:r>
            <w:r w:rsidRPr="001F4DEE">
              <w:rPr>
                <w:rFonts w:asciiTheme="minorHAnsi" w:eastAsia="Calibri" w:hAnsiTheme="minorHAnsi" w:cstheme="minorHAnsi"/>
                <w:iCs/>
                <w:sz w:val="22"/>
                <w:szCs w:val="22"/>
                <w:lang w:eastAsia="ar-SA"/>
              </w:rPr>
              <w:t>Beneficjent oświadcza, że zapoznał się z treścią wytycznych, o których mowa w § 6 ust. 1.</w:t>
            </w:r>
          </w:p>
        </w:tc>
        <w:tc>
          <w:tcPr>
            <w:tcW w:w="467" w:type="pct"/>
            <w:tcBorders>
              <w:top w:val="single" w:sz="8" w:space="0" w:color="000000"/>
              <w:left w:val="single" w:sz="4" w:space="0" w:color="000000"/>
              <w:bottom w:val="single" w:sz="8" w:space="0" w:color="000000"/>
              <w:right w:val="single" w:sz="8" w:space="0" w:color="000000"/>
            </w:tcBorders>
          </w:tcPr>
          <w:p w14:paraId="348F9CA5" w14:textId="429527E6"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r w:rsidR="001F4DEE">
              <w:rPr>
                <w:rFonts w:asciiTheme="minorHAnsi" w:hAnsiTheme="minorHAnsi" w:cstheme="minorHAnsi"/>
                <w:sz w:val="22"/>
                <w:szCs w:val="22"/>
                <w:lang w:eastAsia="ar-SA"/>
              </w:rPr>
              <w:t>.</w:t>
            </w:r>
          </w:p>
        </w:tc>
      </w:tr>
      <w:tr w:rsidR="0076163B" w:rsidRPr="00D551A1" w14:paraId="084D465F" w14:textId="77777777" w:rsidTr="00406E2D">
        <w:trPr>
          <w:trHeight w:val="1801"/>
        </w:trPr>
        <w:tc>
          <w:tcPr>
            <w:tcW w:w="384" w:type="pct"/>
            <w:tcBorders>
              <w:top w:val="single" w:sz="8" w:space="0" w:color="000000"/>
              <w:left w:val="single" w:sz="8" w:space="0" w:color="000000"/>
              <w:bottom w:val="single" w:sz="8" w:space="0" w:color="000000"/>
            </w:tcBorders>
          </w:tcPr>
          <w:p w14:paraId="16790287" w14:textId="63903395" w:rsidR="00376499" w:rsidRPr="00D551A1" w:rsidRDefault="000D646F" w:rsidP="001F4DEE">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lastRenderedPageBreak/>
              <w:t>§ 3 ust.</w:t>
            </w:r>
            <w:r w:rsidR="001F4DEE" w:rsidRPr="001F4DEE">
              <w:rPr>
                <w:rFonts w:asciiTheme="minorHAnsi" w:hAnsiTheme="minorHAnsi" w:cstheme="minorHAnsi"/>
                <w:sz w:val="22"/>
                <w:szCs w:val="22"/>
                <w:lang w:eastAsia="ar-SA"/>
              </w:rPr>
              <w:t xml:space="preserve"> </w:t>
            </w:r>
            <w:r w:rsidR="001F4DEE">
              <w:rPr>
                <w:rFonts w:asciiTheme="minorHAnsi" w:hAnsiTheme="minorHAnsi" w:cstheme="minorHAnsi"/>
                <w:sz w:val="22"/>
                <w:szCs w:val="22"/>
                <w:lang w:eastAsia="ar-SA"/>
              </w:rPr>
              <w:t>5</w:t>
            </w:r>
          </w:p>
        </w:tc>
        <w:tc>
          <w:tcPr>
            <w:tcW w:w="1855" w:type="pct"/>
            <w:tcBorders>
              <w:top w:val="single" w:sz="8" w:space="0" w:color="000000"/>
              <w:left w:val="single" w:sz="4" w:space="0" w:color="000000"/>
              <w:bottom w:val="single" w:sz="8" w:space="0" w:color="000000"/>
            </w:tcBorders>
          </w:tcPr>
          <w:p w14:paraId="3B62B3E9" w14:textId="568C3607" w:rsidR="00376499" w:rsidRPr="00D551A1" w:rsidRDefault="001F4DEE" w:rsidP="00B36995">
            <w:pPr>
              <w:suppressAutoHyphens/>
              <w:spacing w:line="276" w:lineRule="auto"/>
              <w:ind w:left="176" w:hanging="176"/>
              <w:rPr>
                <w:rFonts w:asciiTheme="minorHAnsi" w:hAnsiTheme="minorHAnsi" w:cstheme="minorHAnsi"/>
                <w:iCs/>
                <w:sz w:val="22"/>
                <w:szCs w:val="22"/>
                <w:lang w:eastAsia="ar-SA"/>
              </w:rPr>
            </w:pPr>
            <w:r w:rsidRPr="001F4DEE">
              <w:rPr>
                <w:rFonts w:asciiTheme="minorHAnsi" w:hAnsiTheme="minorHAnsi" w:cstheme="minorHAnsi"/>
                <w:iCs/>
                <w:sz w:val="22"/>
                <w:szCs w:val="22"/>
                <w:lang w:eastAsia="ar-SA"/>
              </w:rPr>
              <w:t>5.</w:t>
            </w:r>
            <w:r w:rsidRPr="001F4DEE">
              <w:rPr>
                <w:rFonts w:asciiTheme="minorHAnsi" w:hAnsiTheme="minorHAnsi" w:cstheme="minorHAnsi"/>
                <w:iCs/>
                <w:sz w:val="22"/>
                <w:szCs w:val="22"/>
                <w:lang w:eastAsia="ar-SA"/>
              </w:rPr>
              <w:tab/>
              <w:t xml:space="preserve">Obowiązek stosowania przez Beneficjenta wytycznych oraz wyrażenie zgody na postępowanie wobec niego zgodnie z warunkami i zasadami określonymi w wytycznych obejmuje również wszelkie zmiany wytycznych, o których mowa w ust. 4, dokonane po podpisaniu niniejszej Umowy. Beneficjent jest zobowiązany na bieżąco zapoznawać się ze zmianami wytycznych, które to zmiany są publikowane na Portalu Funduszy Europejskich. Beneficjent jest zobowiązany stosować zmienione wytyczne od dnia wskazanego na w/w stronie internetowej jako dzień rozpoczęcia ich obowiązywania.  </w:t>
            </w:r>
          </w:p>
        </w:tc>
        <w:tc>
          <w:tcPr>
            <w:tcW w:w="413" w:type="pct"/>
            <w:tcBorders>
              <w:top w:val="single" w:sz="8" w:space="0" w:color="000000"/>
              <w:left w:val="single" w:sz="4" w:space="0" w:color="000000"/>
              <w:bottom w:val="single" w:sz="8" w:space="0" w:color="000000"/>
              <w:right w:val="single" w:sz="4" w:space="0" w:color="000000"/>
            </w:tcBorders>
          </w:tcPr>
          <w:p w14:paraId="549CB454" w14:textId="0CA1361C" w:rsidR="00376499" w:rsidRPr="00D551A1" w:rsidRDefault="000D646F" w:rsidP="00D551A1">
            <w:pPr>
              <w:suppressAutoHyphens/>
              <w:spacing w:line="276" w:lineRule="auto"/>
              <w:rPr>
                <w:rFonts w:asciiTheme="minorHAnsi" w:hAnsiTheme="minorHAnsi" w:cstheme="minorHAnsi"/>
                <w:iCs/>
                <w:sz w:val="22"/>
                <w:szCs w:val="22"/>
                <w:lang w:eastAsia="ar-SA"/>
              </w:rPr>
            </w:pPr>
            <w:r w:rsidRPr="000D646F">
              <w:rPr>
                <w:rFonts w:asciiTheme="minorHAnsi" w:hAnsiTheme="minorHAnsi" w:cstheme="minorHAnsi"/>
                <w:iCs/>
                <w:sz w:val="22"/>
                <w:szCs w:val="22"/>
                <w:lang w:eastAsia="ar-SA"/>
              </w:rPr>
              <w:t>§ 3 ust. 5</w:t>
            </w:r>
          </w:p>
        </w:tc>
        <w:tc>
          <w:tcPr>
            <w:tcW w:w="1881" w:type="pct"/>
            <w:tcBorders>
              <w:top w:val="single" w:sz="8" w:space="0" w:color="000000"/>
              <w:left w:val="single" w:sz="4" w:space="0" w:color="000000"/>
              <w:bottom w:val="single" w:sz="8" w:space="0" w:color="000000"/>
            </w:tcBorders>
          </w:tcPr>
          <w:p w14:paraId="1ABEEDAF" w14:textId="1133564F" w:rsidR="00376499" w:rsidRPr="00D551A1" w:rsidRDefault="001F4DEE" w:rsidP="00D551A1">
            <w:pPr>
              <w:suppressAutoHyphens/>
              <w:spacing w:line="276" w:lineRule="auto"/>
              <w:ind w:left="176" w:hanging="176"/>
              <w:rPr>
                <w:rFonts w:asciiTheme="minorHAnsi" w:eastAsia="Calibri" w:hAnsiTheme="minorHAnsi" w:cstheme="minorHAnsi"/>
                <w:iCs/>
                <w:sz w:val="22"/>
                <w:szCs w:val="22"/>
                <w:lang w:eastAsia="ar-SA"/>
              </w:rPr>
            </w:pPr>
            <w:r w:rsidRPr="001F4DEE">
              <w:rPr>
                <w:rFonts w:asciiTheme="minorHAnsi" w:eastAsia="Calibri" w:hAnsiTheme="minorHAnsi" w:cstheme="minorHAnsi"/>
                <w:iCs/>
                <w:sz w:val="22"/>
                <w:szCs w:val="22"/>
                <w:lang w:eastAsia="ar-SA"/>
              </w:rPr>
              <w:t>5.</w:t>
            </w:r>
            <w:r w:rsidRPr="001F4DEE">
              <w:rPr>
                <w:rFonts w:asciiTheme="minorHAnsi" w:eastAsia="Calibri" w:hAnsiTheme="minorHAnsi" w:cstheme="minorHAnsi"/>
                <w:iCs/>
                <w:sz w:val="22"/>
                <w:szCs w:val="22"/>
                <w:lang w:eastAsia="ar-SA"/>
              </w:rPr>
              <w:tab/>
              <w:t xml:space="preserve">Obowiązek stosowania przez Beneficjenta wytycznych oraz wyrażenie zgody na postępowanie wobec niego zgodnie z warunkami i zasadami określonymi w wytycznych obejmuje również wszelkie zmiany wytycznych, o których mowa w § 6 ust. 1, dokonane po podpisaniu niniejszej Umowy. Beneficjent jest zobowiązany na bieżąco zapoznawać się ze zmianami wytycznych, które to zmiany są publikowane na Portalu Funduszy Europejskich. Beneficjent jest zobowiązany stosować zmienione wytyczne od dnia wskazanego na w/w stronie internetowej jako dzień rozpoczęcia ich obowiązywania.  </w:t>
            </w:r>
          </w:p>
        </w:tc>
        <w:tc>
          <w:tcPr>
            <w:tcW w:w="467" w:type="pct"/>
            <w:tcBorders>
              <w:top w:val="single" w:sz="8" w:space="0" w:color="000000"/>
              <w:left w:val="single" w:sz="4" w:space="0" w:color="000000"/>
              <w:bottom w:val="single" w:sz="8" w:space="0" w:color="000000"/>
              <w:right w:val="single" w:sz="8" w:space="0" w:color="000000"/>
            </w:tcBorders>
          </w:tcPr>
          <w:p w14:paraId="29B10D05" w14:textId="7982C1E1" w:rsidR="00376499" w:rsidRPr="00D551A1" w:rsidRDefault="00376499" w:rsidP="001F4DEE">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Aktualizacja zapisu. </w:t>
            </w:r>
          </w:p>
        </w:tc>
      </w:tr>
      <w:tr w:rsidR="0076163B" w:rsidRPr="00D551A1" w14:paraId="6A748369" w14:textId="77777777" w:rsidTr="00406E2D">
        <w:trPr>
          <w:trHeight w:val="855"/>
        </w:trPr>
        <w:tc>
          <w:tcPr>
            <w:tcW w:w="384" w:type="pct"/>
            <w:tcBorders>
              <w:top w:val="single" w:sz="8" w:space="0" w:color="000000"/>
              <w:left w:val="single" w:sz="8" w:space="0" w:color="000000"/>
              <w:bottom w:val="single" w:sz="8" w:space="0" w:color="000000"/>
            </w:tcBorders>
          </w:tcPr>
          <w:p w14:paraId="6634F02A" w14:textId="7C3BE07A" w:rsidR="00DA2217" w:rsidRPr="00D551A1" w:rsidRDefault="00B03621"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3 ust.</w:t>
            </w:r>
            <w:r w:rsidR="0068664C">
              <w:rPr>
                <w:rFonts w:asciiTheme="minorHAnsi" w:hAnsiTheme="minorHAnsi" w:cstheme="minorHAnsi"/>
                <w:sz w:val="22"/>
                <w:szCs w:val="22"/>
                <w:lang w:eastAsia="ar-SA"/>
              </w:rPr>
              <w:t xml:space="preserve"> 8</w:t>
            </w:r>
          </w:p>
        </w:tc>
        <w:tc>
          <w:tcPr>
            <w:tcW w:w="1855" w:type="pct"/>
            <w:tcBorders>
              <w:top w:val="single" w:sz="8" w:space="0" w:color="000000"/>
              <w:left w:val="single" w:sz="4" w:space="0" w:color="000000"/>
              <w:bottom w:val="single" w:sz="8" w:space="0" w:color="000000"/>
            </w:tcBorders>
          </w:tcPr>
          <w:p w14:paraId="17EE72FF" w14:textId="3E0B95F7" w:rsidR="00DA2217" w:rsidRPr="00D551A1" w:rsidRDefault="0068664C" w:rsidP="00B36995">
            <w:pPr>
              <w:suppressAutoHyphens/>
              <w:spacing w:line="276" w:lineRule="auto"/>
              <w:ind w:left="176" w:hanging="176"/>
              <w:rPr>
                <w:rFonts w:asciiTheme="minorHAnsi" w:hAnsiTheme="minorHAnsi" w:cstheme="minorHAnsi"/>
                <w:iCs/>
                <w:sz w:val="22"/>
                <w:szCs w:val="22"/>
                <w:lang w:eastAsia="ar-SA"/>
              </w:rPr>
            </w:pPr>
            <w:r w:rsidRPr="0068664C">
              <w:rPr>
                <w:rFonts w:asciiTheme="minorHAnsi" w:hAnsiTheme="minorHAnsi" w:cstheme="minorHAnsi"/>
                <w:iCs/>
                <w:sz w:val="22"/>
                <w:szCs w:val="22"/>
                <w:lang w:eastAsia="ar-SA"/>
              </w:rPr>
              <w:t>8.</w:t>
            </w:r>
            <w:r w:rsidRPr="0068664C">
              <w:rPr>
                <w:rFonts w:asciiTheme="minorHAnsi" w:hAnsiTheme="minorHAnsi" w:cstheme="minorHAnsi"/>
                <w:iCs/>
                <w:sz w:val="22"/>
                <w:szCs w:val="22"/>
                <w:lang w:eastAsia="ar-SA"/>
              </w:rPr>
              <w:tab/>
              <w:t xml:space="preserve">Beneficjent zobowiązuje się do bieżącej aktualizacji strony internetowej Projektu oraz strony mediów społecznościowych.  </w:t>
            </w:r>
          </w:p>
        </w:tc>
        <w:tc>
          <w:tcPr>
            <w:tcW w:w="413" w:type="pct"/>
            <w:tcBorders>
              <w:top w:val="single" w:sz="8" w:space="0" w:color="000000"/>
              <w:left w:val="single" w:sz="4" w:space="0" w:color="000000"/>
              <w:bottom w:val="single" w:sz="8" w:space="0" w:color="000000"/>
              <w:right w:val="single" w:sz="4" w:space="0" w:color="000000"/>
            </w:tcBorders>
          </w:tcPr>
          <w:p w14:paraId="31BE5E27" w14:textId="38C6AAC9" w:rsidR="00DA2217" w:rsidRPr="00D551A1" w:rsidRDefault="00B03621" w:rsidP="00D551A1">
            <w:pPr>
              <w:suppressAutoHyphens/>
              <w:spacing w:line="276" w:lineRule="auto"/>
              <w:rPr>
                <w:rFonts w:asciiTheme="minorHAnsi" w:hAnsiTheme="minorHAnsi" w:cstheme="minorHAnsi"/>
                <w:iCs/>
                <w:sz w:val="22"/>
                <w:szCs w:val="22"/>
                <w:lang w:eastAsia="ar-SA"/>
              </w:rPr>
            </w:pPr>
            <w:r w:rsidRPr="00B03621">
              <w:rPr>
                <w:rFonts w:asciiTheme="minorHAnsi" w:hAnsiTheme="minorHAnsi" w:cstheme="minorHAnsi"/>
                <w:iCs/>
                <w:sz w:val="22"/>
                <w:szCs w:val="22"/>
                <w:lang w:eastAsia="ar-SA"/>
              </w:rPr>
              <w:t>§ 3 ust. 8</w:t>
            </w:r>
          </w:p>
        </w:tc>
        <w:tc>
          <w:tcPr>
            <w:tcW w:w="1881" w:type="pct"/>
            <w:tcBorders>
              <w:top w:val="single" w:sz="8" w:space="0" w:color="000000"/>
              <w:left w:val="single" w:sz="4" w:space="0" w:color="000000"/>
              <w:bottom w:val="single" w:sz="8" w:space="0" w:color="000000"/>
            </w:tcBorders>
          </w:tcPr>
          <w:p w14:paraId="28CEEB39" w14:textId="77777777" w:rsidR="00DA2217" w:rsidRDefault="0068664C" w:rsidP="00D551A1">
            <w:pPr>
              <w:suppressAutoHyphens/>
              <w:spacing w:line="276" w:lineRule="auto"/>
              <w:ind w:left="176" w:hanging="176"/>
              <w:rPr>
                <w:rFonts w:asciiTheme="minorHAnsi" w:eastAsia="Calibri" w:hAnsiTheme="minorHAnsi" w:cstheme="minorHAnsi"/>
                <w:iCs/>
                <w:sz w:val="22"/>
                <w:szCs w:val="22"/>
                <w:lang w:eastAsia="ar-SA"/>
              </w:rPr>
            </w:pPr>
            <w:r w:rsidRPr="0068664C">
              <w:rPr>
                <w:rFonts w:asciiTheme="minorHAnsi" w:eastAsia="Calibri" w:hAnsiTheme="minorHAnsi" w:cstheme="minorHAnsi"/>
                <w:iCs/>
                <w:sz w:val="22"/>
                <w:szCs w:val="22"/>
                <w:lang w:eastAsia="ar-SA"/>
              </w:rPr>
              <w:t>8.</w:t>
            </w:r>
            <w:r w:rsidRPr="0068664C">
              <w:rPr>
                <w:rFonts w:asciiTheme="minorHAnsi" w:eastAsia="Calibri" w:hAnsiTheme="minorHAnsi" w:cstheme="minorHAnsi"/>
                <w:iCs/>
                <w:sz w:val="22"/>
                <w:szCs w:val="22"/>
                <w:lang w:eastAsia="ar-SA"/>
              </w:rPr>
              <w:tab/>
              <w:t xml:space="preserve">Beneficjent zobowiązuje się do bieżącej aktualizacji strony internetowej Projektu, jeśli ją posiada oraz profilu w mediach społecznościowych.  </w:t>
            </w:r>
          </w:p>
          <w:p w14:paraId="6F2EDCE0" w14:textId="27CA4FEF" w:rsidR="00262EAB" w:rsidRPr="00D551A1" w:rsidRDefault="00262EAB" w:rsidP="00D551A1">
            <w:pPr>
              <w:suppressAutoHyphens/>
              <w:spacing w:line="276" w:lineRule="auto"/>
              <w:ind w:left="176" w:hanging="176"/>
              <w:rPr>
                <w:rFonts w:asciiTheme="minorHAnsi" w:eastAsia="Calibri" w:hAnsiTheme="minorHAnsi" w:cstheme="minorHAnsi"/>
                <w:iCs/>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73DC6DFD" w14:textId="6F86B720" w:rsidR="00DA2217" w:rsidRPr="00D551A1" w:rsidRDefault="00DA221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323177F5" w14:textId="77777777" w:rsidTr="00406E2D">
        <w:trPr>
          <w:trHeight w:val="855"/>
        </w:trPr>
        <w:tc>
          <w:tcPr>
            <w:tcW w:w="384" w:type="pct"/>
            <w:tcBorders>
              <w:top w:val="single" w:sz="8" w:space="0" w:color="000000"/>
              <w:left w:val="single" w:sz="8" w:space="0" w:color="000000"/>
              <w:bottom w:val="single" w:sz="8" w:space="0" w:color="000000"/>
            </w:tcBorders>
          </w:tcPr>
          <w:p w14:paraId="79A0C3B4" w14:textId="46D7A686" w:rsidR="00DA2217" w:rsidRPr="00D551A1" w:rsidRDefault="00B03621"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3 ust.</w:t>
            </w:r>
            <w:r w:rsidR="0068664C">
              <w:rPr>
                <w:rFonts w:asciiTheme="minorHAnsi" w:hAnsiTheme="minorHAnsi" w:cstheme="minorHAnsi"/>
                <w:sz w:val="22"/>
                <w:szCs w:val="22"/>
                <w:lang w:eastAsia="ar-SA"/>
              </w:rPr>
              <w:t xml:space="preserve"> 13</w:t>
            </w:r>
          </w:p>
        </w:tc>
        <w:tc>
          <w:tcPr>
            <w:tcW w:w="1855" w:type="pct"/>
            <w:tcBorders>
              <w:top w:val="single" w:sz="8" w:space="0" w:color="000000"/>
              <w:left w:val="single" w:sz="4" w:space="0" w:color="000000"/>
              <w:bottom w:val="single" w:sz="8" w:space="0" w:color="000000"/>
            </w:tcBorders>
          </w:tcPr>
          <w:p w14:paraId="2780C49B" w14:textId="1B45F1C6" w:rsidR="00DA2217" w:rsidRPr="00D551A1" w:rsidRDefault="0068664C" w:rsidP="00B36995">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13. </w:t>
            </w:r>
            <w:r w:rsidRPr="0068664C">
              <w:rPr>
                <w:rFonts w:asciiTheme="minorHAnsi" w:hAnsiTheme="minorHAnsi" w:cstheme="minorHAnsi"/>
                <w:iCs/>
                <w:sz w:val="22"/>
                <w:szCs w:val="22"/>
                <w:lang w:eastAsia="ar-SA"/>
              </w:rPr>
              <w:t xml:space="preserve">W ramach realizacji Projektu Beneficjent zobowiązany jest do spełnienia wszystkich bezwzględnych kryteriów wyboru Projektów: formalnych, </w:t>
            </w:r>
            <w:proofErr w:type="spellStart"/>
            <w:r w:rsidRPr="0068664C">
              <w:rPr>
                <w:rFonts w:asciiTheme="minorHAnsi" w:hAnsiTheme="minorHAnsi" w:cstheme="minorHAnsi"/>
                <w:iCs/>
                <w:sz w:val="22"/>
                <w:szCs w:val="22"/>
                <w:lang w:eastAsia="ar-SA"/>
              </w:rPr>
              <w:t>merytorycznych-uniwersalnych</w:t>
            </w:r>
            <w:proofErr w:type="spellEnd"/>
            <w:r w:rsidRPr="0068664C">
              <w:rPr>
                <w:rFonts w:asciiTheme="minorHAnsi" w:hAnsiTheme="minorHAnsi" w:cstheme="minorHAnsi"/>
                <w:iCs/>
                <w:sz w:val="22"/>
                <w:szCs w:val="22"/>
                <w:lang w:eastAsia="ar-SA"/>
              </w:rPr>
              <w:t xml:space="preserve"> i merytorycznych szczegółowych, zawartych w załączniku do Regulaminu wyboru projektów nr FEOP.06.01-IP.02-001/25. Dokument pn. Zasady weryfikacji kryteriów wyboru na etapie realizacji projektu w tym wykaz minimalnych obligatoryjnych dokumentów </w:t>
            </w:r>
            <w:r w:rsidRPr="0068664C">
              <w:rPr>
                <w:rFonts w:asciiTheme="minorHAnsi" w:hAnsiTheme="minorHAnsi" w:cstheme="minorHAnsi"/>
                <w:iCs/>
                <w:sz w:val="22"/>
                <w:szCs w:val="22"/>
                <w:lang w:eastAsia="ar-SA"/>
              </w:rPr>
              <w:lastRenderedPageBreak/>
              <w:t>dla działania 6.1 Wsparcie ekonomii społecznej programu regionalnego FEO 2021-2027 stanowi załącznik nr 16 do umowy. Zmiana lub aktualizacja wzoru Załącznika nr 16 skutkuje koniecznością zawarcia aneksu do umowy.</w:t>
            </w:r>
          </w:p>
        </w:tc>
        <w:tc>
          <w:tcPr>
            <w:tcW w:w="413" w:type="pct"/>
            <w:tcBorders>
              <w:top w:val="single" w:sz="8" w:space="0" w:color="000000"/>
              <w:left w:val="single" w:sz="4" w:space="0" w:color="000000"/>
              <w:bottom w:val="single" w:sz="8" w:space="0" w:color="000000"/>
              <w:right w:val="single" w:sz="4" w:space="0" w:color="000000"/>
            </w:tcBorders>
          </w:tcPr>
          <w:p w14:paraId="12033DA9" w14:textId="3F297025" w:rsidR="00DA2217" w:rsidRPr="00D551A1" w:rsidRDefault="00B03621" w:rsidP="00D551A1">
            <w:pPr>
              <w:suppressAutoHyphens/>
              <w:spacing w:line="276" w:lineRule="auto"/>
              <w:rPr>
                <w:rFonts w:asciiTheme="minorHAnsi" w:hAnsiTheme="minorHAnsi" w:cstheme="minorHAnsi"/>
                <w:iCs/>
                <w:sz w:val="22"/>
                <w:szCs w:val="22"/>
                <w:lang w:eastAsia="ar-SA"/>
              </w:rPr>
            </w:pPr>
            <w:r w:rsidRPr="00B03621">
              <w:rPr>
                <w:rFonts w:asciiTheme="minorHAnsi" w:hAnsiTheme="minorHAnsi" w:cstheme="minorHAnsi"/>
                <w:iCs/>
                <w:sz w:val="22"/>
                <w:szCs w:val="22"/>
                <w:lang w:eastAsia="ar-SA"/>
              </w:rPr>
              <w:lastRenderedPageBreak/>
              <w:t>§ 3 ust. 13</w:t>
            </w:r>
          </w:p>
        </w:tc>
        <w:tc>
          <w:tcPr>
            <w:tcW w:w="1881" w:type="pct"/>
            <w:tcBorders>
              <w:top w:val="single" w:sz="8" w:space="0" w:color="000000"/>
              <w:left w:val="single" w:sz="4" w:space="0" w:color="000000"/>
              <w:bottom w:val="single" w:sz="8" w:space="0" w:color="000000"/>
            </w:tcBorders>
          </w:tcPr>
          <w:p w14:paraId="21613D96" w14:textId="53D235A1" w:rsidR="00DA2217" w:rsidRPr="00D551A1" w:rsidRDefault="0068664C"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13. </w:t>
            </w:r>
            <w:r w:rsidRPr="0068664C">
              <w:rPr>
                <w:rFonts w:asciiTheme="minorHAnsi" w:eastAsia="Calibri" w:hAnsiTheme="minorHAnsi" w:cstheme="minorHAnsi"/>
                <w:iCs/>
                <w:sz w:val="22"/>
                <w:szCs w:val="22"/>
                <w:lang w:eastAsia="ar-SA"/>
              </w:rPr>
              <w:t xml:space="preserve">W ramach realizacji Projektu Beneficjent zobowiązany jest do spełnienia wszystkich bezwzględnych kryteriów wyboru Projektów: formalnych, </w:t>
            </w:r>
            <w:proofErr w:type="spellStart"/>
            <w:r w:rsidRPr="0068664C">
              <w:rPr>
                <w:rFonts w:asciiTheme="minorHAnsi" w:eastAsia="Calibri" w:hAnsiTheme="minorHAnsi" w:cstheme="minorHAnsi"/>
                <w:iCs/>
                <w:sz w:val="22"/>
                <w:szCs w:val="22"/>
                <w:lang w:eastAsia="ar-SA"/>
              </w:rPr>
              <w:t>merytorycznych-uniwersalnych</w:t>
            </w:r>
            <w:proofErr w:type="spellEnd"/>
            <w:r w:rsidRPr="0068664C">
              <w:rPr>
                <w:rFonts w:asciiTheme="minorHAnsi" w:eastAsia="Calibri" w:hAnsiTheme="minorHAnsi" w:cstheme="minorHAnsi"/>
                <w:iCs/>
                <w:sz w:val="22"/>
                <w:szCs w:val="22"/>
                <w:lang w:eastAsia="ar-SA"/>
              </w:rPr>
              <w:t xml:space="preserve"> i merytorycznych szczegółowych, zawartych w załączniku nr 5 do Regulaminu wyboru projektów. Dokument pn. Zasady weryfikacji kryteriów wyboru na etapie realizacji projektu w tym wykaz minimalnych obligatoryjnych dokumentów dla działania 6.1 Wsparcie </w:t>
            </w:r>
            <w:r w:rsidRPr="0068664C">
              <w:rPr>
                <w:rFonts w:asciiTheme="minorHAnsi" w:eastAsia="Calibri" w:hAnsiTheme="minorHAnsi" w:cstheme="minorHAnsi"/>
                <w:iCs/>
                <w:sz w:val="22"/>
                <w:szCs w:val="22"/>
                <w:lang w:eastAsia="ar-SA"/>
              </w:rPr>
              <w:lastRenderedPageBreak/>
              <w:t>ekonomii społecznej programu regionalnego FEO 2021-2027 stanowi załącznik nr 13 do umowy. Zmiana lub aktualizacja wzoru Załącznika nr 13 skutkuje koniecznością zawarcia aneksu do umowy.</w:t>
            </w:r>
          </w:p>
        </w:tc>
        <w:tc>
          <w:tcPr>
            <w:tcW w:w="467" w:type="pct"/>
            <w:tcBorders>
              <w:top w:val="single" w:sz="8" w:space="0" w:color="000000"/>
              <w:left w:val="single" w:sz="4" w:space="0" w:color="000000"/>
              <w:bottom w:val="single" w:sz="8" w:space="0" w:color="000000"/>
              <w:right w:val="single" w:sz="8" w:space="0" w:color="000000"/>
            </w:tcBorders>
          </w:tcPr>
          <w:p w14:paraId="2A845805" w14:textId="047AA72C" w:rsidR="00DA2217" w:rsidRPr="00D551A1" w:rsidRDefault="001E1E24" w:rsidP="00D551A1">
            <w:pPr>
              <w:snapToGrid w:val="0"/>
              <w:spacing w:line="276" w:lineRule="auto"/>
              <w:rPr>
                <w:rFonts w:asciiTheme="minorHAnsi" w:hAnsiTheme="minorHAnsi" w:cstheme="minorHAnsi"/>
                <w:sz w:val="22"/>
                <w:szCs w:val="22"/>
                <w:lang w:eastAsia="ar-SA"/>
              </w:rPr>
            </w:pPr>
            <w:r w:rsidRPr="001E1E24">
              <w:rPr>
                <w:rFonts w:asciiTheme="minorHAnsi" w:hAnsiTheme="minorHAnsi" w:cstheme="minorHAnsi"/>
                <w:sz w:val="22"/>
                <w:szCs w:val="22"/>
                <w:lang w:eastAsia="ar-SA"/>
              </w:rPr>
              <w:lastRenderedPageBreak/>
              <w:t>Aktualizacja zapisu</w:t>
            </w:r>
          </w:p>
        </w:tc>
      </w:tr>
      <w:tr w:rsidR="0040028C" w:rsidRPr="00D551A1" w14:paraId="5166463B" w14:textId="77777777" w:rsidTr="00406E2D">
        <w:trPr>
          <w:trHeight w:val="1140"/>
        </w:trPr>
        <w:tc>
          <w:tcPr>
            <w:tcW w:w="384" w:type="pct"/>
            <w:tcBorders>
              <w:top w:val="single" w:sz="8" w:space="0" w:color="000000"/>
              <w:left w:val="single" w:sz="8" w:space="0" w:color="000000"/>
              <w:bottom w:val="single" w:sz="8" w:space="0" w:color="000000"/>
            </w:tcBorders>
          </w:tcPr>
          <w:p w14:paraId="49FD2182" w14:textId="188342DD" w:rsidR="0040028C" w:rsidRPr="00D551A1" w:rsidRDefault="0068664C" w:rsidP="00D551A1">
            <w:pPr>
              <w:suppressAutoHyphens/>
              <w:snapToGrid w:val="0"/>
              <w:spacing w:line="276" w:lineRule="auto"/>
              <w:rPr>
                <w:rFonts w:asciiTheme="minorHAnsi" w:hAnsiTheme="minorHAnsi" w:cstheme="minorHAnsi"/>
                <w:sz w:val="22"/>
                <w:szCs w:val="22"/>
                <w:lang w:eastAsia="ar-SA"/>
              </w:rPr>
            </w:pPr>
            <w:r w:rsidRPr="0068664C">
              <w:rPr>
                <w:rFonts w:asciiTheme="minorHAnsi" w:hAnsiTheme="minorHAnsi" w:cstheme="minorHAnsi"/>
                <w:sz w:val="22"/>
                <w:szCs w:val="22"/>
                <w:lang w:eastAsia="ar-SA"/>
              </w:rPr>
              <w:t>§ 3</w:t>
            </w:r>
            <w:r w:rsidR="00B03621">
              <w:rPr>
                <w:rFonts w:asciiTheme="minorHAnsi" w:hAnsiTheme="minorHAnsi" w:cstheme="minorHAnsi"/>
                <w:sz w:val="22"/>
                <w:szCs w:val="22"/>
                <w:lang w:eastAsia="ar-SA"/>
              </w:rPr>
              <w:t xml:space="preserve"> ust.</w:t>
            </w:r>
            <w:r>
              <w:rPr>
                <w:rFonts w:asciiTheme="minorHAnsi" w:hAnsiTheme="minorHAnsi" w:cstheme="minorHAnsi"/>
                <w:sz w:val="22"/>
                <w:szCs w:val="22"/>
                <w:lang w:eastAsia="ar-SA"/>
              </w:rPr>
              <w:t xml:space="preserve"> 14</w:t>
            </w:r>
          </w:p>
        </w:tc>
        <w:tc>
          <w:tcPr>
            <w:tcW w:w="1855" w:type="pct"/>
            <w:tcBorders>
              <w:top w:val="single" w:sz="8" w:space="0" w:color="000000"/>
              <w:left w:val="single" w:sz="4" w:space="0" w:color="000000"/>
              <w:bottom w:val="single" w:sz="8" w:space="0" w:color="000000"/>
            </w:tcBorders>
          </w:tcPr>
          <w:p w14:paraId="0EFB54D7" w14:textId="10073B0B" w:rsidR="0040028C" w:rsidRPr="00D551A1" w:rsidRDefault="0068664C" w:rsidP="0040028C">
            <w:pPr>
              <w:suppressAutoHyphens/>
              <w:spacing w:line="276" w:lineRule="auto"/>
              <w:ind w:left="176" w:hanging="176"/>
              <w:rPr>
                <w:rFonts w:asciiTheme="minorHAnsi" w:eastAsia="Calibri" w:hAnsiTheme="minorHAnsi" w:cstheme="minorHAnsi"/>
                <w:sz w:val="22"/>
                <w:szCs w:val="22"/>
                <w:lang w:eastAsia="ar-SA"/>
              </w:rPr>
            </w:pPr>
            <w:r>
              <w:rPr>
                <w:rFonts w:asciiTheme="minorHAnsi" w:eastAsia="Calibri" w:hAnsiTheme="minorHAnsi" w:cstheme="minorHAnsi"/>
                <w:sz w:val="22"/>
                <w:szCs w:val="22"/>
                <w:lang w:eastAsia="ar-SA"/>
              </w:rPr>
              <w:t xml:space="preserve">14. </w:t>
            </w:r>
            <w:r w:rsidRPr="0068664C">
              <w:rPr>
                <w:rFonts w:asciiTheme="minorHAnsi" w:eastAsia="Calibri" w:hAnsiTheme="minorHAnsi" w:cstheme="minorHAnsi"/>
                <w:sz w:val="22"/>
                <w:szCs w:val="22"/>
                <w:lang w:eastAsia="ar-SA"/>
              </w:rPr>
              <w:t>Określając obszar zamieszkania uczestników Projektu wg stopnia urbanizacji DEGURBA, Beneficjent stosuje zapisy zawarte w załączniku  nr 8 do Regulaminu wyboru projektów nr FEOP.06.01-IP.02-001/25.</w:t>
            </w:r>
          </w:p>
        </w:tc>
        <w:tc>
          <w:tcPr>
            <w:tcW w:w="413" w:type="pct"/>
            <w:tcBorders>
              <w:top w:val="single" w:sz="8" w:space="0" w:color="000000"/>
              <w:left w:val="single" w:sz="4" w:space="0" w:color="000000"/>
              <w:bottom w:val="single" w:sz="8" w:space="0" w:color="000000"/>
              <w:right w:val="single" w:sz="4" w:space="0" w:color="000000"/>
            </w:tcBorders>
          </w:tcPr>
          <w:p w14:paraId="5AF28310" w14:textId="4EFE0DC4" w:rsidR="0040028C" w:rsidRPr="00D551A1" w:rsidRDefault="00B03621" w:rsidP="00D551A1">
            <w:pPr>
              <w:suppressAutoHyphens/>
              <w:spacing w:line="276" w:lineRule="auto"/>
              <w:rPr>
                <w:rFonts w:asciiTheme="minorHAnsi" w:hAnsiTheme="minorHAnsi" w:cstheme="minorHAnsi"/>
                <w:iCs/>
                <w:sz w:val="22"/>
                <w:szCs w:val="22"/>
                <w:lang w:eastAsia="ar-SA"/>
              </w:rPr>
            </w:pPr>
            <w:r w:rsidRPr="00B03621">
              <w:rPr>
                <w:rFonts w:asciiTheme="minorHAnsi" w:hAnsiTheme="minorHAnsi" w:cstheme="minorHAnsi"/>
                <w:iCs/>
                <w:sz w:val="22"/>
                <w:szCs w:val="22"/>
                <w:lang w:eastAsia="ar-SA"/>
              </w:rPr>
              <w:t>§ 3 ust. 14</w:t>
            </w:r>
          </w:p>
        </w:tc>
        <w:tc>
          <w:tcPr>
            <w:tcW w:w="1881" w:type="pct"/>
            <w:tcBorders>
              <w:top w:val="single" w:sz="8" w:space="0" w:color="000000"/>
              <w:left w:val="single" w:sz="4" w:space="0" w:color="000000"/>
              <w:bottom w:val="single" w:sz="8" w:space="0" w:color="000000"/>
            </w:tcBorders>
          </w:tcPr>
          <w:p w14:paraId="2522ACFF" w14:textId="77777777" w:rsidR="0040028C" w:rsidRDefault="0068664C"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14. </w:t>
            </w:r>
            <w:r w:rsidRPr="0068664C">
              <w:rPr>
                <w:rFonts w:asciiTheme="minorHAnsi" w:eastAsia="Calibri" w:hAnsiTheme="minorHAnsi" w:cstheme="minorHAnsi"/>
                <w:iCs/>
                <w:sz w:val="22"/>
                <w:szCs w:val="22"/>
                <w:lang w:eastAsia="ar-SA"/>
              </w:rPr>
              <w:t>Określając obszar zamieszkania uczestników Projektu wg stopnia urbanizacji DEGURBA, Beneficjent stosuje zapisy zawarte w załączniku  nr 8 do Regulaminu wyboru projektów.</w:t>
            </w:r>
          </w:p>
          <w:p w14:paraId="249AD72E" w14:textId="27F34BAD" w:rsidR="00262EAB" w:rsidRPr="00D551A1" w:rsidRDefault="00262EAB" w:rsidP="00D551A1">
            <w:pPr>
              <w:suppressAutoHyphens/>
              <w:spacing w:line="276" w:lineRule="auto"/>
              <w:ind w:left="176" w:hanging="176"/>
              <w:rPr>
                <w:rFonts w:asciiTheme="minorHAnsi" w:eastAsia="Calibri" w:hAnsiTheme="minorHAnsi" w:cstheme="minorHAnsi"/>
                <w:iCs/>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633DB56F" w14:textId="797B8A3C" w:rsidR="0040028C" w:rsidRPr="00D551A1" w:rsidRDefault="0040028C" w:rsidP="00B03621">
            <w:pPr>
              <w:snapToGrid w:val="0"/>
              <w:spacing w:line="276" w:lineRule="auto"/>
              <w:rPr>
                <w:rFonts w:asciiTheme="minorHAnsi" w:hAnsiTheme="minorHAnsi" w:cstheme="minorHAnsi"/>
                <w:sz w:val="22"/>
                <w:szCs w:val="22"/>
                <w:lang w:eastAsia="ar-SA"/>
              </w:rPr>
            </w:pPr>
            <w:r w:rsidRPr="0040028C">
              <w:rPr>
                <w:rFonts w:asciiTheme="minorHAnsi" w:hAnsiTheme="minorHAnsi" w:cstheme="minorHAnsi"/>
                <w:sz w:val="22"/>
                <w:szCs w:val="22"/>
                <w:lang w:eastAsia="ar-SA"/>
              </w:rPr>
              <w:t>Aktualizacja zapisu</w:t>
            </w:r>
            <w:r w:rsidR="00B03621">
              <w:rPr>
                <w:rFonts w:asciiTheme="minorHAnsi" w:hAnsiTheme="minorHAnsi" w:cstheme="minorHAnsi"/>
                <w:sz w:val="22"/>
                <w:szCs w:val="22"/>
                <w:lang w:eastAsia="ar-SA"/>
              </w:rPr>
              <w:t>.</w:t>
            </w:r>
          </w:p>
        </w:tc>
      </w:tr>
      <w:tr w:rsidR="0040028C" w:rsidRPr="00D551A1" w14:paraId="0DB3404F" w14:textId="77777777" w:rsidTr="00406E2D">
        <w:trPr>
          <w:trHeight w:val="1140"/>
        </w:trPr>
        <w:tc>
          <w:tcPr>
            <w:tcW w:w="384" w:type="pct"/>
            <w:tcBorders>
              <w:top w:val="single" w:sz="8" w:space="0" w:color="000000"/>
              <w:left w:val="single" w:sz="8" w:space="0" w:color="000000"/>
              <w:bottom w:val="single" w:sz="8" w:space="0" w:color="000000"/>
            </w:tcBorders>
          </w:tcPr>
          <w:p w14:paraId="528EDE5A" w14:textId="18F5EAE4" w:rsidR="0040028C" w:rsidRPr="00D551A1" w:rsidRDefault="0040028C" w:rsidP="00E32380">
            <w:pPr>
              <w:suppressAutoHyphens/>
              <w:snapToGrid w:val="0"/>
              <w:spacing w:line="276" w:lineRule="auto"/>
              <w:rPr>
                <w:rFonts w:asciiTheme="minorHAnsi" w:hAnsiTheme="minorHAnsi" w:cstheme="minorHAnsi"/>
                <w:sz w:val="22"/>
                <w:szCs w:val="22"/>
                <w:lang w:eastAsia="ar-SA"/>
              </w:rPr>
            </w:pPr>
            <w:r w:rsidRPr="0040028C">
              <w:rPr>
                <w:rFonts w:asciiTheme="minorHAnsi" w:hAnsiTheme="minorHAnsi" w:cstheme="minorHAnsi"/>
                <w:sz w:val="22"/>
                <w:szCs w:val="22"/>
                <w:lang w:eastAsia="ar-SA"/>
              </w:rPr>
              <w:t xml:space="preserve">§ </w:t>
            </w:r>
            <w:r w:rsidR="00C660C7">
              <w:rPr>
                <w:rFonts w:asciiTheme="minorHAnsi" w:hAnsiTheme="minorHAnsi" w:cstheme="minorHAnsi"/>
                <w:sz w:val="22"/>
                <w:szCs w:val="22"/>
                <w:lang w:eastAsia="ar-SA"/>
              </w:rPr>
              <w:t>5</w:t>
            </w:r>
            <w:r w:rsidRPr="0040028C">
              <w:rPr>
                <w:rFonts w:asciiTheme="minorHAnsi" w:hAnsiTheme="minorHAnsi" w:cstheme="minorHAnsi"/>
                <w:sz w:val="22"/>
                <w:szCs w:val="22"/>
                <w:lang w:eastAsia="ar-SA"/>
              </w:rPr>
              <w:t xml:space="preserve"> ust.</w:t>
            </w:r>
            <w:r w:rsidR="00C660C7">
              <w:rPr>
                <w:rFonts w:asciiTheme="minorHAnsi" w:hAnsiTheme="minorHAnsi" w:cstheme="minorHAnsi"/>
                <w:sz w:val="22"/>
                <w:szCs w:val="22"/>
                <w:lang w:eastAsia="ar-SA"/>
              </w:rPr>
              <w:t xml:space="preserve"> 2</w:t>
            </w:r>
          </w:p>
        </w:tc>
        <w:tc>
          <w:tcPr>
            <w:tcW w:w="1855" w:type="pct"/>
            <w:tcBorders>
              <w:top w:val="single" w:sz="8" w:space="0" w:color="000000"/>
              <w:left w:val="single" w:sz="4" w:space="0" w:color="000000"/>
              <w:bottom w:val="single" w:sz="8" w:space="0" w:color="000000"/>
            </w:tcBorders>
          </w:tcPr>
          <w:p w14:paraId="2D69659D" w14:textId="77777777" w:rsidR="00C660C7" w:rsidRPr="00C660C7" w:rsidRDefault="00C660C7" w:rsidP="00C660C7">
            <w:pPr>
              <w:suppressAutoHyphens/>
              <w:spacing w:line="276" w:lineRule="auto"/>
              <w:ind w:left="176" w:hanging="176"/>
              <w:rPr>
                <w:rFonts w:asciiTheme="minorHAnsi" w:eastAsia="Calibri" w:hAnsiTheme="minorHAnsi" w:cstheme="minorHAnsi"/>
                <w:sz w:val="22"/>
                <w:szCs w:val="22"/>
                <w:lang w:eastAsia="ar-SA"/>
              </w:rPr>
            </w:pPr>
            <w:r w:rsidRPr="00C660C7">
              <w:rPr>
                <w:rFonts w:asciiTheme="minorHAnsi" w:eastAsia="Calibri" w:hAnsiTheme="minorHAnsi" w:cstheme="minorHAnsi"/>
                <w:sz w:val="22"/>
                <w:szCs w:val="22"/>
                <w:lang w:eastAsia="ar-SA"/>
              </w:rPr>
              <w:t>2.</w:t>
            </w:r>
            <w:r w:rsidRPr="00C660C7">
              <w:rPr>
                <w:rFonts w:asciiTheme="minorHAnsi" w:eastAsia="Calibri" w:hAnsiTheme="minorHAnsi" w:cstheme="minorHAnsi"/>
                <w:sz w:val="22"/>
                <w:szCs w:val="22"/>
                <w:lang w:eastAsia="ar-SA"/>
              </w:rPr>
              <w:tab/>
              <w:t>Beneficjent może dokonywać zmian w Projekcie, z zastrzeżeniem ust. 1, 3-6, pod warunkiem:</w:t>
            </w:r>
          </w:p>
          <w:p w14:paraId="3F6C15FF" w14:textId="07CB6B7B" w:rsidR="00C660C7" w:rsidRPr="00C660C7" w:rsidRDefault="00C660C7" w:rsidP="00C660C7">
            <w:pPr>
              <w:suppressAutoHyphens/>
              <w:spacing w:line="276" w:lineRule="auto"/>
              <w:ind w:left="176" w:hanging="176"/>
              <w:rPr>
                <w:rFonts w:asciiTheme="minorHAnsi" w:eastAsia="Calibri" w:hAnsiTheme="minorHAnsi" w:cstheme="minorHAnsi"/>
                <w:sz w:val="22"/>
                <w:szCs w:val="22"/>
                <w:lang w:eastAsia="ar-SA"/>
              </w:rPr>
            </w:pPr>
            <w:r>
              <w:rPr>
                <w:rFonts w:asciiTheme="minorHAnsi" w:eastAsia="Calibri" w:hAnsiTheme="minorHAnsi" w:cstheme="minorHAnsi"/>
                <w:sz w:val="22"/>
                <w:szCs w:val="22"/>
                <w:lang w:eastAsia="ar-SA"/>
              </w:rPr>
              <w:t xml:space="preserve">1) </w:t>
            </w:r>
            <w:r w:rsidRPr="00C660C7">
              <w:rPr>
                <w:rFonts w:asciiTheme="minorHAnsi" w:eastAsia="Calibri" w:hAnsiTheme="minorHAnsi" w:cstheme="minorHAnsi"/>
                <w:sz w:val="22"/>
                <w:szCs w:val="22"/>
                <w:lang w:eastAsia="ar-SA"/>
              </w:rPr>
              <w:t>zgłoszenia zmian Instytucji Pośredniczącej w CST2021 poprzez przekazanie wniosku oraz formularza, o których mowa w punkcie 2 oraz</w:t>
            </w:r>
          </w:p>
          <w:p w14:paraId="3094A8EF" w14:textId="4E390464" w:rsidR="00C660C7" w:rsidRPr="00C660C7" w:rsidRDefault="00C660C7" w:rsidP="00C660C7">
            <w:pPr>
              <w:suppressAutoHyphens/>
              <w:spacing w:line="276" w:lineRule="auto"/>
              <w:ind w:left="176" w:hanging="176"/>
              <w:rPr>
                <w:rFonts w:asciiTheme="minorHAnsi" w:eastAsia="Calibri" w:hAnsiTheme="minorHAnsi" w:cstheme="minorHAnsi"/>
                <w:sz w:val="22"/>
                <w:szCs w:val="22"/>
                <w:lang w:eastAsia="ar-SA"/>
              </w:rPr>
            </w:pPr>
            <w:r>
              <w:rPr>
                <w:rFonts w:asciiTheme="minorHAnsi" w:eastAsia="Calibri" w:hAnsiTheme="minorHAnsi" w:cstheme="minorHAnsi"/>
                <w:sz w:val="22"/>
                <w:szCs w:val="22"/>
                <w:lang w:eastAsia="ar-SA"/>
              </w:rPr>
              <w:t xml:space="preserve">2) </w:t>
            </w:r>
            <w:r w:rsidRPr="00C660C7">
              <w:rPr>
                <w:rFonts w:asciiTheme="minorHAnsi" w:eastAsia="Calibri" w:hAnsiTheme="minorHAnsi" w:cstheme="minorHAnsi"/>
                <w:sz w:val="22"/>
                <w:szCs w:val="22"/>
                <w:lang w:eastAsia="ar-SA"/>
              </w:rPr>
              <w:t>przekazania w LSI 2021-2027 nie później niż na 1 miesiąc przed planowanym zakończeniem realizacji Projektu, zaktualizowanego Wniosku oraz Formularza wprowadzania zmian w projekcie realizowanym w ramach FEO 2021-2027 (formularz generowany za pośrednictwem LSI 2021-2027), stanowiącego załącznik nr 4 do Umowy, którego zmiana wzoru nie wymaga zawarcia aneksu do Umowy, i</w:t>
            </w:r>
          </w:p>
          <w:p w14:paraId="020AA623" w14:textId="77777777" w:rsidR="00C660C7" w:rsidRDefault="00C660C7" w:rsidP="00C660C7">
            <w:pPr>
              <w:suppressAutoHyphens/>
              <w:spacing w:line="276" w:lineRule="auto"/>
              <w:ind w:left="176" w:hanging="176"/>
              <w:rPr>
                <w:rFonts w:asciiTheme="minorHAnsi" w:eastAsia="Calibri" w:hAnsiTheme="minorHAnsi" w:cstheme="minorHAnsi"/>
                <w:sz w:val="22"/>
                <w:szCs w:val="22"/>
                <w:lang w:eastAsia="ar-SA"/>
              </w:rPr>
            </w:pPr>
            <w:r>
              <w:rPr>
                <w:rFonts w:asciiTheme="minorHAnsi" w:eastAsia="Calibri" w:hAnsiTheme="minorHAnsi" w:cstheme="minorHAnsi"/>
                <w:sz w:val="22"/>
                <w:szCs w:val="22"/>
                <w:lang w:eastAsia="ar-SA"/>
              </w:rPr>
              <w:t xml:space="preserve">3) </w:t>
            </w:r>
            <w:r w:rsidRPr="00C660C7">
              <w:rPr>
                <w:rFonts w:asciiTheme="minorHAnsi" w:eastAsia="Calibri" w:hAnsiTheme="minorHAnsi" w:cstheme="minorHAnsi"/>
                <w:sz w:val="22"/>
                <w:szCs w:val="22"/>
                <w:lang w:eastAsia="ar-SA"/>
              </w:rPr>
              <w:t>uzyskania akcepta</w:t>
            </w:r>
            <w:r>
              <w:rPr>
                <w:rFonts w:asciiTheme="minorHAnsi" w:eastAsia="Calibri" w:hAnsiTheme="minorHAnsi" w:cstheme="minorHAnsi"/>
                <w:sz w:val="22"/>
                <w:szCs w:val="22"/>
                <w:lang w:eastAsia="ar-SA"/>
              </w:rPr>
              <w:t xml:space="preserve">cji Instytucji Pośredniczącej. </w:t>
            </w:r>
          </w:p>
          <w:p w14:paraId="4DF4FF88" w14:textId="518F5941" w:rsidR="00E32380" w:rsidRDefault="00C660C7" w:rsidP="00E32380">
            <w:pPr>
              <w:suppressAutoHyphens/>
              <w:spacing w:line="276" w:lineRule="auto"/>
              <w:ind w:left="176" w:hanging="176"/>
              <w:rPr>
                <w:rFonts w:asciiTheme="minorHAnsi" w:eastAsia="Calibri" w:hAnsiTheme="minorHAnsi" w:cstheme="minorHAnsi"/>
                <w:sz w:val="22"/>
                <w:szCs w:val="22"/>
                <w:lang w:eastAsia="ar-SA"/>
              </w:rPr>
            </w:pPr>
            <w:r>
              <w:rPr>
                <w:rFonts w:asciiTheme="minorHAnsi" w:eastAsia="Calibri" w:hAnsiTheme="minorHAnsi" w:cstheme="minorHAnsi"/>
                <w:sz w:val="22"/>
                <w:szCs w:val="22"/>
                <w:lang w:eastAsia="ar-SA"/>
              </w:rPr>
              <w:lastRenderedPageBreak/>
              <w:t xml:space="preserve">    </w:t>
            </w:r>
            <w:r w:rsidRPr="00C660C7">
              <w:rPr>
                <w:rFonts w:asciiTheme="minorHAnsi" w:eastAsia="Calibri" w:hAnsiTheme="minorHAnsi" w:cstheme="minorHAnsi"/>
                <w:sz w:val="22"/>
                <w:szCs w:val="22"/>
                <w:lang w:eastAsia="ar-SA"/>
              </w:rPr>
              <w:t>Akceptacja, o której mowa w pkt. 3, jest dokonywana w CST2021 oraz LSI 2021-2027 w terminie 15 dni roboczych</w:t>
            </w:r>
            <w:r w:rsidR="00E32380">
              <w:rPr>
                <w:rFonts w:asciiTheme="minorHAnsi" w:eastAsia="Calibri" w:hAnsiTheme="minorHAnsi" w:cstheme="minorHAnsi"/>
                <w:sz w:val="22"/>
                <w:szCs w:val="22"/>
                <w:vertAlign w:val="superscript"/>
                <w:lang w:eastAsia="ar-SA"/>
              </w:rPr>
              <w:t>24</w:t>
            </w:r>
            <w:r w:rsidRPr="00C660C7">
              <w:rPr>
                <w:rFonts w:asciiTheme="minorHAnsi" w:eastAsia="Calibri" w:hAnsiTheme="minorHAnsi" w:cstheme="minorHAnsi"/>
                <w:sz w:val="22"/>
                <w:szCs w:val="22"/>
                <w:lang w:eastAsia="ar-SA"/>
              </w:rPr>
              <w:t>. O konieczności aneksowania umowy będzie decydować Instytucja Pośrednicząca. W przypadku konieczn</w:t>
            </w:r>
            <w:r>
              <w:rPr>
                <w:rFonts w:asciiTheme="minorHAnsi" w:eastAsia="Calibri" w:hAnsiTheme="minorHAnsi" w:cstheme="minorHAnsi"/>
                <w:sz w:val="22"/>
                <w:szCs w:val="22"/>
                <w:lang w:eastAsia="ar-SA"/>
              </w:rPr>
              <w:t xml:space="preserve">ości dokonania korekty wniosku </w:t>
            </w:r>
            <w:r w:rsidRPr="00C660C7">
              <w:rPr>
                <w:rFonts w:asciiTheme="minorHAnsi" w:eastAsia="Calibri" w:hAnsiTheme="minorHAnsi" w:cstheme="minorHAnsi"/>
                <w:sz w:val="22"/>
                <w:szCs w:val="22"/>
                <w:lang w:eastAsia="ar-SA"/>
              </w:rPr>
              <w:t xml:space="preserve">o dofinansowanie termin, o którym mowa, liczony jest od dnia złożenia korekty. W uzasadnionych sytuacjach Instytucja Pośrednicząca </w:t>
            </w:r>
            <w:r>
              <w:rPr>
                <w:rFonts w:asciiTheme="minorHAnsi" w:eastAsia="Calibri" w:hAnsiTheme="minorHAnsi" w:cstheme="minorHAnsi"/>
                <w:sz w:val="22"/>
                <w:szCs w:val="22"/>
                <w:lang w:eastAsia="ar-SA"/>
              </w:rPr>
              <w:t xml:space="preserve">może rozpatrzeć zmiany złożone </w:t>
            </w:r>
            <w:r w:rsidRPr="00C660C7">
              <w:rPr>
                <w:rFonts w:asciiTheme="minorHAnsi" w:eastAsia="Calibri" w:hAnsiTheme="minorHAnsi" w:cstheme="minorHAnsi"/>
                <w:sz w:val="22"/>
                <w:szCs w:val="22"/>
                <w:lang w:eastAsia="ar-SA"/>
              </w:rPr>
              <w:t>w terminie krótszym niż 1 miesiąc przed planowanym zakończeniem realizacji Projektu.</w:t>
            </w:r>
          </w:p>
          <w:p w14:paraId="035FF2AD" w14:textId="12ED8515" w:rsidR="00E32380" w:rsidRDefault="00E32380" w:rsidP="00E32380">
            <w:pPr>
              <w:rPr>
                <w:rFonts w:asciiTheme="minorHAnsi" w:eastAsia="Calibri" w:hAnsiTheme="minorHAnsi" w:cstheme="minorHAnsi"/>
                <w:sz w:val="22"/>
                <w:szCs w:val="22"/>
                <w:lang w:eastAsia="ar-SA"/>
              </w:rPr>
            </w:pPr>
          </w:p>
          <w:p w14:paraId="3D172CE1" w14:textId="589B7973" w:rsidR="0040028C" w:rsidRPr="00E32380" w:rsidRDefault="00E32380" w:rsidP="00E32380">
            <w:pPr>
              <w:rPr>
                <w:rFonts w:asciiTheme="minorHAnsi" w:eastAsia="Calibri" w:hAnsiTheme="minorHAnsi" w:cstheme="minorHAnsi"/>
                <w:sz w:val="22"/>
                <w:szCs w:val="22"/>
                <w:lang w:eastAsia="ar-SA"/>
              </w:rPr>
            </w:pPr>
            <w:r>
              <w:rPr>
                <w:rFonts w:asciiTheme="minorHAnsi" w:eastAsia="Calibri" w:hAnsiTheme="minorHAnsi" w:cstheme="minorHAnsi"/>
                <w:sz w:val="22"/>
                <w:szCs w:val="22"/>
                <w:vertAlign w:val="superscript"/>
                <w:lang w:eastAsia="ar-SA"/>
              </w:rPr>
              <w:t>24</w:t>
            </w:r>
            <w:r w:rsidRPr="00E32380">
              <w:rPr>
                <w:rFonts w:asciiTheme="minorHAnsi" w:eastAsia="Calibri" w:hAnsiTheme="minorHAnsi" w:cstheme="minorHAnsi"/>
                <w:sz w:val="22"/>
                <w:szCs w:val="22"/>
                <w:lang w:eastAsia="ar-SA"/>
              </w:rPr>
              <w:t xml:space="preserve"> </w:t>
            </w:r>
            <w:r w:rsidRPr="00E32380">
              <w:rPr>
                <w:rFonts w:asciiTheme="minorHAnsi" w:eastAsia="Calibri" w:hAnsiTheme="minorHAnsi" w:cstheme="minorHAnsi"/>
                <w:sz w:val="16"/>
                <w:szCs w:val="16"/>
                <w:lang w:eastAsia="ar-SA"/>
              </w:rPr>
              <w:t>Termin nie uwzględnia czasu oczekiwania przez Instytucję Pośredniczącą na wyjaśnienia Beneficjenta lub poprawiony Wniosek.</w:t>
            </w:r>
          </w:p>
        </w:tc>
        <w:tc>
          <w:tcPr>
            <w:tcW w:w="413" w:type="pct"/>
            <w:tcBorders>
              <w:top w:val="single" w:sz="8" w:space="0" w:color="000000"/>
              <w:left w:val="single" w:sz="4" w:space="0" w:color="000000"/>
              <w:bottom w:val="single" w:sz="8" w:space="0" w:color="000000"/>
              <w:right w:val="single" w:sz="4" w:space="0" w:color="000000"/>
            </w:tcBorders>
          </w:tcPr>
          <w:p w14:paraId="4AFBE045" w14:textId="4249A11F" w:rsidR="0040028C" w:rsidRPr="00D551A1" w:rsidRDefault="00C660C7" w:rsidP="00D551A1">
            <w:pPr>
              <w:suppressAutoHyphens/>
              <w:spacing w:line="276" w:lineRule="auto"/>
              <w:rPr>
                <w:rFonts w:asciiTheme="minorHAnsi" w:hAnsiTheme="minorHAnsi" w:cstheme="minorHAnsi"/>
                <w:iCs/>
                <w:sz w:val="22"/>
                <w:szCs w:val="22"/>
                <w:lang w:eastAsia="ar-SA"/>
              </w:rPr>
            </w:pPr>
            <w:r w:rsidRPr="00C660C7">
              <w:rPr>
                <w:rFonts w:asciiTheme="minorHAnsi" w:hAnsiTheme="minorHAnsi" w:cstheme="minorHAnsi"/>
                <w:iCs/>
                <w:sz w:val="22"/>
                <w:szCs w:val="22"/>
                <w:lang w:eastAsia="ar-SA"/>
              </w:rPr>
              <w:lastRenderedPageBreak/>
              <w:t>§ 5 ust. 2</w:t>
            </w:r>
          </w:p>
        </w:tc>
        <w:tc>
          <w:tcPr>
            <w:tcW w:w="1881" w:type="pct"/>
            <w:tcBorders>
              <w:top w:val="single" w:sz="8" w:space="0" w:color="000000"/>
              <w:left w:val="single" w:sz="4" w:space="0" w:color="000000"/>
              <w:bottom w:val="single" w:sz="8" w:space="0" w:color="000000"/>
            </w:tcBorders>
          </w:tcPr>
          <w:p w14:paraId="1590C944" w14:textId="77777777" w:rsidR="00E32380" w:rsidRPr="00E32380" w:rsidRDefault="00E32380" w:rsidP="00E32380">
            <w:pPr>
              <w:suppressAutoHyphens/>
              <w:spacing w:line="276" w:lineRule="auto"/>
              <w:ind w:left="176" w:hanging="176"/>
              <w:rPr>
                <w:rFonts w:asciiTheme="minorHAnsi" w:eastAsia="Calibri" w:hAnsiTheme="minorHAnsi" w:cstheme="minorHAnsi"/>
                <w:iCs/>
                <w:sz w:val="22"/>
                <w:szCs w:val="22"/>
                <w:lang w:eastAsia="ar-SA"/>
              </w:rPr>
            </w:pPr>
            <w:r w:rsidRPr="00E32380">
              <w:rPr>
                <w:rFonts w:asciiTheme="minorHAnsi" w:eastAsia="Calibri" w:hAnsiTheme="minorHAnsi" w:cstheme="minorHAnsi"/>
                <w:iCs/>
                <w:sz w:val="22"/>
                <w:szCs w:val="22"/>
                <w:lang w:eastAsia="ar-SA"/>
              </w:rPr>
              <w:t>2.</w:t>
            </w:r>
            <w:r w:rsidRPr="00E32380">
              <w:rPr>
                <w:rFonts w:asciiTheme="minorHAnsi" w:eastAsia="Calibri" w:hAnsiTheme="minorHAnsi" w:cstheme="minorHAnsi"/>
                <w:iCs/>
                <w:sz w:val="22"/>
                <w:szCs w:val="22"/>
                <w:lang w:eastAsia="ar-SA"/>
              </w:rPr>
              <w:tab/>
              <w:t>Beneficjent może dokonywać zmian w Projekcie, z zastrzeżeniem ust. 1, 3-6, pod warunkiem:</w:t>
            </w:r>
          </w:p>
          <w:p w14:paraId="6E85E235" w14:textId="31547F50" w:rsidR="00E32380" w:rsidRPr="00E32380" w:rsidRDefault="00E32380" w:rsidP="00E32380">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 </w:t>
            </w:r>
            <w:r w:rsidRPr="00E32380">
              <w:rPr>
                <w:rFonts w:asciiTheme="minorHAnsi" w:eastAsia="Calibri" w:hAnsiTheme="minorHAnsi" w:cstheme="minorHAnsi"/>
                <w:iCs/>
                <w:sz w:val="22"/>
                <w:szCs w:val="22"/>
                <w:lang w:eastAsia="ar-SA"/>
              </w:rPr>
              <w:t>przekazania w LSI 2021 – 2027 (nie później niż na 1 miesiąc przed planowanym zakończeniem realizacji Projektu) zaktualizowanego Wniosku oraz Formularza wprowadzania zmian w projekcie realizowanym w ramach FEO 2021-2027, stanowiącego załącznik nr 4 do Umowy, którego zmiana wzoru nie wymaga zawarcia aneksu do Umowy (formularz generowany jest za pośrednictwem LSI 2021-2027) oraz</w:t>
            </w:r>
          </w:p>
          <w:p w14:paraId="2144076A" w14:textId="67EB12F7" w:rsidR="00E32380" w:rsidRPr="00E32380" w:rsidRDefault="00E32380" w:rsidP="00E32380">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2) </w:t>
            </w:r>
            <w:r w:rsidRPr="00E32380">
              <w:rPr>
                <w:rFonts w:asciiTheme="minorHAnsi" w:eastAsia="Calibri" w:hAnsiTheme="minorHAnsi" w:cstheme="minorHAnsi"/>
                <w:iCs/>
                <w:sz w:val="22"/>
                <w:szCs w:val="22"/>
                <w:lang w:eastAsia="ar-SA"/>
              </w:rPr>
              <w:t>jednoczesnego zgłoszenia zmian Instytucji Pośredniczącej poprzez przekazanie w CST2021 Wniosku oraz formularza, o których mowa w pkt.1), i</w:t>
            </w:r>
          </w:p>
          <w:p w14:paraId="17619AD0" w14:textId="77777777" w:rsidR="00E32380" w:rsidRDefault="00E32380" w:rsidP="00E32380">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3) </w:t>
            </w:r>
            <w:r w:rsidRPr="00E32380">
              <w:rPr>
                <w:rFonts w:asciiTheme="minorHAnsi" w:eastAsia="Calibri" w:hAnsiTheme="minorHAnsi" w:cstheme="minorHAnsi"/>
                <w:iCs/>
                <w:sz w:val="22"/>
                <w:szCs w:val="22"/>
                <w:lang w:eastAsia="ar-SA"/>
              </w:rPr>
              <w:t>uzyskania akcepta</w:t>
            </w:r>
            <w:r>
              <w:rPr>
                <w:rFonts w:asciiTheme="minorHAnsi" w:eastAsia="Calibri" w:hAnsiTheme="minorHAnsi" w:cstheme="minorHAnsi"/>
                <w:iCs/>
                <w:sz w:val="22"/>
                <w:szCs w:val="22"/>
                <w:lang w:eastAsia="ar-SA"/>
              </w:rPr>
              <w:t xml:space="preserve">cji Instytucji Pośredniczącej.  </w:t>
            </w:r>
          </w:p>
          <w:p w14:paraId="0F7965D3" w14:textId="58DE83AE" w:rsidR="00E32380" w:rsidRDefault="00E32380" w:rsidP="00E32380">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lastRenderedPageBreak/>
              <w:t xml:space="preserve">   </w:t>
            </w:r>
            <w:r w:rsidRPr="00E32380">
              <w:rPr>
                <w:rFonts w:asciiTheme="minorHAnsi" w:eastAsia="Calibri" w:hAnsiTheme="minorHAnsi" w:cstheme="minorHAnsi"/>
                <w:iCs/>
                <w:sz w:val="22"/>
                <w:szCs w:val="22"/>
                <w:lang w:eastAsia="ar-SA"/>
              </w:rPr>
              <w:t>Akceptacja, o której mowa w pkt. 3, jest dokonywana w CST2021 oraz LSI 2021-2</w:t>
            </w:r>
            <w:r>
              <w:rPr>
                <w:rFonts w:asciiTheme="minorHAnsi" w:eastAsia="Calibri" w:hAnsiTheme="minorHAnsi" w:cstheme="minorHAnsi"/>
                <w:iCs/>
                <w:sz w:val="22"/>
                <w:szCs w:val="22"/>
                <w:lang w:eastAsia="ar-SA"/>
              </w:rPr>
              <w:t>027 w terminie 15 dni roboczych</w:t>
            </w:r>
            <w:r>
              <w:rPr>
                <w:rFonts w:asciiTheme="minorHAnsi" w:eastAsia="Calibri" w:hAnsiTheme="minorHAnsi" w:cstheme="minorHAnsi"/>
                <w:iCs/>
                <w:sz w:val="22"/>
                <w:szCs w:val="22"/>
                <w:vertAlign w:val="superscript"/>
                <w:lang w:eastAsia="ar-SA"/>
              </w:rPr>
              <w:t>23</w:t>
            </w:r>
            <w:r w:rsidRPr="00E32380">
              <w:rPr>
                <w:rFonts w:asciiTheme="minorHAnsi" w:eastAsia="Calibri" w:hAnsiTheme="minorHAnsi" w:cstheme="minorHAnsi"/>
                <w:iCs/>
                <w:sz w:val="22"/>
                <w:szCs w:val="22"/>
                <w:lang w:eastAsia="ar-SA"/>
              </w:rPr>
              <w:t xml:space="preserve">. </w:t>
            </w:r>
          </w:p>
          <w:p w14:paraId="3BD78511" w14:textId="5E0AFAEE" w:rsidR="00E32380" w:rsidRDefault="00E32380" w:rsidP="00E32380">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   </w:t>
            </w:r>
            <w:r w:rsidRPr="00E32380">
              <w:rPr>
                <w:rFonts w:asciiTheme="minorHAnsi" w:eastAsia="Calibri" w:hAnsiTheme="minorHAnsi" w:cstheme="minorHAnsi"/>
                <w:iCs/>
                <w:sz w:val="22"/>
                <w:szCs w:val="22"/>
                <w:lang w:eastAsia="ar-SA"/>
              </w:rPr>
              <w:t>O konieczności aneksowania umowy będzie decydować Instytucja Pośrednicząca. W przypadku konieczn</w:t>
            </w:r>
            <w:r>
              <w:rPr>
                <w:rFonts w:asciiTheme="minorHAnsi" w:eastAsia="Calibri" w:hAnsiTheme="minorHAnsi" w:cstheme="minorHAnsi"/>
                <w:iCs/>
                <w:sz w:val="22"/>
                <w:szCs w:val="22"/>
                <w:lang w:eastAsia="ar-SA"/>
              </w:rPr>
              <w:t xml:space="preserve">ości dokonania korekty wniosku </w:t>
            </w:r>
            <w:r w:rsidRPr="00E32380">
              <w:rPr>
                <w:rFonts w:asciiTheme="minorHAnsi" w:eastAsia="Calibri" w:hAnsiTheme="minorHAnsi" w:cstheme="minorHAnsi"/>
                <w:iCs/>
                <w:sz w:val="22"/>
                <w:szCs w:val="22"/>
                <w:lang w:eastAsia="ar-SA"/>
              </w:rPr>
              <w:t xml:space="preserve">o dofinansowanie termin, o którym mowa, liczony jest od dnia złożenia korekty. W uzasadnionych sytuacjach Instytucja Pośrednicząca </w:t>
            </w:r>
            <w:r>
              <w:rPr>
                <w:rFonts w:asciiTheme="minorHAnsi" w:eastAsia="Calibri" w:hAnsiTheme="minorHAnsi" w:cstheme="minorHAnsi"/>
                <w:iCs/>
                <w:sz w:val="22"/>
                <w:szCs w:val="22"/>
                <w:lang w:eastAsia="ar-SA"/>
              </w:rPr>
              <w:t xml:space="preserve">może rozpatrzeć zmiany złożone </w:t>
            </w:r>
            <w:r w:rsidRPr="00E32380">
              <w:rPr>
                <w:rFonts w:asciiTheme="minorHAnsi" w:eastAsia="Calibri" w:hAnsiTheme="minorHAnsi" w:cstheme="minorHAnsi"/>
                <w:iCs/>
                <w:sz w:val="22"/>
                <w:szCs w:val="22"/>
                <w:lang w:eastAsia="ar-SA"/>
              </w:rPr>
              <w:t>w terminie krótszym niż 1 miesiąc przed planowanym zakończeniem realizacji Projektu.</w:t>
            </w:r>
          </w:p>
          <w:p w14:paraId="66497086" w14:textId="2A6EAC62" w:rsidR="00E32380" w:rsidRDefault="00E32380" w:rsidP="00E32380">
            <w:pPr>
              <w:rPr>
                <w:rFonts w:asciiTheme="minorHAnsi" w:eastAsia="Calibri" w:hAnsiTheme="minorHAnsi" w:cstheme="minorHAnsi"/>
                <w:sz w:val="22"/>
                <w:szCs w:val="22"/>
                <w:lang w:eastAsia="ar-SA"/>
              </w:rPr>
            </w:pPr>
          </w:p>
          <w:p w14:paraId="3E536A75" w14:textId="77777777" w:rsidR="0040028C" w:rsidRDefault="00E32380" w:rsidP="00E32380">
            <w:pPr>
              <w:rPr>
                <w:rFonts w:asciiTheme="minorHAnsi" w:eastAsia="Calibri" w:hAnsiTheme="minorHAnsi" w:cstheme="minorHAnsi"/>
                <w:sz w:val="16"/>
                <w:szCs w:val="16"/>
                <w:lang w:eastAsia="ar-SA"/>
              </w:rPr>
            </w:pPr>
            <w:r>
              <w:rPr>
                <w:rFonts w:asciiTheme="minorHAnsi" w:eastAsia="Calibri" w:hAnsiTheme="minorHAnsi" w:cstheme="minorHAnsi"/>
                <w:sz w:val="22"/>
                <w:szCs w:val="22"/>
                <w:vertAlign w:val="superscript"/>
                <w:lang w:eastAsia="ar-SA"/>
              </w:rPr>
              <w:t>23</w:t>
            </w:r>
            <w:r w:rsidRPr="00E32380">
              <w:rPr>
                <w:rFonts w:asciiTheme="minorHAnsi" w:eastAsia="Calibri" w:hAnsiTheme="minorHAnsi" w:cstheme="minorHAnsi"/>
                <w:sz w:val="22"/>
                <w:szCs w:val="22"/>
                <w:lang w:eastAsia="ar-SA"/>
              </w:rPr>
              <w:t xml:space="preserve"> </w:t>
            </w:r>
            <w:r w:rsidRPr="00E32380">
              <w:rPr>
                <w:rFonts w:asciiTheme="minorHAnsi" w:eastAsia="Calibri" w:hAnsiTheme="minorHAnsi" w:cstheme="minorHAnsi"/>
                <w:sz w:val="16"/>
                <w:szCs w:val="16"/>
                <w:lang w:eastAsia="ar-SA"/>
              </w:rPr>
              <w:t>Termin nie uwzględnia czasu oczekiwania przez Instytucję Pośredniczącą na wyjaśnienia Beneficjenta lub poprawiony Wniosek.</w:t>
            </w:r>
          </w:p>
          <w:p w14:paraId="72D7EE0F" w14:textId="14078F9C" w:rsidR="00262EAB" w:rsidRPr="00E32380" w:rsidRDefault="00262EAB" w:rsidP="00E32380">
            <w:pPr>
              <w:rPr>
                <w:rFonts w:asciiTheme="minorHAnsi" w:eastAsia="Calibri" w:hAnsiTheme="minorHAnsi" w:cstheme="minorHAnsi"/>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5618BA63" w14:textId="2AFDE313" w:rsidR="0040028C" w:rsidRPr="00D551A1" w:rsidRDefault="0040028C" w:rsidP="00D551A1">
            <w:pPr>
              <w:snapToGrid w:val="0"/>
              <w:spacing w:line="276" w:lineRule="auto"/>
              <w:rPr>
                <w:rFonts w:asciiTheme="minorHAnsi" w:hAnsiTheme="minorHAnsi" w:cstheme="minorHAnsi"/>
                <w:sz w:val="22"/>
                <w:szCs w:val="22"/>
                <w:lang w:eastAsia="ar-SA"/>
              </w:rPr>
            </w:pPr>
            <w:r w:rsidRPr="0040028C">
              <w:rPr>
                <w:rFonts w:asciiTheme="minorHAnsi" w:hAnsiTheme="minorHAnsi" w:cstheme="minorHAnsi"/>
                <w:sz w:val="22"/>
                <w:szCs w:val="22"/>
                <w:lang w:eastAsia="ar-SA"/>
              </w:rPr>
              <w:lastRenderedPageBreak/>
              <w:t>Aktualizacja zapisu</w:t>
            </w:r>
            <w:r w:rsidR="00E32380">
              <w:rPr>
                <w:rFonts w:asciiTheme="minorHAnsi" w:hAnsiTheme="minorHAnsi" w:cstheme="minorHAnsi"/>
                <w:sz w:val="22"/>
                <w:szCs w:val="22"/>
                <w:lang w:eastAsia="ar-SA"/>
              </w:rPr>
              <w:t>.</w:t>
            </w:r>
          </w:p>
        </w:tc>
      </w:tr>
      <w:tr w:rsidR="0076163B" w:rsidRPr="00D551A1" w14:paraId="3AE28FD0" w14:textId="77777777" w:rsidTr="00406E2D">
        <w:trPr>
          <w:trHeight w:val="1140"/>
        </w:trPr>
        <w:tc>
          <w:tcPr>
            <w:tcW w:w="384" w:type="pct"/>
            <w:tcBorders>
              <w:top w:val="single" w:sz="8" w:space="0" w:color="000000"/>
              <w:left w:val="single" w:sz="8" w:space="0" w:color="000000"/>
              <w:bottom w:val="single" w:sz="8" w:space="0" w:color="000000"/>
            </w:tcBorders>
          </w:tcPr>
          <w:p w14:paraId="078F9ECB" w14:textId="264EEAFC" w:rsidR="00762A97" w:rsidRPr="00D551A1" w:rsidRDefault="00B901A0"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5 ust. 4</w:t>
            </w:r>
          </w:p>
        </w:tc>
        <w:tc>
          <w:tcPr>
            <w:tcW w:w="1855" w:type="pct"/>
            <w:tcBorders>
              <w:top w:val="single" w:sz="8" w:space="0" w:color="000000"/>
              <w:left w:val="single" w:sz="4" w:space="0" w:color="000000"/>
              <w:bottom w:val="single" w:sz="8" w:space="0" w:color="000000"/>
            </w:tcBorders>
          </w:tcPr>
          <w:p w14:paraId="2BCB8C0B" w14:textId="420ABC83" w:rsidR="00762A97" w:rsidRPr="00D551A1" w:rsidRDefault="00B901A0" w:rsidP="00B36995">
            <w:pPr>
              <w:suppressAutoHyphens/>
              <w:spacing w:line="276" w:lineRule="auto"/>
              <w:ind w:left="176" w:hanging="176"/>
              <w:rPr>
                <w:rFonts w:asciiTheme="minorHAnsi" w:hAnsiTheme="minorHAnsi" w:cstheme="minorHAnsi"/>
                <w:iCs/>
                <w:sz w:val="22"/>
                <w:szCs w:val="22"/>
                <w:lang w:eastAsia="ar-SA"/>
              </w:rPr>
            </w:pPr>
            <w:r w:rsidRPr="00B901A0">
              <w:rPr>
                <w:rFonts w:asciiTheme="minorHAnsi" w:eastAsia="Calibri" w:hAnsiTheme="minorHAnsi" w:cstheme="minorHAnsi"/>
                <w:sz w:val="22"/>
                <w:szCs w:val="22"/>
                <w:lang w:eastAsia="ar-SA"/>
              </w:rPr>
              <w:t>4.</w:t>
            </w:r>
            <w:r w:rsidRPr="00B901A0">
              <w:rPr>
                <w:rFonts w:asciiTheme="minorHAnsi" w:eastAsia="Calibri" w:hAnsiTheme="minorHAnsi" w:cstheme="minorHAnsi"/>
                <w:sz w:val="22"/>
                <w:szCs w:val="22"/>
                <w:lang w:eastAsia="ar-SA"/>
              </w:rPr>
              <w:tab/>
              <w:t>Beneficjent ma możliwość zgłaszania zmian do Projektu wymagających aktualizacji wniosku nie częściej niż raz na kwartał. W przypadku złożenia Formularza wprowadzania zmian w projekcie realizowanym w ramach FEO 2021-2027, o którym mowa w ust. 2 pkt 2, częściej niż jeden raz na kwartał, Instytucja Pośrednicząca może odstąpić od jego weryfikacji o czym informuje Beneficjenta przez system CST2021.</w:t>
            </w:r>
          </w:p>
        </w:tc>
        <w:tc>
          <w:tcPr>
            <w:tcW w:w="413" w:type="pct"/>
            <w:tcBorders>
              <w:top w:val="single" w:sz="8" w:space="0" w:color="000000"/>
              <w:left w:val="single" w:sz="4" w:space="0" w:color="000000"/>
              <w:bottom w:val="single" w:sz="8" w:space="0" w:color="000000"/>
              <w:right w:val="single" w:sz="4" w:space="0" w:color="000000"/>
            </w:tcBorders>
          </w:tcPr>
          <w:p w14:paraId="3AC8419C" w14:textId="0EF7C8E8" w:rsidR="00762A97" w:rsidRPr="00D551A1" w:rsidRDefault="00B901A0" w:rsidP="00D551A1">
            <w:pPr>
              <w:suppressAutoHyphens/>
              <w:spacing w:line="276" w:lineRule="auto"/>
              <w:rPr>
                <w:rFonts w:asciiTheme="minorHAnsi" w:hAnsiTheme="minorHAnsi" w:cstheme="minorHAnsi"/>
                <w:iCs/>
                <w:sz w:val="22"/>
                <w:szCs w:val="22"/>
                <w:lang w:eastAsia="ar-SA"/>
              </w:rPr>
            </w:pPr>
            <w:r>
              <w:rPr>
                <w:rFonts w:asciiTheme="minorHAnsi" w:hAnsiTheme="minorHAnsi" w:cstheme="minorHAnsi"/>
                <w:sz w:val="22"/>
                <w:szCs w:val="22"/>
                <w:lang w:eastAsia="ar-SA"/>
              </w:rPr>
              <w:t>§ 5 ust. 4</w:t>
            </w:r>
          </w:p>
        </w:tc>
        <w:tc>
          <w:tcPr>
            <w:tcW w:w="1881" w:type="pct"/>
            <w:tcBorders>
              <w:top w:val="single" w:sz="8" w:space="0" w:color="000000"/>
              <w:left w:val="single" w:sz="4" w:space="0" w:color="000000"/>
              <w:bottom w:val="single" w:sz="8" w:space="0" w:color="000000"/>
            </w:tcBorders>
          </w:tcPr>
          <w:p w14:paraId="2F89DFAE" w14:textId="136DA31F" w:rsidR="00762A97" w:rsidRPr="00D551A1" w:rsidRDefault="00C43E17" w:rsidP="00D551A1">
            <w:pPr>
              <w:suppressAutoHyphens/>
              <w:spacing w:line="276" w:lineRule="auto"/>
              <w:ind w:left="176" w:hanging="176"/>
              <w:rPr>
                <w:rFonts w:asciiTheme="minorHAnsi" w:eastAsia="Calibri" w:hAnsiTheme="minorHAnsi" w:cstheme="minorHAnsi"/>
                <w:iCs/>
                <w:sz w:val="22"/>
                <w:szCs w:val="22"/>
                <w:lang w:eastAsia="ar-SA"/>
              </w:rPr>
            </w:pPr>
            <w:r w:rsidRPr="00C43E17">
              <w:rPr>
                <w:rFonts w:asciiTheme="minorHAnsi" w:eastAsia="Calibri" w:hAnsiTheme="minorHAnsi" w:cstheme="minorHAnsi"/>
                <w:iCs/>
                <w:sz w:val="22"/>
                <w:szCs w:val="22"/>
                <w:lang w:eastAsia="ar-SA"/>
              </w:rPr>
              <w:t>4.</w:t>
            </w:r>
            <w:r w:rsidRPr="00C43E17">
              <w:rPr>
                <w:rFonts w:asciiTheme="minorHAnsi" w:eastAsia="Calibri" w:hAnsiTheme="minorHAnsi" w:cstheme="minorHAnsi"/>
                <w:iCs/>
                <w:sz w:val="22"/>
                <w:szCs w:val="22"/>
                <w:lang w:eastAsia="ar-SA"/>
              </w:rPr>
              <w:tab/>
              <w:t>Beneficjent ma możliwość zgłaszania zmian do Projektu wymagających aktualizacji wniosku nie częściej niż raz na kwartał licząc od daty przekazania przez Beneficjenta ostatecznej wersji wniosku o dofinansowanie projektu i formularza zmian, który podlegać będzie zatwierdzeniu. W przypadku zgłaszania zmian do projektu, częściej niż jeden raz na kwartał, Instytucja Pośrednicząca może odstąpić od jego weryfikacji o czym informuje Beneficjenta przez system CST2021.</w:t>
            </w:r>
          </w:p>
        </w:tc>
        <w:tc>
          <w:tcPr>
            <w:tcW w:w="467" w:type="pct"/>
            <w:tcBorders>
              <w:top w:val="single" w:sz="8" w:space="0" w:color="000000"/>
              <w:left w:val="single" w:sz="4" w:space="0" w:color="000000"/>
              <w:bottom w:val="single" w:sz="8" w:space="0" w:color="000000"/>
              <w:right w:val="single" w:sz="8" w:space="0" w:color="000000"/>
            </w:tcBorders>
          </w:tcPr>
          <w:p w14:paraId="5756E02A" w14:textId="3B430F6E"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r w:rsidR="00B901A0">
              <w:rPr>
                <w:rFonts w:asciiTheme="minorHAnsi" w:hAnsiTheme="minorHAnsi" w:cstheme="minorHAnsi"/>
                <w:sz w:val="22"/>
                <w:szCs w:val="22"/>
                <w:lang w:eastAsia="ar-SA"/>
              </w:rPr>
              <w:t>.</w:t>
            </w:r>
          </w:p>
        </w:tc>
      </w:tr>
      <w:tr w:rsidR="0076163B" w:rsidRPr="00D551A1" w14:paraId="4AAAADC6" w14:textId="77777777" w:rsidTr="00406E2D">
        <w:trPr>
          <w:trHeight w:val="1140"/>
        </w:trPr>
        <w:tc>
          <w:tcPr>
            <w:tcW w:w="384" w:type="pct"/>
            <w:tcBorders>
              <w:top w:val="single" w:sz="8" w:space="0" w:color="000000"/>
              <w:left w:val="single" w:sz="8" w:space="0" w:color="000000"/>
              <w:bottom w:val="single" w:sz="8" w:space="0" w:color="000000"/>
            </w:tcBorders>
          </w:tcPr>
          <w:p w14:paraId="20B3EF43" w14:textId="052DEBF5" w:rsidR="00762A97" w:rsidRPr="00D551A1" w:rsidRDefault="00B901A0"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lastRenderedPageBreak/>
              <w:t>§ 5</w:t>
            </w:r>
            <w:r w:rsidR="00762A97" w:rsidRPr="00D551A1">
              <w:rPr>
                <w:rFonts w:asciiTheme="minorHAnsi" w:hAnsiTheme="minorHAnsi" w:cstheme="minorHAnsi"/>
                <w:sz w:val="22"/>
                <w:szCs w:val="22"/>
                <w:lang w:eastAsia="ar-SA"/>
              </w:rPr>
              <w:t xml:space="preserve"> ust. 8</w:t>
            </w:r>
          </w:p>
        </w:tc>
        <w:tc>
          <w:tcPr>
            <w:tcW w:w="1855" w:type="pct"/>
            <w:tcBorders>
              <w:top w:val="single" w:sz="8" w:space="0" w:color="000000"/>
              <w:left w:val="single" w:sz="4" w:space="0" w:color="000000"/>
              <w:bottom w:val="single" w:sz="8" w:space="0" w:color="000000"/>
            </w:tcBorders>
          </w:tcPr>
          <w:p w14:paraId="31EEA8DE" w14:textId="3F1EA907" w:rsidR="00762A97" w:rsidRPr="00D551A1" w:rsidRDefault="00A4466B" w:rsidP="00FB7142">
            <w:pPr>
              <w:suppressAutoHyphens/>
              <w:spacing w:line="276" w:lineRule="auto"/>
              <w:ind w:left="176" w:hanging="176"/>
              <w:rPr>
                <w:rFonts w:asciiTheme="minorHAnsi" w:hAnsiTheme="minorHAnsi" w:cstheme="minorHAnsi"/>
                <w:iCs/>
                <w:sz w:val="22"/>
                <w:szCs w:val="22"/>
                <w:lang w:eastAsia="ar-SA"/>
              </w:rPr>
            </w:pPr>
            <w:r w:rsidRPr="00A4466B">
              <w:rPr>
                <w:rFonts w:asciiTheme="minorHAnsi" w:hAnsiTheme="minorHAnsi" w:cstheme="minorHAnsi"/>
                <w:iCs/>
                <w:sz w:val="22"/>
                <w:szCs w:val="22"/>
                <w:lang w:eastAsia="ar-SA"/>
              </w:rPr>
              <w:t>8.</w:t>
            </w:r>
            <w:r w:rsidRPr="00A4466B">
              <w:rPr>
                <w:rFonts w:asciiTheme="minorHAnsi" w:hAnsiTheme="minorHAnsi" w:cstheme="minorHAnsi"/>
                <w:iCs/>
                <w:sz w:val="22"/>
                <w:szCs w:val="22"/>
                <w:lang w:eastAsia="ar-SA"/>
              </w:rPr>
              <w:tab/>
              <w:t>Wszelkie wydatki nieuwzględnione w ramach Projektu, których poniesienie stało się konieczne po podpisaniu umowy, a których poniesienie jest niezbędne dla prawidłowego zrealizowania Projektu, Beneficjent ma obowiązek zgłosić Instytucji Pośredniczącej. Instytucja Pośrednicząca może podjąć decyzję o wprowadzeniu tych wydatków do zapisów niniejszej umowy. W uzasadnionych przypadkach Instytucja Pośrednicząca może podjąć decyzję o zwiększeniu dofinansowania Projektu, o którym mowa w § 2 ust.5.</w:t>
            </w:r>
          </w:p>
        </w:tc>
        <w:tc>
          <w:tcPr>
            <w:tcW w:w="413" w:type="pct"/>
            <w:tcBorders>
              <w:top w:val="single" w:sz="8" w:space="0" w:color="000000"/>
              <w:left w:val="single" w:sz="4" w:space="0" w:color="000000"/>
              <w:bottom w:val="single" w:sz="8" w:space="0" w:color="000000"/>
              <w:right w:val="single" w:sz="4" w:space="0" w:color="000000"/>
            </w:tcBorders>
          </w:tcPr>
          <w:p w14:paraId="2BD12A16" w14:textId="01AA0A05" w:rsidR="00762A97" w:rsidRPr="00D551A1" w:rsidRDefault="00B901A0" w:rsidP="00D551A1">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5</w:t>
            </w:r>
            <w:r w:rsidR="00762A97" w:rsidRPr="00D551A1">
              <w:rPr>
                <w:rFonts w:asciiTheme="minorHAnsi" w:hAnsiTheme="minorHAnsi" w:cstheme="minorHAnsi"/>
                <w:iCs/>
                <w:sz w:val="22"/>
                <w:szCs w:val="22"/>
                <w:lang w:eastAsia="ar-SA"/>
              </w:rPr>
              <w:t xml:space="preserve"> ust. 8</w:t>
            </w:r>
          </w:p>
        </w:tc>
        <w:tc>
          <w:tcPr>
            <w:tcW w:w="1881" w:type="pct"/>
            <w:tcBorders>
              <w:top w:val="single" w:sz="8" w:space="0" w:color="000000"/>
              <w:left w:val="single" w:sz="4" w:space="0" w:color="000000"/>
              <w:bottom w:val="single" w:sz="8" w:space="0" w:color="000000"/>
            </w:tcBorders>
          </w:tcPr>
          <w:p w14:paraId="2127F0B5" w14:textId="77777777" w:rsidR="00762A97" w:rsidRDefault="00A4466B" w:rsidP="00A4466B">
            <w:pPr>
              <w:suppressAutoHyphens/>
              <w:spacing w:line="276" w:lineRule="auto"/>
              <w:ind w:left="176" w:hanging="176"/>
              <w:rPr>
                <w:rFonts w:asciiTheme="minorHAnsi" w:eastAsia="Calibri" w:hAnsiTheme="minorHAnsi" w:cstheme="minorHAnsi"/>
                <w:iCs/>
                <w:sz w:val="22"/>
                <w:szCs w:val="22"/>
                <w:lang w:eastAsia="ar-SA"/>
              </w:rPr>
            </w:pPr>
            <w:r w:rsidRPr="00A4466B">
              <w:rPr>
                <w:rFonts w:asciiTheme="minorHAnsi" w:eastAsia="Calibri" w:hAnsiTheme="minorHAnsi" w:cstheme="minorHAnsi"/>
                <w:iCs/>
                <w:sz w:val="22"/>
                <w:szCs w:val="22"/>
                <w:lang w:eastAsia="ar-SA"/>
              </w:rPr>
              <w:t>8.</w:t>
            </w:r>
            <w:r w:rsidRPr="00A4466B">
              <w:rPr>
                <w:rFonts w:asciiTheme="minorHAnsi" w:eastAsia="Calibri" w:hAnsiTheme="minorHAnsi" w:cstheme="minorHAnsi"/>
                <w:iCs/>
                <w:sz w:val="22"/>
                <w:szCs w:val="22"/>
                <w:lang w:eastAsia="ar-SA"/>
              </w:rPr>
              <w:tab/>
              <w:t>Wszelkie wydatki nieuwzględnione w ramach Projektu, których poniesienie stało się konieczne po podpisaniu umowy, a których poniesienie jest niezbędne dla prawidłowego zrealizowania Projektu, Beneficjent ma obowiązek zgłosić Instytucji Pośredniczącej. Instytucja Pośrednicząca może podjąć decyzję o wprowadzeniu tych wydatków do zapisów niniejszej umowy. W uzasadnionych przypadkach Instytucja Pośrednicząca może podjąć decyzję o zwiększeniu dofinansowania Projekt</w:t>
            </w:r>
            <w:r>
              <w:rPr>
                <w:rFonts w:asciiTheme="minorHAnsi" w:eastAsia="Calibri" w:hAnsiTheme="minorHAnsi" w:cstheme="minorHAnsi"/>
                <w:iCs/>
                <w:sz w:val="22"/>
                <w:szCs w:val="22"/>
                <w:lang w:eastAsia="ar-SA"/>
              </w:rPr>
              <w:t xml:space="preserve">u, o którym mowa w § 2 ust. 5, </w:t>
            </w:r>
            <w:r w:rsidRPr="00A4466B">
              <w:rPr>
                <w:rFonts w:asciiTheme="minorHAnsi" w:eastAsia="Calibri" w:hAnsiTheme="minorHAnsi" w:cstheme="minorHAnsi"/>
                <w:iCs/>
                <w:sz w:val="22"/>
                <w:szCs w:val="22"/>
                <w:lang w:eastAsia="ar-SA"/>
              </w:rPr>
              <w:t>pkt. 1.</w:t>
            </w:r>
          </w:p>
          <w:p w14:paraId="124854E1" w14:textId="2932AE67" w:rsidR="00262EAB" w:rsidRPr="00D551A1" w:rsidRDefault="00262EAB" w:rsidP="00A4466B">
            <w:pPr>
              <w:suppressAutoHyphens/>
              <w:spacing w:line="276" w:lineRule="auto"/>
              <w:ind w:left="176" w:hanging="176"/>
              <w:rPr>
                <w:rFonts w:asciiTheme="minorHAnsi" w:eastAsia="Calibri" w:hAnsiTheme="minorHAnsi" w:cstheme="minorHAnsi"/>
                <w:iCs/>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7BECE8C4" w14:textId="185976A5"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r w:rsidR="00A4466B">
              <w:rPr>
                <w:rFonts w:asciiTheme="minorHAnsi" w:hAnsiTheme="minorHAnsi" w:cstheme="minorHAnsi"/>
                <w:sz w:val="22"/>
                <w:szCs w:val="22"/>
                <w:lang w:eastAsia="ar-SA"/>
              </w:rPr>
              <w:t>.</w:t>
            </w:r>
          </w:p>
        </w:tc>
      </w:tr>
      <w:tr w:rsidR="0076163B" w:rsidRPr="00D551A1" w14:paraId="43B4186C" w14:textId="77777777" w:rsidTr="00406E2D">
        <w:trPr>
          <w:trHeight w:val="1801"/>
        </w:trPr>
        <w:tc>
          <w:tcPr>
            <w:tcW w:w="384" w:type="pct"/>
            <w:tcBorders>
              <w:top w:val="single" w:sz="8" w:space="0" w:color="000000"/>
              <w:left w:val="single" w:sz="8" w:space="0" w:color="000000"/>
              <w:bottom w:val="single" w:sz="8" w:space="0" w:color="000000"/>
            </w:tcBorders>
          </w:tcPr>
          <w:p w14:paraId="10D96777" w14:textId="3B61D035" w:rsidR="00762A97" w:rsidRPr="00D551A1" w:rsidRDefault="00754297"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5 ust. 9</w:t>
            </w:r>
          </w:p>
        </w:tc>
        <w:tc>
          <w:tcPr>
            <w:tcW w:w="1855" w:type="pct"/>
            <w:tcBorders>
              <w:top w:val="single" w:sz="8" w:space="0" w:color="000000"/>
              <w:left w:val="single" w:sz="4" w:space="0" w:color="000000"/>
              <w:bottom w:val="single" w:sz="8" w:space="0" w:color="000000"/>
            </w:tcBorders>
          </w:tcPr>
          <w:p w14:paraId="2B96C77F" w14:textId="77777777" w:rsidR="00754297" w:rsidRPr="00754297" w:rsidRDefault="00754297" w:rsidP="00754297">
            <w:pPr>
              <w:suppressAutoHyphens/>
              <w:spacing w:line="276" w:lineRule="auto"/>
              <w:ind w:left="176" w:hanging="176"/>
              <w:rPr>
                <w:rFonts w:asciiTheme="minorHAnsi" w:hAnsiTheme="minorHAnsi" w:cstheme="minorHAnsi"/>
                <w:iCs/>
                <w:sz w:val="22"/>
                <w:szCs w:val="22"/>
                <w:lang w:eastAsia="ar-SA"/>
              </w:rPr>
            </w:pPr>
            <w:r w:rsidRPr="00754297">
              <w:rPr>
                <w:rFonts w:asciiTheme="minorHAnsi" w:hAnsiTheme="minorHAnsi" w:cstheme="minorHAnsi"/>
                <w:iCs/>
                <w:sz w:val="22"/>
                <w:szCs w:val="22"/>
                <w:lang w:eastAsia="ar-SA"/>
              </w:rPr>
              <w:t>9.</w:t>
            </w:r>
            <w:r w:rsidRPr="00754297">
              <w:rPr>
                <w:rFonts w:asciiTheme="minorHAnsi" w:hAnsiTheme="minorHAnsi" w:cstheme="minorHAnsi"/>
                <w:iCs/>
                <w:sz w:val="22"/>
                <w:szCs w:val="22"/>
                <w:lang w:eastAsia="ar-SA"/>
              </w:rPr>
              <w:tab/>
              <w:t>W przypadku wyrażenia zgody na zwiększenie dofinansowania Projektu, o którym mowa w ust. 8, Instytucja Pośrednicząca weźmie w szczególności pod uwagę:</w:t>
            </w:r>
          </w:p>
          <w:p w14:paraId="52701E97" w14:textId="764352AD" w:rsidR="00754297" w:rsidRPr="00754297" w:rsidRDefault="00754297" w:rsidP="00754297">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 </w:t>
            </w:r>
            <w:r w:rsidRPr="00754297">
              <w:rPr>
                <w:rFonts w:asciiTheme="minorHAnsi" w:hAnsiTheme="minorHAnsi" w:cstheme="minorHAnsi"/>
                <w:iCs/>
                <w:sz w:val="22"/>
                <w:szCs w:val="22"/>
                <w:lang w:eastAsia="ar-SA"/>
              </w:rPr>
              <w:t>dostępność alokacji,</w:t>
            </w:r>
          </w:p>
          <w:p w14:paraId="32525D53" w14:textId="2B472A12" w:rsidR="00754297" w:rsidRPr="00754297" w:rsidRDefault="00754297" w:rsidP="00754297">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 </w:t>
            </w:r>
            <w:r w:rsidRPr="00754297">
              <w:rPr>
                <w:rFonts w:asciiTheme="minorHAnsi" w:hAnsiTheme="minorHAnsi" w:cstheme="minorHAnsi"/>
                <w:iCs/>
                <w:sz w:val="22"/>
                <w:szCs w:val="22"/>
                <w:lang w:eastAsia="ar-SA"/>
              </w:rPr>
              <w:t>harmonogram naborów wniosków o dofinansowanie dostępny na stronie Instytucji Zarządzającej,</w:t>
            </w:r>
          </w:p>
          <w:p w14:paraId="1CD30428" w14:textId="1BA0D265" w:rsidR="00754297" w:rsidRPr="00754297" w:rsidRDefault="00754297" w:rsidP="00754297">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 </w:t>
            </w:r>
            <w:r w:rsidRPr="00754297">
              <w:rPr>
                <w:rFonts w:asciiTheme="minorHAnsi" w:hAnsiTheme="minorHAnsi" w:cstheme="minorHAnsi"/>
                <w:iCs/>
                <w:sz w:val="22"/>
                <w:szCs w:val="22"/>
                <w:lang w:eastAsia="ar-SA"/>
              </w:rPr>
              <w:t>zasadność zwiększenia dofinansowania,</w:t>
            </w:r>
          </w:p>
          <w:p w14:paraId="6653458D" w14:textId="557A7079" w:rsidR="00754297" w:rsidRPr="00754297" w:rsidRDefault="00754297" w:rsidP="00754297">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4) </w:t>
            </w:r>
            <w:r w:rsidRPr="00754297">
              <w:rPr>
                <w:rFonts w:asciiTheme="minorHAnsi" w:hAnsiTheme="minorHAnsi" w:cstheme="minorHAnsi"/>
                <w:iCs/>
                <w:sz w:val="22"/>
                <w:szCs w:val="22"/>
                <w:lang w:eastAsia="ar-SA"/>
              </w:rPr>
              <w:t>dotychczasową jakość realizacji i rozliczeń projektu w odniesieniu do wytycznych programowych,</w:t>
            </w:r>
          </w:p>
          <w:p w14:paraId="7F62EE3C" w14:textId="74CFCD25" w:rsidR="00762A97" w:rsidRPr="00D551A1" w:rsidRDefault="00754297" w:rsidP="00754297">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5) </w:t>
            </w:r>
            <w:r w:rsidRPr="00754297">
              <w:rPr>
                <w:rFonts w:asciiTheme="minorHAnsi" w:hAnsiTheme="minorHAnsi" w:cstheme="minorHAnsi"/>
                <w:iCs/>
                <w:sz w:val="22"/>
                <w:szCs w:val="22"/>
                <w:lang w:eastAsia="ar-SA"/>
              </w:rPr>
              <w:t xml:space="preserve">czy na Liście zawierającej informacje o projektach, które spełniły kryteria wyboru oraz uzyskały wymaganą liczbę punktów i zostały wybrane do dofinansowania w trybie </w:t>
            </w:r>
            <w:r w:rsidRPr="00754297">
              <w:rPr>
                <w:rFonts w:asciiTheme="minorHAnsi" w:hAnsiTheme="minorHAnsi" w:cstheme="minorHAnsi"/>
                <w:iCs/>
                <w:sz w:val="22"/>
                <w:szCs w:val="22"/>
                <w:lang w:eastAsia="ar-SA"/>
              </w:rPr>
              <w:lastRenderedPageBreak/>
              <w:t>konkursowym w ramach danego naboru, ujęto projekty, które uzyskały odpowiednią ilość punktów, ale nie otrzymały dofinansowania z uwagi na ograniczoną wartość alokacji.</w:t>
            </w:r>
          </w:p>
        </w:tc>
        <w:tc>
          <w:tcPr>
            <w:tcW w:w="413" w:type="pct"/>
            <w:tcBorders>
              <w:top w:val="single" w:sz="8" w:space="0" w:color="000000"/>
              <w:left w:val="single" w:sz="4" w:space="0" w:color="000000"/>
              <w:bottom w:val="single" w:sz="8" w:space="0" w:color="000000"/>
              <w:right w:val="single" w:sz="4" w:space="0" w:color="000000"/>
            </w:tcBorders>
          </w:tcPr>
          <w:p w14:paraId="115A61DF" w14:textId="76346D23" w:rsidR="00762A97" w:rsidRPr="00D551A1" w:rsidRDefault="00754297" w:rsidP="00D551A1">
            <w:pPr>
              <w:suppressAutoHyphens/>
              <w:spacing w:line="276" w:lineRule="auto"/>
              <w:rPr>
                <w:rFonts w:asciiTheme="minorHAnsi" w:hAnsiTheme="minorHAnsi" w:cstheme="minorHAnsi"/>
                <w:iCs/>
                <w:sz w:val="22"/>
                <w:szCs w:val="22"/>
                <w:lang w:eastAsia="ar-SA"/>
              </w:rPr>
            </w:pPr>
            <w:r w:rsidRPr="00754297">
              <w:rPr>
                <w:rFonts w:asciiTheme="minorHAnsi" w:hAnsiTheme="minorHAnsi" w:cstheme="minorHAnsi"/>
                <w:iCs/>
                <w:sz w:val="22"/>
                <w:szCs w:val="22"/>
                <w:lang w:eastAsia="ar-SA"/>
              </w:rPr>
              <w:lastRenderedPageBreak/>
              <w:t>§ 5 ust. 9</w:t>
            </w:r>
          </w:p>
        </w:tc>
        <w:tc>
          <w:tcPr>
            <w:tcW w:w="1881" w:type="pct"/>
            <w:tcBorders>
              <w:top w:val="single" w:sz="8" w:space="0" w:color="000000"/>
              <w:left w:val="single" w:sz="4" w:space="0" w:color="000000"/>
              <w:bottom w:val="single" w:sz="8" w:space="0" w:color="000000"/>
            </w:tcBorders>
          </w:tcPr>
          <w:p w14:paraId="5A4ED04F" w14:textId="77777777" w:rsidR="00754297" w:rsidRPr="00754297" w:rsidRDefault="00754297" w:rsidP="00754297">
            <w:pPr>
              <w:suppressAutoHyphens/>
              <w:spacing w:line="276" w:lineRule="auto"/>
              <w:ind w:left="176" w:hanging="176"/>
              <w:rPr>
                <w:rFonts w:asciiTheme="minorHAnsi" w:eastAsia="Calibri" w:hAnsiTheme="minorHAnsi" w:cstheme="minorHAnsi"/>
                <w:iCs/>
                <w:sz w:val="22"/>
                <w:szCs w:val="22"/>
                <w:lang w:eastAsia="ar-SA"/>
              </w:rPr>
            </w:pPr>
            <w:r w:rsidRPr="00754297">
              <w:rPr>
                <w:rFonts w:asciiTheme="minorHAnsi" w:eastAsia="Calibri" w:hAnsiTheme="minorHAnsi" w:cstheme="minorHAnsi"/>
                <w:iCs/>
                <w:sz w:val="22"/>
                <w:szCs w:val="22"/>
                <w:lang w:eastAsia="ar-SA"/>
              </w:rPr>
              <w:t>9.</w:t>
            </w:r>
            <w:r w:rsidRPr="00754297">
              <w:rPr>
                <w:rFonts w:asciiTheme="minorHAnsi" w:eastAsia="Calibri" w:hAnsiTheme="minorHAnsi" w:cstheme="minorHAnsi"/>
                <w:iCs/>
                <w:sz w:val="22"/>
                <w:szCs w:val="22"/>
                <w:lang w:eastAsia="ar-SA"/>
              </w:rPr>
              <w:tab/>
              <w:t>W przypadku wyrażenia zgody na zwiększenie dofinansowania Projektu, o którym mowa w ust. 8, Instytucja Pośrednicząca weźmie w szczególności pod uwagę:</w:t>
            </w:r>
          </w:p>
          <w:p w14:paraId="1C9A3AEC" w14:textId="2DEA657F" w:rsidR="00754297" w:rsidRPr="00754297" w:rsidRDefault="00754297" w:rsidP="00754297">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 </w:t>
            </w:r>
            <w:r w:rsidRPr="00754297">
              <w:rPr>
                <w:rFonts w:asciiTheme="minorHAnsi" w:eastAsia="Calibri" w:hAnsiTheme="minorHAnsi" w:cstheme="minorHAnsi"/>
                <w:iCs/>
                <w:sz w:val="22"/>
                <w:szCs w:val="22"/>
                <w:lang w:eastAsia="ar-SA"/>
              </w:rPr>
              <w:t>dostępność alokacji,</w:t>
            </w:r>
          </w:p>
          <w:p w14:paraId="63D32981" w14:textId="7F0FADF9" w:rsidR="00754297" w:rsidRPr="00754297" w:rsidRDefault="00754297" w:rsidP="00754297">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2) </w:t>
            </w:r>
            <w:r w:rsidRPr="00754297">
              <w:rPr>
                <w:rFonts w:asciiTheme="minorHAnsi" w:eastAsia="Calibri" w:hAnsiTheme="minorHAnsi" w:cstheme="minorHAnsi"/>
                <w:iCs/>
                <w:sz w:val="22"/>
                <w:szCs w:val="22"/>
                <w:lang w:eastAsia="ar-SA"/>
              </w:rPr>
              <w:t>harmonogram naborów wniosków o dofinansowanie dostępny na stronie Instytucji Zarządzającej,</w:t>
            </w:r>
          </w:p>
          <w:p w14:paraId="36EC156D" w14:textId="76E7B688" w:rsidR="00754297" w:rsidRPr="00754297" w:rsidRDefault="00754297" w:rsidP="00754297">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3) </w:t>
            </w:r>
            <w:r w:rsidRPr="00754297">
              <w:rPr>
                <w:rFonts w:asciiTheme="minorHAnsi" w:eastAsia="Calibri" w:hAnsiTheme="minorHAnsi" w:cstheme="minorHAnsi"/>
                <w:iCs/>
                <w:sz w:val="22"/>
                <w:szCs w:val="22"/>
                <w:lang w:eastAsia="ar-SA"/>
              </w:rPr>
              <w:t>zasadność zwiększenia dofinansowania,</w:t>
            </w:r>
          </w:p>
          <w:p w14:paraId="19FECF17" w14:textId="25E930AA" w:rsidR="00754297" w:rsidRPr="00754297" w:rsidRDefault="00754297" w:rsidP="00754297">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4) </w:t>
            </w:r>
            <w:r w:rsidRPr="00754297">
              <w:rPr>
                <w:rFonts w:asciiTheme="minorHAnsi" w:eastAsia="Calibri" w:hAnsiTheme="minorHAnsi" w:cstheme="minorHAnsi"/>
                <w:iCs/>
                <w:sz w:val="22"/>
                <w:szCs w:val="22"/>
                <w:lang w:eastAsia="ar-SA"/>
              </w:rPr>
              <w:t>dotychczasową jakość realizacji i rozliczeń projektu,</w:t>
            </w:r>
          </w:p>
          <w:p w14:paraId="5369550B" w14:textId="6B941E82" w:rsidR="00762A97" w:rsidRPr="00D551A1" w:rsidRDefault="00754297" w:rsidP="00397948">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5) </w:t>
            </w:r>
            <w:r w:rsidRPr="00754297">
              <w:rPr>
                <w:rFonts w:asciiTheme="minorHAnsi" w:eastAsia="Calibri" w:hAnsiTheme="minorHAnsi" w:cstheme="minorHAnsi"/>
                <w:iCs/>
                <w:sz w:val="22"/>
                <w:szCs w:val="22"/>
                <w:lang w:eastAsia="ar-SA"/>
              </w:rPr>
              <w:t xml:space="preserve">czy na Liście zawierającej informacje o projektach, które spełniły kryteria wyboru oraz uzyskały wymaganą liczbę punktów i zostały wybrane do dofinansowania w trybie </w:t>
            </w:r>
            <w:r w:rsidR="00397948">
              <w:rPr>
                <w:rFonts w:asciiTheme="minorHAnsi" w:eastAsia="Calibri" w:hAnsiTheme="minorHAnsi" w:cstheme="minorHAnsi"/>
                <w:iCs/>
                <w:sz w:val="22"/>
                <w:szCs w:val="22"/>
                <w:lang w:eastAsia="ar-SA"/>
              </w:rPr>
              <w:t>konkurencyjnym</w:t>
            </w:r>
            <w:r w:rsidRPr="00754297">
              <w:rPr>
                <w:rFonts w:asciiTheme="minorHAnsi" w:eastAsia="Calibri" w:hAnsiTheme="minorHAnsi" w:cstheme="minorHAnsi"/>
                <w:iCs/>
                <w:sz w:val="22"/>
                <w:szCs w:val="22"/>
                <w:lang w:eastAsia="ar-SA"/>
              </w:rPr>
              <w:t xml:space="preserve"> w ramach danego naboru, ujęto projekty, </w:t>
            </w:r>
            <w:r w:rsidRPr="00754297">
              <w:rPr>
                <w:rFonts w:asciiTheme="minorHAnsi" w:eastAsia="Calibri" w:hAnsiTheme="minorHAnsi" w:cstheme="minorHAnsi"/>
                <w:iCs/>
                <w:sz w:val="22"/>
                <w:szCs w:val="22"/>
                <w:lang w:eastAsia="ar-SA"/>
              </w:rPr>
              <w:lastRenderedPageBreak/>
              <w:t>które uzyskały odpowiednią ilość punktów, ale nie otrzymały dofinansowania z uwagi na ograniczoną wartość alokacji.</w:t>
            </w:r>
          </w:p>
        </w:tc>
        <w:tc>
          <w:tcPr>
            <w:tcW w:w="467" w:type="pct"/>
            <w:tcBorders>
              <w:top w:val="single" w:sz="8" w:space="0" w:color="000000"/>
              <w:left w:val="single" w:sz="4" w:space="0" w:color="000000"/>
              <w:bottom w:val="single" w:sz="8" w:space="0" w:color="000000"/>
              <w:right w:val="single" w:sz="8" w:space="0" w:color="000000"/>
            </w:tcBorders>
          </w:tcPr>
          <w:p w14:paraId="0AF06735" w14:textId="544BC808"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r w:rsidR="00754297">
              <w:rPr>
                <w:rFonts w:asciiTheme="minorHAnsi" w:hAnsiTheme="minorHAnsi" w:cstheme="minorHAnsi"/>
                <w:sz w:val="22"/>
                <w:szCs w:val="22"/>
                <w:lang w:eastAsia="ar-SA"/>
              </w:rPr>
              <w:t>.</w:t>
            </w:r>
          </w:p>
        </w:tc>
      </w:tr>
      <w:tr w:rsidR="0076163B" w:rsidRPr="00D551A1" w14:paraId="02047988" w14:textId="77777777" w:rsidTr="00406E2D">
        <w:trPr>
          <w:trHeight w:val="1801"/>
        </w:trPr>
        <w:tc>
          <w:tcPr>
            <w:tcW w:w="384" w:type="pct"/>
            <w:tcBorders>
              <w:top w:val="single" w:sz="8" w:space="0" w:color="000000"/>
              <w:left w:val="single" w:sz="8" w:space="0" w:color="000000"/>
              <w:bottom w:val="single" w:sz="8" w:space="0" w:color="000000"/>
            </w:tcBorders>
          </w:tcPr>
          <w:p w14:paraId="49BD7A1A" w14:textId="349A6085" w:rsidR="00DA2217" w:rsidRPr="00D551A1" w:rsidRDefault="00DA2217" w:rsidP="00FD43E6">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w:t>
            </w:r>
            <w:r w:rsidR="00FD43E6">
              <w:rPr>
                <w:rFonts w:asciiTheme="minorHAnsi" w:hAnsiTheme="minorHAnsi" w:cstheme="minorHAnsi"/>
                <w:sz w:val="22"/>
                <w:szCs w:val="22"/>
                <w:lang w:eastAsia="ar-SA"/>
              </w:rPr>
              <w:t xml:space="preserve">6 </w:t>
            </w:r>
          </w:p>
        </w:tc>
        <w:tc>
          <w:tcPr>
            <w:tcW w:w="1855" w:type="pct"/>
            <w:tcBorders>
              <w:top w:val="single" w:sz="8" w:space="0" w:color="000000"/>
              <w:left w:val="single" w:sz="4" w:space="0" w:color="000000"/>
              <w:bottom w:val="single" w:sz="8" w:space="0" w:color="000000"/>
            </w:tcBorders>
          </w:tcPr>
          <w:p w14:paraId="2611909F" w14:textId="77777777" w:rsidR="00FD43E6" w:rsidRPr="00FD43E6" w:rsidRDefault="00FD43E6" w:rsidP="00FD43E6">
            <w:pPr>
              <w:suppressAutoHyphens/>
              <w:spacing w:line="276" w:lineRule="auto"/>
              <w:ind w:left="176" w:hanging="176"/>
              <w:rPr>
                <w:rFonts w:asciiTheme="minorHAnsi" w:hAnsiTheme="minorHAnsi" w:cstheme="minorHAnsi"/>
                <w:iCs/>
                <w:sz w:val="22"/>
                <w:szCs w:val="22"/>
                <w:lang w:eastAsia="ar-SA"/>
              </w:rPr>
            </w:pPr>
            <w:r w:rsidRPr="00FD43E6">
              <w:rPr>
                <w:rFonts w:asciiTheme="minorHAnsi" w:hAnsiTheme="minorHAnsi" w:cstheme="minorHAnsi"/>
                <w:iCs/>
                <w:sz w:val="22"/>
                <w:szCs w:val="22"/>
                <w:lang w:eastAsia="ar-SA"/>
              </w:rPr>
              <w:t xml:space="preserve">§ 6. </w:t>
            </w:r>
          </w:p>
          <w:p w14:paraId="0AE5DE36" w14:textId="39B90F7B" w:rsidR="00FD43E6" w:rsidRPr="00FD43E6" w:rsidRDefault="00FD43E6" w:rsidP="00FD43E6">
            <w:pPr>
              <w:suppressAutoHyphens/>
              <w:spacing w:line="276" w:lineRule="auto"/>
              <w:ind w:left="176" w:hanging="176"/>
              <w:rPr>
                <w:rFonts w:asciiTheme="minorHAnsi" w:hAnsiTheme="minorHAnsi" w:cstheme="minorHAnsi"/>
                <w:iCs/>
                <w:sz w:val="22"/>
                <w:szCs w:val="22"/>
                <w:lang w:eastAsia="ar-SA"/>
              </w:rPr>
            </w:pPr>
            <w:r w:rsidRPr="00FD43E6">
              <w:rPr>
                <w:rFonts w:asciiTheme="minorHAnsi" w:hAnsiTheme="minorHAnsi" w:cstheme="minorHAnsi"/>
                <w:iCs/>
                <w:sz w:val="22"/>
                <w:szCs w:val="22"/>
                <w:lang w:eastAsia="ar-SA"/>
              </w:rPr>
              <w:t>1.</w:t>
            </w:r>
            <w:r w:rsidRPr="00FD43E6">
              <w:rPr>
                <w:rFonts w:asciiTheme="minorHAnsi" w:hAnsiTheme="minorHAnsi" w:cstheme="minorHAnsi"/>
                <w:iCs/>
                <w:sz w:val="22"/>
                <w:szCs w:val="22"/>
                <w:lang w:eastAsia="ar-SA"/>
              </w:rPr>
              <w:tab/>
              <w:t>Beneficjent oświad</w:t>
            </w:r>
            <w:r>
              <w:rPr>
                <w:rFonts w:asciiTheme="minorHAnsi" w:hAnsiTheme="minorHAnsi" w:cstheme="minorHAnsi"/>
                <w:iCs/>
                <w:sz w:val="22"/>
                <w:szCs w:val="22"/>
                <w:lang w:eastAsia="ar-SA"/>
              </w:rPr>
              <w:t>cza w imieniu swoim i Partnerów</w:t>
            </w:r>
            <w:r>
              <w:rPr>
                <w:rFonts w:asciiTheme="minorHAnsi" w:hAnsiTheme="minorHAnsi" w:cstheme="minorHAnsi"/>
                <w:iCs/>
                <w:sz w:val="22"/>
                <w:szCs w:val="22"/>
                <w:vertAlign w:val="superscript"/>
                <w:lang w:eastAsia="ar-SA"/>
              </w:rPr>
              <w:t>26</w:t>
            </w:r>
            <w:r w:rsidRPr="00FD43E6">
              <w:rPr>
                <w:rFonts w:asciiTheme="minorHAnsi" w:hAnsiTheme="minorHAnsi" w:cstheme="minorHAnsi"/>
                <w:iCs/>
                <w:sz w:val="22"/>
                <w:szCs w:val="22"/>
                <w:lang w:eastAsia="ar-SA"/>
              </w:rPr>
              <w:t>, że zapoznał się z treścią zamieszczonych na Portalu Funduszy Europejskich [www.funduszeeuropejskie.gov.pl]:</w:t>
            </w:r>
          </w:p>
          <w:p w14:paraId="2F8A64CE" w14:textId="669CFBE5" w:rsidR="00FD43E6" w:rsidRPr="00FD43E6" w:rsidRDefault="00FD43E6" w:rsidP="00FD43E6">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 </w:t>
            </w:r>
            <w:r w:rsidRPr="00FD43E6">
              <w:rPr>
                <w:rFonts w:asciiTheme="minorHAnsi" w:hAnsiTheme="minorHAnsi" w:cstheme="minorHAnsi"/>
                <w:iCs/>
                <w:sz w:val="22"/>
                <w:szCs w:val="22"/>
                <w:lang w:eastAsia="ar-SA"/>
              </w:rPr>
              <w:t xml:space="preserve">Wytycznych dotyczących monitorowania, </w:t>
            </w:r>
          </w:p>
          <w:p w14:paraId="6B4A0C99" w14:textId="02314072" w:rsidR="00FD43E6" w:rsidRPr="00FD43E6" w:rsidRDefault="00FD43E6" w:rsidP="00FD43E6">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 </w:t>
            </w:r>
            <w:r w:rsidRPr="00FD43E6">
              <w:rPr>
                <w:rFonts w:asciiTheme="minorHAnsi" w:hAnsiTheme="minorHAnsi" w:cstheme="minorHAnsi"/>
                <w:iCs/>
                <w:sz w:val="22"/>
                <w:szCs w:val="22"/>
                <w:lang w:eastAsia="ar-SA"/>
              </w:rPr>
              <w:t>Wytycznych dotyczących kwalifikowalności,</w:t>
            </w:r>
          </w:p>
          <w:p w14:paraId="12D23AA7" w14:textId="5C89938A" w:rsidR="00FD43E6" w:rsidRPr="00FD43E6" w:rsidRDefault="00FD43E6" w:rsidP="00FD43E6">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 </w:t>
            </w:r>
            <w:r w:rsidRPr="00FD43E6">
              <w:rPr>
                <w:rFonts w:asciiTheme="minorHAnsi" w:hAnsiTheme="minorHAnsi" w:cstheme="minorHAnsi"/>
                <w:iCs/>
                <w:sz w:val="22"/>
                <w:szCs w:val="22"/>
                <w:lang w:eastAsia="ar-SA"/>
              </w:rPr>
              <w:t xml:space="preserve">Wytycznych dotyczących zasad równościowych, </w:t>
            </w:r>
          </w:p>
          <w:p w14:paraId="2620CFE4" w14:textId="1D1954D9" w:rsidR="00FD43E6" w:rsidRPr="00FD43E6" w:rsidRDefault="00FD43E6" w:rsidP="00FD43E6">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4) </w:t>
            </w:r>
            <w:r w:rsidRPr="00FD43E6">
              <w:rPr>
                <w:rFonts w:asciiTheme="minorHAnsi" w:hAnsiTheme="minorHAnsi" w:cstheme="minorHAnsi"/>
                <w:iCs/>
                <w:sz w:val="22"/>
                <w:szCs w:val="22"/>
                <w:lang w:eastAsia="ar-SA"/>
              </w:rPr>
              <w:t>Wytycznych dotyczących kontroli,</w:t>
            </w:r>
          </w:p>
          <w:p w14:paraId="53D432A5" w14:textId="4B65FC47" w:rsidR="00FD43E6" w:rsidRPr="00FD43E6" w:rsidRDefault="00FD43E6" w:rsidP="00FD43E6">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5) </w:t>
            </w:r>
            <w:r w:rsidRPr="00FD43E6">
              <w:rPr>
                <w:rFonts w:asciiTheme="minorHAnsi" w:hAnsiTheme="minorHAnsi" w:cstheme="minorHAnsi"/>
                <w:iCs/>
                <w:sz w:val="22"/>
                <w:szCs w:val="22"/>
                <w:lang w:eastAsia="ar-SA"/>
              </w:rPr>
              <w:t>Wytycznych dotyczących korygowania nieprawidłowości,</w:t>
            </w:r>
          </w:p>
          <w:p w14:paraId="0EA7D576" w14:textId="66089555" w:rsidR="00FD43E6" w:rsidRPr="00FD43E6" w:rsidRDefault="00FD43E6" w:rsidP="00FD43E6">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6) </w:t>
            </w:r>
            <w:r w:rsidRPr="00FD43E6">
              <w:rPr>
                <w:rFonts w:asciiTheme="minorHAnsi" w:hAnsiTheme="minorHAnsi" w:cstheme="minorHAnsi"/>
                <w:iCs/>
                <w:sz w:val="22"/>
                <w:szCs w:val="22"/>
                <w:lang w:eastAsia="ar-SA"/>
              </w:rPr>
              <w:t>Wytycznych dotyczących realizacji projektów</w:t>
            </w:r>
          </w:p>
          <w:p w14:paraId="57B4CA76" w14:textId="33287A90" w:rsidR="00FD43E6" w:rsidRPr="00FD43E6" w:rsidRDefault="00FD43E6" w:rsidP="00FD43E6">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7) </w:t>
            </w:r>
            <w:r w:rsidRPr="00FD43E6">
              <w:rPr>
                <w:rFonts w:asciiTheme="minorHAnsi" w:hAnsiTheme="minorHAnsi" w:cstheme="minorHAnsi"/>
                <w:iCs/>
                <w:sz w:val="22"/>
                <w:szCs w:val="22"/>
                <w:lang w:eastAsia="ar-SA"/>
              </w:rPr>
              <w:t>Wytycznych dotyczących informacji i promocji</w:t>
            </w:r>
          </w:p>
          <w:p w14:paraId="4DC7EC5B" w14:textId="77777777" w:rsidR="00FD43E6" w:rsidRPr="00FD43E6" w:rsidRDefault="00FD43E6" w:rsidP="00FD43E6">
            <w:pPr>
              <w:suppressAutoHyphens/>
              <w:spacing w:line="276" w:lineRule="auto"/>
              <w:ind w:left="176" w:hanging="176"/>
              <w:rPr>
                <w:rFonts w:asciiTheme="minorHAnsi" w:hAnsiTheme="minorHAnsi" w:cstheme="minorHAnsi"/>
                <w:iCs/>
                <w:sz w:val="22"/>
                <w:szCs w:val="22"/>
                <w:lang w:eastAsia="ar-SA"/>
              </w:rPr>
            </w:pPr>
          </w:p>
          <w:p w14:paraId="09C33096" w14:textId="32F2B331" w:rsidR="00FD43E6" w:rsidRPr="00FD43E6" w:rsidRDefault="00FD43E6" w:rsidP="00FD43E6">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   </w:t>
            </w:r>
            <w:r w:rsidRPr="00FD43E6">
              <w:rPr>
                <w:rFonts w:asciiTheme="minorHAnsi" w:hAnsiTheme="minorHAnsi" w:cstheme="minorHAnsi"/>
                <w:iCs/>
                <w:sz w:val="22"/>
                <w:szCs w:val="22"/>
                <w:lang w:eastAsia="ar-SA"/>
              </w:rPr>
              <w:t xml:space="preserve">oraz zobowiązuje się do ich stosowania podczas realizacji Projektu, z uwzględnieniem ust. 3 i 4. </w:t>
            </w:r>
          </w:p>
          <w:p w14:paraId="42301D99" w14:textId="29B4395B" w:rsidR="00FD43E6" w:rsidRPr="00FD43E6" w:rsidRDefault="00FD43E6" w:rsidP="00FD43E6">
            <w:pPr>
              <w:suppressAutoHyphens/>
              <w:spacing w:line="276" w:lineRule="auto"/>
              <w:ind w:left="176" w:hanging="176"/>
              <w:rPr>
                <w:rFonts w:asciiTheme="minorHAnsi" w:hAnsiTheme="minorHAnsi" w:cstheme="minorHAnsi"/>
                <w:iCs/>
                <w:sz w:val="22"/>
                <w:szCs w:val="22"/>
                <w:lang w:eastAsia="ar-SA"/>
              </w:rPr>
            </w:pPr>
            <w:r w:rsidRPr="00FD43E6">
              <w:rPr>
                <w:rFonts w:asciiTheme="minorHAnsi" w:hAnsiTheme="minorHAnsi" w:cstheme="minorHAnsi"/>
                <w:iCs/>
                <w:sz w:val="22"/>
                <w:szCs w:val="22"/>
                <w:lang w:eastAsia="ar-SA"/>
              </w:rPr>
              <w:t>2.</w:t>
            </w:r>
            <w:r w:rsidRPr="00FD43E6">
              <w:rPr>
                <w:rFonts w:asciiTheme="minorHAnsi" w:hAnsiTheme="minorHAnsi" w:cstheme="minorHAnsi"/>
                <w:iCs/>
                <w:sz w:val="22"/>
                <w:szCs w:val="22"/>
                <w:lang w:eastAsia="ar-SA"/>
              </w:rPr>
              <w:tab/>
              <w:t>Beneficjent oświadcza w imieniu swoim i Partnerów</w:t>
            </w:r>
            <w:r w:rsidR="009461C6">
              <w:rPr>
                <w:rFonts w:asciiTheme="minorHAnsi" w:hAnsiTheme="minorHAnsi" w:cstheme="minorHAnsi"/>
                <w:iCs/>
                <w:sz w:val="22"/>
                <w:szCs w:val="22"/>
                <w:vertAlign w:val="superscript"/>
                <w:lang w:eastAsia="ar-SA"/>
              </w:rPr>
              <w:t>27</w:t>
            </w:r>
            <w:r w:rsidRPr="00FD43E6">
              <w:rPr>
                <w:rFonts w:asciiTheme="minorHAnsi" w:hAnsiTheme="minorHAnsi" w:cstheme="minorHAnsi"/>
                <w:iCs/>
                <w:sz w:val="22"/>
                <w:szCs w:val="22"/>
                <w:lang w:eastAsia="ar-SA"/>
              </w:rPr>
              <w:t xml:space="preserve">, że postępowania wszczęte w celu zawarcia umów w ramach Projektu oraz wydatki poniesione przed zawarciem niniejszej Umowy, a dotyczące realizacji Projektu zostały </w:t>
            </w:r>
            <w:r w:rsidRPr="00FD43E6">
              <w:rPr>
                <w:rFonts w:asciiTheme="minorHAnsi" w:hAnsiTheme="minorHAnsi" w:cstheme="minorHAnsi"/>
                <w:iCs/>
                <w:sz w:val="22"/>
                <w:szCs w:val="22"/>
                <w:lang w:eastAsia="ar-SA"/>
              </w:rPr>
              <w:lastRenderedPageBreak/>
              <w:t>dokonane zgodnie</w:t>
            </w:r>
            <w:r>
              <w:rPr>
                <w:rFonts w:asciiTheme="minorHAnsi" w:hAnsiTheme="minorHAnsi" w:cstheme="minorHAnsi"/>
                <w:iCs/>
                <w:sz w:val="22"/>
                <w:szCs w:val="22"/>
                <w:lang w:eastAsia="ar-SA"/>
              </w:rPr>
              <w:t xml:space="preserve"> </w:t>
            </w:r>
            <w:r w:rsidRPr="00FD43E6">
              <w:rPr>
                <w:rFonts w:asciiTheme="minorHAnsi" w:hAnsiTheme="minorHAnsi" w:cstheme="minorHAnsi"/>
                <w:iCs/>
                <w:sz w:val="22"/>
                <w:szCs w:val="22"/>
                <w:lang w:eastAsia="ar-SA"/>
              </w:rPr>
              <w:t>z Wytycznymi dotyczącymi kwalifikowalności.</w:t>
            </w:r>
          </w:p>
          <w:p w14:paraId="649CEA83" w14:textId="298154B4" w:rsidR="00FD43E6" w:rsidRPr="00FD43E6" w:rsidRDefault="00FD43E6" w:rsidP="00FD43E6">
            <w:pPr>
              <w:suppressAutoHyphens/>
              <w:spacing w:line="276" w:lineRule="auto"/>
              <w:ind w:left="176" w:hanging="176"/>
              <w:rPr>
                <w:rFonts w:asciiTheme="minorHAnsi" w:hAnsiTheme="minorHAnsi" w:cstheme="minorHAnsi"/>
                <w:iCs/>
                <w:sz w:val="22"/>
                <w:szCs w:val="22"/>
                <w:lang w:eastAsia="ar-SA"/>
              </w:rPr>
            </w:pPr>
            <w:r w:rsidRPr="00FD43E6">
              <w:rPr>
                <w:rFonts w:asciiTheme="minorHAnsi" w:hAnsiTheme="minorHAnsi" w:cstheme="minorHAnsi"/>
                <w:iCs/>
                <w:sz w:val="22"/>
                <w:szCs w:val="22"/>
                <w:lang w:eastAsia="ar-SA"/>
              </w:rPr>
              <w:t>3.</w:t>
            </w:r>
            <w:r w:rsidRPr="00FD43E6">
              <w:rPr>
                <w:rFonts w:asciiTheme="minorHAnsi" w:hAnsiTheme="minorHAnsi" w:cstheme="minorHAnsi"/>
                <w:iCs/>
                <w:sz w:val="22"/>
                <w:szCs w:val="22"/>
                <w:lang w:eastAsia="ar-SA"/>
              </w:rPr>
              <w:tab/>
              <w:t>Instytucja Pośrednicząca zobowiązuje się powiadomić Beneficjenta na stronie internetowej Instytucji Zarządzając</w:t>
            </w:r>
            <w:r>
              <w:rPr>
                <w:rFonts w:asciiTheme="minorHAnsi" w:hAnsiTheme="minorHAnsi" w:cstheme="minorHAnsi"/>
                <w:iCs/>
                <w:sz w:val="22"/>
                <w:szCs w:val="22"/>
                <w:lang w:eastAsia="ar-SA"/>
              </w:rPr>
              <w:t xml:space="preserve">ej: www.funduszeue.opolskie.pl </w:t>
            </w:r>
            <w:r w:rsidRPr="00FD43E6">
              <w:rPr>
                <w:rFonts w:asciiTheme="minorHAnsi" w:hAnsiTheme="minorHAnsi" w:cstheme="minorHAnsi"/>
                <w:iCs/>
                <w:sz w:val="22"/>
                <w:szCs w:val="22"/>
                <w:lang w:eastAsia="ar-SA"/>
              </w:rPr>
              <w:t>o wszelkich zmianach wytycznych, o których mowa w ust. 1.</w:t>
            </w:r>
          </w:p>
          <w:p w14:paraId="24A3DF80" w14:textId="77777777" w:rsidR="00DA2217" w:rsidRDefault="00FD43E6" w:rsidP="00FD43E6">
            <w:pPr>
              <w:suppressAutoHyphens/>
              <w:spacing w:line="276" w:lineRule="auto"/>
              <w:ind w:left="176" w:hanging="176"/>
              <w:rPr>
                <w:rFonts w:asciiTheme="minorHAnsi" w:hAnsiTheme="minorHAnsi" w:cstheme="minorHAnsi"/>
                <w:iCs/>
                <w:sz w:val="22"/>
                <w:szCs w:val="22"/>
                <w:lang w:eastAsia="ar-SA"/>
              </w:rPr>
            </w:pPr>
            <w:r w:rsidRPr="00FD43E6">
              <w:rPr>
                <w:rFonts w:asciiTheme="minorHAnsi" w:hAnsiTheme="minorHAnsi" w:cstheme="minorHAnsi"/>
                <w:iCs/>
                <w:sz w:val="22"/>
                <w:szCs w:val="22"/>
                <w:lang w:eastAsia="ar-SA"/>
              </w:rPr>
              <w:t>4.</w:t>
            </w:r>
            <w:r w:rsidRPr="00FD43E6">
              <w:rPr>
                <w:rFonts w:asciiTheme="minorHAnsi" w:hAnsiTheme="minorHAnsi" w:cstheme="minorHAnsi"/>
                <w:iCs/>
                <w:sz w:val="22"/>
                <w:szCs w:val="22"/>
                <w:lang w:eastAsia="ar-SA"/>
              </w:rPr>
              <w:tab/>
              <w:t>Beneficjent zobowiązuje się monitorować zmiany ws</w:t>
            </w:r>
            <w:r>
              <w:rPr>
                <w:rFonts w:asciiTheme="minorHAnsi" w:hAnsiTheme="minorHAnsi" w:cstheme="minorHAnsi"/>
                <w:iCs/>
                <w:sz w:val="22"/>
                <w:szCs w:val="22"/>
                <w:lang w:eastAsia="ar-SA"/>
              </w:rPr>
              <w:t xml:space="preserve">zystkich Wytycznych wskazanych </w:t>
            </w:r>
            <w:r w:rsidRPr="00FD43E6">
              <w:rPr>
                <w:rFonts w:asciiTheme="minorHAnsi" w:hAnsiTheme="minorHAnsi" w:cstheme="minorHAnsi"/>
                <w:iCs/>
                <w:sz w:val="22"/>
                <w:szCs w:val="22"/>
                <w:lang w:eastAsia="ar-SA"/>
              </w:rPr>
              <w:t>w § 1  i stosować aktualne Wytyczne. Publikacja</w:t>
            </w:r>
            <w:r>
              <w:rPr>
                <w:rFonts w:asciiTheme="minorHAnsi" w:hAnsiTheme="minorHAnsi" w:cstheme="minorHAnsi"/>
                <w:iCs/>
                <w:sz w:val="22"/>
                <w:szCs w:val="22"/>
                <w:lang w:eastAsia="ar-SA"/>
              </w:rPr>
              <w:t xml:space="preserve"> Wytycznych odbywa się zgodnie </w:t>
            </w:r>
            <w:r w:rsidRPr="00FD43E6">
              <w:rPr>
                <w:rFonts w:asciiTheme="minorHAnsi" w:hAnsiTheme="minorHAnsi" w:cstheme="minorHAnsi"/>
                <w:iCs/>
                <w:sz w:val="22"/>
                <w:szCs w:val="22"/>
                <w:lang w:eastAsia="ar-SA"/>
              </w:rPr>
              <w:t>z zapisami art. 5 ust. 5 ustawy wdrożeniowej.</w:t>
            </w:r>
          </w:p>
          <w:p w14:paraId="3DC1E906" w14:textId="77777777" w:rsidR="009461C6" w:rsidRDefault="009461C6" w:rsidP="00FD43E6">
            <w:pPr>
              <w:suppressAutoHyphens/>
              <w:spacing w:line="276" w:lineRule="auto"/>
              <w:ind w:left="176" w:hanging="176"/>
              <w:rPr>
                <w:rFonts w:asciiTheme="minorHAnsi" w:hAnsiTheme="minorHAnsi" w:cstheme="minorHAnsi"/>
                <w:iCs/>
                <w:sz w:val="22"/>
                <w:szCs w:val="22"/>
                <w:lang w:eastAsia="ar-SA"/>
              </w:rPr>
            </w:pPr>
          </w:p>
          <w:p w14:paraId="53155582" w14:textId="77777777" w:rsidR="009461C6" w:rsidRDefault="009461C6" w:rsidP="00FD43E6">
            <w:pPr>
              <w:suppressAutoHyphens/>
              <w:spacing w:line="276" w:lineRule="auto"/>
              <w:ind w:left="176" w:hanging="176"/>
              <w:rPr>
                <w:rFonts w:asciiTheme="minorHAnsi" w:hAnsiTheme="minorHAnsi" w:cstheme="minorHAnsi"/>
                <w:iCs/>
                <w:sz w:val="22"/>
                <w:szCs w:val="22"/>
                <w:lang w:eastAsia="ar-SA"/>
              </w:rPr>
            </w:pPr>
          </w:p>
          <w:p w14:paraId="5BAE160D" w14:textId="77777777" w:rsidR="009461C6" w:rsidRDefault="009461C6" w:rsidP="00FD43E6">
            <w:pPr>
              <w:suppressAutoHyphens/>
              <w:spacing w:line="276" w:lineRule="auto"/>
              <w:ind w:left="176" w:hanging="176"/>
              <w:rPr>
                <w:rFonts w:asciiTheme="minorHAnsi" w:hAnsiTheme="minorHAnsi" w:cstheme="minorHAnsi"/>
                <w:iCs/>
                <w:sz w:val="16"/>
                <w:szCs w:val="16"/>
                <w:lang w:eastAsia="ar-SA"/>
              </w:rPr>
            </w:pPr>
            <w:r>
              <w:rPr>
                <w:rFonts w:asciiTheme="minorHAnsi" w:hAnsiTheme="minorHAnsi" w:cstheme="minorHAnsi"/>
                <w:iCs/>
                <w:sz w:val="22"/>
                <w:szCs w:val="22"/>
                <w:vertAlign w:val="superscript"/>
                <w:lang w:eastAsia="ar-SA"/>
              </w:rPr>
              <w:t>26</w:t>
            </w:r>
            <w:r w:rsidRPr="009461C6">
              <w:rPr>
                <w:rFonts w:asciiTheme="minorHAnsi" w:hAnsiTheme="minorHAnsi" w:cstheme="minorHAnsi"/>
                <w:iCs/>
                <w:sz w:val="22"/>
                <w:szCs w:val="22"/>
                <w:lang w:eastAsia="ar-SA"/>
              </w:rPr>
              <w:t xml:space="preserve"> </w:t>
            </w:r>
            <w:r w:rsidRPr="009461C6">
              <w:rPr>
                <w:rFonts w:asciiTheme="minorHAnsi" w:hAnsiTheme="minorHAnsi" w:cstheme="minorHAnsi"/>
                <w:iCs/>
                <w:sz w:val="16"/>
                <w:szCs w:val="16"/>
                <w:lang w:eastAsia="ar-SA"/>
              </w:rPr>
              <w:t>Dotyczy przypadku, gdy Projekt jest realizowany w ramach partnerstwa.</w:t>
            </w:r>
          </w:p>
          <w:p w14:paraId="31068ADC" w14:textId="29101925" w:rsidR="009461C6" w:rsidRDefault="009461C6" w:rsidP="00FD43E6">
            <w:pPr>
              <w:suppressAutoHyphens/>
              <w:spacing w:line="276" w:lineRule="auto"/>
              <w:ind w:left="176" w:hanging="176"/>
              <w:rPr>
                <w:rFonts w:asciiTheme="minorHAnsi" w:hAnsiTheme="minorHAnsi" w:cstheme="minorHAnsi"/>
                <w:iCs/>
                <w:sz w:val="16"/>
                <w:szCs w:val="16"/>
                <w:lang w:eastAsia="ar-SA"/>
              </w:rPr>
            </w:pPr>
            <w:r w:rsidRPr="009461C6">
              <w:rPr>
                <w:rFonts w:asciiTheme="minorHAnsi" w:hAnsiTheme="minorHAnsi" w:cstheme="minorHAnsi"/>
                <w:iCs/>
                <w:sz w:val="18"/>
                <w:szCs w:val="18"/>
                <w:vertAlign w:val="superscript"/>
                <w:lang w:eastAsia="ar-SA"/>
              </w:rPr>
              <w:t>27</w:t>
            </w:r>
            <w:r w:rsidRPr="009461C6">
              <w:rPr>
                <w:rFonts w:asciiTheme="minorHAnsi" w:hAnsiTheme="minorHAnsi" w:cstheme="minorHAnsi"/>
                <w:iCs/>
                <w:sz w:val="16"/>
                <w:szCs w:val="16"/>
                <w:lang w:eastAsia="ar-SA"/>
              </w:rPr>
              <w:t xml:space="preserve"> Dotyczy przypadku, gdy Projekt jest realizowany w ramach partnerstwa.</w:t>
            </w:r>
          </w:p>
          <w:p w14:paraId="05021AE1" w14:textId="1B8DB91E" w:rsidR="009461C6" w:rsidRPr="00D551A1" w:rsidRDefault="009461C6" w:rsidP="00FD43E6">
            <w:pPr>
              <w:suppressAutoHyphens/>
              <w:spacing w:line="276" w:lineRule="auto"/>
              <w:ind w:left="176" w:hanging="176"/>
              <w:rPr>
                <w:rFonts w:asciiTheme="minorHAnsi" w:hAnsiTheme="minorHAnsi" w:cstheme="minorHAnsi"/>
                <w:iCs/>
                <w:sz w:val="22"/>
                <w:szCs w:val="22"/>
                <w:lang w:eastAsia="ar-SA"/>
              </w:rPr>
            </w:pPr>
          </w:p>
        </w:tc>
        <w:tc>
          <w:tcPr>
            <w:tcW w:w="413" w:type="pct"/>
            <w:tcBorders>
              <w:top w:val="single" w:sz="8" w:space="0" w:color="000000"/>
              <w:left w:val="single" w:sz="4" w:space="0" w:color="000000"/>
              <w:bottom w:val="single" w:sz="8" w:space="0" w:color="000000"/>
              <w:right w:val="single" w:sz="4" w:space="0" w:color="000000"/>
            </w:tcBorders>
          </w:tcPr>
          <w:p w14:paraId="3CCDDEA3" w14:textId="382E6A4F" w:rsidR="00DA2217" w:rsidRPr="00D551A1" w:rsidRDefault="00DA2217" w:rsidP="00FD43E6">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lastRenderedPageBreak/>
              <w:t xml:space="preserve">§ </w:t>
            </w:r>
            <w:r w:rsidR="00FD43E6">
              <w:rPr>
                <w:rFonts w:asciiTheme="minorHAnsi" w:hAnsiTheme="minorHAnsi" w:cstheme="minorHAnsi"/>
                <w:iCs/>
                <w:sz w:val="22"/>
                <w:szCs w:val="22"/>
                <w:lang w:eastAsia="ar-SA"/>
              </w:rPr>
              <w:t>6</w:t>
            </w:r>
          </w:p>
        </w:tc>
        <w:tc>
          <w:tcPr>
            <w:tcW w:w="1881" w:type="pct"/>
            <w:tcBorders>
              <w:top w:val="single" w:sz="8" w:space="0" w:color="000000"/>
              <w:left w:val="single" w:sz="4" w:space="0" w:color="000000"/>
              <w:bottom w:val="single" w:sz="8" w:space="0" w:color="000000"/>
            </w:tcBorders>
          </w:tcPr>
          <w:p w14:paraId="68651F69" w14:textId="77777777" w:rsidR="00FD43E6" w:rsidRPr="00FD43E6" w:rsidRDefault="00FD43E6" w:rsidP="00FD43E6">
            <w:pPr>
              <w:suppressAutoHyphens/>
              <w:spacing w:line="276" w:lineRule="auto"/>
              <w:ind w:left="176" w:hanging="176"/>
              <w:rPr>
                <w:rFonts w:asciiTheme="minorHAnsi" w:eastAsia="Calibri" w:hAnsiTheme="minorHAnsi" w:cstheme="minorHAnsi"/>
                <w:iCs/>
                <w:sz w:val="22"/>
                <w:szCs w:val="22"/>
                <w:lang w:eastAsia="ar-SA"/>
              </w:rPr>
            </w:pPr>
            <w:r w:rsidRPr="00FD43E6">
              <w:rPr>
                <w:rFonts w:asciiTheme="minorHAnsi" w:eastAsia="Calibri" w:hAnsiTheme="minorHAnsi" w:cstheme="minorHAnsi"/>
                <w:iCs/>
                <w:sz w:val="22"/>
                <w:szCs w:val="22"/>
                <w:lang w:eastAsia="ar-SA"/>
              </w:rPr>
              <w:t xml:space="preserve">§ 6. </w:t>
            </w:r>
          </w:p>
          <w:p w14:paraId="0A72F982" w14:textId="57FC2B77" w:rsidR="00FD43E6" w:rsidRPr="00FD43E6" w:rsidRDefault="00FD43E6" w:rsidP="00FD43E6">
            <w:pPr>
              <w:suppressAutoHyphens/>
              <w:spacing w:line="276" w:lineRule="auto"/>
              <w:ind w:left="176" w:hanging="176"/>
              <w:rPr>
                <w:rFonts w:asciiTheme="minorHAnsi" w:eastAsia="Calibri" w:hAnsiTheme="minorHAnsi" w:cstheme="minorHAnsi"/>
                <w:iCs/>
                <w:sz w:val="22"/>
                <w:szCs w:val="22"/>
                <w:lang w:eastAsia="ar-SA"/>
              </w:rPr>
            </w:pPr>
            <w:r w:rsidRPr="00FD43E6">
              <w:rPr>
                <w:rFonts w:asciiTheme="minorHAnsi" w:eastAsia="Calibri" w:hAnsiTheme="minorHAnsi" w:cstheme="minorHAnsi"/>
                <w:iCs/>
                <w:sz w:val="22"/>
                <w:szCs w:val="22"/>
                <w:lang w:eastAsia="ar-SA"/>
              </w:rPr>
              <w:t>1.</w:t>
            </w:r>
            <w:r w:rsidRPr="00FD43E6">
              <w:rPr>
                <w:rFonts w:asciiTheme="minorHAnsi" w:eastAsia="Calibri" w:hAnsiTheme="minorHAnsi" w:cstheme="minorHAnsi"/>
                <w:iCs/>
                <w:sz w:val="22"/>
                <w:szCs w:val="22"/>
                <w:lang w:eastAsia="ar-SA"/>
              </w:rPr>
              <w:tab/>
              <w:t>Beneficjent oświad</w:t>
            </w:r>
            <w:r w:rsidR="009461C6">
              <w:rPr>
                <w:rFonts w:asciiTheme="minorHAnsi" w:eastAsia="Calibri" w:hAnsiTheme="minorHAnsi" w:cstheme="minorHAnsi"/>
                <w:iCs/>
                <w:sz w:val="22"/>
                <w:szCs w:val="22"/>
                <w:lang w:eastAsia="ar-SA"/>
              </w:rPr>
              <w:t>cza w imieniu swoim i Partnerów</w:t>
            </w:r>
            <w:r w:rsidR="009461C6">
              <w:rPr>
                <w:rFonts w:asciiTheme="minorHAnsi" w:eastAsia="Calibri" w:hAnsiTheme="minorHAnsi" w:cstheme="minorHAnsi"/>
                <w:iCs/>
                <w:sz w:val="22"/>
                <w:szCs w:val="22"/>
                <w:vertAlign w:val="superscript"/>
                <w:lang w:eastAsia="ar-SA"/>
              </w:rPr>
              <w:t>25</w:t>
            </w:r>
            <w:r w:rsidRPr="00FD43E6">
              <w:rPr>
                <w:rFonts w:asciiTheme="minorHAnsi" w:eastAsia="Calibri" w:hAnsiTheme="minorHAnsi" w:cstheme="minorHAnsi"/>
                <w:iCs/>
                <w:sz w:val="22"/>
                <w:szCs w:val="22"/>
                <w:lang w:eastAsia="ar-SA"/>
              </w:rPr>
              <w:t>, że zapoznał się z treścią zamieszczonych na Portalu Funduszy Europejskich [www.funduszeeuropejskie.gov.pl]:</w:t>
            </w:r>
          </w:p>
          <w:p w14:paraId="77DA9517" w14:textId="6F3B588C" w:rsidR="00FD43E6" w:rsidRPr="00FD43E6" w:rsidRDefault="00FD43E6" w:rsidP="00FD43E6">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 </w:t>
            </w:r>
            <w:r w:rsidRPr="00FD43E6">
              <w:rPr>
                <w:rFonts w:asciiTheme="minorHAnsi" w:eastAsia="Calibri" w:hAnsiTheme="minorHAnsi" w:cstheme="minorHAnsi"/>
                <w:iCs/>
                <w:sz w:val="22"/>
                <w:szCs w:val="22"/>
                <w:lang w:eastAsia="ar-SA"/>
              </w:rPr>
              <w:t xml:space="preserve">Wytycznych dotyczących monitorowania, </w:t>
            </w:r>
          </w:p>
          <w:p w14:paraId="17967B49" w14:textId="744D8D6A" w:rsidR="00FD43E6" w:rsidRPr="00FD43E6" w:rsidRDefault="00FD43E6" w:rsidP="00FD43E6">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2) </w:t>
            </w:r>
            <w:r w:rsidRPr="00FD43E6">
              <w:rPr>
                <w:rFonts w:asciiTheme="minorHAnsi" w:eastAsia="Calibri" w:hAnsiTheme="minorHAnsi" w:cstheme="minorHAnsi"/>
                <w:iCs/>
                <w:sz w:val="22"/>
                <w:szCs w:val="22"/>
                <w:lang w:eastAsia="ar-SA"/>
              </w:rPr>
              <w:t>Wytycznych dotyczących kwalifikowalności,</w:t>
            </w:r>
          </w:p>
          <w:p w14:paraId="0304509A" w14:textId="21CE2D3D" w:rsidR="00FD43E6" w:rsidRPr="00FD43E6" w:rsidRDefault="00FD43E6" w:rsidP="00FD43E6">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3) </w:t>
            </w:r>
            <w:r w:rsidRPr="00FD43E6">
              <w:rPr>
                <w:rFonts w:asciiTheme="minorHAnsi" w:eastAsia="Calibri" w:hAnsiTheme="minorHAnsi" w:cstheme="minorHAnsi"/>
                <w:iCs/>
                <w:sz w:val="22"/>
                <w:szCs w:val="22"/>
                <w:lang w:eastAsia="ar-SA"/>
              </w:rPr>
              <w:t xml:space="preserve">Wytycznych dotyczących zasad równościowych, </w:t>
            </w:r>
          </w:p>
          <w:p w14:paraId="5794D672" w14:textId="43BA9A2B" w:rsidR="00FD43E6" w:rsidRPr="00FD43E6" w:rsidRDefault="00FD43E6" w:rsidP="00FD43E6">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4) </w:t>
            </w:r>
            <w:r w:rsidRPr="00FD43E6">
              <w:rPr>
                <w:rFonts w:asciiTheme="minorHAnsi" w:eastAsia="Calibri" w:hAnsiTheme="minorHAnsi" w:cstheme="minorHAnsi"/>
                <w:iCs/>
                <w:sz w:val="22"/>
                <w:szCs w:val="22"/>
                <w:lang w:eastAsia="ar-SA"/>
              </w:rPr>
              <w:t>Wytycznych dotyczących kontroli,</w:t>
            </w:r>
          </w:p>
          <w:p w14:paraId="03F3BD98" w14:textId="1C5B51C9" w:rsidR="00FD43E6" w:rsidRPr="00FD43E6" w:rsidRDefault="00FD43E6" w:rsidP="00FD43E6">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5) </w:t>
            </w:r>
            <w:r w:rsidRPr="00FD43E6">
              <w:rPr>
                <w:rFonts w:asciiTheme="minorHAnsi" w:eastAsia="Calibri" w:hAnsiTheme="minorHAnsi" w:cstheme="minorHAnsi"/>
                <w:iCs/>
                <w:sz w:val="22"/>
                <w:szCs w:val="22"/>
                <w:lang w:eastAsia="ar-SA"/>
              </w:rPr>
              <w:t>Wytycznych dotyczących korygowania nieprawidłowości,</w:t>
            </w:r>
          </w:p>
          <w:p w14:paraId="38BD2319" w14:textId="750B97E1" w:rsidR="00FD43E6" w:rsidRPr="00FD43E6" w:rsidRDefault="00FD43E6" w:rsidP="00FD43E6">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6) </w:t>
            </w:r>
            <w:r w:rsidRPr="00FD43E6">
              <w:rPr>
                <w:rFonts w:asciiTheme="minorHAnsi" w:eastAsia="Calibri" w:hAnsiTheme="minorHAnsi" w:cstheme="minorHAnsi"/>
                <w:iCs/>
                <w:sz w:val="22"/>
                <w:szCs w:val="22"/>
                <w:lang w:eastAsia="ar-SA"/>
              </w:rPr>
              <w:t>Wytycznych dotyczących realizacji projektów</w:t>
            </w:r>
          </w:p>
          <w:p w14:paraId="4AF8365F" w14:textId="77777777" w:rsidR="00FD43E6" w:rsidRPr="00FD43E6" w:rsidRDefault="00FD43E6" w:rsidP="00FD43E6">
            <w:pPr>
              <w:suppressAutoHyphens/>
              <w:spacing w:line="276" w:lineRule="auto"/>
              <w:ind w:left="176" w:hanging="176"/>
              <w:rPr>
                <w:rFonts w:asciiTheme="minorHAnsi" w:eastAsia="Calibri" w:hAnsiTheme="minorHAnsi" w:cstheme="minorHAnsi"/>
                <w:iCs/>
                <w:sz w:val="22"/>
                <w:szCs w:val="22"/>
                <w:lang w:eastAsia="ar-SA"/>
              </w:rPr>
            </w:pPr>
          </w:p>
          <w:p w14:paraId="2F4AAE82" w14:textId="58CE98EF" w:rsidR="00FD43E6" w:rsidRPr="00FD43E6" w:rsidRDefault="00FD43E6" w:rsidP="00FD43E6">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   </w:t>
            </w:r>
            <w:r w:rsidRPr="00FD43E6">
              <w:rPr>
                <w:rFonts w:asciiTheme="minorHAnsi" w:eastAsia="Calibri" w:hAnsiTheme="minorHAnsi" w:cstheme="minorHAnsi"/>
                <w:iCs/>
                <w:sz w:val="22"/>
                <w:szCs w:val="22"/>
                <w:lang w:eastAsia="ar-SA"/>
              </w:rPr>
              <w:t xml:space="preserve">oraz zobowiązuje się do ich stosowania podczas realizacji Projektu, z uwzględnieniem ust. 3. </w:t>
            </w:r>
          </w:p>
          <w:p w14:paraId="56545611" w14:textId="4DAC8A37" w:rsidR="00FD43E6" w:rsidRPr="00FD43E6" w:rsidRDefault="00FD43E6" w:rsidP="00FD43E6">
            <w:pPr>
              <w:suppressAutoHyphens/>
              <w:spacing w:line="276" w:lineRule="auto"/>
              <w:ind w:left="176" w:hanging="176"/>
              <w:rPr>
                <w:rFonts w:asciiTheme="minorHAnsi" w:eastAsia="Calibri" w:hAnsiTheme="minorHAnsi" w:cstheme="minorHAnsi"/>
                <w:iCs/>
                <w:sz w:val="22"/>
                <w:szCs w:val="22"/>
                <w:lang w:eastAsia="ar-SA"/>
              </w:rPr>
            </w:pPr>
            <w:r w:rsidRPr="00FD43E6">
              <w:rPr>
                <w:rFonts w:asciiTheme="minorHAnsi" w:eastAsia="Calibri" w:hAnsiTheme="minorHAnsi" w:cstheme="minorHAnsi"/>
                <w:iCs/>
                <w:sz w:val="22"/>
                <w:szCs w:val="22"/>
                <w:lang w:eastAsia="ar-SA"/>
              </w:rPr>
              <w:t>2.</w:t>
            </w:r>
            <w:r w:rsidRPr="00FD43E6">
              <w:rPr>
                <w:rFonts w:asciiTheme="minorHAnsi" w:eastAsia="Calibri" w:hAnsiTheme="minorHAnsi" w:cstheme="minorHAnsi"/>
                <w:iCs/>
                <w:sz w:val="22"/>
                <w:szCs w:val="22"/>
                <w:lang w:eastAsia="ar-SA"/>
              </w:rPr>
              <w:tab/>
              <w:t>Beneficjent oświadcza w imieniu swoim i Partnerów</w:t>
            </w:r>
            <w:r w:rsidR="009461C6">
              <w:rPr>
                <w:rFonts w:asciiTheme="minorHAnsi" w:eastAsia="Calibri" w:hAnsiTheme="minorHAnsi" w:cstheme="minorHAnsi"/>
                <w:iCs/>
                <w:sz w:val="22"/>
                <w:szCs w:val="22"/>
                <w:vertAlign w:val="superscript"/>
                <w:lang w:eastAsia="ar-SA"/>
              </w:rPr>
              <w:t>26</w:t>
            </w:r>
            <w:r w:rsidRPr="00FD43E6">
              <w:rPr>
                <w:rFonts w:asciiTheme="minorHAnsi" w:eastAsia="Calibri" w:hAnsiTheme="minorHAnsi" w:cstheme="minorHAnsi"/>
                <w:iCs/>
                <w:sz w:val="22"/>
                <w:szCs w:val="22"/>
                <w:lang w:eastAsia="ar-SA"/>
              </w:rPr>
              <w:t>, że postępowania wszczęte w celu zawarcia umów w ramach Projektu oraz wydatki poniesione przed zawarciem niniejszej Umowy, a dotyczące realizacji Pr</w:t>
            </w:r>
            <w:r>
              <w:rPr>
                <w:rFonts w:asciiTheme="minorHAnsi" w:eastAsia="Calibri" w:hAnsiTheme="minorHAnsi" w:cstheme="minorHAnsi"/>
                <w:iCs/>
                <w:sz w:val="22"/>
                <w:szCs w:val="22"/>
                <w:lang w:eastAsia="ar-SA"/>
              </w:rPr>
              <w:t xml:space="preserve">ojektu zostały </w:t>
            </w:r>
            <w:r>
              <w:rPr>
                <w:rFonts w:asciiTheme="minorHAnsi" w:eastAsia="Calibri" w:hAnsiTheme="minorHAnsi" w:cstheme="minorHAnsi"/>
                <w:iCs/>
                <w:sz w:val="22"/>
                <w:szCs w:val="22"/>
                <w:lang w:eastAsia="ar-SA"/>
              </w:rPr>
              <w:lastRenderedPageBreak/>
              <w:t xml:space="preserve">dokonane zgodnie </w:t>
            </w:r>
            <w:r w:rsidRPr="00FD43E6">
              <w:rPr>
                <w:rFonts w:asciiTheme="minorHAnsi" w:eastAsia="Calibri" w:hAnsiTheme="minorHAnsi" w:cstheme="minorHAnsi"/>
                <w:iCs/>
                <w:sz w:val="22"/>
                <w:szCs w:val="22"/>
                <w:lang w:eastAsia="ar-SA"/>
              </w:rPr>
              <w:t>z Wytycznymi dotyczącymi kwalifikowalności.</w:t>
            </w:r>
          </w:p>
          <w:p w14:paraId="40E2F632" w14:textId="0FB70E41" w:rsidR="009461C6" w:rsidRDefault="00FD43E6" w:rsidP="00FD43E6">
            <w:pPr>
              <w:suppressAutoHyphens/>
              <w:spacing w:line="276" w:lineRule="auto"/>
              <w:ind w:left="176" w:hanging="176"/>
              <w:rPr>
                <w:rFonts w:asciiTheme="minorHAnsi" w:eastAsia="Calibri" w:hAnsiTheme="minorHAnsi" w:cstheme="minorHAnsi"/>
                <w:iCs/>
                <w:sz w:val="22"/>
                <w:szCs w:val="22"/>
                <w:lang w:eastAsia="ar-SA"/>
              </w:rPr>
            </w:pPr>
            <w:r w:rsidRPr="00FD43E6">
              <w:rPr>
                <w:rFonts w:asciiTheme="minorHAnsi" w:eastAsia="Calibri" w:hAnsiTheme="minorHAnsi" w:cstheme="minorHAnsi"/>
                <w:iCs/>
                <w:sz w:val="22"/>
                <w:szCs w:val="22"/>
                <w:lang w:eastAsia="ar-SA"/>
              </w:rPr>
              <w:t>3.</w:t>
            </w:r>
            <w:r w:rsidRPr="00FD43E6">
              <w:rPr>
                <w:rFonts w:asciiTheme="minorHAnsi" w:eastAsia="Calibri" w:hAnsiTheme="minorHAnsi" w:cstheme="minorHAnsi"/>
                <w:iCs/>
                <w:sz w:val="22"/>
                <w:szCs w:val="22"/>
                <w:lang w:eastAsia="ar-SA"/>
              </w:rPr>
              <w:tab/>
              <w:t>Beneficjent zobowiązuje się monitorować zmiany wszystkich wytycznych wskazanych w ust. 1 i Podręcznika wnioskodawcy i beneficjenta Funduszy Europejskich na lata 2021-2027 w zakresie informacji i promocji oraz stosować aktualne wersje wyżej wymienionych dokumentów. Publikacja wytycznych odbywa się zgodnie z zapisami art. 5 ust. 5 ustawy wdrożeniowej.</w:t>
            </w:r>
          </w:p>
          <w:p w14:paraId="1B910AF8" w14:textId="77777777" w:rsidR="009461C6" w:rsidRPr="009461C6" w:rsidRDefault="009461C6" w:rsidP="009461C6">
            <w:pPr>
              <w:rPr>
                <w:rFonts w:asciiTheme="minorHAnsi" w:eastAsia="Calibri" w:hAnsiTheme="minorHAnsi" w:cstheme="minorHAnsi"/>
                <w:sz w:val="22"/>
                <w:szCs w:val="22"/>
                <w:lang w:eastAsia="ar-SA"/>
              </w:rPr>
            </w:pPr>
          </w:p>
          <w:p w14:paraId="7CAA886F" w14:textId="11495378" w:rsidR="009461C6" w:rsidRDefault="009461C6" w:rsidP="009461C6">
            <w:pPr>
              <w:rPr>
                <w:rFonts w:asciiTheme="minorHAnsi" w:eastAsia="Calibri" w:hAnsiTheme="minorHAnsi" w:cstheme="minorHAnsi"/>
                <w:sz w:val="22"/>
                <w:szCs w:val="22"/>
                <w:lang w:eastAsia="ar-SA"/>
              </w:rPr>
            </w:pPr>
          </w:p>
          <w:p w14:paraId="6BACD0C3" w14:textId="77777777" w:rsidR="009461C6" w:rsidRDefault="009461C6" w:rsidP="009461C6">
            <w:pPr>
              <w:rPr>
                <w:rFonts w:asciiTheme="minorHAnsi" w:eastAsia="Calibri" w:hAnsiTheme="minorHAnsi" w:cstheme="minorHAnsi"/>
                <w:sz w:val="22"/>
                <w:szCs w:val="22"/>
                <w:lang w:eastAsia="ar-SA"/>
              </w:rPr>
            </w:pPr>
          </w:p>
          <w:p w14:paraId="7B942229" w14:textId="52D11AF5" w:rsidR="009461C6" w:rsidRPr="009461C6" w:rsidRDefault="009461C6" w:rsidP="009461C6">
            <w:pPr>
              <w:rPr>
                <w:rFonts w:asciiTheme="minorHAnsi" w:eastAsia="Calibri" w:hAnsiTheme="minorHAnsi" w:cstheme="minorHAnsi"/>
                <w:sz w:val="16"/>
                <w:szCs w:val="16"/>
                <w:lang w:eastAsia="ar-SA"/>
              </w:rPr>
            </w:pPr>
            <w:r w:rsidRPr="009461C6">
              <w:rPr>
                <w:rFonts w:asciiTheme="minorHAnsi" w:eastAsia="Calibri" w:hAnsiTheme="minorHAnsi" w:cstheme="minorHAnsi"/>
                <w:sz w:val="20"/>
                <w:szCs w:val="20"/>
                <w:vertAlign w:val="superscript"/>
                <w:lang w:eastAsia="ar-SA"/>
              </w:rPr>
              <w:t>25</w:t>
            </w:r>
            <w:r w:rsidRPr="009461C6">
              <w:rPr>
                <w:rFonts w:asciiTheme="minorHAnsi" w:eastAsia="Calibri" w:hAnsiTheme="minorHAnsi" w:cstheme="minorHAnsi"/>
                <w:sz w:val="16"/>
                <w:szCs w:val="16"/>
                <w:lang w:eastAsia="ar-SA"/>
              </w:rPr>
              <w:t xml:space="preserve"> Dotyczy przypadku, gdy Projekt jest realizowany w ramach partnerstwa.</w:t>
            </w:r>
          </w:p>
          <w:p w14:paraId="4513CA61" w14:textId="257D782B" w:rsidR="00DA2217" w:rsidRPr="009461C6" w:rsidRDefault="009461C6" w:rsidP="009461C6">
            <w:pPr>
              <w:rPr>
                <w:rFonts w:asciiTheme="minorHAnsi" w:eastAsia="Calibri" w:hAnsiTheme="minorHAnsi" w:cstheme="minorHAnsi"/>
                <w:sz w:val="22"/>
                <w:szCs w:val="22"/>
                <w:lang w:eastAsia="ar-SA"/>
              </w:rPr>
            </w:pPr>
            <w:r w:rsidRPr="009461C6">
              <w:rPr>
                <w:rFonts w:asciiTheme="minorHAnsi" w:eastAsia="Calibri" w:hAnsiTheme="minorHAnsi" w:cstheme="minorHAnsi"/>
                <w:sz w:val="20"/>
                <w:szCs w:val="20"/>
                <w:vertAlign w:val="superscript"/>
                <w:lang w:eastAsia="ar-SA"/>
              </w:rPr>
              <w:t>26</w:t>
            </w:r>
            <w:r w:rsidRPr="009461C6">
              <w:rPr>
                <w:rFonts w:asciiTheme="minorHAnsi" w:eastAsia="Calibri" w:hAnsiTheme="minorHAnsi" w:cstheme="minorHAnsi"/>
                <w:sz w:val="16"/>
                <w:szCs w:val="16"/>
                <w:lang w:eastAsia="ar-SA"/>
              </w:rPr>
              <w:t xml:space="preserve"> Dotyczy przypadku, gdy Projekt jest realizowany w ramach partnerstwa.</w:t>
            </w:r>
          </w:p>
        </w:tc>
        <w:tc>
          <w:tcPr>
            <w:tcW w:w="467" w:type="pct"/>
            <w:tcBorders>
              <w:top w:val="single" w:sz="8" w:space="0" w:color="000000"/>
              <w:left w:val="single" w:sz="4" w:space="0" w:color="000000"/>
              <w:bottom w:val="single" w:sz="8" w:space="0" w:color="000000"/>
              <w:right w:val="single" w:sz="8" w:space="0" w:color="000000"/>
            </w:tcBorders>
          </w:tcPr>
          <w:p w14:paraId="5E0BB3FA" w14:textId="6E202364" w:rsidR="00DA2217" w:rsidRPr="00D551A1" w:rsidRDefault="00DA221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r w:rsidR="00FD43E6">
              <w:rPr>
                <w:rFonts w:asciiTheme="minorHAnsi" w:hAnsiTheme="minorHAnsi" w:cstheme="minorHAnsi"/>
                <w:sz w:val="22"/>
                <w:szCs w:val="22"/>
                <w:lang w:eastAsia="ar-SA"/>
              </w:rPr>
              <w:t>.</w:t>
            </w:r>
          </w:p>
        </w:tc>
      </w:tr>
      <w:tr w:rsidR="0076163B" w:rsidRPr="00D551A1" w14:paraId="0E0AE3A1" w14:textId="77777777" w:rsidTr="00406E2D">
        <w:trPr>
          <w:trHeight w:val="1801"/>
        </w:trPr>
        <w:tc>
          <w:tcPr>
            <w:tcW w:w="384" w:type="pct"/>
            <w:tcBorders>
              <w:top w:val="single" w:sz="8" w:space="0" w:color="000000"/>
              <w:left w:val="single" w:sz="8" w:space="0" w:color="000000"/>
              <w:bottom w:val="single" w:sz="8" w:space="0" w:color="000000"/>
            </w:tcBorders>
          </w:tcPr>
          <w:p w14:paraId="6F19BB9A" w14:textId="63571D0B" w:rsidR="00762A97" w:rsidRPr="00D551A1" w:rsidRDefault="00944FBB"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10</w:t>
            </w:r>
          </w:p>
        </w:tc>
        <w:tc>
          <w:tcPr>
            <w:tcW w:w="1855" w:type="pct"/>
            <w:tcBorders>
              <w:top w:val="single" w:sz="8" w:space="0" w:color="000000"/>
              <w:left w:val="single" w:sz="4" w:space="0" w:color="000000"/>
              <w:bottom w:val="single" w:sz="8" w:space="0" w:color="000000"/>
            </w:tcBorders>
          </w:tcPr>
          <w:p w14:paraId="6FE8839F" w14:textId="77777777" w:rsidR="00944FBB" w:rsidRPr="00944FBB" w:rsidRDefault="00944FBB" w:rsidP="00944FBB">
            <w:pPr>
              <w:suppressAutoHyphens/>
              <w:spacing w:line="276" w:lineRule="auto"/>
              <w:rPr>
                <w:rFonts w:asciiTheme="minorHAnsi" w:hAnsiTheme="minorHAnsi" w:cstheme="minorHAnsi"/>
                <w:iCs/>
                <w:sz w:val="22"/>
                <w:szCs w:val="22"/>
                <w:lang w:eastAsia="ar-SA"/>
              </w:rPr>
            </w:pPr>
            <w:r w:rsidRPr="00944FBB">
              <w:rPr>
                <w:rFonts w:asciiTheme="minorHAnsi" w:hAnsiTheme="minorHAnsi" w:cstheme="minorHAnsi"/>
                <w:iCs/>
                <w:sz w:val="22"/>
                <w:szCs w:val="22"/>
                <w:lang w:eastAsia="ar-SA"/>
              </w:rPr>
              <w:t xml:space="preserve">§ 10. </w:t>
            </w:r>
          </w:p>
          <w:p w14:paraId="460E523D" w14:textId="5FA3890F" w:rsidR="00944FBB" w:rsidRPr="00944FBB" w:rsidRDefault="00944FBB" w:rsidP="00944FBB">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 </w:t>
            </w:r>
            <w:r w:rsidRPr="00944FBB">
              <w:rPr>
                <w:rFonts w:asciiTheme="minorHAnsi" w:hAnsiTheme="minorHAnsi" w:cstheme="minorHAnsi"/>
                <w:iCs/>
                <w:sz w:val="22"/>
                <w:szCs w:val="22"/>
                <w:lang w:eastAsia="ar-SA"/>
              </w:rPr>
              <w:t xml:space="preserve">Dofinansowanie, o którym mowa w § 2 ust. 5 pkt 1, jest wypłacane w formie zaliczki w wysokości określonej w harmonogramie płatności stanowiącym załącznik nr 6 do Umowy, z zastrzeżeniem ust. 3 i § 11. Pierwsza transza zaliczki wypłacana jest w kwocie nie przekraczającej 25% wartości dofinansowania Projektu. Wysokość kolejnych transz dofinansowania powinna odpowiadać faktycznym wydatkom, zgodnym z postępem rzeczowym i finansowym </w:t>
            </w:r>
            <w:r w:rsidRPr="00944FBB">
              <w:rPr>
                <w:rFonts w:asciiTheme="minorHAnsi" w:hAnsiTheme="minorHAnsi" w:cstheme="minorHAnsi"/>
                <w:iCs/>
                <w:sz w:val="22"/>
                <w:szCs w:val="22"/>
                <w:lang w:eastAsia="ar-SA"/>
              </w:rPr>
              <w:lastRenderedPageBreak/>
              <w:t>Projektu. W szczególnie uzasadnionych przypadkach dofinansowanie może być wypłacane jako zwrot wydatków poniesionych przez Beneficjenta lub Partnerów</w:t>
            </w:r>
            <w:r>
              <w:rPr>
                <w:rFonts w:ascii="Calibri" w:eastAsia="Calibri" w:hAnsi="Calibri" w:cs="Calibri"/>
                <w:vertAlign w:val="superscript"/>
                <w:lang w:eastAsia="ar-SA"/>
              </w:rPr>
              <w:t>33</w:t>
            </w:r>
            <w:r w:rsidRPr="00944FBB">
              <w:rPr>
                <w:rFonts w:asciiTheme="minorHAnsi" w:hAnsiTheme="minorHAnsi" w:cstheme="minorHAnsi"/>
                <w:iCs/>
                <w:sz w:val="22"/>
                <w:szCs w:val="22"/>
                <w:lang w:eastAsia="ar-SA"/>
              </w:rPr>
              <w:t>.</w:t>
            </w:r>
          </w:p>
          <w:p w14:paraId="76A643C2" w14:textId="7D5FB340" w:rsidR="00944FBB" w:rsidRPr="00944FBB" w:rsidRDefault="00944FBB" w:rsidP="00944FBB">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 </w:t>
            </w:r>
            <w:r w:rsidRPr="00944FBB">
              <w:rPr>
                <w:rFonts w:asciiTheme="minorHAnsi" w:hAnsiTheme="minorHAnsi" w:cstheme="minorHAnsi"/>
                <w:iCs/>
                <w:sz w:val="22"/>
                <w:szCs w:val="22"/>
                <w:lang w:eastAsia="ar-SA"/>
              </w:rPr>
              <w:t>Beneficjent sporządza harmonogram płatności, o który</w:t>
            </w:r>
            <w:r>
              <w:rPr>
                <w:rFonts w:asciiTheme="minorHAnsi" w:hAnsiTheme="minorHAnsi" w:cstheme="minorHAnsi"/>
                <w:iCs/>
                <w:sz w:val="22"/>
                <w:szCs w:val="22"/>
                <w:lang w:eastAsia="ar-SA"/>
              </w:rPr>
              <w:t xml:space="preserve">m mowa w ust. 1, w uzgodnieniu </w:t>
            </w:r>
            <w:r w:rsidRPr="00944FBB">
              <w:rPr>
                <w:rFonts w:asciiTheme="minorHAnsi" w:hAnsiTheme="minorHAnsi" w:cstheme="minorHAnsi"/>
                <w:iCs/>
                <w:sz w:val="22"/>
                <w:szCs w:val="22"/>
                <w:lang w:eastAsia="ar-SA"/>
              </w:rPr>
              <w:t>z Instytucją Pośredniczącą i przekazuje za pośrednictwem CST2021, chyba że z przyczyn technicznych nie jest to możliwe. W takim przypadku stosuje się § 18 ust. 8, przy czym formularz wersji pisemnej harmonogramu płatności jest zgodny z załącznikiem nr 6 do umowy.</w:t>
            </w:r>
          </w:p>
          <w:p w14:paraId="63825166" w14:textId="3BD1E7E8" w:rsidR="00944FBB" w:rsidRPr="00944FBB" w:rsidRDefault="00944FBB" w:rsidP="00944FBB">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 </w:t>
            </w:r>
            <w:r w:rsidRPr="00944FBB">
              <w:rPr>
                <w:rFonts w:asciiTheme="minorHAnsi" w:hAnsiTheme="minorHAnsi" w:cstheme="minorHAnsi"/>
                <w:iCs/>
                <w:sz w:val="22"/>
                <w:szCs w:val="22"/>
                <w:lang w:eastAsia="ar-SA"/>
              </w:rPr>
              <w:t>Harmonogram płatności, o którym mowa w ust. 1, może podlegać aktualizacji. Aktualizacja ta jest skuteczna, pod warunkiem akceptacji przez Instytucję Pośredniczącą i nie wymaga zawarcia aneksu do umowy. Instytucja Pośrednicząca akceptuje lub odrzuca zmianę harmonogramu płatności w CST2021 w terminie 10 dni roboczych od jej otrzymania. Harmonogram może podlegać aktualizacji nie później niż przed terminem zakończenia okresu rozliczeniowego, którego dotyczy.</w:t>
            </w:r>
          </w:p>
          <w:p w14:paraId="1979B3DD" w14:textId="3F7455DD" w:rsidR="00944FBB" w:rsidRPr="00944FBB" w:rsidRDefault="00944FBB" w:rsidP="00944FBB">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4. </w:t>
            </w:r>
            <w:r w:rsidRPr="00944FBB">
              <w:rPr>
                <w:rFonts w:asciiTheme="minorHAnsi" w:hAnsiTheme="minorHAnsi" w:cstheme="minorHAnsi"/>
                <w:iCs/>
                <w:sz w:val="22"/>
                <w:szCs w:val="22"/>
                <w:lang w:eastAsia="ar-SA"/>
              </w:rPr>
              <w:t>Transze dofinansowania są przekazywane na wyodrębniony dla Projektu rachunek bankowy Beneficjenta nr ………………………………………………………………….. .</w:t>
            </w:r>
          </w:p>
          <w:p w14:paraId="6CF5D7C9" w14:textId="5232A831" w:rsidR="00944FBB" w:rsidRPr="00944FBB" w:rsidRDefault="00944FBB" w:rsidP="00944FBB">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lastRenderedPageBreak/>
              <w:t xml:space="preserve">5. </w:t>
            </w:r>
            <w:r w:rsidRPr="00944FBB">
              <w:rPr>
                <w:rFonts w:asciiTheme="minorHAnsi" w:hAnsiTheme="minorHAnsi" w:cstheme="minorHAnsi"/>
                <w:iCs/>
                <w:sz w:val="22"/>
                <w:szCs w:val="22"/>
                <w:lang w:eastAsia="ar-SA"/>
              </w:rPr>
              <w:t xml:space="preserve">Wydatki w ramach projektu ponoszone będą z rachunku bankowego Beneficjenta i/lub podmiotu realizującego projekt. </w:t>
            </w:r>
          </w:p>
          <w:p w14:paraId="2E642432" w14:textId="7AEAAF5D" w:rsidR="00944FBB" w:rsidRPr="00944FBB" w:rsidRDefault="00944FBB" w:rsidP="00944FBB">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6. </w:t>
            </w:r>
            <w:r w:rsidRPr="00944FBB">
              <w:rPr>
                <w:rFonts w:asciiTheme="minorHAnsi" w:hAnsiTheme="minorHAnsi" w:cstheme="minorHAnsi"/>
                <w:iCs/>
                <w:sz w:val="22"/>
                <w:szCs w:val="22"/>
                <w:lang w:eastAsia="ar-SA"/>
              </w:rPr>
              <w:t>Beneficjent przekazuje Partnerom odpowiednią część dofinansowania na pokrycie ich wydatków, zgodnie z umową o partnerstwie/porozumieniem partnerskim. Wszystkie płatności dokonywane w związku z realizacją niniejszej umowy, pomiędzy Beneficjentem a Partnerem bądź pomiędzy Partnerami, powinny być dokonywane za pośrednictwem rachunku bankowego, o którym mowa w ust. 4, pod rygorem możliwości uznania poniesionyc</w:t>
            </w:r>
            <w:r>
              <w:rPr>
                <w:rFonts w:asciiTheme="minorHAnsi" w:hAnsiTheme="minorHAnsi" w:cstheme="minorHAnsi"/>
                <w:iCs/>
                <w:sz w:val="22"/>
                <w:szCs w:val="22"/>
                <w:lang w:eastAsia="ar-SA"/>
              </w:rPr>
              <w:t>h wydatków za niekwalifikowalne</w:t>
            </w:r>
            <w:r w:rsidR="00364030" w:rsidRPr="00262EAB">
              <w:rPr>
                <w:rFonts w:asciiTheme="minorHAnsi" w:hAnsiTheme="minorHAnsi" w:cstheme="minorHAnsi"/>
                <w:iCs/>
                <w:vertAlign w:val="superscript"/>
                <w:lang w:eastAsia="ar-SA"/>
              </w:rPr>
              <w:t>34</w:t>
            </w:r>
            <w:r w:rsidRPr="00944FBB">
              <w:rPr>
                <w:rFonts w:asciiTheme="minorHAnsi" w:hAnsiTheme="minorHAnsi" w:cstheme="minorHAnsi"/>
                <w:iCs/>
                <w:sz w:val="22"/>
                <w:szCs w:val="22"/>
                <w:lang w:eastAsia="ar-SA"/>
              </w:rPr>
              <w:t>.</w:t>
            </w:r>
          </w:p>
          <w:p w14:paraId="52CD547A" w14:textId="51FE0FBF" w:rsidR="00944FBB" w:rsidRPr="00944FBB" w:rsidRDefault="00944FBB" w:rsidP="00944FBB">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7. </w:t>
            </w:r>
            <w:r w:rsidRPr="00944FBB">
              <w:rPr>
                <w:rFonts w:asciiTheme="minorHAnsi" w:hAnsiTheme="minorHAnsi" w:cstheme="minorHAnsi"/>
                <w:iCs/>
                <w:sz w:val="22"/>
                <w:szCs w:val="22"/>
                <w:lang w:eastAsia="ar-SA"/>
              </w:rPr>
              <w:t>Odsetki bankowe od przekazanych Beneficjentowi transz dofinansowania podlegają zwrotowi, o ile przepisy odrębne nie stanowią inaczej, w terminie 10 dni roboczych po zakończeniu okresu rozliczeniowego, a w przypadku ostatniego okresu rozliczeniowego w terminie 30 dni kalendarzowych od dnia zakończenia okresu realizacji Projektu</w:t>
            </w:r>
            <w:r w:rsidR="00364030" w:rsidRPr="00262EAB">
              <w:rPr>
                <w:rFonts w:asciiTheme="minorHAnsi" w:hAnsiTheme="minorHAnsi" w:cstheme="minorHAnsi"/>
                <w:iCs/>
                <w:vertAlign w:val="superscript"/>
                <w:lang w:eastAsia="ar-SA"/>
              </w:rPr>
              <w:t>35</w:t>
            </w:r>
            <w:r w:rsidRPr="00944FBB">
              <w:rPr>
                <w:rFonts w:asciiTheme="minorHAnsi" w:hAnsiTheme="minorHAnsi" w:cstheme="minorHAnsi"/>
                <w:iCs/>
                <w:sz w:val="22"/>
                <w:szCs w:val="22"/>
                <w:lang w:eastAsia="ar-SA"/>
              </w:rPr>
              <w:t>. W tytule przelewu Beneficjent wskazuje numer umowy o dofinansowanie oraz tytuł zwrotu.</w:t>
            </w:r>
          </w:p>
          <w:p w14:paraId="002B48D0" w14:textId="77777777" w:rsidR="00762A97" w:rsidRDefault="00944FBB" w:rsidP="00944FBB">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8. </w:t>
            </w:r>
            <w:r w:rsidRPr="00944FBB">
              <w:rPr>
                <w:rFonts w:asciiTheme="minorHAnsi" w:hAnsiTheme="minorHAnsi" w:cstheme="minorHAnsi"/>
                <w:iCs/>
                <w:sz w:val="22"/>
                <w:szCs w:val="22"/>
                <w:lang w:eastAsia="ar-SA"/>
              </w:rPr>
              <w:t xml:space="preserve">W przypadku realizowania Projektu przez Beneficjenta działającego w formie partnerstwa, kwestie zwrotu odsetek bankowych naliczonych na rachunkach projektowych </w:t>
            </w:r>
            <w:r w:rsidRPr="00944FBB">
              <w:rPr>
                <w:rFonts w:asciiTheme="minorHAnsi" w:hAnsiTheme="minorHAnsi" w:cstheme="minorHAnsi"/>
                <w:iCs/>
                <w:sz w:val="22"/>
                <w:szCs w:val="22"/>
                <w:lang w:eastAsia="ar-SA"/>
              </w:rPr>
              <w:lastRenderedPageBreak/>
              <w:t>Partnera/Partnerów reguluje porozumienie lub umowa o partnerstwie.</w:t>
            </w:r>
          </w:p>
          <w:p w14:paraId="17950A30" w14:textId="77777777" w:rsidR="00944FBB" w:rsidRDefault="00944FBB" w:rsidP="00944FBB">
            <w:pPr>
              <w:suppressAutoHyphens/>
              <w:spacing w:line="276" w:lineRule="auto"/>
              <w:rPr>
                <w:rFonts w:asciiTheme="minorHAnsi" w:hAnsiTheme="minorHAnsi" w:cstheme="minorHAnsi"/>
                <w:iCs/>
                <w:sz w:val="22"/>
                <w:szCs w:val="22"/>
                <w:lang w:eastAsia="ar-SA"/>
              </w:rPr>
            </w:pPr>
          </w:p>
          <w:p w14:paraId="1022DA31" w14:textId="77777777" w:rsidR="00364030" w:rsidRDefault="00364030" w:rsidP="00944FBB">
            <w:pPr>
              <w:suppressAutoHyphens/>
              <w:spacing w:line="276" w:lineRule="auto"/>
              <w:rPr>
                <w:rFonts w:asciiTheme="minorHAnsi" w:hAnsiTheme="minorHAnsi" w:cstheme="minorHAnsi"/>
                <w:iCs/>
                <w:sz w:val="22"/>
                <w:szCs w:val="22"/>
                <w:lang w:eastAsia="ar-SA"/>
              </w:rPr>
            </w:pPr>
          </w:p>
          <w:p w14:paraId="46FFBB38" w14:textId="58008481" w:rsidR="00364030" w:rsidRPr="00364030" w:rsidRDefault="00364030" w:rsidP="00364030">
            <w:pPr>
              <w:suppressAutoHyphens/>
              <w:spacing w:line="276" w:lineRule="auto"/>
              <w:rPr>
                <w:rFonts w:asciiTheme="minorHAnsi" w:hAnsiTheme="minorHAnsi" w:cstheme="minorHAnsi"/>
                <w:iCs/>
                <w:sz w:val="16"/>
                <w:szCs w:val="16"/>
                <w:lang w:eastAsia="ar-SA"/>
              </w:rPr>
            </w:pPr>
            <w:r>
              <w:rPr>
                <w:rFonts w:asciiTheme="minorHAnsi" w:hAnsiTheme="minorHAnsi" w:cstheme="minorHAnsi"/>
                <w:iCs/>
                <w:sz w:val="22"/>
                <w:szCs w:val="22"/>
                <w:vertAlign w:val="superscript"/>
                <w:lang w:eastAsia="ar-SA"/>
              </w:rPr>
              <w:t>33</w:t>
            </w:r>
            <w:r w:rsidRPr="00364030">
              <w:rPr>
                <w:rFonts w:asciiTheme="minorHAnsi" w:hAnsiTheme="minorHAnsi" w:cstheme="minorHAnsi"/>
                <w:iCs/>
                <w:sz w:val="22"/>
                <w:szCs w:val="22"/>
                <w:lang w:eastAsia="ar-SA"/>
              </w:rPr>
              <w:t xml:space="preserve"> </w:t>
            </w:r>
            <w:r w:rsidRPr="00364030">
              <w:rPr>
                <w:rFonts w:asciiTheme="minorHAnsi" w:hAnsiTheme="minorHAnsi" w:cstheme="minorHAnsi"/>
                <w:iCs/>
                <w:sz w:val="16"/>
                <w:szCs w:val="16"/>
                <w:lang w:eastAsia="ar-SA"/>
              </w:rPr>
              <w:t>Dotyczy przypadku, gdy Projekt jest realizowany w ramach partnerstwa.</w:t>
            </w:r>
          </w:p>
          <w:p w14:paraId="24194FF0" w14:textId="1FE720D4" w:rsidR="00364030" w:rsidRPr="00364030" w:rsidRDefault="00364030" w:rsidP="00364030">
            <w:pPr>
              <w:suppressAutoHyphens/>
              <w:spacing w:line="276" w:lineRule="auto"/>
              <w:rPr>
                <w:rFonts w:asciiTheme="minorHAnsi" w:hAnsiTheme="minorHAnsi" w:cstheme="minorHAnsi"/>
                <w:iCs/>
                <w:sz w:val="16"/>
                <w:szCs w:val="16"/>
                <w:lang w:eastAsia="ar-SA"/>
              </w:rPr>
            </w:pPr>
            <w:r>
              <w:rPr>
                <w:rFonts w:asciiTheme="minorHAnsi" w:hAnsiTheme="minorHAnsi" w:cstheme="minorHAnsi"/>
                <w:iCs/>
                <w:sz w:val="22"/>
                <w:szCs w:val="22"/>
                <w:vertAlign w:val="superscript"/>
                <w:lang w:eastAsia="ar-SA"/>
              </w:rPr>
              <w:t xml:space="preserve">34 </w:t>
            </w:r>
            <w:r w:rsidRPr="00364030">
              <w:rPr>
                <w:rFonts w:asciiTheme="minorHAnsi" w:hAnsiTheme="minorHAnsi" w:cstheme="minorHAnsi"/>
                <w:iCs/>
                <w:sz w:val="16"/>
                <w:szCs w:val="16"/>
                <w:lang w:eastAsia="ar-SA"/>
              </w:rPr>
              <w:t xml:space="preserve">Dotyczy przypadku, gdy Projekt jest realizowany w ramach partnerstwa, z </w:t>
            </w:r>
            <w:r>
              <w:rPr>
                <w:rFonts w:asciiTheme="minorHAnsi" w:hAnsiTheme="minorHAnsi" w:cstheme="minorHAnsi"/>
                <w:iCs/>
                <w:sz w:val="16"/>
                <w:szCs w:val="16"/>
                <w:lang w:eastAsia="ar-SA"/>
              </w:rPr>
              <w:t xml:space="preserve"> </w:t>
            </w:r>
            <w:r w:rsidRPr="00364030">
              <w:rPr>
                <w:rFonts w:asciiTheme="minorHAnsi" w:hAnsiTheme="minorHAnsi" w:cstheme="minorHAnsi"/>
                <w:iCs/>
                <w:sz w:val="16"/>
                <w:szCs w:val="16"/>
                <w:lang w:eastAsia="ar-SA"/>
              </w:rPr>
              <w:t>wyłączeniem partnerów będących państwowymi jednostkami budżetowymi.</w:t>
            </w:r>
          </w:p>
          <w:p w14:paraId="6C72A735" w14:textId="6020313A" w:rsidR="00364030" w:rsidRDefault="00364030" w:rsidP="00364030">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vertAlign w:val="superscript"/>
                <w:lang w:eastAsia="ar-SA"/>
              </w:rPr>
              <w:t>35</w:t>
            </w:r>
            <w:r w:rsidRPr="00364030">
              <w:rPr>
                <w:rFonts w:asciiTheme="minorHAnsi" w:hAnsiTheme="minorHAnsi" w:cstheme="minorHAnsi"/>
                <w:iCs/>
                <w:sz w:val="22"/>
                <w:szCs w:val="22"/>
                <w:lang w:eastAsia="ar-SA"/>
              </w:rPr>
              <w:t xml:space="preserve"> </w:t>
            </w:r>
            <w:r w:rsidRPr="00364030">
              <w:rPr>
                <w:rFonts w:asciiTheme="minorHAnsi" w:hAnsiTheme="minorHAnsi" w:cstheme="minorHAnsi"/>
                <w:iCs/>
                <w:sz w:val="16"/>
                <w:szCs w:val="16"/>
                <w:lang w:eastAsia="ar-SA"/>
              </w:rPr>
              <w:t>Instytucja Pośrednicząca może dostosować częstotliwość dokonywania zwrotu odsetek bankowych do swoich potrzeb.</w:t>
            </w:r>
          </w:p>
          <w:p w14:paraId="4BB496E0" w14:textId="77777777" w:rsidR="00944FBB" w:rsidRDefault="00944FBB" w:rsidP="00944FBB">
            <w:pPr>
              <w:suppressAutoHyphens/>
              <w:spacing w:line="276" w:lineRule="auto"/>
              <w:rPr>
                <w:rFonts w:asciiTheme="minorHAnsi" w:hAnsiTheme="minorHAnsi" w:cstheme="minorHAnsi"/>
                <w:iCs/>
                <w:sz w:val="22"/>
                <w:szCs w:val="22"/>
                <w:lang w:eastAsia="ar-SA"/>
              </w:rPr>
            </w:pPr>
          </w:p>
          <w:p w14:paraId="6A0CE380" w14:textId="77777777" w:rsidR="00944FBB" w:rsidRDefault="00944FBB" w:rsidP="00944FBB">
            <w:pPr>
              <w:suppressAutoHyphens/>
              <w:spacing w:line="276" w:lineRule="auto"/>
              <w:rPr>
                <w:rFonts w:asciiTheme="minorHAnsi" w:hAnsiTheme="minorHAnsi" w:cstheme="minorHAnsi"/>
                <w:iCs/>
                <w:sz w:val="22"/>
                <w:szCs w:val="22"/>
                <w:lang w:eastAsia="ar-SA"/>
              </w:rPr>
            </w:pPr>
          </w:p>
          <w:p w14:paraId="493EF104" w14:textId="39A1684E" w:rsidR="00944FBB" w:rsidRPr="00D551A1" w:rsidRDefault="00944FBB" w:rsidP="00944FBB">
            <w:pPr>
              <w:suppressAutoHyphens/>
              <w:spacing w:line="276" w:lineRule="auto"/>
              <w:rPr>
                <w:rFonts w:asciiTheme="minorHAnsi" w:hAnsiTheme="minorHAnsi" w:cstheme="minorHAnsi"/>
                <w:iCs/>
                <w:sz w:val="22"/>
                <w:szCs w:val="22"/>
                <w:lang w:eastAsia="ar-SA"/>
              </w:rPr>
            </w:pPr>
          </w:p>
        </w:tc>
        <w:tc>
          <w:tcPr>
            <w:tcW w:w="413" w:type="pct"/>
            <w:tcBorders>
              <w:top w:val="single" w:sz="8" w:space="0" w:color="000000"/>
              <w:left w:val="single" w:sz="4" w:space="0" w:color="000000"/>
              <w:bottom w:val="single" w:sz="8" w:space="0" w:color="000000"/>
              <w:right w:val="single" w:sz="4" w:space="0" w:color="000000"/>
            </w:tcBorders>
          </w:tcPr>
          <w:p w14:paraId="0EB0F9DA" w14:textId="692960A5" w:rsidR="00762A97" w:rsidRPr="00D551A1" w:rsidRDefault="00944FBB" w:rsidP="00D551A1">
            <w:pPr>
              <w:suppressAutoHyphens/>
              <w:spacing w:line="276" w:lineRule="auto"/>
              <w:rPr>
                <w:rFonts w:asciiTheme="minorHAnsi" w:hAnsiTheme="minorHAnsi" w:cstheme="minorHAnsi"/>
                <w:iCs/>
                <w:sz w:val="22"/>
                <w:szCs w:val="22"/>
                <w:lang w:eastAsia="ar-SA"/>
              </w:rPr>
            </w:pPr>
            <w:r>
              <w:rPr>
                <w:rFonts w:asciiTheme="minorHAnsi" w:hAnsiTheme="minorHAnsi" w:cstheme="minorHAnsi"/>
                <w:sz w:val="22"/>
                <w:szCs w:val="22"/>
                <w:lang w:eastAsia="ar-SA"/>
              </w:rPr>
              <w:lastRenderedPageBreak/>
              <w:t>§ 10</w:t>
            </w:r>
          </w:p>
        </w:tc>
        <w:tc>
          <w:tcPr>
            <w:tcW w:w="1881" w:type="pct"/>
            <w:tcBorders>
              <w:top w:val="single" w:sz="8" w:space="0" w:color="000000"/>
              <w:left w:val="single" w:sz="4" w:space="0" w:color="000000"/>
              <w:bottom w:val="single" w:sz="8" w:space="0" w:color="000000"/>
            </w:tcBorders>
          </w:tcPr>
          <w:p w14:paraId="23B0488A" w14:textId="77777777"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r w:rsidRPr="00364030">
              <w:rPr>
                <w:rFonts w:asciiTheme="minorHAnsi" w:eastAsia="Calibri" w:hAnsiTheme="minorHAnsi" w:cstheme="minorHAnsi"/>
                <w:iCs/>
                <w:sz w:val="22"/>
                <w:szCs w:val="22"/>
                <w:lang w:eastAsia="ar-SA"/>
              </w:rPr>
              <w:t xml:space="preserve">§ 10. </w:t>
            </w:r>
          </w:p>
          <w:p w14:paraId="3CDBABFD" w14:textId="13C189C9"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r w:rsidRPr="00364030">
              <w:rPr>
                <w:rFonts w:asciiTheme="minorHAnsi" w:eastAsia="Calibri" w:hAnsiTheme="minorHAnsi" w:cstheme="minorHAnsi"/>
                <w:iCs/>
                <w:sz w:val="22"/>
                <w:szCs w:val="22"/>
                <w:lang w:eastAsia="ar-SA"/>
              </w:rPr>
              <w:t>1.</w:t>
            </w:r>
            <w:r w:rsidRPr="00364030">
              <w:rPr>
                <w:rFonts w:asciiTheme="minorHAnsi" w:eastAsia="Calibri" w:hAnsiTheme="minorHAnsi" w:cstheme="minorHAnsi"/>
                <w:iCs/>
                <w:sz w:val="22"/>
                <w:szCs w:val="22"/>
                <w:lang w:eastAsia="ar-SA"/>
              </w:rPr>
              <w:tab/>
              <w:t xml:space="preserve">Dofinansowanie, o którym mowa w § 2 ust. 5 pkt 1, jest wypłacane w formie zaliczki w wysokości określonej w harmonogramie płatności stanowiącym załącznik nr 6 do Umowy, z zastrzeżeniem ust. 3 i § 11. Pierwsza transza zaliczki wypłacana jest w kwocie nie przekraczającej 25% wartości dofinansowania Projektu. Wysokość kolejnych transz dofinansowania powinna odpowiadać faktycznym wydatkom, zgodnym z postępem rzeczowym i finansowym </w:t>
            </w:r>
            <w:r w:rsidRPr="00364030">
              <w:rPr>
                <w:rFonts w:asciiTheme="minorHAnsi" w:eastAsia="Calibri" w:hAnsiTheme="minorHAnsi" w:cstheme="minorHAnsi"/>
                <w:iCs/>
                <w:sz w:val="22"/>
                <w:szCs w:val="22"/>
                <w:lang w:eastAsia="ar-SA"/>
              </w:rPr>
              <w:lastRenderedPageBreak/>
              <w:t>Projektu. W szczególnie uzasadnionych przypadkach dofinansowanie może być wypłacane jako zwrot wydatków poniesionych p</w:t>
            </w:r>
            <w:r w:rsidR="00D14082">
              <w:rPr>
                <w:rFonts w:asciiTheme="minorHAnsi" w:eastAsia="Calibri" w:hAnsiTheme="minorHAnsi" w:cstheme="minorHAnsi"/>
                <w:iCs/>
                <w:sz w:val="22"/>
                <w:szCs w:val="22"/>
                <w:lang w:eastAsia="ar-SA"/>
              </w:rPr>
              <w:t>rzez Beneficjenta lub Partnerów</w:t>
            </w:r>
            <w:r w:rsidR="00D14082" w:rsidRPr="00262EAB">
              <w:rPr>
                <w:rFonts w:asciiTheme="minorHAnsi" w:eastAsia="Calibri" w:hAnsiTheme="minorHAnsi" w:cstheme="minorHAnsi"/>
                <w:iCs/>
                <w:vertAlign w:val="superscript"/>
                <w:lang w:eastAsia="ar-SA"/>
              </w:rPr>
              <w:t>32</w:t>
            </w:r>
            <w:r w:rsidRPr="00364030">
              <w:rPr>
                <w:rFonts w:asciiTheme="minorHAnsi" w:eastAsia="Calibri" w:hAnsiTheme="minorHAnsi" w:cstheme="minorHAnsi"/>
                <w:iCs/>
                <w:sz w:val="22"/>
                <w:szCs w:val="22"/>
                <w:lang w:eastAsia="ar-SA"/>
              </w:rPr>
              <w:t>.</w:t>
            </w:r>
          </w:p>
          <w:p w14:paraId="0F7B7A7A" w14:textId="09AB11AC"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r w:rsidRPr="00364030">
              <w:rPr>
                <w:rFonts w:asciiTheme="minorHAnsi" w:eastAsia="Calibri" w:hAnsiTheme="minorHAnsi" w:cstheme="minorHAnsi"/>
                <w:iCs/>
                <w:sz w:val="22"/>
                <w:szCs w:val="22"/>
                <w:lang w:eastAsia="ar-SA"/>
              </w:rPr>
              <w:t>2.</w:t>
            </w:r>
            <w:r w:rsidRPr="00364030">
              <w:rPr>
                <w:rFonts w:asciiTheme="minorHAnsi" w:eastAsia="Calibri" w:hAnsiTheme="minorHAnsi" w:cstheme="minorHAnsi"/>
                <w:iCs/>
                <w:sz w:val="22"/>
                <w:szCs w:val="22"/>
                <w:lang w:eastAsia="ar-SA"/>
              </w:rPr>
              <w:tab/>
              <w:t>Beneficjent sporządza harmonogram płatności, o który</w:t>
            </w:r>
            <w:r>
              <w:rPr>
                <w:rFonts w:asciiTheme="minorHAnsi" w:eastAsia="Calibri" w:hAnsiTheme="minorHAnsi" w:cstheme="minorHAnsi"/>
                <w:iCs/>
                <w:sz w:val="22"/>
                <w:szCs w:val="22"/>
                <w:lang w:eastAsia="ar-SA"/>
              </w:rPr>
              <w:t xml:space="preserve">m mowa w ust. 1, w uzgodnieniu </w:t>
            </w:r>
            <w:r w:rsidRPr="00364030">
              <w:rPr>
                <w:rFonts w:asciiTheme="minorHAnsi" w:eastAsia="Calibri" w:hAnsiTheme="minorHAnsi" w:cstheme="minorHAnsi"/>
                <w:iCs/>
                <w:sz w:val="22"/>
                <w:szCs w:val="22"/>
                <w:lang w:eastAsia="ar-SA"/>
              </w:rPr>
              <w:t>z Instytucją Pośredniczącą i przekazuje za pośrednictwem CST2021, chyba że z przyczyn technicznych nie jest to możliwe. W takim przypadku stosuje się § 18 ust. 8, przy czym formularz wersji pisemnej harmonogramu płatności jest zgodny z załącznikiem nr 6 do umowy.</w:t>
            </w:r>
          </w:p>
          <w:p w14:paraId="0F166148" w14:textId="77777777"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r w:rsidRPr="00364030">
              <w:rPr>
                <w:rFonts w:asciiTheme="minorHAnsi" w:eastAsia="Calibri" w:hAnsiTheme="minorHAnsi" w:cstheme="minorHAnsi"/>
                <w:iCs/>
                <w:sz w:val="22"/>
                <w:szCs w:val="22"/>
                <w:lang w:eastAsia="ar-SA"/>
              </w:rPr>
              <w:t>3.</w:t>
            </w:r>
            <w:r w:rsidRPr="00364030">
              <w:rPr>
                <w:rFonts w:asciiTheme="minorHAnsi" w:eastAsia="Calibri" w:hAnsiTheme="minorHAnsi" w:cstheme="minorHAnsi"/>
                <w:iCs/>
                <w:sz w:val="22"/>
                <w:szCs w:val="22"/>
                <w:lang w:eastAsia="ar-SA"/>
              </w:rPr>
              <w:tab/>
              <w:t>Harmonogram płatności, o którym mowa w ust. 1, może podlegać aktualizacji. Aktualizacja ta jest skuteczna, pod warunkiem akceptacji przez Instytucję Pośredniczącą i nie wymaga zawarcia aneksu do umowy. Instytucja Pośrednicząca akceptuje lub odrzuca zmianę harmonogramu płatności w CST2021 w terminie 10 dni roboczych od jej otrzymania. Harmonogram może podlegać aktualizacji nie później niż przed terminem zakończenia okresu rozliczeniowego, którego dotyczy. W szczególnie uzasadnionych przypadkach beneficjent może zaktualizować harmonogram płatności po zakończeniu okresu rozliczeniowego, którego dotyczy.</w:t>
            </w:r>
          </w:p>
          <w:p w14:paraId="689EBB28" w14:textId="77777777"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r w:rsidRPr="00364030">
              <w:rPr>
                <w:rFonts w:asciiTheme="minorHAnsi" w:eastAsia="Calibri" w:hAnsiTheme="minorHAnsi" w:cstheme="minorHAnsi"/>
                <w:iCs/>
                <w:sz w:val="22"/>
                <w:szCs w:val="22"/>
                <w:lang w:eastAsia="ar-SA"/>
              </w:rPr>
              <w:lastRenderedPageBreak/>
              <w:t>4.</w:t>
            </w:r>
            <w:r w:rsidRPr="00364030">
              <w:rPr>
                <w:rFonts w:asciiTheme="minorHAnsi" w:eastAsia="Calibri" w:hAnsiTheme="minorHAnsi" w:cstheme="minorHAnsi"/>
                <w:iCs/>
                <w:sz w:val="22"/>
                <w:szCs w:val="22"/>
                <w:lang w:eastAsia="ar-SA"/>
              </w:rPr>
              <w:tab/>
              <w:t>Transze dofinansowania są przekazywane na wyodrębniony dla Projektu rachunek bankowy Beneficjenta:</w:t>
            </w:r>
          </w:p>
          <w:p w14:paraId="2C7EC99F" w14:textId="77777777"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r w:rsidRPr="00364030">
              <w:rPr>
                <w:rFonts w:asciiTheme="minorHAnsi" w:eastAsia="Calibri" w:hAnsiTheme="minorHAnsi" w:cstheme="minorHAnsi"/>
                <w:iCs/>
                <w:sz w:val="22"/>
                <w:szCs w:val="22"/>
                <w:lang w:eastAsia="ar-SA"/>
              </w:rPr>
              <w:t xml:space="preserve">    Nazwa właściciela rachunku bankowego: …………………………………………………………….</w:t>
            </w:r>
          </w:p>
          <w:p w14:paraId="1709954E" w14:textId="77777777"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r w:rsidRPr="00364030">
              <w:rPr>
                <w:rFonts w:asciiTheme="minorHAnsi" w:eastAsia="Calibri" w:hAnsiTheme="minorHAnsi" w:cstheme="minorHAnsi"/>
                <w:iCs/>
                <w:sz w:val="22"/>
                <w:szCs w:val="22"/>
                <w:lang w:eastAsia="ar-SA"/>
              </w:rPr>
              <w:t xml:space="preserve">Nr rachunku: …………………………………………………………………………………. </w:t>
            </w:r>
          </w:p>
          <w:p w14:paraId="65B1A22E" w14:textId="476ABE6B"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r w:rsidRPr="00364030">
              <w:rPr>
                <w:rFonts w:asciiTheme="minorHAnsi" w:eastAsia="Calibri" w:hAnsiTheme="minorHAnsi" w:cstheme="minorHAnsi"/>
                <w:iCs/>
                <w:sz w:val="22"/>
                <w:szCs w:val="22"/>
                <w:lang w:eastAsia="ar-SA"/>
              </w:rPr>
              <w:t>a.</w:t>
            </w:r>
            <w:r w:rsidRPr="00364030">
              <w:rPr>
                <w:rFonts w:asciiTheme="minorHAnsi" w:eastAsia="Calibri" w:hAnsiTheme="minorHAnsi" w:cstheme="minorHAnsi"/>
                <w:iCs/>
                <w:sz w:val="22"/>
                <w:szCs w:val="22"/>
                <w:lang w:eastAsia="ar-SA"/>
              </w:rPr>
              <w:tab/>
              <w:t>za pośrednictwem rachunku bankowego transferowego</w:t>
            </w:r>
            <w:r w:rsidR="00D14082">
              <w:rPr>
                <w:rFonts w:ascii="Calibri" w:eastAsia="Calibri" w:hAnsi="Calibri" w:cs="Calibri"/>
                <w:vertAlign w:val="superscript"/>
                <w:lang w:eastAsia="ar-SA"/>
              </w:rPr>
              <w:t>33</w:t>
            </w:r>
            <w:r w:rsidRPr="00364030">
              <w:rPr>
                <w:rFonts w:asciiTheme="minorHAnsi" w:eastAsia="Calibri" w:hAnsiTheme="minorHAnsi" w:cstheme="minorHAnsi"/>
                <w:iCs/>
                <w:sz w:val="22"/>
                <w:szCs w:val="22"/>
                <w:lang w:eastAsia="ar-SA"/>
              </w:rPr>
              <w:t xml:space="preserve"> :</w:t>
            </w:r>
          </w:p>
          <w:p w14:paraId="6AA7BE89" w14:textId="77777777"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r w:rsidRPr="00364030">
              <w:rPr>
                <w:rFonts w:asciiTheme="minorHAnsi" w:eastAsia="Calibri" w:hAnsiTheme="minorHAnsi" w:cstheme="minorHAnsi"/>
                <w:iCs/>
                <w:sz w:val="22"/>
                <w:szCs w:val="22"/>
                <w:lang w:eastAsia="ar-SA"/>
              </w:rPr>
              <w:t>Nazwa właściciela rachunku bankowego: …………………………………………………………….</w:t>
            </w:r>
          </w:p>
          <w:p w14:paraId="40458954" w14:textId="77777777"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r w:rsidRPr="00364030">
              <w:rPr>
                <w:rFonts w:asciiTheme="minorHAnsi" w:eastAsia="Calibri" w:hAnsiTheme="minorHAnsi" w:cstheme="minorHAnsi"/>
                <w:iCs/>
                <w:sz w:val="22"/>
                <w:szCs w:val="22"/>
                <w:lang w:eastAsia="ar-SA"/>
              </w:rPr>
              <w:t>Nr rachunku: ………………………………………………………………………………………</w:t>
            </w:r>
          </w:p>
          <w:p w14:paraId="46B22326" w14:textId="64B735AA"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r w:rsidRPr="00364030">
              <w:rPr>
                <w:rFonts w:asciiTheme="minorHAnsi" w:eastAsia="Calibri" w:hAnsiTheme="minorHAnsi" w:cstheme="minorHAnsi"/>
                <w:iCs/>
                <w:sz w:val="22"/>
                <w:szCs w:val="22"/>
                <w:lang w:eastAsia="ar-SA"/>
              </w:rPr>
              <w:t>b.</w:t>
            </w:r>
            <w:r w:rsidRPr="00364030">
              <w:rPr>
                <w:rFonts w:asciiTheme="minorHAnsi" w:eastAsia="Calibri" w:hAnsiTheme="minorHAnsi" w:cstheme="minorHAnsi"/>
                <w:iCs/>
                <w:sz w:val="22"/>
                <w:szCs w:val="22"/>
                <w:lang w:eastAsia="ar-SA"/>
              </w:rPr>
              <w:tab/>
              <w:t>dane rachunku bankowego podmiotu/ów realizujących projekt</w:t>
            </w:r>
            <w:r w:rsidR="00D14082" w:rsidRPr="00262EAB">
              <w:rPr>
                <w:rFonts w:ascii="Calibri" w:eastAsia="Calibri" w:hAnsi="Calibri" w:cs="Calibri"/>
                <w:vertAlign w:val="superscript"/>
                <w:lang w:eastAsia="ar-SA"/>
              </w:rPr>
              <w:t>34</w:t>
            </w:r>
            <w:r w:rsidRPr="00364030">
              <w:rPr>
                <w:rFonts w:asciiTheme="minorHAnsi" w:eastAsia="Calibri" w:hAnsiTheme="minorHAnsi" w:cstheme="minorHAnsi"/>
                <w:iCs/>
                <w:sz w:val="22"/>
                <w:szCs w:val="22"/>
                <w:lang w:eastAsia="ar-SA"/>
              </w:rPr>
              <w:t xml:space="preserve"> :</w:t>
            </w:r>
          </w:p>
          <w:p w14:paraId="3AFB3528" w14:textId="77777777"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r w:rsidRPr="00364030">
              <w:rPr>
                <w:rFonts w:asciiTheme="minorHAnsi" w:eastAsia="Calibri" w:hAnsiTheme="minorHAnsi" w:cstheme="minorHAnsi"/>
                <w:iCs/>
                <w:sz w:val="22"/>
                <w:szCs w:val="22"/>
                <w:lang w:eastAsia="ar-SA"/>
              </w:rPr>
              <w:t>Nazwa właściciela rachunku bankowego: …………………………………………………………….</w:t>
            </w:r>
          </w:p>
          <w:p w14:paraId="52331CE4" w14:textId="77777777"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r w:rsidRPr="00364030">
              <w:rPr>
                <w:rFonts w:asciiTheme="minorHAnsi" w:eastAsia="Calibri" w:hAnsiTheme="minorHAnsi" w:cstheme="minorHAnsi"/>
                <w:iCs/>
                <w:sz w:val="22"/>
                <w:szCs w:val="22"/>
                <w:lang w:eastAsia="ar-SA"/>
              </w:rPr>
              <w:t>Nr rachunku: ……………………………………………………………………………………….</w:t>
            </w:r>
          </w:p>
          <w:p w14:paraId="0DE83D1C" w14:textId="77777777"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r w:rsidRPr="00364030">
              <w:rPr>
                <w:rFonts w:asciiTheme="minorHAnsi" w:eastAsia="Calibri" w:hAnsiTheme="minorHAnsi" w:cstheme="minorHAnsi"/>
                <w:iCs/>
                <w:sz w:val="22"/>
                <w:szCs w:val="22"/>
                <w:lang w:eastAsia="ar-SA"/>
              </w:rPr>
              <w:t>5.</w:t>
            </w:r>
            <w:r w:rsidRPr="00364030">
              <w:rPr>
                <w:rFonts w:asciiTheme="minorHAnsi" w:eastAsia="Calibri" w:hAnsiTheme="minorHAnsi" w:cstheme="minorHAnsi"/>
                <w:iCs/>
                <w:sz w:val="22"/>
                <w:szCs w:val="22"/>
                <w:lang w:eastAsia="ar-SA"/>
              </w:rPr>
              <w:tab/>
              <w:t xml:space="preserve">Wydatki w ramach projektu ponoszone będą z rachunku bankowego Beneficjenta i/lub podmiotu/ów realizujących projekt. </w:t>
            </w:r>
          </w:p>
          <w:p w14:paraId="217D0C54" w14:textId="202E41EF"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r w:rsidRPr="00364030">
              <w:rPr>
                <w:rFonts w:asciiTheme="minorHAnsi" w:eastAsia="Calibri" w:hAnsiTheme="minorHAnsi" w:cstheme="minorHAnsi"/>
                <w:iCs/>
                <w:sz w:val="22"/>
                <w:szCs w:val="22"/>
                <w:lang w:eastAsia="ar-SA"/>
              </w:rPr>
              <w:t>6.</w:t>
            </w:r>
            <w:r w:rsidRPr="00364030">
              <w:rPr>
                <w:rFonts w:asciiTheme="minorHAnsi" w:eastAsia="Calibri" w:hAnsiTheme="minorHAnsi" w:cstheme="minorHAnsi"/>
                <w:iCs/>
                <w:sz w:val="22"/>
                <w:szCs w:val="22"/>
                <w:lang w:eastAsia="ar-SA"/>
              </w:rPr>
              <w:tab/>
              <w:t xml:space="preserve">Beneficjent przekazuje Partnerom odpowiednią część dofinansowania na pokrycie ich wydatków, zgodnie z umową o partnerstwie/porozumieniem partnerskim. </w:t>
            </w:r>
            <w:r w:rsidRPr="00364030">
              <w:rPr>
                <w:rFonts w:asciiTheme="minorHAnsi" w:eastAsia="Calibri" w:hAnsiTheme="minorHAnsi" w:cstheme="minorHAnsi"/>
                <w:iCs/>
                <w:sz w:val="22"/>
                <w:szCs w:val="22"/>
                <w:lang w:eastAsia="ar-SA"/>
              </w:rPr>
              <w:lastRenderedPageBreak/>
              <w:t>Wszystkie płatności dokonywane w związku z realizacją niniejszej umowy, pomiędzy Beneficjentem a Partnerem bądź pomiędzy Partnerami, powinny być dokonywane za pośrednictwem rachunku bankowego, o którym mowa w ust. 4, pod rygorem możliwości uznania poniesionych wydatków za ni</w:t>
            </w:r>
            <w:r w:rsidR="00184E62">
              <w:rPr>
                <w:rFonts w:asciiTheme="minorHAnsi" w:eastAsia="Calibri" w:hAnsiTheme="minorHAnsi" w:cstheme="minorHAnsi"/>
                <w:iCs/>
                <w:sz w:val="22"/>
                <w:szCs w:val="22"/>
                <w:lang w:eastAsia="ar-SA"/>
              </w:rPr>
              <w:t>ekwalifikowalne</w:t>
            </w:r>
            <w:r w:rsidR="00184E62">
              <w:rPr>
                <w:rFonts w:ascii="Calibri" w:eastAsia="Calibri" w:hAnsi="Calibri" w:cs="Calibri"/>
                <w:vertAlign w:val="superscript"/>
                <w:lang w:eastAsia="ar-SA"/>
              </w:rPr>
              <w:t>35</w:t>
            </w:r>
            <w:r w:rsidRPr="00364030">
              <w:rPr>
                <w:rFonts w:asciiTheme="minorHAnsi" w:eastAsia="Calibri" w:hAnsiTheme="minorHAnsi" w:cstheme="minorHAnsi"/>
                <w:iCs/>
                <w:sz w:val="22"/>
                <w:szCs w:val="22"/>
                <w:lang w:eastAsia="ar-SA"/>
              </w:rPr>
              <w:t>.</w:t>
            </w:r>
          </w:p>
          <w:p w14:paraId="554EABFC" w14:textId="639CAF24"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r w:rsidRPr="00364030">
              <w:rPr>
                <w:rFonts w:asciiTheme="minorHAnsi" w:eastAsia="Calibri" w:hAnsiTheme="minorHAnsi" w:cstheme="minorHAnsi"/>
                <w:iCs/>
                <w:sz w:val="22"/>
                <w:szCs w:val="22"/>
                <w:lang w:eastAsia="ar-SA"/>
              </w:rPr>
              <w:t>7.</w:t>
            </w:r>
            <w:r w:rsidRPr="00364030">
              <w:rPr>
                <w:rFonts w:asciiTheme="minorHAnsi" w:eastAsia="Calibri" w:hAnsiTheme="minorHAnsi" w:cstheme="minorHAnsi"/>
                <w:iCs/>
                <w:sz w:val="22"/>
                <w:szCs w:val="22"/>
                <w:lang w:eastAsia="ar-SA"/>
              </w:rPr>
              <w:tab/>
              <w:t>Odsetki bankowe od przekazanych Beneficjentowi transz dofinansowania podlegają zwrotowi, o ile przepisy odrębne nie stanowią inaczej, w terminie 10 dni roboczych po zakończeniu okresu rozliczeniowego, a w przypadku ostatniego okresu rozliczeniowego w terminie 30 dni kalendarzowych od dnia zakończenia okresu realizacji Projektu</w:t>
            </w:r>
            <w:r w:rsidR="00184E62">
              <w:rPr>
                <w:rFonts w:ascii="Calibri" w:eastAsia="Calibri" w:hAnsi="Calibri" w:cs="Calibri"/>
                <w:vertAlign w:val="superscript"/>
                <w:lang w:eastAsia="ar-SA"/>
              </w:rPr>
              <w:t>36</w:t>
            </w:r>
            <w:r w:rsidRPr="00364030">
              <w:rPr>
                <w:rFonts w:asciiTheme="minorHAnsi" w:eastAsia="Calibri" w:hAnsiTheme="minorHAnsi" w:cstheme="minorHAnsi"/>
                <w:iCs/>
                <w:sz w:val="22"/>
                <w:szCs w:val="22"/>
                <w:lang w:eastAsia="ar-SA"/>
              </w:rPr>
              <w:t>. W tytule przelewu Beneficjent wskazuje numer umowy o dofinansowanie oraz tytuł zwrotu.</w:t>
            </w:r>
          </w:p>
          <w:p w14:paraId="4628C899" w14:textId="77777777"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r w:rsidRPr="00364030">
              <w:rPr>
                <w:rFonts w:asciiTheme="minorHAnsi" w:eastAsia="Calibri" w:hAnsiTheme="minorHAnsi" w:cstheme="minorHAnsi"/>
                <w:iCs/>
                <w:sz w:val="22"/>
                <w:szCs w:val="22"/>
                <w:lang w:eastAsia="ar-SA"/>
              </w:rPr>
              <w:t>8.</w:t>
            </w:r>
            <w:r w:rsidRPr="00364030">
              <w:rPr>
                <w:rFonts w:asciiTheme="minorHAnsi" w:eastAsia="Calibri" w:hAnsiTheme="minorHAnsi" w:cstheme="minorHAnsi"/>
                <w:iCs/>
                <w:sz w:val="22"/>
                <w:szCs w:val="22"/>
                <w:lang w:eastAsia="ar-SA"/>
              </w:rPr>
              <w:tab/>
              <w:t>W przypadku realizowania Projektu przez Beneficjenta działającego w formie partnerstwa, kwestie zwrotu odsetek bankowych naliczonych na rachunkach projektowych Partnera/Partnerów reguluje porozumienie lub umowa o partnerstwie.</w:t>
            </w:r>
          </w:p>
          <w:p w14:paraId="25A47E8F" w14:textId="77777777" w:rsidR="00364030" w:rsidRPr="00364030" w:rsidRDefault="00364030" w:rsidP="00364030">
            <w:pPr>
              <w:suppressAutoHyphens/>
              <w:spacing w:line="276" w:lineRule="auto"/>
              <w:ind w:left="176" w:hanging="176"/>
              <w:rPr>
                <w:rFonts w:asciiTheme="minorHAnsi" w:eastAsia="Calibri" w:hAnsiTheme="minorHAnsi" w:cstheme="minorHAnsi"/>
                <w:iCs/>
                <w:sz w:val="22"/>
                <w:szCs w:val="22"/>
                <w:lang w:eastAsia="ar-SA"/>
              </w:rPr>
            </w:pPr>
          </w:p>
          <w:p w14:paraId="556336C4" w14:textId="77777777" w:rsidR="00762A97" w:rsidRDefault="00D14082" w:rsidP="00364030">
            <w:pPr>
              <w:suppressAutoHyphens/>
              <w:spacing w:line="276" w:lineRule="auto"/>
              <w:ind w:left="176" w:hanging="176"/>
              <w:rPr>
                <w:rFonts w:asciiTheme="minorHAnsi" w:eastAsia="Calibri" w:hAnsiTheme="minorHAnsi" w:cstheme="minorHAnsi"/>
                <w:iCs/>
                <w:sz w:val="16"/>
                <w:szCs w:val="16"/>
                <w:lang w:eastAsia="ar-SA"/>
              </w:rPr>
            </w:pPr>
            <w:r>
              <w:rPr>
                <w:rFonts w:asciiTheme="minorHAnsi" w:eastAsia="Calibri" w:hAnsiTheme="minorHAnsi" w:cstheme="minorHAnsi"/>
                <w:iCs/>
                <w:sz w:val="22"/>
                <w:szCs w:val="22"/>
                <w:vertAlign w:val="superscript"/>
                <w:lang w:eastAsia="ar-SA"/>
              </w:rPr>
              <w:t>32</w:t>
            </w:r>
            <w:r w:rsidRPr="00D14082">
              <w:rPr>
                <w:rFonts w:asciiTheme="minorHAnsi" w:eastAsia="Calibri" w:hAnsiTheme="minorHAnsi" w:cstheme="minorHAnsi"/>
                <w:iCs/>
                <w:sz w:val="22"/>
                <w:szCs w:val="22"/>
                <w:lang w:eastAsia="ar-SA"/>
              </w:rPr>
              <w:t xml:space="preserve"> </w:t>
            </w:r>
            <w:r w:rsidRPr="00D14082">
              <w:rPr>
                <w:rFonts w:asciiTheme="minorHAnsi" w:eastAsia="Calibri" w:hAnsiTheme="minorHAnsi" w:cstheme="minorHAnsi"/>
                <w:iCs/>
                <w:sz w:val="16"/>
                <w:szCs w:val="16"/>
                <w:lang w:eastAsia="ar-SA"/>
              </w:rPr>
              <w:t>Dotyczy przypadku, gdy Projekt jest realizowany w ramach partnerstwa.</w:t>
            </w:r>
          </w:p>
          <w:p w14:paraId="7EBD5A2A" w14:textId="77777777" w:rsidR="00D14082" w:rsidRDefault="00D14082" w:rsidP="00364030">
            <w:pPr>
              <w:suppressAutoHyphens/>
              <w:spacing w:line="276" w:lineRule="auto"/>
              <w:ind w:left="176" w:hanging="176"/>
              <w:rPr>
                <w:rFonts w:ascii="Calibri" w:eastAsia="Calibri" w:hAnsi="Calibri" w:cs="Calibri"/>
                <w:sz w:val="18"/>
                <w:szCs w:val="18"/>
                <w:lang w:eastAsia="ar-SA"/>
              </w:rPr>
            </w:pPr>
            <w:r w:rsidRPr="00D14082">
              <w:rPr>
                <w:rFonts w:ascii="Calibri" w:eastAsia="Calibri" w:hAnsi="Calibri" w:cs="Calibri"/>
                <w:sz w:val="20"/>
                <w:szCs w:val="20"/>
                <w:vertAlign w:val="superscript"/>
                <w:lang w:eastAsia="ar-SA"/>
              </w:rPr>
              <w:t>33</w:t>
            </w:r>
            <w:r w:rsidRPr="00D14082">
              <w:rPr>
                <w:rFonts w:ascii="Calibri" w:eastAsia="Calibri" w:hAnsi="Calibri" w:cs="Calibri"/>
                <w:sz w:val="20"/>
                <w:szCs w:val="20"/>
                <w:lang w:eastAsia="ar-SA"/>
              </w:rPr>
              <w:t xml:space="preserve"> </w:t>
            </w:r>
            <w:r w:rsidRPr="00D14082">
              <w:rPr>
                <w:rFonts w:ascii="Calibri" w:eastAsia="Calibri" w:hAnsi="Calibri" w:cs="Calibri"/>
                <w:sz w:val="18"/>
                <w:szCs w:val="18"/>
                <w:lang w:eastAsia="ar-SA"/>
              </w:rPr>
              <w:t>Należy wykreślić jeśli nie dotyczy.</w:t>
            </w:r>
          </w:p>
          <w:p w14:paraId="0988AB95" w14:textId="0CB14362" w:rsidR="00D14082" w:rsidRDefault="00D14082" w:rsidP="00D14082">
            <w:pPr>
              <w:suppressAutoHyphens/>
              <w:spacing w:line="276" w:lineRule="auto"/>
              <w:ind w:left="176" w:hanging="176"/>
              <w:rPr>
                <w:rFonts w:ascii="Calibri" w:eastAsia="Calibri" w:hAnsi="Calibri" w:cs="Calibri"/>
                <w:sz w:val="18"/>
                <w:szCs w:val="18"/>
                <w:lang w:eastAsia="ar-SA"/>
              </w:rPr>
            </w:pPr>
            <w:r>
              <w:rPr>
                <w:rFonts w:ascii="Calibri" w:eastAsia="Calibri" w:hAnsi="Calibri" w:cs="Calibri"/>
                <w:sz w:val="20"/>
                <w:szCs w:val="20"/>
                <w:vertAlign w:val="superscript"/>
                <w:lang w:eastAsia="ar-SA"/>
              </w:rPr>
              <w:t>34</w:t>
            </w:r>
            <w:r w:rsidRPr="00D14082">
              <w:rPr>
                <w:rFonts w:ascii="Calibri" w:eastAsia="Calibri" w:hAnsi="Calibri" w:cs="Calibri"/>
                <w:sz w:val="20"/>
                <w:szCs w:val="20"/>
                <w:lang w:eastAsia="ar-SA"/>
              </w:rPr>
              <w:t xml:space="preserve"> </w:t>
            </w:r>
            <w:r w:rsidRPr="00D14082">
              <w:rPr>
                <w:rFonts w:ascii="Calibri" w:eastAsia="Calibri" w:hAnsi="Calibri" w:cs="Calibri"/>
                <w:sz w:val="18"/>
                <w:szCs w:val="18"/>
                <w:lang w:eastAsia="ar-SA"/>
              </w:rPr>
              <w:t>Należy wykreślić jeśli nie dotyczy.</w:t>
            </w:r>
          </w:p>
          <w:p w14:paraId="474947AC" w14:textId="62AB639F" w:rsidR="00184E62" w:rsidRDefault="00184E62" w:rsidP="00184E62">
            <w:pPr>
              <w:suppressAutoHyphens/>
              <w:spacing w:line="276" w:lineRule="auto"/>
              <w:ind w:left="176" w:hanging="176"/>
              <w:rPr>
                <w:rFonts w:ascii="Calibri" w:eastAsia="Calibri" w:hAnsi="Calibri" w:cs="Calibri"/>
                <w:sz w:val="18"/>
                <w:szCs w:val="18"/>
                <w:lang w:eastAsia="ar-SA"/>
              </w:rPr>
            </w:pPr>
            <w:r>
              <w:rPr>
                <w:rFonts w:ascii="Calibri" w:eastAsia="Calibri" w:hAnsi="Calibri" w:cs="Calibri"/>
                <w:sz w:val="20"/>
                <w:szCs w:val="20"/>
                <w:vertAlign w:val="superscript"/>
                <w:lang w:eastAsia="ar-SA"/>
              </w:rPr>
              <w:lastRenderedPageBreak/>
              <w:t>35</w:t>
            </w:r>
            <w:r w:rsidRPr="00D14082">
              <w:rPr>
                <w:rFonts w:ascii="Calibri" w:eastAsia="Calibri" w:hAnsi="Calibri" w:cs="Calibri"/>
                <w:sz w:val="20"/>
                <w:szCs w:val="20"/>
                <w:lang w:eastAsia="ar-SA"/>
              </w:rPr>
              <w:t xml:space="preserve"> </w:t>
            </w:r>
            <w:r w:rsidRPr="00184E62">
              <w:rPr>
                <w:rFonts w:ascii="Calibri" w:eastAsia="Calibri" w:hAnsi="Calibri" w:cs="Calibri"/>
                <w:sz w:val="18"/>
                <w:szCs w:val="18"/>
                <w:lang w:eastAsia="ar-SA"/>
              </w:rPr>
              <w:t>Dotyczy przypadku, gdy Projekt jest realizowany w ramach partnerstwa, z wyłączeniem partnerów będących państwowymi jednostkami budżetowymi.</w:t>
            </w:r>
          </w:p>
          <w:p w14:paraId="3715336E" w14:textId="71CA1A91" w:rsidR="00184E62" w:rsidRDefault="00184E62" w:rsidP="00184E62">
            <w:pPr>
              <w:suppressAutoHyphens/>
              <w:spacing w:line="276" w:lineRule="auto"/>
              <w:ind w:left="176" w:hanging="176"/>
              <w:rPr>
                <w:rFonts w:ascii="Calibri" w:eastAsia="Calibri" w:hAnsi="Calibri" w:cs="Calibri"/>
                <w:sz w:val="18"/>
                <w:szCs w:val="18"/>
                <w:lang w:eastAsia="ar-SA"/>
              </w:rPr>
            </w:pPr>
            <w:r>
              <w:rPr>
                <w:rFonts w:ascii="Calibri" w:eastAsia="Calibri" w:hAnsi="Calibri" w:cs="Calibri"/>
                <w:sz w:val="20"/>
                <w:szCs w:val="20"/>
                <w:vertAlign w:val="superscript"/>
                <w:lang w:eastAsia="ar-SA"/>
              </w:rPr>
              <w:t xml:space="preserve">36 </w:t>
            </w:r>
            <w:r w:rsidRPr="00184E62">
              <w:rPr>
                <w:rFonts w:ascii="Calibri" w:eastAsia="Calibri" w:hAnsi="Calibri" w:cs="Calibri"/>
                <w:sz w:val="18"/>
                <w:szCs w:val="18"/>
                <w:lang w:eastAsia="ar-SA"/>
              </w:rPr>
              <w:t>Instytucja Pośrednicząca może dostosować częstotliwość dokonywania zwrotu odsetek bankowych do swoich potrzeb.</w:t>
            </w:r>
          </w:p>
          <w:p w14:paraId="626E94A4" w14:textId="77777777" w:rsidR="00184E62" w:rsidRDefault="00184E62" w:rsidP="00D14082">
            <w:pPr>
              <w:suppressAutoHyphens/>
              <w:spacing w:line="276" w:lineRule="auto"/>
              <w:ind w:left="176" w:hanging="176"/>
              <w:rPr>
                <w:rFonts w:ascii="Calibri" w:eastAsia="Calibri" w:hAnsi="Calibri" w:cs="Calibri"/>
                <w:sz w:val="18"/>
                <w:szCs w:val="18"/>
                <w:lang w:eastAsia="ar-SA"/>
              </w:rPr>
            </w:pPr>
          </w:p>
          <w:p w14:paraId="366DDA0A" w14:textId="3AF4BD1A" w:rsidR="00D14082" w:rsidRPr="00D14082" w:rsidRDefault="00D14082" w:rsidP="00364030">
            <w:pPr>
              <w:suppressAutoHyphens/>
              <w:spacing w:line="276" w:lineRule="auto"/>
              <w:ind w:left="176" w:hanging="176"/>
              <w:rPr>
                <w:rFonts w:asciiTheme="minorHAnsi" w:eastAsia="Calibri" w:hAnsiTheme="minorHAnsi" w:cstheme="minorHAnsi"/>
                <w:iCs/>
                <w:sz w:val="20"/>
                <w:szCs w:val="20"/>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2F52942A" w14:textId="01EB75E4" w:rsidR="00762A97" w:rsidRPr="00D551A1" w:rsidRDefault="001D6D2C" w:rsidP="00D551A1">
            <w:pPr>
              <w:snapToGrid w:val="0"/>
              <w:spacing w:line="276" w:lineRule="auto"/>
              <w:rPr>
                <w:rFonts w:asciiTheme="minorHAnsi" w:hAnsiTheme="minorHAnsi" w:cstheme="minorHAnsi"/>
                <w:sz w:val="22"/>
                <w:szCs w:val="22"/>
                <w:lang w:eastAsia="ar-SA"/>
              </w:rPr>
            </w:pPr>
            <w:r w:rsidRPr="001D6D2C">
              <w:rPr>
                <w:rFonts w:asciiTheme="minorHAnsi" w:hAnsiTheme="minorHAnsi" w:cstheme="minorHAnsi"/>
                <w:sz w:val="22"/>
                <w:szCs w:val="22"/>
                <w:lang w:eastAsia="ar-SA"/>
              </w:rPr>
              <w:lastRenderedPageBreak/>
              <w:t>Aktualizacja zapisu.</w:t>
            </w:r>
          </w:p>
        </w:tc>
      </w:tr>
      <w:tr w:rsidR="0076163B" w:rsidRPr="00D551A1" w14:paraId="7DB1C245" w14:textId="77777777" w:rsidTr="00406E2D">
        <w:trPr>
          <w:trHeight w:val="1801"/>
        </w:trPr>
        <w:tc>
          <w:tcPr>
            <w:tcW w:w="384" w:type="pct"/>
            <w:tcBorders>
              <w:top w:val="single" w:sz="8" w:space="0" w:color="000000"/>
              <w:left w:val="single" w:sz="8" w:space="0" w:color="000000"/>
              <w:bottom w:val="single" w:sz="8" w:space="0" w:color="000000"/>
            </w:tcBorders>
          </w:tcPr>
          <w:p w14:paraId="3A75E67D" w14:textId="28432C76" w:rsidR="00762A97" w:rsidRPr="00943F2B" w:rsidRDefault="00762A97" w:rsidP="0032220D">
            <w:pPr>
              <w:suppressAutoHyphens/>
              <w:snapToGrid w:val="0"/>
              <w:spacing w:line="276" w:lineRule="auto"/>
              <w:rPr>
                <w:rFonts w:asciiTheme="minorHAnsi" w:hAnsiTheme="minorHAnsi" w:cstheme="minorHAnsi"/>
                <w:sz w:val="22"/>
                <w:szCs w:val="22"/>
                <w:lang w:eastAsia="ar-SA"/>
              </w:rPr>
            </w:pPr>
            <w:r w:rsidRPr="00943F2B">
              <w:rPr>
                <w:rFonts w:asciiTheme="minorHAnsi" w:hAnsiTheme="minorHAnsi" w:cstheme="minorHAnsi"/>
                <w:sz w:val="22"/>
                <w:szCs w:val="22"/>
                <w:lang w:eastAsia="ar-SA"/>
              </w:rPr>
              <w:lastRenderedPageBreak/>
              <w:t xml:space="preserve">§ </w:t>
            </w:r>
            <w:r w:rsidR="0032220D" w:rsidRPr="00943F2B">
              <w:rPr>
                <w:rFonts w:asciiTheme="minorHAnsi" w:hAnsiTheme="minorHAnsi" w:cstheme="minorHAnsi"/>
                <w:sz w:val="22"/>
                <w:szCs w:val="22"/>
                <w:lang w:eastAsia="ar-SA"/>
              </w:rPr>
              <w:t>11</w:t>
            </w:r>
            <w:r w:rsidRPr="00943F2B">
              <w:rPr>
                <w:rFonts w:asciiTheme="minorHAnsi" w:hAnsiTheme="minorHAnsi" w:cstheme="minorHAnsi"/>
                <w:sz w:val="22"/>
                <w:szCs w:val="22"/>
                <w:lang w:eastAsia="ar-SA"/>
              </w:rPr>
              <w:t xml:space="preserve"> ust. </w:t>
            </w:r>
            <w:r w:rsidR="0032220D" w:rsidRPr="00943F2B">
              <w:rPr>
                <w:rFonts w:asciiTheme="minorHAnsi" w:hAnsiTheme="minorHAnsi" w:cstheme="minorHAnsi"/>
                <w:sz w:val="22"/>
                <w:szCs w:val="22"/>
                <w:lang w:eastAsia="ar-SA"/>
              </w:rPr>
              <w:t>1</w:t>
            </w:r>
          </w:p>
        </w:tc>
        <w:tc>
          <w:tcPr>
            <w:tcW w:w="1855" w:type="pct"/>
            <w:tcBorders>
              <w:top w:val="single" w:sz="8" w:space="0" w:color="000000"/>
              <w:left w:val="single" w:sz="4" w:space="0" w:color="000000"/>
              <w:bottom w:val="single" w:sz="8" w:space="0" w:color="000000"/>
            </w:tcBorders>
          </w:tcPr>
          <w:p w14:paraId="514E1849" w14:textId="72B8F16C" w:rsidR="0032220D" w:rsidRPr="00943F2B" w:rsidRDefault="0032220D" w:rsidP="0032220D">
            <w:pPr>
              <w:numPr>
                <w:ilvl w:val="0"/>
                <w:numId w:val="37"/>
              </w:numPr>
              <w:suppressAutoHyphens/>
              <w:autoSpaceDE w:val="0"/>
              <w:spacing w:after="120" w:line="276" w:lineRule="auto"/>
              <w:ind w:left="357" w:hanging="357"/>
              <w:rPr>
                <w:rFonts w:ascii="Calibri" w:hAnsi="Calibri" w:cs="Calibri"/>
                <w:sz w:val="22"/>
                <w:szCs w:val="22"/>
                <w:lang w:eastAsia="ar-SA"/>
              </w:rPr>
            </w:pPr>
            <w:r w:rsidRPr="00943F2B">
              <w:rPr>
                <w:rFonts w:ascii="Calibri" w:hAnsi="Calibri" w:cs="Calibri"/>
                <w:sz w:val="22"/>
                <w:szCs w:val="22"/>
                <w:lang w:eastAsia="ar-SA"/>
              </w:rPr>
              <w:t>Strony ustalają następujące warunki przekazania transz dofinansowania, z zastrzeżeniem ust. 2-4:</w:t>
            </w:r>
          </w:p>
          <w:p w14:paraId="3C0690AC" w14:textId="12FEB00E" w:rsidR="0032220D" w:rsidRPr="00943F2B" w:rsidRDefault="0032220D" w:rsidP="0032220D">
            <w:pPr>
              <w:numPr>
                <w:ilvl w:val="1"/>
                <w:numId w:val="37"/>
              </w:numPr>
              <w:tabs>
                <w:tab w:val="left" w:pos="142"/>
              </w:tabs>
              <w:suppressAutoHyphens/>
              <w:spacing w:after="120" w:line="276" w:lineRule="auto"/>
              <w:ind w:left="641" w:hanging="284"/>
              <w:rPr>
                <w:rFonts w:ascii="Calibri" w:eastAsia="Calibri" w:hAnsi="Calibri" w:cs="Calibri"/>
                <w:sz w:val="22"/>
                <w:szCs w:val="22"/>
                <w:lang w:eastAsia="ar-SA"/>
              </w:rPr>
            </w:pPr>
            <w:r w:rsidRPr="00943F2B">
              <w:rPr>
                <w:rFonts w:ascii="Calibri" w:eastAsia="Calibri" w:hAnsi="Calibri" w:cs="Calibri"/>
                <w:sz w:val="22"/>
                <w:szCs w:val="22"/>
                <w:lang w:eastAsia="ar-SA"/>
              </w:rPr>
              <w:t>pierwsza transza dofinansowania jest przekazywana w wysokości określonej we wniosku o płatność, pod warunkiem wniesienia zabezpieczenia, o którym mowa w § 17</w:t>
            </w:r>
            <w:r w:rsidRPr="00301E57">
              <w:rPr>
                <w:rFonts w:ascii="Calibri" w:eastAsia="Calibri" w:hAnsi="Calibri" w:cs="Calibri"/>
                <w:vertAlign w:val="superscript"/>
                <w:lang w:eastAsia="ar-SA"/>
              </w:rPr>
              <w:t>36</w:t>
            </w:r>
            <w:r w:rsidRPr="00943F2B">
              <w:rPr>
                <w:rFonts w:ascii="Calibri" w:eastAsia="Calibri" w:hAnsi="Calibri" w:cs="Calibri"/>
                <w:sz w:val="22"/>
                <w:szCs w:val="22"/>
                <w:lang w:eastAsia="ar-SA"/>
              </w:rPr>
              <w:t>;</w:t>
            </w:r>
          </w:p>
          <w:p w14:paraId="62E8DC64" w14:textId="77777777" w:rsidR="0032220D" w:rsidRPr="00943F2B" w:rsidRDefault="0032220D" w:rsidP="0032220D">
            <w:pPr>
              <w:numPr>
                <w:ilvl w:val="1"/>
                <w:numId w:val="37"/>
              </w:numPr>
              <w:tabs>
                <w:tab w:val="left" w:pos="142"/>
              </w:tabs>
              <w:suppressAutoHyphens/>
              <w:spacing w:after="120" w:line="276" w:lineRule="auto"/>
              <w:ind w:left="641" w:hanging="284"/>
              <w:rPr>
                <w:rFonts w:ascii="Calibri" w:eastAsia="Calibri" w:hAnsi="Calibri" w:cs="Calibri"/>
                <w:sz w:val="22"/>
                <w:szCs w:val="22"/>
                <w:lang w:eastAsia="ar-SA"/>
              </w:rPr>
            </w:pPr>
            <w:bookmarkStart w:id="6" w:name="_Hlk114743464"/>
            <w:r w:rsidRPr="00943F2B">
              <w:rPr>
                <w:rFonts w:ascii="Calibri" w:eastAsia="Calibri" w:hAnsi="Calibri" w:cs="Calibri"/>
                <w:sz w:val="22"/>
                <w:szCs w:val="22"/>
                <w:lang w:eastAsia="ar-SA"/>
              </w:rPr>
              <w:t>kolejne transze dofinansowania są przekazywane po:</w:t>
            </w:r>
          </w:p>
          <w:p w14:paraId="1A5BD43A" w14:textId="77777777" w:rsidR="0032220D" w:rsidRPr="00943F2B" w:rsidRDefault="0032220D" w:rsidP="0032220D">
            <w:pPr>
              <w:numPr>
                <w:ilvl w:val="2"/>
                <w:numId w:val="37"/>
              </w:numPr>
              <w:tabs>
                <w:tab w:val="left" w:pos="142"/>
              </w:tabs>
              <w:suppressAutoHyphens/>
              <w:spacing w:after="120" w:line="276" w:lineRule="auto"/>
              <w:rPr>
                <w:rFonts w:ascii="Calibri" w:hAnsi="Calibri" w:cs="Calibri"/>
                <w:sz w:val="22"/>
                <w:szCs w:val="22"/>
                <w:lang w:eastAsia="ar-SA"/>
              </w:rPr>
            </w:pPr>
            <w:bookmarkStart w:id="7" w:name="_Hlk114743273"/>
            <w:r w:rsidRPr="00943F2B">
              <w:rPr>
                <w:rFonts w:ascii="Calibri" w:hAnsi="Calibri" w:cs="Calibri"/>
                <w:sz w:val="22"/>
                <w:szCs w:val="22"/>
                <w:lang w:eastAsia="ar-SA"/>
              </w:rPr>
              <w:t xml:space="preserve">złożeniu i zweryfikowaniu wniosku o płatność, w którym Beneficjent oświadczył, zgodnie z § 12 ust. 3, że wydatkował co najmniej 70% łącznej kwoty otrzymanych transz dofinansowania oraz przedłożył wyciągi bankowe potwierdzające wydatkowanie środków na stawki jednostkowe.  </w:t>
            </w:r>
          </w:p>
          <w:p w14:paraId="4FE97E20" w14:textId="77777777" w:rsidR="0032220D" w:rsidRPr="00943F2B" w:rsidRDefault="0032220D" w:rsidP="0032220D">
            <w:pPr>
              <w:tabs>
                <w:tab w:val="left" w:pos="142"/>
              </w:tabs>
              <w:suppressAutoHyphens/>
              <w:spacing w:after="120" w:line="276" w:lineRule="auto"/>
              <w:ind w:left="641"/>
              <w:rPr>
                <w:rFonts w:ascii="Calibri" w:eastAsia="Calibri" w:hAnsi="Calibri" w:cs="Calibri"/>
                <w:sz w:val="22"/>
                <w:szCs w:val="22"/>
                <w:lang w:eastAsia="ar-SA"/>
              </w:rPr>
            </w:pPr>
            <w:bookmarkStart w:id="8" w:name="_Hlk114743446"/>
            <w:bookmarkEnd w:id="7"/>
            <w:r w:rsidRPr="00943F2B">
              <w:rPr>
                <w:rFonts w:ascii="Calibri" w:eastAsia="Calibri" w:hAnsi="Calibri" w:cs="Calibri"/>
                <w:sz w:val="22"/>
                <w:szCs w:val="22"/>
                <w:lang w:eastAsia="ar-SA"/>
              </w:rPr>
              <w:t xml:space="preserve"> oraz</w:t>
            </w:r>
          </w:p>
          <w:p w14:paraId="4B986F49" w14:textId="77777777" w:rsidR="0032220D" w:rsidRPr="00943F2B" w:rsidRDefault="0032220D" w:rsidP="0032220D">
            <w:pPr>
              <w:numPr>
                <w:ilvl w:val="2"/>
                <w:numId w:val="37"/>
              </w:numPr>
              <w:tabs>
                <w:tab w:val="left" w:pos="142"/>
              </w:tabs>
              <w:suppressAutoHyphens/>
              <w:spacing w:after="120" w:line="276" w:lineRule="auto"/>
              <w:ind w:left="709" w:hanging="284"/>
              <w:rPr>
                <w:rFonts w:ascii="Calibri" w:eastAsia="Calibri" w:hAnsi="Calibri" w:cs="Calibri"/>
                <w:sz w:val="22"/>
                <w:szCs w:val="22"/>
                <w:lang w:eastAsia="ar-SA"/>
              </w:rPr>
            </w:pPr>
            <w:r w:rsidRPr="00943F2B">
              <w:rPr>
                <w:rFonts w:ascii="Calibri" w:eastAsia="Calibri" w:hAnsi="Calibri" w:cs="Calibri"/>
                <w:sz w:val="22"/>
                <w:szCs w:val="22"/>
                <w:lang w:eastAsia="ar-SA"/>
              </w:rPr>
              <w:t xml:space="preserve">zatwierdzeniu przez Instytucję Pośredniczącą wniosków o płatność złożonych za wcześniejsze </w:t>
            </w:r>
            <w:r w:rsidRPr="00943F2B">
              <w:rPr>
                <w:rFonts w:ascii="Calibri" w:eastAsia="Calibri" w:hAnsi="Calibri" w:cs="Calibri"/>
                <w:sz w:val="22"/>
                <w:szCs w:val="22"/>
                <w:lang w:eastAsia="ar-SA"/>
              </w:rPr>
              <w:lastRenderedPageBreak/>
              <w:t>okresy rozliczeniowe niż wniosek, o którym mowa w lit. a, zgodnie z § 13 ust. 5.</w:t>
            </w:r>
          </w:p>
          <w:p w14:paraId="42F64938" w14:textId="77777777" w:rsidR="0032220D" w:rsidRPr="00943F2B" w:rsidRDefault="0032220D" w:rsidP="0032220D">
            <w:pPr>
              <w:tabs>
                <w:tab w:val="left" w:pos="142"/>
              </w:tabs>
              <w:suppressAutoHyphens/>
              <w:spacing w:after="120" w:line="276" w:lineRule="auto"/>
              <w:ind w:left="709"/>
              <w:rPr>
                <w:rFonts w:ascii="Calibri" w:eastAsia="Calibri" w:hAnsi="Calibri" w:cs="Calibri"/>
                <w:sz w:val="22"/>
                <w:szCs w:val="22"/>
                <w:lang w:eastAsia="ar-SA"/>
              </w:rPr>
            </w:pPr>
          </w:p>
          <w:p w14:paraId="6A4655A4" w14:textId="77777777" w:rsidR="0032220D" w:rsidRPr="00943F2B" w:rsidRDefault="0032220D" w:rsidP="0032220D">
            <w:pPr>
              <w:tabs>
                <w:tab w:val="left" w:pos="142"/>
              </w:tabs>
              <w:suppressAutoHyphens/>
              <w:spacing w:after="120" w:line="276" w:lineRule="auto"/>
              <w:rPr>
                <w:rFonts w:ascii="Calibri" w:eastAsia="Calibri" w:hAnsi="Calibri" w:cs="Calibri"/>
                <w:sz w:val="22"/>
                <w:szCs w:val="22"/>
                <w:lang w:eastAsia="ar-SA"/>
              </w:rPr>
            </w:pPr>
          </w:p>
          <w:bookmarkEnd w:id="6"/>
          <w:bookmarkEnd w:id="8"/>
          <w:p w14:paraId="58182592" w14:textId="7BCE2F82" w:rsidR="00762A97" w:rsidRPr="00301E57" w:rsidRDefault="0032220D" w:rsidP="00301E57">
            <w:pPr>
              <w:suppressAutoHyphens/>
              <w:spacing w:line="276" w:lineRule="auto"/>
              <w:ind w:left="232" w:hanging="232"/>
              <w:rPr>
                <w:rFonts w:asciiTheme="minorHAnsi" w:hAnsiTheme="minorHAnsi" w:cstheme="minorHAnsi"/>
                <w:iCs/>
                <w:sz w:val="18"/>
                <w:szCs w:val="18"/>
                <w:lang w:eastAsia="ar-SA"/>
              </w:rPr>
            </w:pPr>
            <w:r w:rsidRPr="00301E57">
              <w:rPr>
                <w:rFonts w:ascii="Calibri" w:eastAsia="Calibri" w:hAnsi="Calibri"/>
                <w:sz w:val="18"/>
                <w:szCs w:val="18"/>
                <w:vertAlign w:val="superscript"/>
                <w:lang w:eastAsia="ar-SA"/>
              </w:rPr>
              <w:t>36</w:t>
            </w:r>
            <w:r w:rsidRPr="00301E57">
              <w:rPr>
                <w:rFonts w:ascii="Calibri" w:eastAsia="Calibri" w:hAnsi="Calibri" w:cs="Calibri"/>
                <w:sz w:val="18"/>
                <w:szCs w:val="18"/>
                <w:lang w:eastAsia="ar-SA"/>
              </w:rPr>
              <w:t xml:space="preserve"> </w:t>
            </w:r>
            <w:r w:rsidR="00301E57">
              <w:rPr>
                <w:rFonts w:ascii="Calibri" w:eastAsia="Calibri" w:hAnsi="Calibri" w:cs="Calibri"/>
                <w:sz w:val="18"/>
                <w:szCs w:val="18"/>
                <w:lang w:eastAsia="ar-SA"/>
              </w:rPr>
              <w:t xml:space="preserve"> </w:t>
            </w:r>
            <w:r w:rsidRPr="00301E57">
              <w:rPr>
                <w:rFonts w:ascii="Calibri" w:eastAsia="Calibri" w:hAnsi="Calibri" w:cs="Calibri"/>
                <w:sz w:val="18"/>
                <w:szCs w:val="18"/>
                <w:lang w:eastAsia="ar-SA"/>
              </w:rPr>
              <w:t xml:space="preserve">Nie dotyczy beneficjentów zwolnionych na podstawie art. 206 ust 4 </w:t>
            </w:r>
            <w:proofErr w:type="spellStart"/>
            <w:r w:rsidRPr="00301E57">
              <w:rPr>
                <w:rFonts w:ascii="Calibri" w:eastAsia="Calibri" w:hAnsi="Calibri" w:cs="Calibri"/>
                <w:sz w:val="18"/>
                <w:szCs w:val="18"/>
                <w:lang w:eastAsia="ar-SA"/>
              </w:rPr>
              <w:t>Ufp</w:t>
            </w:r>
            <w:proofErr w:type="spellEnd"/>
            <w:r w:rsidRPr="00301E57">
              <w:rPr>
                <w:rFonts w:ascii="Calibri" w:eastAsia="Calibri" w:hAnsi="Calibri" w:cs="Calibri"/>
                <w:sz w:val="18"/>
                <w:szCs w:val="18"/>
                <w:lang w:eastAsia="ar-SA"/>
              </w:rPr>
              <w:t xml:space="preserve"> z </w:t>
            </w:r>
            <w:r w:rsidR="00301E57">
              <w:rPr>
                <w:rFonts w:ascii="Calibri" w:eastAsia="Calibri" w:hAnsi="Calibri" w:cs="Calibri"/>
                <w:sz w:val="18"/>
                <w:szCs w:val="18"/>
                <w:lang w:eastAsia="ar-SA"/>
              </w:rPr>
              <w:t xml:space="preserve"> </w:t>
            </w:r>
            <w:r w:rsidRPr="00301E57">
              <w:rPr>
                <w:rFonts w:ascii="Calibri" w:eastAsia="Calibri" w:hAnsi="Calibri" w:cs="Calibri"/>
                <w:sz w:val="18"/>
                <w:szCs w:val="18"/>
                <w:lang w:eastAsia="ar-SA"/>
              </w:rPr>
              <w:t>obowiązku ustanawiania zabezpieczenia wykonania umowy.</w:t>
            </w:r>
          </w:p>
        </w:tc>
        <w:tc>
          <w:tcPr>
            <w:tcW w:w="413" w:type="pct"/>
            <w:tcBorders>
              <w:top w:val="single" w:sz="8" w:space="0" w:color="000000"/>
              <w:left w:val="single" w:sz="4" w:space="0" w:color="000000"/>
              <w:bottom w:val="single" w:sz="8" w:space="0" w:color="000000"/>
              <w:right w:val="single" w:sz="4" w:space="0" w:color="000000"/>
            </w:tcBorders>
          </w:tcPr>
          <w:p w14:paraId="31663BEA" w14:textId="1ABFD7FA" w:rsidR="00762A97" w:rsidRPr="00D551A1" w:rsidRDefault="0032220D" w:rsidP="00D551A1">
            <w:pPr>
              <w:suppressAutoHyphens/>
              <w:spacing w:line="276" w:lineRule="auto"/>
              <w:rPr>
                <w:rFonts w:asciiTheme="minorHAnsi" w:hAnsiTheme="minorHAnsi" w:cstheme="minorHAnsi"/>
                <w:iCs/>
                <w:sz w:val="22"/>
                <w:szCs w:val="22"/>
                <w:lang w:eastAsia="ar-SA"/>
              </w:rPr>
            </w:pPr>
            <w:r w:rsidRPr="0032220D">
              <w:rPr>
                <w:rFonts w:asciiTheme="minorHAnsi" w:hAnsiTheme="minorHAnsi" w:cstheme="minorHAnsi"/>
                <w:iCs/>
                <w:sz w:val="22"/>
                <w:szCs w:val="22"/>
                <w:lang w:eastAsia="ar-SA"/>
              </w:rPr>
              <w:lastRenderedPageBreak/>
              <w:t>§ 11 ust. 1</w:t>
            </w:r>
          </w:p>
        </w:tc>
        <w:tc>
          <w:tcPr>
            <w:tcW w:w="1881" w:type="pct"/>
            <w:tcBorders>
              <w:top w:val="single" w:sz="8" w:space="0" w:color="000000"/>
              <w:left w:val="single" w:sz="4" w:space="0" w:color="000000"/>
              <w:bottom w:val="single" w:sz="8" w:space="0" w:color="000000"/>
            </w:tcBorders>
          </w:tcPr>
          <w:p w14:paraId="7261EAB7" w14:textId="4D2A5861" w:rsidR="0032220D" w:rsidRPr="0032220D" w:rsidRDefault="0032220D" w:rsidP="0032220D">
            <w:pPr>
              <w:suppressAutoHyphens/>
              <w:spacing w:line="276" w:lineRule="auto"/>
              <w:ind w:left="176" w:hanging="176"/>
              <w:rPr>
                <w:rFonts w:asciiTheme="minorHAnsi" w:eastAsia="Calibri" w:hAnsiTheme="minorHAnsi" w:cstheme="minorHAnsi"/>
                <w:iCs/>
                <w:sz w:val="22"/>
                <w:szCs w:val="22"/>
                <w:lang w:eastAsia="ar-SA"/>
              </w:rPr>
            </w:pPr>
            <w:r w:rsidRPr="0032220D">
              <w:rPr>
                <w:rFonts w:asciiTheme="minorHAnsi" w:eastAsia="Calibri" w:hAnsiTheme="minorHAnsi" w:cstheme="minorHAnsi"/>
                <w:iCs/>
                <w:sz w:val="22"/>
                <w:szCs w:val="22"/>
                <w:lang w:eastAsia="ar-SA"/>
              </w:rPr>
              <w:t>1.</w:t>
            </w:r>
            <w:r w:rsidRPr="0032220D">
              <w:rPr>
                <w:rFonts w:asciiTheme="minorHAnsi" w:eastAsia="Calibri" w:hAnsiTheme="minorHAnsi" w:cstheme="minorHAnsi"/>
                <w:iCs/>
                <w:sz w:val="22"/>
                <w:szCs w:val="22"/>
                <w:lang w:eastAsia="ar-SA"/>
              </w:rPr>
              <w:tab/>
            </w:r>
            <w:r>
              <w:rPr>
                <w:rFonts w:asciiTheme="minorHAnsi" w:eastAsia="Calibri" w:hAnsiTheme="minorHAnsi" w:cstheme="minorHAnsi"/>
                <w:iCs/>
                <w:sz w:val="22"/>
                <w:szCs w:val="22"/>
                <w:lang w:eastAsia="ar-SA"/>
              </w:rPr>
              <w:t xml:space="preserve"> </w:t>
            </w:r>
            <w:r w:rsidRPr="0032220D">
              <w:rPr>
                <w:rFonts w:asciiTheme="minorHAnsi" w:eastAsia="Calibri" w:hAnsiTheme="minorHAnsi" w:cstheme="minorHAnsi"/>
                <w:iCs/>
                <w:sz w:val="22"/>
                <w:szCs w:val="22"/>
                <w:lang w:eastAsia="ar-SA"/>
              </w:rPr>
              <w:t>Strony ustalają następujące warunki przekazania transz d</w:t>
            </w:r>
            <w:r>
              <w:rPr>
                <w:rFonts w:asciiTheme="minorHAnsi" w:eastAsia="Calibri" w:hAnsiTheme="minorHAnsi" w:cstheme="minorHAnsi"/>
                <w:iCs/>
                <w:sz w:val="22"/>
                <w:szCs w:val="22"/>
                <w:lang w:eastAsia="ar-SA"/>
              </w:rPr>
              <w:t xml:space="preserve">ofinansowania, z zastrzeżeniem </w:t>
            </w:r>
            <w:r w:rsidRPr="0032220D">
              <w:rPr>
                <w:rFonts w:asciiTheme="minorHAnsi" w:eastAsia="Calibri" w:hAnsiTheme="minorHAnsi" w:cstheme="minorHAnsi"/>
                <w:iCs/>
                <w:sz w:val="22"/>
                <w:szCs w:val="22"/>
                <w:lang w:eastAsia="ar-SA"/>
              </w:rPr>
              <w:t>ust. 2-4:</w:t>
            </w:r>
          </w:p>
          <w:p w14:paraId="4FB4CCAC" w14:textId="77777777" w:rsidR="0032220D" w:rsidRDefault="0032220D" w:rsidP="0032220D">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 </w:t>
            </w:r>
            <w:r w:rsidRPr="0032220D">
              <w:rPr>
                <w:rFonts w:asciiTheme="minorHAnsi" w:eastAsia="Calibri" w:hAnsiTheme="minorHAnsi" w:cstheme="minorHAnsi"/>
                <w:iCs/>
                <w:sz w:val="22"/>
                <w:szCs w:val="22"/>
                <w:lang w:eastAsia="ar-SA"/>
              </w:rPr>
              <w:t xml:space="preserve">pierwsza transza dofinansowania jest przekazywana w wysokości określonej we wniosku o płatność, pod warunkiem wniesienia zabezpieczenia, o którym </w:t>
            </w:r>
          </w:p>
          <w:p w14:paraId="317665D8" w14:textId="0884B0E5" w:rsidR="0032220D" w:rsidRPr="0032220D" w:rsidRDefault="0032220D" w:rsidP="0032220D">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    </w:t>
            </w:r>
            <w:r w:rsidRPr="0032220D">
              <w:rPr>
                <w:rFonts w:asciiTheme="minorHAnsi" w:eastAsia="Calibri" w:hAnsiTheme="minorHAnsi" w:cstheme="minorHAnsi"/>
                <w:iCs/>
                <w:sz w:val="22"/>
                <w:szCs w:val="22"/>
                <w:lang w:eastAsia="ar-SA"/>
              </w:rPr>
              <w:t>mowa w</w:t>
            </w:r>
            <w:r>
              <w:rPr>
                <w:rFonts w:asciiTheme="minorHAnsi" w:eastAsia="Calibri" w:hAnsiTheme="minorHAnsi" w:cstheme="minorHAnsi"/>
                <w:iCs/>
                <w:sz w:val="22"/>
                <w:szCs w:val="22"/>
                <w:lang w:eastAsia="ar-SA"/>
              </w:rPr>
              <w:t xml:space="preserve"> § 17</w:t>
            </w:r>
            <w:r>
              <w:rPr>
                <w:rFonts w:ascii="Calibri" w:eastAsia="Calibri" w:hAnsi="Calibri" w:cs="Calibri"/>
                <w:vertAlign w:val="superscript"/>
                <w:lang w:eastAsia="ar-SA"/>
              </w:rPr>
              <w:t>37</w:t>
            </w:r>
            <w:r w:rsidRPr="0032220D">
              <w:rPr>
                <w:rFonts w:asciiTheme="minorHAnsi" w:eastAsia="Calibri" w:hAnsiTheme="minorHAnsi" w:cstheme="minorHAnsi"/>
                <w:iCs/>
                <w:sz w:val="22"/>
                <w:szCs w:val="22"/>
                <w:lang w:eastAsia="ar-SA"/>
              </w:rPr>
              <w:t>;</w:t>
            </w:r>
          </w:p>
          <w:p w14:paraId="262DD095" w14:textId="5D20678A" w:rsidR="0032220D" w:rsidRPr="0032220D" w:rsidRDefault="0032220D" w:rsidP="0032220D">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2) </w:t>
            </w:r>
            <w:r w:rsidRPr="0032220D">
              <w:rPr>
                <w:rFonts w:asciiTheme="minorHAnsi" w:eastAsia="Calibri" w:hAnsiTheme="minorHAnsi" w:cstheme="minorHAnsi"/>
                <w:iCs/>
                <w:sz w:val="22"/>
                <w:szCs w:val="22"/>
                <w:lang w:eastAsia="ar-SA"/>
              </w:rPr>
              <w:t>kolejne transze dofinansowania są przekazywane po:</w:t>
            </w:r>
          </w:p>
          <w:p w14:paraId="0446CE08" w14:textId="77777777" w:rsidR="0032220D" w:rsidRDefault="0032220D" w:rsidP="0032220D">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  </w:t>
            </w:r>
          </w:p>
          <w:p w14:paraId="06962FEC" w14:textId="77777777" w:rsidR="00AA6E21" w:rsidRPr="00AA6E21" w:rsidRDefault="00AA6E21" w:rsidP="00AA6E21">
            <w:pPr>
              <w:numPr>
                <w:ilvl w:val="2"/>
                <w:numId w:val="44"/>
              </w:numPr>
              <w:tabs>
                <w:tab w:val="clear" w:pos="680"/>
              </w:tabs>
              <w:suppressAutoHyphens/>
              <w:spacing w:after="120" w:line="276" w:lineRule="auto"/>
              <w:ind w:left="317" w:hanging="142"/>
              <w:rPr>
                <w:rFonts w:ascii="Calibri" w:hAnsi="Calibri" w:cs="Calibri"/>
                <w:sz w:val="22"/>
                <w:szCs w:val="22"/>
                <w:lang w:eastAsia="ar-SA"/>
              </w:rPr>
            </w:pPr>
            <w:r w:rsidRPr="00AA6E21">
              <w:rPr>
                <w:rFonts w:ascii="Calibri" w:hAnsi="Calibri" w:cs="Calibri"/>
                <w:sz w:val="22"/>
                <w:szCs w:val="22"/>
                <w:lang w:eastAsia="ar-SA"/>
              </w:rPr>
              <w:t xml:space="preserve">złożeniu i zweryfikowaniu wniosku o płatność, w którym Beneficjent oświadczył, zgodnie z  § 12 ust. 3, że wydatkował co najmniej 70% łącznej kwoty otrzymanych transz dofinansowania otrzymanych na dzień zatwierdzenia wniosku lub odsyłania wniosku do poprawy (w przypadku odsyłania wniosku do poprawy wydatki w wysokości 70% nie wymagają składania przez Beneficjenta dalszych wyjaśnień) oraz przedłożył wyciągi </w:t>
            </w:r>
            <w:r w:rsidRPr="00AA6E21">
              <w:rPr>
                <w:rFonts w:ascii="Calibri" w:hAnsi="Calibri" w:cs="Calibri"/>
                <w:sz w:val="22"/>
                <w:szCs w:val="22"/>
                <w:lang w:eastAsia="ar-SA"/>
              </w:rPr>
              <w:lastRenderedPageBreak/>
              <w:t xml:space="preserve">bankowe potwierdzające wydatkowanie środków na stawki jednostkowe  </w:t>
            </w:r>
          </w:p>
          <w:p w14:paraId="2C76D7FD" w14:textId="6648E08C" w:rsidR="00AA6E21" w:rsidRPr="0032220D" w:rsidRDefault="0032220D" w:rsidP="00AA6E21">
            <w:pPr>
              <w:suppressAutoHyphens/>
              <w:spacing w:line="276" w:lineRule="auto"/>
              <w:ind w:left="176" w:hanging="176"/>
              <w:rPr>
                <w:rFonts w:asciiTheme="minorHAnsi" w:eastAsia="Calibri" w:hAnsiTheme="minorHAnsi" w:cstheme="minorHAnsi"/>
                <w:iCs/>
                <w:sz w:val="22"/>
                <w:szCs w:val="22"/>
                <w:lang w:eastAsia="ar-SA"/>
              </w:rPr>
            </w:pPr>
            <w:r w:rsidRPr="0032220D">
              <w:rPr>
                <w:rFonts w:asciiTheme="minorHAnsi" w:eastAsia="Calibri" w:hAnsiTheme="minorHAnsi" w:cstheme="minorHAnsi"/>
                <w:iCs/>
                <w:sz w:val="22"/>
                <w:szCs w:val="22"/>
                <w:lang w:eastAsia="ar-SA"/>
              </w:rPr>
              <w:t xml:space="preserve"> oraz</w:t>
            </w:r>
          </w:p>
          <w:p w14:paraId="5D2CB9DA" w14:textId="7DDD4396" w:rsidR="00762A97" w:rsidRDefault="0032220D" w:rsidP="00AA6E21">
            <w:pPr>
              <w:suppressAutoHyphens/>
              <w:spacing w:line="276" w:lineRule="auto"/>
              <w:ind w:left="176" w:firstLine="7"/>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b) </w:t>
            </w:r>
            <w:r w:rsidRPr="0032220D">
              <w:rPr>
                <w:rFonts w:asciiTheme="minorHAnsi" w:eastAsia="Calibri" w:hAnsiTheme="minorHAnsi" w:cstheme="minorHAnsi"/>
                <w:iCs/>
                <w:sz w:val="22"/>
                <w:szCs w:val="22"/>
                <w:lang w:eastAsia="ar-SA"/>
              </w:rPr>
              <w:t>zatwierdzeniu przez Instytucję Pośredniczącą wniosków o płatność złożonych za wcześniejsze okresy rozliczeniowe niż wniosek, o którym mowa w lit. a, zgodnie z § 13 ust. 5.</w:t>
            </w:r>
          </w:p>
          <w:p w14:paraId="1AEFF18E" w14:textId="77777777" w:rsidR="0032220D" w:rsidRDefault="0032220D" w:rsidP="0032220D">
            <w:pPr>
              <w:suppressAutoHyphens/>
              <w:spacing w:line="276" w:lineRule="auto"/>
              <w:ind w:left="176" w:firstLine="7"/>
              <w:rPr>
                <w:rFonts w:asciiTheme="minorHAnsi" w:eastAsia="Calibri" w:hAnsiTheme="minorHAnsi" w:cstheme="minorHAnsi"/>
                <w:iCs/>
                <w:sz w:val="22"/>
                <w:szCs w:val="22"/>
                <w:lang w:eastAsia="ar-SA"/>
              </w:rPr>
            </w:pPr>
          </w:p>
          <w:p w14:paraId="260DA81E" w14:textId="77777777" w:rsidR="00301E57" w:rsidRDefault="00301E57" w:rsidP="0032220D">
            <w:pPr>
              <w:suppressAutoHyphens/>
              <w:spacing w:line="276" w:lineRule="auto"/>
              <w:ind w:left="176" w:firstLine="7"/>
              <w:rPr>
                <w:rFonts w:ascii="Calibri" w:eastAsia="Calibri" w:hAnsi="Calibri"/>
                <w:sz w:val="20"/>
                <w:szCs w:val="20"/>
                <w:vertAlign w:val="superscript"/>
                <w:lang w:eastAsia="ar-SA"/>
              </w:rPr>
            </w:pPr>
          </w:p>
          <w:p w14:paraId="319A488E" w14:textId="77777777" w:rsidR="0032220D" w:rsidRPr="00301E57" w:rsidRDefault="0032220D" w:rsidP="00301E57">
            <w:pPr>
              <w:suppressAutoHyphens/>
              <w:spacing w:line="276" w:lineRule="auto"/>
              <w:ind w:left="317" w:hanging="134"/>
              <w:rPr>
                <w:rFonts w:ascii="Calibri" w:eastAsia="Calibri" w:hAnsi="Calibri" w:cs="Calibri"/>
                <w:sz w:val="18"/>
                <w:szCs w:val="18"/>
                <w:lang w:eastAsia="ar-SA"/>
              </w:rPr>
            </w:pPr>
            <w:r w:rsidRPr="00301E57">
              <w:rPr>
                <w:rFonts w:ascii="Calibri" w:eastAsia="Calibri" w:hAnsi="Calibri"/>
                <w:sz w:val="18"/>
                <w:szCs w:val="18"/>
                <w:vertAlign w:val="superscript"/>
                <w:lang w:eastAsia="ar-SA"/>
              </w:rPr>
              <w:t>37</w:t>
            </w:r>
            <w:r w:rsidRPr="00301E57">
              <w:rPr>
                <w:rFonts w:ascii="Calibri" w:eastAsia="Calibri" w:hAnsi="Calibri" w:cs="Calibri"/>
                <w:sz w:val="18"/>
                <w:szCs w:val="18"/>
                <w:lang w:eastAsia="ar-SA"/>
              </w:rPr>
              <w:t xml:space="preserve"> Nie dotyczy beneficjentów zwolnionych na podstawie art. 206 ust 4 </w:t>
            </w:r>
            <w:proofErr w:type="spellStart"/>
            <w:r w:rsidRPr="00301E57">
              <w:rPr>
                <w:rFonts w:ascii="Calibri" w:eastAsia="Calibri" w:hAnsi="Calibri" w:cs="Calibri"/>
                <w:sz w:val="18"/>
                <w:szCs w:val="18"/>
                <w:lang w:eastAsia="ar-SA"/>
              </w:rPr>
              <w:t>Ufp</w:t>
            </w:r>
            <w:proofErr w:type="spellEnd"/>
            <w:r w:rsidRPr="00301E57">
              <w:rPr>
                <w:rFonts w:ascii="Calibri" w:eastAsia="Calibri" w:hAnsi="Calibri" w:cs="Calibri"/>
                <w:sz w:val="18"/>
                <w:szCs w:val="18"/>
                <w:lang w:eastAsia="ar-SA"/>
              </w:rPr>
              <w:t xml:space="preserve"> z obowiązku ustanawiania zabezpieczenia wykonania umowy.</w:t>
            </w:r>
          </w:p>
          <w:p w14:paraId="1F79B15B" w14:textId="535DDCAF" w:rsidR="0032220D" w:rsidRPr="00D551A1" w:rsidRDefault="0032220D" w:rsidP="0032220D">
            <w:pPr>
              <w:suppressAutoHyphens/>
              <w:spacing w:line="276" w:lineRule="auto"/>
              <w:ind w:left="176" w:firstLine="7"/>
              <w:rPr>
                <w:rFonts w:asciiTheme="minorHAnsi" w:eastAsia="Calibri" w:hAnsiTheme="minorHAnsi" w:cstheme="minorHAnsi"/>
                <w:iCs/>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1A95BE49" w14:textId="3A178EF6" w:rsidR="00762A97" w:rsidRPr="00D551A1" w:rsidRDefault="0032220D" w:rsidP="00D551A1">
            <w:pPr>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lastRenderedPageBreak/>
              <w:t>Aktualizacja zapisu.</w:t>
            </w:r>
          </w:p>
        </w:tc>
      </w:tr>
      <w:tr w:rsidR="0076163B" w:rsidRPr="00D551A1" w14:paraId="298A7C30" w14:textId="77777777" w:rsidTr="00406E2D">
        <w:trPr>
          <w:trHeight w:val="848"/>
        </w:trPr>
        <w:tc>
          <w:tcPr>
            <w:tcW w:w="384" w:type="pct"/>
            <w:tcBorders>
              <w:top w:val="single" w:sz="8" w:space="0" w:color="000000"/>
              <w:left w:val="single" w:sz="8" w:space="0" w:color="000000"/>
              <w:bottom w:val="single" w:sz="8" w:space="0" w:color="000000"/>
            </w:tcBorders>
          </w:tcPr>
          <w:p w14:paraId="52DC0D65" w14:textId="23DD0369" w:rsidR="00762A97" w:rsidRPr="00D551A1" w:rsidRDefault="00762A97" w:rsidP="0095032B">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w:t>
            </w:r>
            <w:r w:rsidR="0095032B">
              <w:rPr>
                <w:rFonts w:asciiTheme="minorHAnsi" w:hAnsiTheme="minorHAnsi" w:cstheme="minorHAnsi"/>
                <w:sz w:val="22"/>
                <w:szCs w:val="22"/>
                <w:lang w:eastAsia="ar-SA"/>
              </w:rPr>
              <w:t>2</w:t>
            </w:r>
            <w:r w:rsidRPr="00D551A1">
              <w:rPr>
                <w:rFonts w:asciiTheme="minorHAnsi" w:hAnsiTheme="minorHAnsi" w:cstheme="minorHAnsi"/>
                <w:sz w:val="22"/>
                <w:szCs w:val="22"/>
                <w:lang w:eastAsia="ar-SA"/>
              </w:rPr>
              <w:t xml:space="preserve"> ust. </w:t>
            </w:r>
            <w:r w:rsidR="0095032B">
              <w:rPr>
                <w:rFonts w:asciiTheme="minorHAnsi" w:hAnsiTheme="minorHAnsi" w:cstheme="minorHAnsi"/>
                <w:sz w:val="22"/>
                <w:szCs w:val="22"/>
                <w:lang w:eastAsia="ar-SA"/>
              </w:rPr>
              <w:t>10</w:t>
            </w:r>
            <w:r w:rsidRPr="00D551A1">
              <w:rPr>
                <w:rFonts w:asciiTheme="minorHAnsi" w:hAnsiTheme="minorHAnsi" w:cstheme="minorHAnsi"/>
                <w:sz w:val="22"/>
                <w:szCs w:val="22"/>
                <w:lang w:eastAsia="ar-SA"/>
              </w:rPr>
              <w:t xml:space="preserve"> pkt </w:t>
            </w:r>
            <w:r w:rsidR="0095032B">
              <w:rPr>
                <w:rFonts w:asciiTheme="minorHAnsi" w:hAnsiTheme="minorHAnsi" w:cstheme="minorHAnsi"/>
                <w:sz w:val="22"/>
                <w:szCs w:val="22"/>
                <w:lang w:eastAsia="ar-SA"/>
              </w:rPr>
              <w:t>7</w:t>
            </w:r>
          </w:p>
        </w:tc>
        <w:tc>
          <w:tcPr>
            <w:tcW w:w="1855" w:type="pct"/>
            <w:tcBorders>
              <w:top w:val="single" w:sz="8" w:space="0" w:color="000000"/>
              <w:left w:val="single" w:sz="4" w:space="0" w:color="000000"/>
              <w:bottom w:val="single" w:sz="8" w:space="0" w:color="000000"/>
            </w:tcBorders>
          </w:tcPr>
          <w:p w14:paraId="5EFABB13" w14:textId="02D09F30" w:rsidR="00762A97" w:rsidRPr="00D551A1" w:rsidRDefault="0095032B" w:rsidP="00D551A1">
            <w:pPr>
              <w:suppressAutoHyphens/>
              <w:spacing w:line="276" w:lineRule="auto"/>
              <w:rPr>
                <w:rFonts w:asciiTheme="minorHAnsi" w:hAnsiTheme="minorHAnsi" w:cstheme="minorHAnsi"/>
                <w:iCs/>
                <w:sz w:val="22"/>
                <w:szCs w:val="22"/>
                <w:lang w:eastAsia="ar-SA"/>
              </w:rPr>
            </w:pPr>
            <w:r w:rsidRPr="0095032B">
              <w:rPr>
                <w:rFonts w:asciiTheme="minorHAnsi" w:hAnsiTheme="minorHAnsi" w:cstheme="minorHAnsi"/>
                <w:iCs/>
                <w:sz w:val="22"/>
                <w:szCs w:val="22"/>
                <w:lang w:eastAsia="ar-SA"/>
              </w:rPr>
              <w:t xml:space="preserve">7) informację o zakresie stosowania </w:t>
            </w:r>
            <w:proofErr w:type="spellStart"/>
            <w:r w:rsidRPr="0095032B">
              <w:rPr>
                <w:rFonts w:asciiTheme="minorHAnsi" w:hAnsiTheme="minorHAnsi" w:cstheme="minorHAnsi"/>
                <w:iCs/>
                <w:sz w:val="22"/>
                <w:szCs w:val="22"/>
                <w:lang w:eastAsia="ar-SA"/>
              </w:rPr>
              <w:t>pzp</w:t>
            </w:r>
            <w:proofErr w:type="spellEnd"/>
            <w:r w:rsidRPr="0095032B">
              <w:rPr>
                <w:rFonts w:asciiTheme="minorHAnsi" w:hAnsiTheme="minorHAnsi" w:cstheme="minorHAnsi"/>
                <w:iCs/>
                <w:sz w:val="22"/>
                <w:szCs w:val="22"/>
                <w:lang w:eastAsia="ar-SA"/>
              </w:rPr>
              <w:t xml:space="preserve"> lub zasady konkurencyjności, tj. tryb zastosowanego postępowania o udzielenie zamówienia publicznego wraz ze wskazaniem konkretnego artykułu, numer ustawy, na podstawie której przeprowadzane było postępowanie o udzielenie zamówienia publicznego, lub podstawę prawną nie stosowania ustawy PZP”   </w:t>
            </w:r>
          </w:p>
        </w:tc>
        <w:tc>
          <w:tcPr>
            <w:tcW w:w="413" w:type="pct"/>
            <w:tcBorders>
              <w:top w:val="single" w:sz="8" w:space="0" w:color="000000"/>
              <w:left w:val="single" w:sz="4" w:space="0" w:color="000000"/>
              <w:bottom w:val="single" w:sz="8" w:space="0" w:color="000000"/>
              <w:right w:val="single" w:sz="4" w:space="0" w:color="000000"/>
            </w:tcBorders>
          </w:tcPr>
          <w:p w14:paraId="53E7AA82" w14:textId="4174481C" w:rsidR="00762A97" w:rsidRPr="00D551A1" w:rsidRDefault="00A9531D" w:rsidP="00D551A1">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12 ust. 10 pkt 7</w:t>
            </w:r>
          </w:p>
        </w:tc>
        <w:tc>
          <w:tcPr>
            <w:tcW w:w="1881" w:type="pct"/>
            <w:tcBorders>
              <w:top w:val="single" w:sz="8" w:space="0" w:color="000000"/>
              <w:left w:val="single" w:sz="4" w:space="0" w:color="000000"/>
              <w:bottom w:val="single" w:sz="8" w:space="0" w:color="000000"/>
            </w:tcBorders>
          </w:tcPr>
          <w:p w14:paraId="79851890" w14:textId="5CB5C863" w:rsidR="00762A97" w:rsidRPr="00D551A1" w:rsidRDefault="0095032B" w:rsidP="00D551A1">
            <w:pPr>
              <w:suppressAutoHyphens/>
              <w:spacing w:line="276" w:lineRule="auto"/>
              <w:ind w:left="176" w:hanging="176"/>
              <w:rPr>
                <w:rFonts w:asciiTheme="minorHAnsi" w:eastAsia="Calibri" w:hAnsiTheme="minorHAnsi" w:cstheme="minorHAnsi"/>
                <w:iCs/>
                <w:sz w:val="22"/>
                <w:szCs w:val="22"/>
                <w:lang w:eastAsia="ar-SA"/>
              </w:rPr>
            </w:pPr>
            <w:r w:rsidRPr="0095032B">
              <w:rPr>
                <w:rFonts w:asciiTheme="minorHAnsi" w:eastAsia="Calibri" w:hAnsiTheme="minorHAnsi" w:cstheme="minorHAnsi"/>
                <w:iCs/>
                <w:sz w:val="22"/>
                <w:szCs w:val="22"/>
                <w:lang w:eastAsia="ar-SA"/>
              </w:rPr>
              <w:t xml:space="preserve">7) informację o zakresie stosowania ustawy </w:t>
            </w:r>
            <w:proofErr w:type="spellStart"/>
            <w:r w:rsidRPr="0095032B">
              <w:rPr>
                <w:rFonts w:asciiTheme="minorHAnsi" w:eastAsia="Calibri" w:hAnsiTheme="minorHAnsi" w:cstheme="minorHAnsi"/>
                <w:iCs/>
                <w:sz w:val="22"/>
                <w:szCs w:val="22"/>
                <w:lang w:eastAsia="ar-SA"/>
              </w:rPr>
              <w:t>Pzp</w:t>
            </w:r>
            <w:proofErr w:type="spellEnd"/>
            <w:r w:rsidRPr="0095032B">
              <w:rPr>
                <w:rFonts w:asciiTheme="minorHAnsi" w:eastAsia="Calibri" w:hAnsiTheme="minorHAnsi" w:cstheme="minorHAnsi"/>
                <w:iCs/>
                <w:sz w:val="22"/>
                <w:szCs w:val="22"/>
                <w:lang w:eastAsia="ar-SA"/>
              </w:rPr>
              <w:t xml:space="preserve"> lub zasady konkurencyjności, tj. tryb zastosowanego postępowania o udzielenie zamówienia publicznego wraz ze wskazaniem konkretnego artykułu, numer ustawy, na podstawie której przeprowadzane było postępowanie o udzielenie zamówienia publicznego, lub podstawę prawną nie stosowania ustawy </w:t>
            </w:r>
            <w:proofErr w:type="spellStart"/>
            <w:r w:rsidRPr="0095032B">
              <w:rPr>
                <w:rFonts w:asciiTheme="minorHAnsi" w:eastAsia="Calibri" w:hAnsiTheme="minorHAnsi" w:cstheme="minorHAnsi"/>
                <w:iCs/>
                <w:sz w:val="22"/>
                <w:szCs w:val="22"/>
                <w:lang w:eastAsia="ar-SA"/>
              </w:rPr>
              <w:t>Pzp</w:t>
            </w:r>
            <w:proofErr w:type="spellEnd"/>
            <w:r w:rsidRPr="0095032B">
              <w:rPr>
                <w:rFonts w:asciiTheme="minorHAnsi" w:eastAsia="Calibri" w:hAnsiTheme="minorHAnsi" w:cstheme="minorHAnsi"/>
                <w:iCs/>
                <w:sz w:val="22"/>
                <w:szCs w:val="22"/>
                <w:lang w:eastAsia="ar-SA"/>
              </w:rPr>
              <w:t xml:space="preserve">.   </w:t>
            </w:r>
          </w:p>
        </w:tc>
        <w:tc>
          <w:tcPr>
            <w:tcW w:w="467" w:type="pct"/>
            <w:tcBorders>
              <w:top w:val="single" w:sz="8" w:space="0" w:color="000000"/>
              <w:left w:val="single" w:sz="4" w:space="0" w:color="000000"/>
              <w:bottom w:val="single" w:sz="8" w:space="0" w:color="000000"/>
              <w:right w:val="single" w:sz="8" w:space="0" w:color="000000"/>
            </w:tcBorders>
          </w:tcPr>
          <w:p w14:paraId="7A35B403" w14:textId="77777777" w:rsidR="00762A97"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p w14:paraId="7947DBA3" w14:textId="77777777" w:rsidR="00197C2F" w:rsidRDefault="00197C2F" w:rsidP="00D551A1">
            <w:pPr>
              <w:snapToGrid w:val="0"/>
              <w:spacing w:line="276" w:lineRule="auto"/>
              <w:rPr>
                <w:rFonts w:asciiTheme="minorHAnsi" w:hAnsiTheme="minorHAnsi" w:cstheme="minorHAnsi"/>
                <w:sz w:val="22"/>
                <w:szCs w:val="22"/>
                <w:lang w:eastAsia="ar-SA"/>
              </w:rPr>
            </w:pPr>
          </w:p>
          <w:p w14:paraId="54C1E27E" w14:textId="77777777" w:rsidR="00197C2F" w:rsidRDefault="00197C2F" w:rsidP="00D551A1">
            <w:pPr>
              <w:snapToGrid w:val="0"/>
              <w:spacing w:line="276" w:lineRule="auto"/>
              <w:rPr>
                <w:rFonts w:asciiTheme="minorHAnsi" w:hAnsiTheme="minorHAnsi" w:cstheme="minorHAnsi"/>
                <w:sz w:val="22"/>
                <w:szCs w:val="22"/>
                <w:lang w:eastAsia="ar-SA"/>
              </w:rPr>
            </w:pPr>
          </w:p>
          <w:p w14:paraId="2D1AD35E" w14:textId="77777777" w:rsidR="00197C2F" w:rsidRDefault="00197C2F" w:rsidP="00D551A1">
            <w:pPr>
              <w:snapToGrid w:val="0"/>
              <w:spacing w:line="276" w:lineRule="auto"/>
              <w:rPr>
                <w:rFonts w:asciiTheme="minorHAnsi" w:hAnsiTheme="minorHAnsi" w:cstheme="minorHAnsi"/>
                <w:sz w:val="22"/>
                <w:szCs w:val="22"/>
                <w:lang w:eastAsia="ar-SA"/>
              </w:rPr>
            </w:pPr>
          </w:p>
          <w:p w14:paraId="792B7D95" w14:textId="77777777" w:rsidR="00197C2F" w:rsidRDefault="00197C2F" w:rsidP="00D551A1">
            <w:pPr>
              <w:snapToGrid w:val="0"/>
              <w:spacing w:line="276" w:lineRule="auto"/>
              <w:rPr>
                <w:rFonts w:asciiTheme="minorHAnsi" w:hAnsiTheme="minorHAnsi" w:cstheme="minorHAnsi"/>
                <w:sz w:val="22"/>
                <w:szCs w:val="22"/>
                <w:lang w:eastAsia="ar-SA"/>
              </w:rPr>
            </w:pPr>
          </w:p>
          <w:p w14:paraId="147DC56D" w14:textId="77777777" w:rsidR="00197C2F" w:rsidRDefault="00197C2F" w:rsidP="00D551A1">
            <w:pPr>
              <w:snapToGrid w:val="0"/>
              <w:spacing w:line="276" w:lineRule="auto"/>
              <w:rPr>
                <w:rFonts w:asciiTheme="minorHAnsi" w:hAnsiTheme="minorHAnsi" w:cstheme="minorHAnsi"/>
                <w:sz w:val="22"/>
                <w:szCs w:val="22"/>
                <w:lang w:eastAsia="ar-SA"/>
              </w:rPr>
            </w:pPr>
          </w:p>
          <w:p w14:paraId="020C3644" w14:textId="77777777" w:rsidR="00197C2F" w:rsidRPr="00D551A1" w:rsidRDefault="00197C2F" w:rsidP="00D551A1">
            <w:pPr>
              <w:snapToGrid w:val="0"/>
              <w:spacing w:line="276" w:lineRule="auto"/>
              <w:rPr>
                <w:rFonts w:asciiTheme="minorHAnsi" w:hAnsiTheme="minorHAnsi" w:cstheme="minorHAnsi"/>
                <w:sz w:val="22"/>
                <w:szCs w:val="22"/>
                <w:lang w:eastAsia="ar-SA"/>
              </w:rPr>
            </w:pPr>
          </w:p>
        </w:tc>
      </w:tr>
      <w:tr w:rsidR="0076163B" w:rsidRPr="00D551A1" w14:paraId="0C693F0E" w14:textId="77777777" w:rsidTr="00406E2D">
        <w:trPr>
          <w:trHeight w:val="1801"/>
        </w:trPr>
        <w:tc>
          <w:tcPr>
            <w:tcW w:w="384" w:type="pct"/>
            <w:tcBorders>
              <w:top w:val="single" w:sz="8" w:space="0" w:color="000000"/>
              <w:left w:val="single" w:sz="8" w:space="0" w:color="000000"/>
              <w:bottom w:val="single" w:sz="8" w:space="0" w:color="000000"/>
            </w:tcBorders>
          </w:tcPr>
          <w:p w14:paraId="42C9AEDE" w14:textId="218DC57C" w:rsidR="00E663B1" w:rsidRPr="00D551A1" w:rsidRDefault="00686676" w:rsidP="00686676">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lastRenderedPageBreak/>
              <w:t xml:space="preserve">§ 12 ust. </w:t>
            </w:r>
            <w:r w:rsidR="00A9531D">
              <w:rPr>
                <w:rFonts w:asciiTheme="minorHAnsi" w:hAnsiTheme="minorHAnsi" w:cstheme="minorHAnsi"/>
                <w:sz w:val="22"/>
                <w:szCs w:val="22"/>
                <w:lang w:eastAsia="ar-SA"/>
              </w:rPr>
              <w:t>1</w:t>
            </w:r>
            <w:r>
              <w:rPr>
                <w:rFonts w:asciiTheme="minorHAnsi" w:hAnsiTheme="minorHAnsi" w:cstheme="minorHAnsi"/>
                <w:sz w:val="22"/>
                <w:szCs w:val="22"/>
                <w:lang w:eastAsia="ar-SA"/>
              </w:rPr>
              <w:t xml:space="preserve">2 </w:t>
            </w:r>
          </w:p>
        </w:tc>
        <w:tc>
          <w:tcPr>
            <w:tcW w:w="1855" w:type="pct"/>
            <w:tcBorders>
              <w:top w:val="single" w:sz="8" w:space="0" w:color="000000"/>
              <w:left w:val="single" w:sz="4" w:space="0" w:color="000000"/>
              <w:bottom w:val="single" w:sz="8" w:space="0" w:color="000000"/>
            </w:tcBorders>
          </w:tcPr>
          <w:p w14:paraId="4E46522A" w14:textId="2C0E950F" w:rsidR="00E663B1" w:rsidRPr="00D551A1" w:rsidRDefault="00A9531D" w:rsidP="00B712B5">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12. </w:t>
            </w:r>
            <w:r w:rsidRPr="00A9531D">
              <w:rPr>
                <w:rFonts w:asciiTheme="minorHAnsi" w:hAnsiTheme="minorHAnsi" w:cstheme="minorHAnsi"/>
                <w:iCs/>
                <w:sz w:val="22"/>
                <w:szCs w:val="22"/>
                <w:lang w:eastAsia="ar-SA"/>
              </w:rPr>
              <w:t>W przypadku niedokonania zwrotu dofinansowania w części ze środków europejskich, zgodnie z ust. 11, stosuje się § 16. W przypadku niedokonania zwrotu w części z dotacji celowej, zgodnie z ust. 11, Instytucja Pośrednicząca wydaje decyzje o zwrocie środków na podstawie art. 169 ust. 6 ustawy z dnia 27 sierpnia 2009 r. o finansach publicznych, zwanej dalej „</w:t>
            </w:r>
            <w:proofErr w:type="spellStart"/>
            <w:r w:rsidRPr="00A9531D">
              <w:rPr>
                <w:rFonts w:asciiTheme="minorHAnsi" w:hAnsiTheme="minorHAnsi" w:cstheme="minorHAnsi"/>
                <w:iCs/>
                <w:sz w:val="22"/>
                <w:szCs w:val="22"/>
                <w:lang w:eastAsia="ar-SA"/>
              </w:rPr>
              <w:t>Ufp</w:t>
            </w:r>
            <w:proofErr w:type="spellEnd"/>
            <w:r w:rsidRPr="00A9531D">
              <w:rPr>
                <w:rFonts w:asciiTheme="minorHAnsi" w:hAnsiTheme="minorHAnsi" w:cstheme="minorHAnsi"/>
                <w:iCs/>
                <w:sz w:val="22"/>
                <w:szCs w:val="22"/>
                <w:lang w:eastAsia="ar-SA"/>
              </w:rPr>
              <w:t>”.</w:t>
            </w:r>
          </w:p>
        </w:tc>
        <w:tc>
          <w:tcPr>
            <w:tcW w:w="413" w:type="pct"/>
            <w:tcBorders>
              <w:top w:val="single" w:sz="8" w:space="0" w:color="000000"/>
              <w:left w:val="single" w:sz="4" w:space="0" w:color="000000"/>
              <w:bottom w:val="single" w:sz="8" w:space="0" w:color="000000"/>
              <w:right w:val="single" w:sz="4" w:space="0" w:color="000000"/>
            </w:tcBorders>
          </w:tcPr>
          <w:p w14:paraId="7ACAF516" w14:textId="6E4E8C4D" w:rsidR="00E663B1" w:rsidRPr="00D551A1" w:rsidRDefault="00686676" w:rsidP="00D551A1">
            <w:pPr>
              <w:suppressAutoHyphens/>
              <w:spacing w:line="276" w:lineRule="auto"/>
              <w:rPr>
                <w:rFonts w:asciiTheme="minorHAnsi" w:hAnsiTheme="minorHAnsi" w:cstheme="minorHAnsi"/>
                <w:iCs/>
                <w:sz w:val="22"/>
                <w:szCs w:val="22"/>
                <w:lang w:eastAsia="ar-SA"/>
              </w:rPr>
            </w:pPr>
            <w:r w:rsidRPr="00686676">
              <w:rPr>
                <w:rFonts w:asciiTheme="minorHAnsi" w:hAnsiTheme="minorHAnsi" w:cstheme="minorHAnsi"/>
                <w:iCs/>
                <w:sz w:val="22"/>
                <w:szCs w:val="22"/>
                <w:lang w:eastAsia="ar-SA"/>
              </w:rPr>
              <w:t>§ 12 ust. 12</w:t>
            </w:r>
          </w:p>
        </w:tc>
        <w:tc>
          <w:tcPr>
            <w:tcW w:w="1881" w:type="pct"/>
            <w:tcBorders>
              <w:top w:val="single" w:sz="8" w:space="0" w:color="000000"/>
              <w:left w:val="single" w:sz="4" w:space="0" w:color="000000"/>
              <w:bottom w:val="single" w:sz="8" w:space="0" w:color="000000"/>
            </w:tcBorders>
          </w:tcPr>
          <w:p w14:paraId="57295968" w14:textId="4D679061" w:rsidR="00E663B1" w:rsidRPr="00D551A1" w:rsidRDefault="00A9531D"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12. </w:t>
            </w:r>
            <w:r w:rsidRPr="00A9531D">
              <w:rPr>
                <w:rFonts w:asciiTheme="minorHAnsi" w:eastAsia="Calibri" w:hAnsiTheme="minorHAnsi" w:cstheme="minorHAnsi"/>
                <w:iCs/>
                <w:sz w:val="22"/>
                <w:szCs w:val="22"/>
                <w:lang w:eastAsia="ar-SA"/>
              </w:rPr>
              <w:t xml:space="preserve">W przypadku niedokonania zwrotu dofinansowania w części ze środków europejskich, zgodnie z ust. 11, stosuje się § 16. W przypadku niedokonania zwrotu w części z dotacji celowej, zgodnie z ust. 11, Instytucja Pośrednicząca wydaje decyzje o zwrocie środków na podstawie art. 169 ust. 6 </w:t>
            </w:r>
            <w:proofErr w:type="spellStart"/>
            <w:r w:rsidRPr="00A9531D">
              <w:rPr>
                <w:rFonts w:asciiTheme="minorHAnsi" w:eastAsia="Calibri" w:hAnsiTheme="minorHAnsi" w:cstheme="minorHAnsi"/>
                <w:iCs/>
                <w:sz w:val="22"/>
                <w:szCs w:val="22"/>
                <w:lang w:eastAsia="ar-SA"/>
              </w:rPr>
              <w:t>Ufp</w:t>
            </w:r>
            <w:proofErr w:type="spellEnd"/>
            <w:r w:rsidRPr="00A9531D">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327881AD" w14:textId="77777777" w:rsidR="00E663B1" w:rsidRDefault="00E663B1"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r w:rsidR="00197C2F">
              <w:rPr>
                <w:rFonts w:asciiTheme="minorHAnsi" w:hAnsiTheme="minorHAnsi" w:cstheme="minorHAnsi"/>
                <w:sz w:val="22"/>
                <w:szCs w:val="22"/>
                <w:lang w:eastAsia="ar-SA"/>
              </w:rPr>
              <w:t>.</w:t>
            </w:r>
          </w:p>
          <w:p w14:paraId="5413960D" w14:textId="77777777" w:rsidR="00197C2F" w:rsidRDefault="00197C2F" w:rsidP="00D551A1">
            <w:pPr>
              <w:snapToGrid w:val="0"/>
              <w:spacing w:line="276" w:lineRule="auto"/>
              <w:rPr>
                <w:rFonts w:asciiTheme="minorHAnsi" w:hAnsiTheme="minorHAnsi" w:cstheme="minorHAnsi"/>
                <w:sz w:val="22"/>
                <w:szCs w:val="22"/>
                <w:lang w:eastAsia="ar-SA"/>
              </w:rPr>
            </w:pPr>
          </w:p>
          <w:p w14:paraId="0E704026" w14:textId="77777777" w:rsidR="00197C2F" w:rsidRDefault="00197C2F" w:rsidP="00D551A1">
            <w:pPr>
              <w:snapToGrid w:val="0"/>
              <w:spacing w:line="276" w:lineRule="auto"/>
              <w:rPr>
                <w:rFonts w:asciiTheme="minorHAnsi" w:hAnsiTheme="minorHAnsi" w:cstheme="minorHAnsi"/>
                <w:sz w:val="22"/>
                <w:szCs w:val="22"/>
                <w:lang w:eastAsia="ar-SA"/>
              </w:rPr>
            </w:pPr>
          </w:p>
          <w:p w14:paraId="0359B9F7" w14:textId="77777777" w:rsidR="00197C2F" w:rsidRDefault="00197C2F" w:rsidP="00D551A1">
            <w:pPr>
              <w:snapToGrid w:val="0"/>
              <w:spacing w:line="276" w:lineRule="auto"/>
              <w:rPr>
                <w:rFonts w:asciiTheme="minorHAnsi" w:hAnsiTheme="minorHAnsi" w:cstheme="minorHAnsi"/>
                <w:sz w:val="22"/>
                <w:szCs w:val="22"/>
                <w:lang w:eastAsia="ar-SA"/>
              </w:rPr>
            </w:pPr>
          </w:p>
          <w:p w14:paraId="243FE923" w14:textId="77777777" w:rsidR="00197C2F" w:rsidRDefault="00197C2F" w:rsidP="00D551A1">
            <w:pPr>
              <w:snapToGrid w:val="0"/>
              <w:spacing w:line="276" w:lineRule="auto"/>
              <w:rPr>
                <w:rFonts w:asciiTheme="minorHAnsi" w:hAnsiTheme="minorHAnsi" w:cstheme="minorHAnsi"/>
                <w:sz w:val="22"/>
                <w:szCs w:val="22"/>
                <w:lang w:eastAsia="ar-SA"/>
              </w:rPr>
            </w:pPr>
          </w:p>
          <w:p w14:paraId="42DFA43A" w14:textId="77777777" w:rsidR="00197C2F" w:rsidRDefault="00197C2F" w:rsidP="00D551A1">
            <w:pPr>
              <w:snapToGrid w:val="0"/>
              <w:spacing w:line="276" w:lineRule="auto"/>
              <w:rPr>
                <w:rFonts w:asciiTheme="minorHAnsi" w:hAnsiTheme="minorHAnsi" w:cstheme="minorHAnsi"/>
                <w:sz w:val="22"/>
                <w:szCs w:val="22"/>
                <w:lang w:eastAsia="ar-SA"/>
              </w:rPr>
            </w:pPr>
          </w:p>
          <w:p w14:paraId="6857D3E7" w14:textId="380BA9A9" w:rsidR="00197C2F" w:rsidRPr="00D551A1" w:rsidRDefault="00197C2F" w:rsidP="00D551A1">
            <w:pPr>
              <w:snapToGrid w:val="0"/>
              <w:spacing w:line="276" w:lineRule="auto"/>
              <w:rPr>
                <w:rFonts w:asciiTheme="minorHAnsi" w:hAnsiTheme="minorHAnsi" w:cstheme="minorHAnsi"/>
                <w:sz w:val="22"/>
                <w:szCs w:val="22"/>
                <w:lang w:eastAsia="ar-SA"/>
              </w:rPr>
            </w:pPr>
          </w:p>
        </w:tc>
      </w:tr>
      <w:tr w:rsidR="0076163B" w:rsidRPr="00D551A1" w14:paraId="25B84B6F" w14:textId="77777777" w:rsidTr="00197C2F">
        <w:trPr>
          <w:trHeight w:val="829"/>
        </w:trPr>
        <w:tc>
          <w:tcPr>
            <w:tcW w:w="384" w:type="pct"/>
            <w:tcBorders>
              <w:top w:val="single" w:sz="8" w:space="0" w:color="000000"/>
              <w:left w:val="single" w:sz="8" w:space="0" w:color="000000"/>
              <w:bottom w:val="single" w:sz="8" w:space="0" w:color="000000"/>
            </w:tcBorders>
          </w:tcPr>
          <w:p w14:paraId="045B6431" w14:textId="6B71A1C9" w:rsidR="00E663B1" w:rsidRPr="00D551A1" w:rsidRDefault="00686676"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13 ust. 3</w:t>
            </w:r>
          </w:p>
        </w:tc>
        <w:tc>
          <w:tcPr>
            <w:tcW w:w="1855" w:type="pct"/>
            <w:tcBorders>
              <w:top w:val="single" w:sz="8" w:space="0" w:color="000000"/>
              <w:left w:val="single" w:sz="4" w:space="0" w:color="000000"/>
              <w:bottom w:val="single" w:sz="8" w:space="0" w:color="000000"/>
            </w:tcBorders>
          </w:tcPr>
          <w:p w14:paraId="411F63B3" w14:textId="30D01D02" w:rsidR="00E663B1" w:rsidRPr="00D551A1" w:rsidRDefault="00686676" w:rsidP="00B712B5">
            <w:pPr>
              <w:suppressAutoHyphens/>
              <w:spacing w:line="276" w:lineRule="auto"/>
              <w:ind w:left="176" w:hanging="176"/>
              <w:rPr>
                <w:rFonts w:asciiTheme="minorHAnsi" w:hAnsiTheme="minorHAnsi" w:cstheme="minorHAnsi"/>
                <w:iCs/>
                <w:sz w:val="22"/>
                <w:szCs w:val="22"/>
                <w:lang w:eastAsia="ar-SA"/>
              </w:rPr>
            </w:pPr>
            <w:r w:rsidRPr="00686676">
              <w:rPr>
                <w:rFonts w:asciiTheme="minorHAnsi" w:hAnsiTheme="minorHAnsi" w:cstheme="minorHAnsi"/>
                <w:iCs/>
                <w:sz w:val="22"/>
                <w:szCs w:val="22"/>
                <w:lang w:eastAsia="ar-SA"/>
              </w:rPr>
              <w:t>3.</w:t>
            </w:r>
            <w:r w:rsidRPr="00686676">
              <w:rPr>
                <w:rFonts w:asciiTheme="minorHAnsi" w:hAnsiTheme="minorHAnsi" w:cstheme="minorHAnsi"/>
                <w:iCs/>
                <w:sz w:val="22"/>
                <w:szCs w:val="22"/>
                <w:lang w:eastAsia="ar-SA"/>
              </w:rPr>
              <w:tab/>
              <w:t>Instytucja Pośrednicząca dokonuje weryfikacji wniosku o płatność Projektu w terminie 33 dni roboczych od dnia następującego po dniu otrzymania dokumentów z wyboru próby lub otrzymania wniosku, w którym nie rozliczono żadnych wydatków, przy czym termin ten dotyczy każdej złożonej przez Beneficjenta wersji wniosku o płatność.</w:t>
            </w:r>
          </w:p>
        </w:tc>
        <w:tc>
          <w:tcPr>
            <w:tcW w:w="413" w:type="pct"/>
            <w:tcBorders>
              <w:top w:val="single" w:sz="8" w:space="0" w:color="000000"/>
              <w:left w:val="single" w:sz="4" w:space="0" w:color="000000"/>
              <w:bottom w:val="single" w:sz="8" w:space="0" w:color="000000"/>
              <w:right w:val="single" w:sz="4" w:space="0" w:color="000000"/>
            </w:tcBorders>
          </w:tcPr>
          <w:p w14:paraId="6C4090D5" w14:textId="42C8B06D" w:rsidR="00E663B1" w:rsidRPr="00D551A1" w:rsidRDefault="00686676" w:rsidP="00D551A1">
            <w:pPr>
              <w:suppressAutoHyphens/>
              <w:spacing w:line="276" w:lineRule="auto"/>
              <w:rPr>
                <w:rFonts w:asciiTheme="minorHAnsi" w:hAnsiTheme="minorHAnsi" w:cstheme="minorHAnsi"/>
                <w:iCs/>
                <w:sz w:val="22"/>
                <w:szCs w:val="22"/>
                <w:lang w:eastAsia="ar-SA"/>
              </w:rPr>
            </w:pPr>
            <w:r w:rsidRPr="00686676">
              <w:rPr>
                <w:rFonts w:asciiTheme="minorHAnsi" w:hAnsiTheme="minorHAnsi" w:cstheme="minorHAnsi"/>
                <w:iCs/>
                <w:sz w:val="22"/>
                <w:szCs w:val="22"/>
                <w:lang w:eastAsia="ar-SA"/>
              </w:rPr>
              <w:t>§ 13 ust. 3</w:t>
            </w:r>
          </w:p>
        </w:tc>
        <w:tc>
          <w:tcPr>
            <w:tcW w:w="1881" w:type="pct"/>
            <w:tcBorders>
              <w:top w:val="single" w:sz="8" w:space="0" w:color="000000"/>
              <w:left w:val="single" w:sz="4" w:space="0" w:color="000000"/>
              <w:bottom w:val="single" w:sz="8" w:space="0" w:color="000000"/>
            </w:tcBorders>
          </w:tcPr>
          <w:p w14:paraId="04012E2C" w14:textId="18AC2DF9" w:rsidR="00197C2F" w:rsidRDefault="00686676" w:rsidP="00D551A1">
            <w:pPr>
              <w:suppressAutoHyphens/>
              <w:spacing w:line="276" w:lineRule="auto"/>
              <w:ind w:left="176" w:hanging="176"/>
              <w:rPr>
                <w:rFonts w:asciiTheme="minorHAnsi" w:eastAsia="Calibri" w:hAnsiTheme="minorHAnsi" w:cstheme="minorHAnsi"/>
                <w:iCs/>
                <w:sz w:val="22"/>
                <w:szCs w:val="22"/>
                <w:lang w:eastAsia="ar-SA"/>
              </w:rPr>
            </w:pPr>
            <w:r w:rsidRPr="00686676">
              <w:rPr>
                <w:rFonts w:asciiTheme="minorHAnsi" w:eastAsia="Calibri" w:hAnsiTheme="minorHAnsi" w:cstheme="minorHAnsi"/>
                <w:iCs/>
                <w:sz w:val="22"/>
                <w:szCs w:val="22"/>
                <w:lang w:eastAsia="ar-SA"/>
              </w:rPr>
              <w:t>3.</w:t>
            </w:r>
            <w:r w:rsidRPr="00686676">
              <w:rPr>
                <w:rFonts w:asciiTheme="minorHAnsi" w:eastAsia="Calibri" w:hAnsiTheme="minorHAnsi" w:cstheme="minorHAnsi"/>
                <w:iCs/>
                <w:sz w:val="22"/>
                <w:szCs w:val="22"/>
                <w:lang w:eastAsia="ar-SA"/>
              </w:rPr>
              <w:tab/>
              <w:t>Instytucja Pośrednicząca dokonuje weryfikacji kolejnych wniosków o płatność Projektu w terminie 33 dni roboczych od dnia następującego po dniu otrzymania dokumentów z wyboru próby lub otrzymania wniosku, w którym nie rozliczono żadnych wydatków, przy czym termin ten dotyczy każdej złożonej przez Beneficjenta wersji wniosku o płatność.</w:t>
            </w:r>
          </w:p>
          <w:p w14:paraId="46A5D6E8" w14:textId="77777777" w:rsidR="00197C2F" w:rsidRPr="00197C2F" w:rsidRDefault="00197C2F" w:rsidP="00197C2F">
            <w:pPr>
              <w:rPr>
                <w:rFonts w:asciiTheme="minorHAnsi" w:eastAsia="Calibri" w:hAnsiTheme="minorHAnsi" w:cstheme="minorHAnsi"/>
                <w:sz w:val="22"/>
                <w:szCs w:val="22"/>
                <w:lang w:eastAsia="ar-SA"/>
              </w:rPr>
            </w:pPr>
          </w:p>
          <w:p w14:paraId="404092E9" w14:textId="77777777" w:rsidR="00E663B1" w:rsidRPr="00197C2F" w:rsidRDefault="00E663B1" w:rsidP="00197C2F">
            <w:pPr>
              <w:rPr>
                <w:rFonts w:asciiTheme="minorHAnsi" w:eastAsia="Calibri" w:hAnsiTheme="minorHAnsi" w:cstheme="minorHAnsi"/>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3C550BF3" w14:textId="65215226" w:rsidR="00E663B1" w:rsidRPr="00D551A1" w:rsidRDefault="00AD0009" w:rsidP="00686676">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Aktualizacja zapisu. </w:t>
            </w:r>
          </w:p>
        </w:tc>
      </w:tr>
      <w:tr w:rsidR="0076163B" w:rsidRPr="00D551A1" w14:paraId="03E6B82F" w14:textId="77777777" w:rsidTr="00406E2D">
        <w:trPr>
          <w:trHeight w:val="1801"/>
        </w:trPr>
        <w:tc>
          <w:tcPr>
            <w:tcW w:w="384" w:type="pct"/>
            <w:tcBorders>
              <w:top w:val="single" w:sz="8" w:space="0" w:color="000000"/>
              <w:left w:val="single" w:sz="8" w:space="0" w:color="000000"/>
              <w:bottom w:val="single" w:sz="8" w:space="0" w:color="000000"/>
            </w:tcBorders>
          </w:tcPr>
          <w:p w14:paraId="24FDB7DD" w14:textId="2F5E1AB9" w:rsidR="00E663B1" w:rsidRPr="00D551A1" w:rsidRDefault="00686676"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13 ust. 4</w:t>
            </w:r>
          </w:p>
        </w:tc>
        <w:tc>
          <w:tcPr>
            <w:tcW w:w="1855" w:type="pct"/>
            <w:tcBorders>
              <w:top w:val="single" w:sz="8" w:space="0" w:color="000000"/>
              <w:left w:val="single" w:sz="4" w:space="0" w:color="000000"/>
              <w:bottom w:val="single" w:sz="8" w:space="0" w:color="000000"/>
            </w:tcBorders>
          </w:tcPr>
          <w:p w14:paraId="34834F76" w14:textId="75359668" w:rsidR="00E663B1" w:rsidRPr="00D551A1" w:rsidRDefault="00686676" w:rsidP="00B712B5">
            <w:pPr>
              <w:suppressAutoHyphens/>
              <w:spacing w:line="276" w:lineRule="auto"/>
              <w:ind w:left="176" w:hanging="176"/>
              <w:rPr>
                <w:rFonts w:asciiTheme="minorHAnsi" w:hAnsiTheme="minorHAnsi" w:cstheme="minorHAnsi"/>
                <w:iCs/>
                <w:sz w:val="22"/>
                <w:szCs w:val="22"/>
                <w:lang w:eastAsia="ar-SA"/>
              </w:rPr>
            </w:pPr>
            <w:r w:rsidRPr="00686676">
              <w:rPr>
                <w:rFonts w:asciiTheme="minorHAnsi" w:hAnsiTheme="minorHAnsi" w:cstheme="minorHAnsi"/>
                <w:iCs/>
                <w:sz w:val="22"/>
                <w:szCs w:val="22"/>
                <w:lang w:eastAsia="ar-SA"/>
              </w:rPr>
              <w:t>4.</w:t>
            </w:r>
            <w:r w:rsidRPr="00686676">
              <w:rPr>
                <w:rFonts w:asciiTheme="minorHAnsi" w:hAnsiTheme="minorHAnsi" w:cstheme="minorHAnsi"/>
                <w:iCs/>
                <w:sz w:val="22"/>
                <w:szCs w:val="22"/>
                <w:lang w:eastAsia="ar-SA"/>
              </w:rPr>
              <w:tab/>
              <w:t>W przypadku nieprzedłożenia dokumentów lub złożenia dokumentów niekompletnych zgodnie z ust. 1 wydatki dotyczące tych dokumentów mogą zostać uznane za nieprawidłowość.</w:t>
            </w:r>
          </w:p>
        </w:tc>
        <w:tc>
          <w:tcPr>
            <w:tcW w:w="413" w:type="pct"/>
            <w:tcBorders>
              <w:top w:val="single" w:sz="8" w:space="0" w:color="000000"/>
              <w:left w:val="single" w:sz="4" w:space="0" w:color="000000"/>
              <w:bottom w:val="single" w:sz="8" w:space="0" w:color="000000"/>
              <w:right w:val="single" w:sz="4" w:space="0" w:color="000000"/>
            </w:tcBorders>
          </w:tcPr>
          <w:p w14:paraId="2C8C21DC" w14:textId="0A23A232" w:rsidR="00E663B1" w:rsidRPr="00D551A1" w:rsidRDefault="00686676" w:rsidP="00D551A1">
            <w:pPr>
              <w:suppressAutoHyphens/>
              <w:spacing w:line="276" w:lineRule="auto"/>
              <w:rPr>
                <w:rFonts w:asciiTheme="minorHAnsi" w:hAnsiTheme="minorHAnsi" w:cstheme="minorHAnsi"/>
                <w:iCs/>
                <w:sz w:val="22"/>
                <w:szCs w:val="22"/>
                <w:lang w:eastAsia="ar-SA"/>
              </w:rPr>
            </w:pPr>
            <w:r w:rsidRPr="00686676">
              <w:rPr>
                <w:rFonts w:asciiTheme="minorHAnsi" w:hAnsiTheme="minorHAnsi" w:cstheme="minorHAnsi"/>
                <w:iCs/>
                <w:sz w:val="22"/>
                <w:szCs w:val="22"/>
                <w:lang w:eastAsia="ar-SA"/>
              </w:rPr>
              <w:t>§ 13 ust. 4</w:t>
            </w:r>
          </w:p>
        </w:tc>
        <w:tc>
          <w:tcPr>
            <w:tcW w:w="1881" w:type="pct"/>
            <w:tcBorders>
              <w:top w:val="single" w:sz="8" w:space="0" w:color="000000"/>
              <w:left w:val="single" w:sz="4" w:space="0" w:color="000000"/>
              <w:bottom w:val="single" w:sz="8" w:space="0" w:color="000000"/>
            </w:tcBorders>
          </w:tcPr>
          <w:p w14:paraId="16FBAD0C" w14:textId="2DAFAABB" w:rsidR="00E663B1" w:rsidRPr="00D551A1" w:rsidRDefault="00686676" w:rsidP="00D551A1">
            <w:pPr>
              <w:suppressAutoHyphens/>
              <w:spacing w:line="276" w:lineRule="auto"/>
              <w:ind w:left="176" w:hanging="176"/>
              <w:rPr>
                <w:rFonts w:asciiTheme="minorHAnsi" w:eastAsia="Calibri" w:hAnsiTheme="minorHAnsi" w:cstheme="minorHAnsi"/>
                <w:iCs/>
                <w:sz w:val="22"/>
                <w:szCs w:val="22"/>
                <w:lang w:eastAsia="ar-SA"/>
              </w:rPr>
            </w:pPr>
            <w:r w:rsidRPr="00686676">
              <w:rPr>
                <w:rFonts w:asciiTheme="minorHAnsi" w:eastAsia="Calibri" w:hAnsiTheme="minorHAnsi" w:cstheme="minorHAnsi"/>
                <w:iCs/>
                <w:sz w:val="22"/>
                <w:szCs w:val="22"/>
                <w:lang w:eastAsia="ar-SA"/>
              </w:rPr>
              <w:t>4.</w:t>
            </w:r>
            <w:r w:rsidRPr="00686676">
              <w:rPr>
                <w:rFonts w:asciiTheme="minorHAnsi" w:eastAsia="Calibri" w:hAnsiTheme="minorHAnsi" w:cstheme="minorHAnsi"/>
                <w:iCs/>
                <w:sz w:val="22"/>
                <w:szCs w:val="22"/>
                <w:lang w:eastAsia="ar-SA"/>
              </w:rPr>
              <w:tab/>
              <w:t>W przypadku nieprzedłożenia dokumentów lub złożenia dokumentów niekompletnych do dostarczenia, których Beneficjent jest zobowiązany zgodnie z ust. 1 wydatki dotyczące tych dokumentów mogą zostać uznane za wydatki niekwalifikowalne.</w:t>
            </w:r>
          </w:p>
        </w:tc>
        <w:tc>
          <w:tcPr>
            <w:tcW w:w="467" w:type="pct"/>
            <w:tcBorders>
              <w:top w:val="single" w:sz="8" w:space="0" w:color="000000"/>
              <w:left w:val="single" w:sz="4" w:space="0" w:color="000000"/>
              <w:bottom w:val="single" w:sz="8" w:space="0" w:color="000000"/>
              <w:right w:val="single" w:sz="8" w:space="0" w:color="000000"/>
            </w:tcBorders>
          </w:tcPr>
          <w:p w14:paraId="502A5AB5" w14:textId="473588F9" w:rsidR="00E663B1" w:rsidRPr="00D551A1" w:rsidRDefault="00AD0009" w:rsidP="00686676">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Aktualizacja zapisu. </w:t>
            </w:r>
          </w:p>
        </w:tc>
      </w:tr>
      <w:tr w:rsidR="0076163B" w:rsidRPr="00D551A1" w14:paraId="3935F5D2" w14:textId="77777777" w:rsidTr="00406E2D">
        <w:trPr>
          <w:trHeight w:val="1801"/>
        </w:trPr>
        <w:tc>
          <w:tcPr>
            <w:tcW w:w="384" w:type="pct"/>
            <w:tcBorders>
              <w:top w:val="single" w:sz="8" w:space="0" w:color="000000"/>
              <w:left w:val="single" w:sz="8" w:space="0" w:color="000000"/>
              <w:bottom w:val="single" w:sz="8" w:space="0" w:color="000000"/>
            </w:tcBorders>
          </w:tcPr>
          <w:p w14:paraId="1CB3D76D" w14:textId="39F4A63A" w:rsidR="00AD0009" w:rsidRPr="00D551A1" w:rsidRDefault="00885A9C" w:rsidP="00217102">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1</w:t>
            </w:r>
            <w:r w:rsidR="00217102">
              <w:rPr>
                <w:rFonts w:asciiTheme="minorHAnsi" w:hAnsiTheme="minorHAnsi" w:cstheme="minorHAnsi"/>
                <w:sz w:val="22"/>
                <w:szCs w:val="22"/>
                <w:lang w:eastAsia="ar-SA"/>
              </w:rPr>
              <w:t>3 ust. 6</w:t>
            </w:r>
            <w:r w:rsidR="00604D75">
              <w:rPr>
                <w:rFonts w:asciiTheme="minorHAnsi" w:hAnsiTheme="minorHAnsi" w:cstheme="minorHAnsi"/>
                <w:sz w:val="22"/>
                <w:szCs w:val="22"/>
                <w:lang w:eastAsia="ar-SA"/>
              </w:rPr>
              <w:t>, pkt 3</w:t>
            </w:r>
            <w:r w:rsidR="00217102">
              <w:rPr>
                <w:rFonts w:asciiTheme="minorHAnsi" w:hAnsiTheme="minorHAnsi" w:cstheme="minorHAnsi"/>
                <w:sz w:val="22"/>
                <w:szCs w:val="22"/>
                <w:lang w:eastAsia="ar-SA"/>
              </w:rPr>
              <w:t xml:space="preserve"> </w:t>
            </w:r>
          </w:p>
        </w:tc>
        <w:tc>
          <w:tcPr>
            <w:tcW w:w="1855" w:type="pct"/>
            <w:tcBorders>
              <w:top w:val="single" w:sz="8" w:space="0" w:color="000000"/>
              <w:left w:val="single" w:sz="4" w:space="0" w:color="000000"/>
              <w:bottom w:val="single" w:sz="8" w:space="0" w:color="000000"/>
            </w:tcBorders>
          </w:tcPr>
          <w:p w14:paraId="716E2B42" w14:textId="732B91E8" w:rsidR="00217102" w:rsidRPr="00217102" w:rsidRDefault="00217102" w:rsidP="00217102">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 </w:t>
            </w:r>
            <w:r w:rsidRPr="00217102">
              <w:rPr>
                <w:rFonts w:asciiTheme="minorHAnsi" w:hAnsiTheme="minorHAnsi" w:cstheme="minorHAnsi"/>
                <w:iCs/>
                <w:sz w:val="22"/>
                <w:szCs w:val="22"/>
                <w:lang w:eastAsia="ar-SA"/>
              </w:rPr>
              <w:t xml:space="preserve">w ramach prowadzonych czynności kontrolnych (innych niż weryfikacja wniosku o płatność) istnieje podejrzenie stwierdzenia wydatków niekwalifikowalnych w danym wniosku o płatność </w:t>
            </w:r>
          </w:p>
          <w:p w14:paraId="3A5C2439" w14:textId="72C38BC9" w:rsidR="00AD0009" w:rsidRPr="00D551A1" w:rsidRDefault="00217102" w:rsidP="00217102">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   </w:t>
            </w:r>
            <w:r w:rsidRPr="00217102">
              <w:rPr>
                <w:rFonts w:asciiTheme="minorHAnsi" w:hAnsiTheme="minorHAnsi" w:cstheme="minorHAnsi"/>
                <w:iCs/>
                <w:sz w:val="22"/>
                <w:szCs w:val="22"/>
                <w:lang w:eastAsia="ar-SA"/>
              </w:rPr>
              <w:t>bieg terminów weryfikacji, o których mowa w ust. 3,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tc>
        <w:tc>
          <w:tcPr>
            <w:tcW w:w="413" w:type="pct"/>
            <w:tcBorders>
              <w:top w:val="single" w:sz="8" w:space="0" w:color="000000"/>
              <w:left w:val="single" w:sz="4" w:space="0" w:color="000000"/>
              <w:bottom w:val="single" w:sz="8" w:space="0" w:color="000000"/>
              <w:right w:val="single" w:sz="4" w:space="0" w:color="000000"/>
            </w:tcBorders>
          </w:tcPr>
          <w:p w14:paraId="7BE67E50" w14:textId="72783D09" w:rsidR="00AD0009" w:rsidRPr="00D551A1" w:rsidRDefault="008A1711" w:rsidP="00D551A1">
            <w:pPr>
              <w:suppressAutoHyphens/>
              <w:spacing w:line="276" w:lineRule="auto"/>
              <w:rPr>
                <w:rFonts w:asciiTheme="minorHAnsi" w:hAnsiTheme="minorHAnsi" w:cstheme="minorHAnsi"/>
                <w:iCs/>
                <w:sz w:val="22"/>
                <w:szCs w:val="22"/>
                <w:lang w:eastAsia="ar-SA"/>
              </w:rPr>
            </w:pPr>
            <w:r w:rsidRPr="008A1711">
              <w:rPr>
                <w:rFonts w:asciiTheme="minorHAnsi" w:hAnsiTheme="minorHAnsi" w:cstheme="minorHAnsi"/>
                <w:iCs/>
                <w:sz w:val="22"/>
                <w:szCs w:val="22"/>
                <w:lang w:eastAsia="ar-SA"/>
              </w:rPr>
              <w:t>§ 13 ust. 6</w:t>
            </w:r>
            <w:r w:rsidR="00604D75">
              <w:rPr>
                <w:rFonts w:asciiTheme="minorHAnsi" w:hAnsiTheme="minorHAnsi" w:cstheme="minorHAnsi"/>
                <w:iCs/>
                <w:sz w:val="22"/>
                <w:szCs w:val="22"/>
                <w:lang w:eastAsia="ar-SA"/>
              </w:rPr>
              <w:t>, pkt. 3</w:t>
            </w:r>
          </w:p>
        </w:tc>
        <w:tc>
          <w:tcPr>
            <w:tcW w:w="1881" w:type="pct"/>
            <w:tcBorders>
              <w:top w:val="single" w:sz="8" w:space="0" w:color="000000"/>
              <w:left w:val="single" w:sz="4" w:space="0" w:color="000000"/>
              <w:bottom w:val="single" w:sz="8" w:space="0" w:color="000000"/>
            </w:tcBorders>
          </w:tcPr>
          <w:p w14:paraId="2DCCFC5D" w14:textId="41243D33" w:rsidR="00217102" w:rsidRPr="00217102" w:rsidRDefault="00217102" w:rsidP="00217102">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3) </w:t>
            </w:r>
            <w:r w:rsidRPr="00217102">
              <w:rPr>
                <w:rFonts w:asciiTheme="minorHAnsi" w:eastAsia="Calibri" w:hAnsiTheme="minorHAnsi" w:cstheme="minorHAnsi"/>
                <w:iCs/>
                <w:sz w:val="22"/>
                <w:szCs w:val="22"/>
                <w:lang w:eastAsia="ar-SA"/>
              </w:rPr>
              <w:t xml:space="preserve">w ramach prowadzonych czynności kontrolnych (innych niż weryfikacja wniosku o płatność) istnieje podejrzenie stwierdzenia wydatków niekwalifikowalnych w danym wniosku o płatność </w:t>
            </w:r>
          </w:p>
          <w:p w14:paraId="5488BA92" w14:textId="095D3644" w:rsidR="00AD0009" w:rsidRPr="00D551A1" w:rsidRDefault="00217102" w:rsidP="00217102">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    </w:t>
            </w:r>
            <w:r w:rsidRPr="00217102">
              <w:rPr>
                <w:rFonts w:asciiTheme="minorHAnsi" w:eastAsia="Calibri" w:hAnsiTheme="minorHAnsi" w:cstheme="minorHAnsi"/>
                <w:iCs/>
                <w:sz w:val="22"/>
                <w:szCs w:val="22"/>
                <w:lang w:eastAsia="ar-SA"/>
              </w:rPr>
              <w:t>bieg terminów weryfikacji, o których mowa w ust. 2 i 3,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tc>
        <w:tc>
          <w:tcPr>
            <w:tcW w:w="467" w:type="pct"/>
            <w:tcBorders>
              <w:top w:val="single" w:sz="8" w:space="0" w:color="000000"/>
              <w:left w:val="single" w:sz="4" w:space="0" w:color="000000"/>
              <w:bottom w:val="single" w:sz="8" w:space="0" w:color="000000"/>
              <w:right w:val="single" w:sz="8" w:space="0" w:color="000000"/>
            </w:tcBorders>
          </w:tcPr>
          <w:p w14:paraId="1C6A6874" w14:textId="39E54FA4" w:rsidR="00AD0009" w:rsidRPr="00D551A1" w:rsidRDefault="00885A9C" w:rsidP="00217102">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Aktualizacja zapisu. </w:t>
            </w:r>
          </w:p>
        </w:tc>
      </w:tr>
      <w:tr w:rsidR="0076163B" w:rsidRPr="00D551A1" w14:paraId="0973CD2A" w14:textId="77777777" w:rsidTr="00604D75">
        <w:trPr>
          <w:trHeight w:val="687"/>
        </w:trPr>
        <w:tc>
          <w:tcPr>
            <w:tcW w:w="384" w:type="pct"/>
            <w:tcBorders>
              <w:top w:val="single" w:sz="8" w:space="0" w:color="000000"/>
              <w:left w:val="single" w:sz="8" w:space="0" w:color="000000"/>
              <w:bottom w:val="single" w:sz="8" w:space="0" w:color="000000"/>
            </w:tcBorders>
          </w:tcPr>
          <w:p w14:paraId="57FA295D" w14:textId="5556B487" w:rsidR="00E663B1" w:rsidRPr="00D551A1" w:rsidRDefault="008A1711"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13 ust. 8</w:t>
            </w:r>
          </w:p>
        </w:tc>
        <w:tc>
          <w:tcPr>
            <w:tcW w:w="1855" w:type="pct"/>
            <w:tcBorders>
              <w:top w:val="single" w:sz="8" w:space="0" w:color="000000"/>
              <w:left w:val="single" w:sz="4" w:space="0" w:color="000000"/>
              <w:bottom w:val="single" w:sz="8" w:space="0" w:color="000000"/>
            </w:tcBorders>
          </w:tcPr>
          <w:p w14:paraId="33F5B2E7" w14:textId="4FEC491B" w:rsidR="008A1711" w:rsidRPr="008A1711" w:rsidRDefault="008A1711" w:rsidP="008A1711">
            <w:pPr>
              <w:numPr>
                <w:ilvl w:val="0"/>
                <w:numId w:val="39"/>
              </w:numPr>
              <w:suppressAutoHyphens/>
              <w:spacing w:after="120" w:line="276" w:lineRule="auto"/>
              <w:rPr>
                <w:rFonts w:ascii="Calibri" w:eastAsia="Calibri" w:hAnsi="Calibri" w:cs="Calibri"/>
                <w:sz w:val="22"/>
                <w:szCs w:val="22"/>
                <w:lang w:eastAsia="ar-SA"/>
              </w:rPr>
            </w:pPr>
            <w:r w:rsidRPr="008A1711">
              <w:rPr>
                <w:rFonts w:ascii="Calibri" w:eastAsia="Calibri" w:hAnsi="Calibri" w:cs="Calibri"/>
                <w:sz w:val="22"/>
                <w:szCs w:val="22"/>
                <w:lang w:eastAsia="ar-SA"/>
              </w:rPr>
              <w:t>Beneficjent zobowiązuje się usunięcia błędów, złożenia wyjaśnień lub złożenia dokumentów dotyczących realizacji Projektu w wyznaczonym przez Instytucję Pośredniczącą terminie, jednak nie krótszym niż 5 dni roboczych</w:t>
            </w:r>
            <w:r w:rsidRPr="008A1711">
              <w:rPr>
                <w:rFonts w:ascii="Calibri" w:eastAsia="Calibri" w:hAnsi="Calibri" w:cs="Calibri"/>
                <w:sz w:val="22"/>
                <w:szCs w:val="22"/>
                <w:vertAlign w:val="superscript"/>
                <w:lang w:eastAsia="ar-SA"/>
              </w:rPr>
              <w:t>42</w:t>
            </w:r>
            <w:r w:rsidRPr="008A1711">
              <w:rPr>
                <w:rFonts w:ascii="Calibri" w:eastAsia="Calibri" w:hAnsi="Calibri" w:cs="Calibri"/>
                <w:sz w:val="22"/>
                <w:szCs w:val="22"/>
                <w:lang w:eastAsia="ar-SA"/>
              </w:rPr>
              <w:t>.</w:t>
            </w:r>
          </w:p>
          <w:p w14:paraId="3311A748" w14:textId="299B4904" w:rsidR="00E663B1" w:rsidRPr="00D551A1" w:rsidRDefault="008A1711" w:rsidP="00B712B5">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vertAlign w:val="superscript"/>
                <w:lang w:eastAsia="ar-SA"/>
              </w:rPr>
              <w:t>42</w:t>
            </w:r>
            <w:r w:rsidRPr="008A1711">
              <w:rPr>
                <w:rFonts w:asciiTheme="minorHAnsi" w:hAnsiTheme="minorHAnsi" w:cstheme="minorHAnsi"/>
                <w:iCs/>
                <w:sz w:val="22"/>
                <w:szCs w:val="22"/>
                <w:lang w:eastAsia="ar-SA"/>
              </w:rPr>
              <w:t xml:space="preserve"> </w:t>
            </w:r>
            <w:r w:rsidRPr="00A1460B">
              <w:rPr>
                <w:rFonts w:asciiTheme="minorHAnsi" w:hAnsiTheme="minorHAnsi" w:cstheme="minorHAnsi"/>
                <w:iCs/>
                <w:sz w:val="18"/>
                <w:szCs w:val="18"/>
                <w:lang w:eastAsia="ar-SA"/>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tc>
        <w:tc>
          <w:tcPr>
            <w:tcW w:w="413" w:type="pct"/>
            <w:tcBorders>
              <w:top w:val="single" w:sz="8" w:space="0" w:color="000000"/>
              <w:left w:val="single" w:sz="4" w:space="0" w:color="000000"/>
              <w:bottom w:val="single" w:sz="8" w:space="0" w:color="000000"/>
              <w:right w:val="single" w:sz="4" w:space="0" w:color="000000"/>
            </w:tcBorders>
          </w:tcPr>
          <w:p w14:paraId="474B4E78" w14:textId="6732BCCF" w:rsidR="00E663B1" w:rsidRPr="00D551A1" w:rsidRDefault="008A1711" w:rsidP="00D551A1">
            <w:pPr>
              <w:suppressAutoHyphens/>
              <w:spacing w:line="276" w:lineRule="auto"/>
              <w:rPr>
                <w:rFonts w:asciiTheme="minorHAnsi" w:hAnsiTheme="minorHAnsi" w:cstheme="minorHAnsi"/>
                <w:iCs/>
                <w:sz w:val="22"/>
                <w:szCs w:val="22"/>
                <w:lang w:eastAsia="ar-SA"/>
              </w:rPr>
            </w:pPr>
            <w:r w:rsidRPr="008A1711">
              <w:rPr>
                <w:rFonts w:asciiTheme="minorHAnsi" w:hAnsiTheme="minorHAnsi" w:cstheme="minorHAnsi"/>
                <w:iCs/>
                <w:sz w:val="22"/>
                <w:szCs w:val="22"/>
                <w:lang w:eastAsia="ar-SA"/>
              </w:rPr>
              <w:t>§ 13 ust. 8</w:t>
            </w:r>
          </w:p>
        </w:tc>
        <w:tc>
          <w:tcPr>
            <w:tcW w:w="1881" w:type="pct"/>
            <w:tcBorders>
              <w:top w:val="single" w:sz="8" w:space="0" w:color="000000"/>
              <w:left w:val="single" w:sz="4" w:space="0" w:color="000000"/>
              <w:bottom w:val="single" w:sz="8" w:space="0" w:color="000000"/>
            </w:tcBorders>
          </w:tcPr>
          <w:p w14:paraId="52F358A4" w14:textId="5E871A0D" w:rsidR="008A1711" w:rsidRPr="00D74E84" w:rsidRDefault="008A1711" w:rsidP="00D74E84">
            <w:pPr>
              <w:suppressAutoHyphens/>
              <w:spacing w:line="276" w:lineRule="auto"/>
              <w:ind w:left="176" w:hanging="176"/>
              <w:rPr>
                <w:rFonts w:asciiTheme="minorHAnsi" w:eastAsia="Calibri" w:hAnsiTheme="minorHAnsi" w:cstheme="minorHAnsi"/>
                <w:iCs/>
                <w:sz w:val="22"/>
                <w:szCs w:val="22"/>
                <w:lang w:eastAsia="ar-SA"/>
              </w:rPr>
            </w:pPr>
            <w:r w:rsidRPr="008A1711">
              <w:rPr>
                <w:rFonts w:asciiTheme="minorHAnsi" w:eastAsia="Calibri" w:hAnsiTheme="minorHAnsi" w:cstheme="minorHAnsi"/>
                <w:iCs/>
                <w:sz w:val="22"/>
                <w:szCs w:val="22"/>
                <w:lang w:eastAsia="ar-SA"/>
              </w:rPr>
              <w:t>8.</w:t>
            </w:r>
            <w:r w:rsidRPr="008A1711">
              <w:rPr>
                <w:rFonts w:asciiTheme="minorHAnsi" w:eastAsia="Calibri" w:hAnsiTheme="minorHAnsi" w:cstheme="minorHAnsi"/>
                <w:iCs/>
                <w:sz w:val="22"/>
                <w:szCs w:val="22"/>
                <w:lang w:eastAsia="ar-SA"/>
              </w:rPr>
              <w:tab/>
              <w:t xml:space="preserve">Beneficjent zobowiązuje się </w:t>
            </w:r>
            <w:r>
              <w:rPr>
                <w:rFonts w:asciiTheme="minorHAnsi" w:eastAsia="Calibri" w:hAnsiTheme="minorHAnsi" w:cstheme="minorHAnsi"/>
                <w:iCs/>
                <w:sz w:val="22"/>
                <w:szCs w:val="22"/>
                <w:lang w:eastAsia="ar-SA"/>
              </w:rPr>
              <w:t xml:space="preserve">do </w:t>
            </w:r>
            <w:r w:rsidRPr="008A1711">
              <w:rPr>
                <w:rFonts w:asciiTheme="minorHAnsi" w:eastAsia="Calibri" w:hAnsiTheme="minorHAnsi" w:cstheme="minorHAnsi"/>
                <w:iCs/>
                <w:sz w:val="22"/>
                <w:szCs w:val="22"/>
                <w:lang w:eastAsia="ar-SA"/>
              </w:rPr>
              <w:t>usunięcia błędów, złożenia wyjaśnień lub złożenia dokumentów dotyczących realizacji Projektu w wyznaczonym przez Instytucję Pośredniczącą terminie, jednak nie krótszym niż 5 dni roboczych</w:t>
            </w:r>
            <w:r w:rsidRPr="008A1711">
              <w:rPr>
                <w:rFonts w:asciiTheme="minorHAnsi" w:eastAsia="Calibri" w:hAnsiTheme="minorHAnsi" w:cstheme="minorHAnsi"/>
                <w:iCs/>
                <w:sz w:val="22"/>
                <w:szCs w:val="22"/>
                <w:vertAlign w:val="superscript"/>
                <w:lang w:eastAsia="ar-SA"/>
              </w:rPr>
              <w:t>4</w:t>
            </w:r>
            <w:r>
              <w:rPr>
                <w:rFonts w:asciiTheme="minorHAnsi" w:eastAsia="Calibri" w:hAnsiTheme="minorHAnsi" w:cstheme="minorHAnsi"/>
                <w:iCs/>
                <w:sz w:val="22"/>
                <w:szCs w:val="22"/>
                <w:vertAlign w:val="superscript"/>
                <w:lang w:eastAsia="ar-SA"/>
              </w:rPr>
              <w:t>3</w:t>
            </w:r>
            <w:r w:rsidRPr="008A1711">
              <w:rPr>
                <w:rFonts w:asciiTheme="minorHAnsi" w:eastAsia="Calibri" w:hAnsiTheme="minorHAnsi" w:cstheme="minorHAnsi"/>
                <w:iCs/>
                <w:sz w:val="22"/>
                <w:szCs w:val="22"/>
                <w:lang w:eastAsia="ar-SA"/>
              </w:rPr>
              <w:t>.</w:t>
            </w:r>
          </w:p>
          <w:p w14:paraId="16CE6FEF" w14:textId="6AAF3D2A" w:rsidR="008A1711" w:rsidRDefault="008A1711" w:rsidP="008A1711">
            <w:pPr>
              <w:rPr>
                <w:rFonts w:asciiTheme="minorHAnsi" w:eastAsia="Calibri" w:hAnsiTheme="minorHAnsi" w:cstheme="minorHAnsi"/>
                <w:sz w:val="22"/>
                <w:szCs w:val="22"/>
                <w:lang w:eastAsia="ar-SA"/>
              </w:rPr>
            </w:pPr>
          </w:p>
          <w:p w14:paraId="5FCA75A8" w14:textId="2190E4DD" w:rsidR="00E663B1" w:rsidRPr="008A1711" w:rsidRDefault="008A1711" w:rsidP="008A1711">
            <w:pPr>
              <w:rPr>
                <w:rFonts w:asciiTheme="minorHAnsi" w:eastAsia="Calibri" w:hAnsiTheme="minorHAnsi" w:cstheme="minorHAnsi"/>
                <w:sz w:val="22"/>
                <w:szCs w:val="22"/>
                <w:lang w:eastAsia="ar-SA"/>
              </w:rPr>
            </w:pPr>
            <w:r w:rsidRPr="008A1711">
              <w:rPr>
                <w:rFonts w:asciiTheme="minorHAnsi" w:eastAsia="Calibri" w:hAnsiTheme="minorHAnsi" w:cstheme="minorHAnsi"/>
                <w:iCs/>
                <w:sz w:val="22"/>
                <w:szCs w:val="22"/>
                <w:vertAlign w:val="superscript"/>
                <w:lang w:eastAsia="ar-SA"/>
              </w:rPr>
              <w:t>4</w:t>
            </w:r>
            <w:r>
              <w:rPr>
                <w:rFonts w:asciiTheme="minorHAnsi" w:eastAsia="Calibri" w:hAnsiTheme="minorHAnsi" w:cstheme="minorHAnsi"/>
                <w:iCs/>
                <w:sz w:val="22"/>
                <w:szCs w:val="22"/>
                <w:vertAlign w:val="superscript"/>
                <w:lang w:eastAsia="ar-SA"/>
              </w:rPr>
              <w:t>3</w:t>
            </w:r>
            <w:r w:rsidRPr="008A1711">
              <w:rPr>
                <w:rFonts w:asciiTheme="minorHAnsi" w:eastAsia="Calibri" w:hAnsiTheme="minorHAnsi" w:cstheme="minorHAnsi"/>
                <w:iCs/>
                <w:sz w:val="22"/>
                <w:szCs w:val="22"/>
                <w:lang w:eastAsia="ar-SA"/>
              </w:rPr>
              <w:t xml:space="preserve"> </w:t>
            </w:r>
            <w:r w:rsidRPr="00A1460B">
              <w:rPr>
                <w:rFonts w:asciiTheme="minorHAnsi" w:eastAsia="Calibri" w:hAnsiTheme="minorHAnsi" w:cstheme="minorHAnsi"/>
                <w:iCs/>
                <w:sz w:val="18"/>
                <w:szCs w:val="18"/>
                <w:lang w:eastAsia="ar-SA"/>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tc>
        <w:tc>
          <w:tcPr>
            <w:tcW w:w="467" w:type="pct"/>
            <w:tcBorders>
              <w:top w:val="single" w:sz="8" w:space="0" w:color="000000"/>
              <w:left w:val="single" w:sz="4" w:space="0" w:color="000000"/>
              <w:bottom w:val="single" w:sz="8" w:space="0" w:color="000000"/>
              <w:right w:val="single" w:sz="8" w:space="0" w:color="000000"/>
            </w:tcBorders>
          </w:tcPr>
          <w:p w14:paraId="509BF0DA" w14:textId="20823395" w:rsidR="00E663B1" w:rsidRPr="00D551A1" w:rsidRDefault="00086015" w:rsidP="008A171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Aktualizacja zapisu. </w:t>
            </w:r>
          </w:p>
        </w:tc>
      </w:tr>
      <w:tr w:rsidR="0076163B" w:rsidRPr="00D551A1" w14:paraId="32C53E84" w14:textId="77777777" w:rsidTr="00406E2D">
        <w:trPr>
          <w:trHeight w:val="1423"/>
        </w:trPr>
        <w:tc>
          <w:tcPr>
            <w:tcW w:w="384" w:type="pct"/>
            <w:tcBorders>
              <w:top w:val="single" w:sz="8" w:space="0" w:color="000000"/>
              <w:left w:val="single" w:sz="8" w:space="0" w:color="000000"/>
              <w:bottom w:val="single" w:sz="8" w:space="0" w:color="000000"/>
            </w:tcBorders>
          </w:tcPr>
          <w:p w14:paraId="5EF8A19F" w14:textId="0EF49F68" w:rsidR="00762A97" w:rsidRPr="00D551A1" w:rsidRDefault="00762A97" w:rsidP="00D551A1">
            <w:pPr>
              <w:suppressAutoHyphens/>
              <w:snapToGrid w:val="0"/>
              <w:spacing w:line="276" w:lineRule="auto"/>
              <w:rPr>
                <w:rFonts w:asciiTheme="minorHAnsi" w:hAnsiTheme="minorHAnsi" w:cstheme="minorHAnsi"/>
                <w:sz w:val="22"/>
                <w:szCs w:val="22"/>
                <w:highlight w:val="yellow"/>
                <w:lang w:eastAsia="ar-SA"/>
              </w:rPr>
            </w:pPr>
          </w:p>
        </w:tc>
        <w:tc>
          <w:tcPr>
            <w:tcW w:w="1855" w:type="pct"/>
            <w:tcBorders>
              <w:top w:val="single" w:sz="8" w:space="0" w:color="000000"/>
              <w:left w:val="single" w:sz="4" w:space="0" w:color="000000"/>
              <w:bottom w:val="single" w:sz="8" w:space="0" w:color="000000"/>
            </w:tcBorders>
          </w:tcPr>
          <w:p w14:paraId="035D4401" w14:textId="401697D4" w:rsidR="00762A97" w:rsidRPr="00D551A1" w:rsidRDefault="00A1460B" w:rsidP="00B712B5">
            <w:pPr>
              <w:suppressAutoHyphens/>
              <w:spacing w:line="276" w:lineRule="auto"/>
              <w:ind w:left="176" w:hanging="176"/>
              <w:rPr>
                <w:rFonts w:asciiTheme="minorHAnsi" w:hAnsiTheme="minorHAnsi" w:cstheme="minorHAnsi"/>
                <w:iCs/>
                <w:sz w:val="22"/>
                <w:szCs w:val="22"/>
                <w:highlight w:val="yellow"/>
                <w:lang w:eastAsia="ar-SA"/>
              </w:rPr>
            </w:pPr>
            <w:r>
              <w:rPr>
                <w:rFonts w:asciiTheme="minorHAnsi" w:hAnsiTheme="minorHAnsi" w:cstheme="minorHAnsi"/>
                <w:iCs/>
                <w:sz w:val="22"/>
                <w:szCs w:val="22"/>
                <w:lang w:eastAsia="ar-SA"/>
              </w:rPr>
              <w:t>Brak zapisu</w:t>
            </w:r>
            <w:r w:rsidR="00604D75">
              <w:rPr>
                <w:rFonts w:asciiTheme="minorHAnsi" w:hAnsiTheme="minorHAnsi" w:cstheme="minorHAnsi"/>
                <w:iCs/>
                <w:sz w:val="22"/>
                <w:szCs w:val="22"/>
                <w:lang w:eastAsia="ar-SA"/>
              </w:rPr>
              <w:t>.</w:t>
            </w:r>
          </w:p>
        </w:tc>
        <w:tc>
          <w:tcPr>
            <w:tcW w:w="413" w:type="pct"/>
            <w:tcBorders>
              <w:top w:val="single" w:sz="8" w:space="0" w:color="000000"/>
              <w:left w:val="single" w:sz="4" w:space="0" w:color="000000"/>
              <w:bottom w:val="single" w:sz="8" w:space="0" w:color="000000"/>
              <w:right w:val="single" w:sz="4" w:space="0" w:color="000000"/>
            </w:tcBorders>
          </w:tcPr>
          <w:p w14:paraId="2C069BC7" w14:textId="21A71168"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13 ust. 1</w:t>
            </w:r>
            <w:r w:rsidR="00A1460B">
              <w:rPr>
                <w:rFonts w:asciiTheme="minorHAnsi" w:hAnsiTheme="minorHAnsi" w:cstheme="minorHAnsi"/>
                <w:iCs/>
                <w:sz w:val="22"/>
                <w:szCs w:val="22"/>
                <w:lang w:eastAsia="ar-SA"/>
              </w:rPr>
              <w:t>1</w:t>
            </w:r>
          </w:p>
        </w:tc>
        <w:tc>
          <w:tcPr>
            <w:tcW w:w="1881" w:type="pct"/>
            <w:tcBorders>
              <w:top w:val="single" w:sz="8" w:space="0" w:color="000000"/>
              <w:left w:val="single" w:sz="4" w:space="0" w:color="000000"/>
              <w:bottom w:val="single" w:sz="8" w:space="0" w:color="000000"/>
            </w:tcBorders>
          </w:tcPr>
          <w:p w14:paraId="1422B421" w14:textId="27880D11" w:rsidR="00A1460B" w:rsidRPr="00A1460B" w:rsidRDefault="00A1460B" w:rsidP="00A1460B">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11. </w:t>
            </w:r>
            <w:r w:rsidRPr="00A1460B">
              <w:rPr>
                <w:rFonts w:asciiTheme="minorHAnsi" w:eastAsia="Calibri" w:hAnsiTheme="minorHAnsi" w:cstheme="minorHAnsi"/>
                <w:iCs/>
                <w:sz w:val="22"/>
                <w:szCs w:val="22"/>
                <w:lang w:eastAsia="ar-SA"/>
              </w:rPr>
              <w:t xml:space="preserve">Jeżeli w projekcie zostało uwzględnione wsparcie dla uczestników, w ramach każdego wniosku o płatność weryfikacji podlega ich kwalifikowalność na próbie dokumentów. </w:t>
            </w:r>
          </w:p>
          <w:p w14:paraId="1492EABA" w14:textId="4B0D82B9" w:rsidR="00A1460B" w:rsidRDefault="00A1460B" w:rsidP="00A1460B">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   </w:t>
            </w:r>
            <w:r w:rsidRPr="00A1460B">
              <w:rPr>
                <w:rFonts w:asciiTheme="minorHAnsi" w:eastAsia="Calibri" w:hAnsiTheme="minorHAnsi" w:cstheme="minorHAnsi"/>
                <w:iCs/>
                <w:sz w:val="22"/>
                <w:szCs w:val="22"/>
                <w:lang w:eastAsia="ar-SA"/>
              </w:rPr>
              <w:t>W terminie 5 dni roboczych od dnia otrzymania wniosku o płatność, na podstawie danych przekazanych w SM EFS, Instytucja Pośrednicząca dokonuje wyboru próby uczestników, którzy przystąpili do projektu w danym okresie rozliczeniowym, w oparciu o metodykę doboru próby. Na etapie weryfikacji wniosku o płatność Beneficjent zobowiązany jest do udowodnienia spełnienia kryteriów dotyczących grupy docelowej projektu, na podstawie dokumentów wskazanych w Załączniku nr 13 do Umowy, które Beneficjent przesyła do IP dla wybranych w ramach próby uczestników.</w:t>
            </w:r>
          </w:p>
          <w:p w14:paraId="43CDC902" w14:textId="77777777" w:rsidR="00762A97" w:rsidRPr="00A1460B" w:rsidRDefault="00762A97" w:rsidP="00A1460B">
            <w:pPr>
              <w:rPr>
                <w:rFonts w:asciiTheme="minorHAnsi" w:eastAsia="Calibri" w:hAnsiTheme="minorHAnsi" w:cstheme="minorHAnsi"/>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63439558" w14:textId="3E046E70" w:rsidR="00762A97" w:rsidRPr="00D551A1" w:rsidRDefault="00A1460B" w:rsidP="00D551A1">
            <w:pPr>
              <w:snapToGrid w:val="0"/>
              <w:spacing w:line="276" w:lineRule="auto"/>
              <w:rPr>
                <w:rFonts w:asciiTheme="minorHAnsi" w:hAnsiTheme="minorHAnsi" w:cstheme="minorHAnsi"/>
                <w:sz w:val="22"/>
                <w:szCs w:val="22"/>
                <w:highlight w:val="yellow"/>
                <w:lang w:eastAsia="ar-SA"/>
              </w:rPr>
            </w:pPr>
            <w:r>
              <w:rPr>
                <w:rFonts w:asciiTheme="minorHAnsi" w:hAnsiTheme="minorHAnsi" w:cstheme="minorHAnsi"/>
                <w:sz w:val="22"/>
                <w:szCs w:val="22"/>
                <w:lang w:eastAsia="ar-SA"/>
              </w:rPr>
              <w:t xml:space="preserve">Dodanie </w:t>
            </w:r>
            <w:r w:rsidR="00762A97" w:rsidRPr="00D551A1">
              <w:rPr>
                <w:rFonts w:asciiTheme="minorHAnsi" w:hAnsiTheme="minorHAnsi" w:cstheme="minorHAnsi"/>
                <w:sz w:val="22"/>
                <w:szCs w:val="22"/>
                <w:lang w:eastAsia="ar-SA"/>
              </w:rPr>
              <w:t>zapisu.</w:t>
            </w:r>
          </w:p>
        </w:tc>
      </w:tr>
      <w:tr w:rsidR="0076163B" w:rsidRPr="00D551A1" w14:paraId="00192490" w14:textId="77777777" w:rsidTr="00406E2D">
        <w:trPr>
          <w:trHeight w:val="1387"/>
        </w:trPr>
        <w:tc>
          <w:tcPr>
            <w:tcW w:w="384" w:type="pct"/>
            <w:tcBorders>
              <w:top w:val="single" w:sz="8" w:space="0" w:color="000000"/>
              <w:left w:val="single" w:sz="8" w:space="0" w:color="000000"/>
              <w:bottom w:val="single" w:sz="8" w:space="0" w:color="000000"/>
            </w:tcBorders>
          </w:tcPr>
          <w:p w14:paraId="0DC1A9B1" w14:textId="59CB437B" w:rsidR="00086015" w:rsidRPr="00D551A1" w:rsidRDefault="00086015" w:rsidP="00A1460B">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w:t>
            </w:r>
            <w:r w:rsidR="00A1460B">
              <w:rPr>
                <w:rFonts w:asciiTheme="minorHAnsi" w:hAnsiTheme="minorHAnsi" w:cstheme="minorHAnsi"/>
                <w:sz w:val="22"/>
                <w:szCs w:val="22"/>
                <w:lang w:eastAsia="ar-SA"/>
              </w:rPr>
              <w:t>6</w:t>
            </w:r>
            <w:r w:rsidRPr="00D551A1">
              <w:rPr>
                <w:rFonts w:asciiTheme="minorHAnsi" w:hAnsiTheme="minorHAnsi" w:cstheme="minorHAnsi"/>
                <w:sz w:val="22"/>
                <w:szCs w:val="22"/>
                <w:lang w:eastAsia="ar-SA"/>
              </w:rPr>
              <w:t xml:space="preserve"> ust. </w:t>
            </w:r>
            <w:r w:rsidR="00A1460B">
              <w:rPr>
                <w:rFonts w:asciiTheme="minorHAnsi" w:hAnsiTheme="minorHAnsi" w:cstheme="minorHAnsi"/>
                <w:sz w:val="22"/>
                <w:szCs w:val="22"/>
                <w:lang w:eastAsia="ar-SA"/>
              </w:rPr>
              <w:t>1</w:t>
            </w:r>
          </w:p>
        </w:tc>
        <w:tc>
          <w:tcPr>
            <w:tcW w:w="1855" w:type="pct"/>
            <w:tcBorders>
              <w:top w:val="single" w:sz="8" w:space="0" w:color="000000"/>
              <w:left w:val="single" w:sz="4" w:space="0" w:color="000000"/>
              <w:bottom w:val="single" w:sz="8" w:space="0" w:color="000000"/>
            </w:tcBorders>
          </w:tcPr>
          <w:p w14:paraId="49C0A878" w14:textId="77777777" w:rsidR="00A1460B" w:rsidRPr="00A1460B" w:rsidRDefault="00A1460B" w:rsidP="00A1460B">
            <w:pPr>
              <w:suppressAutoHyphens/>
              <w:spacing w:line="276" w:lineRule="auto"/>
              <w:ind w:left="176" w:hanging="176"/>
              <w:rPr>
                <w:rFonts w:asciiTheme="minorHAnsi" w:hAnsiTheme="minorHAnsi" w:cstheme="minorHAnsi"/>
                <w:iCs/>
                <w:sz w:val="22"/>
                <w:szCs w:val="22"/>
                <w:lang w:eastAsia="ar-SA"/>
              </w:rPr>
            </w:pPr>
            <w:r w:rsidRPr="00A1460B">
              <w:rPr>
                <w:rFonts w:asciiTheme="minorHAnsi" w:hAnsiTheme="minorHAnsi" w:cstheme="minorHAnsi"/>
                <w:iCs/>
                <w:sz w:val="22"/>
                <w:szCs w:val="22"/>
                <w:lang w:eastAsia="ar-SA"/>
              </w:rPr>
              <w:t>1.</w:t>
            </w:r>
            <w:r w:rsidRPr="00A1460B">
              <w:rPr>
                <w:rFonts w:asciiTheme="minorHAnsi" w:hAnsiTheme="minorHAnsi" w:cstheme="minorHAnsi"/>
                <w:iCs/>
                <w:sz w:val="22"/>
                <w:szCs w:val="22"/>
                <w:lang w:eastAsia="ar-SA"/>
              </w:rPr>
              <w:tab/>
              <w:t>Jeżeli na podstawie wniosków o płatność lub czynności kontrolnych uprawnionych organów zostanie stwierdzone, że dofinansowanie jest:</w:t>
            </w:r>
          </w:p>
          <w:p w14:paraId="7F0BE2E6" w14:textId="561C7ABB" w:rsidR="00A1460B" w:rsidRPr="00A1460B" w:rsidRDefault="00A1460B" w:rsidP="00A1460B">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 </w:t>
            </w:r>
            <w:r w:rsidRPr="00A1460B">
              <w:rPr>
                <w:rFonts w:asciiTheme="minorHAnsi" w:hAnsiTheme="minorHAnsi" w:cstheme="minorHAnsi"/>
                <w:iCs/>
                <w:sz w:val="22"/>
                <w:szCs w:val="22"/>
                <w:lang w:eastAsia="ar-SA"/>
              </w:rPr>
              <w:t>wykorzystane niezgodnie z przeznaczeniem,</w:t>
            </w:r>
          </w:p>
          <w:p w14:paraId="060C938F" w14:textId="15255782" w:rsidR="00A1460B" w:rsidRPr="00A1460B" w:rsidRDefault="00A1460B" w:rsidP="00A1460B">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 </w:t>
            </w:r>
            <w:r w:rsidRPr="00A1460B">
              <w:rPr>
                <w:rFonts w:asciiTheme="minorHAnsi" w:hAnsiTheme="minorHAnsi" w:cstheme="minorHAnsi"/>
                <w:iCs/>
                <w:sz w:val="22"/>
                <w:szCs w:val="22"/>
                <w:lang w:eastAsia="ar-SA"/>
              </w:rPr>
              <w:t xml:space="preserve">wykorzystane z naruszeniem procedur, o których mowa w art. 184 </w:t>
            </w:r>
            <w:proofErr w:type="spellStart"/>
            <w:r w:rsidRPr="00A1460B">
              <w:rPr>
                <w:rFonts w:asciiTheme="minorHAnsi" w:hAnsiTheme="minorHAnsi" w:cstheme="minorHAnsi"/>
                <w:iCs/>
                <w:sz w:val="22"/>
                <w:szCs w:val="22"/>
                <w:lang w:eastAsia="ar-SA"/>
              </w:rPr>
              <w:t>Ufp</w:t>
            </w:r>
            <w:proofErr w:type="spellEnd"/>
            <w:r w:rsidRPr="00A1460B">
              <w:rPr>
                <w:rFonts w:asciiTheme="minorHAnsi" w:hAnsiTheme="minorHAnsi" w:cstheme="minorHAnsi"/>
                <w:iCs/>
                <w:sz w:val="22"/>
                <w:szCs w:val="22"/>
                <w:lang w:eastAsia="ar-SA"/>
              </w:rPr>
              <w:t>,</w:t>
            </w:r>
          </w:p>
          <w:p w14:paraId="2B858E1F" w14:textId="05DE2304" w:rsidR="00A1460B" w:rsidRPr="00A1460B" w:rsidRDefault="00A1460B" w:rsidP="00A1460B">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 </w:t>
            </w:r>
            <w:r w:rsidRPr="00A1460B">
              <w:rPr>
                <w:rFonts w:asciiTheme="minorHAnsi" w:hAnsiTheme="minorHAnsi" w:cstheme="minorHAnsi"/>
                <w:iCs/>
                <w:sz w:val="22"/>
                <w:szCs w:val="22"/>
                <w:lang w:eastAsia="ar-SA"/>
              </w:rPr>
              <w:t>pobrane nienależnie lub w nadmiernej wysokości</w:t>
            </w:r>
          </w:p>
          <w:p w14:paraId="59979B67" w14:textId="0095EA26" w:rsidR="00086015" w:rsidRPr="00D551A1" w:rsidRDefault="00A1460B" w:rsidP="00A1460B">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lastRenderedPageBreak/>
              <w:t xml:space="preserve">    </w:t>
            </w:r>
            <w:r w:rsidRPr="00A1460B">
              <w:rPr>
                <w:rFonts w:asciiTheme="minorHAnsi" w:hAnsiTheme="minorHAnsi" w:cstheme="minorHAnsi"/>
                <w:iCs/>
                <w:sz w:val="22"/>
                <w:szCs w:val="22"/>
                <w:lang w:eastAsia="ar-SA"/>
              </w:rPr>
              <w:t>Instytucja Pośrednicząca wzywa Beneficjenta do zwrotu całości lub części dofinansowania wraz z odsetkami w wysokości określonej jak dla zaległości podatkowych liczonymi od daty przekazania Beneficjentowi ostatniej transzy przed poniesieniem wydatków, które zostały uznane za nieprawidłowości do dnia obciążenia rachunku bankowego Beneficjenta kwotą zwrotu. W przypadku zaangażowania do realizacji Projektu środków własnych Beneficjenta, odsetki naliczane są od dnia transzy przekazanej po poniesieniu wydatku, który został uznany za nieprawidłowość.</w:t>
            </w:r>
          </w:p>
        </w:tc>
        <w:tc>
          <w:tcPr>
            <w:tcW w:w="413" w:type="pct"/>
            <w:tcBorders>
              <w:top w:val="single" w:sz="8" w:space="0" w:color="000000"/>
              <w:left w:val="single" w:sz="4" w:space="0" w:color="000000"/>
              <w:bottom w:val="single" w:sz="8" w:space="0" w:color="000000"/>
              <w:right w:val="single" w:sz="4" w:space="0" w:color="000000"/>
            </w:tcBorders>
          </w:tcPr>
          <w:p w14:paraId="2831AFC9" w14:textId="44554918" w:rsidR="00086015" w:rsidRPr="00D551A1" w:rsidRDefault="00A1460B" w:rsidP="00D551A1">
            <w:pPr>
              <w:suppressAutoHyphens/>
              <w:spacing w:line="276" w:lineRule="auto"/>
              <w:rPr>
                <w:rFonts w:asciiTheme="minorHAnsi" w:hAnsiTheme="minorHAnsi" w:cstheme="minorHAnsi"/>
                <w:iCs/>
                <w:sz w:val="22"/>
                <w:szCs w:val="22"/>
                <w:lang w:eastAsia="ar-SA"/>
              </w:rPr>
            </w:pPr>
            <w:r w:rsidRPr="00A1460B">
              <w:rPr>
                <w:rFonts w:asciiTheme="minorHAnsi" w:hAnsiTheme="minorHAnsi" w:cstheme="minorHAnsi"/>
                <w:iCs/>
                <w:sz w:val="22"/>
                <w:szCs w:val="22"/>
                <w:lang w:eastAsia="ar-SA"/>
              </w:rPr>
              <w:lastRenderedPageBreak/>
              <w:t>§ 16 ust. 1</w:t>
            </w:r>
          </w:p>
        </w:tc>
        <w:tc>
          <w:tcPr>
            <w:tcW w:w="1881" w:type="pct"/>
            <w:tcBorders>
              <w:top w:val="single" w:sz="8" w:space="0" w:color="000000"/>
              <w:left w:val="single" w:sz="4" w:space="0" w:color="000000"/>
              <w:bottom w:val="single" w:sz="8" w:space="0" w:color="000000"/>
            </w:tcBorders>
          </w:tcPr>
          <w:p w14:paraId="646F7A26" w14:textId="77777777" w:rsidR="00A1460B" w:rsidRPr="00A1460B" w:rsidRDefault="00A1460B" w:rsidP="00A1460B">
            <w:pPr>
              <w:suppressAutoHyphens/>
              <w:spacing w:line="276" w:lineRule="auto"/>
              <w:ind w:left="176" w:hanging="176"/>
              <w:rPr>
                <w:rFonts w:asciiTheme="minorHAnsi" w:eastAsia="Calibri" w:hAnsiTheme="minorHAnsi" w:cstheme="minorHAnsi"/>
                <w:iCs/>
                <w:sz w:val="22"/>
                <w:szCs w:val="22"/>
                <w:lang w:eastAsia="ar-SA"/>
              </w:rPr>
            </w:pPr>
            <w:r w:rsidRPr="00A1460B">
              <w:rPr>
                <w:rFonts w:asciiTheme="minorHAnsi" w:eastAsia="Calibri" w:hAnsiTheme="minorHAnsi" w:cstheme="minorHAnsi"/>
                <w:iCs/>
                <w:sz w:val="22"/>
                <w:szCs w:val="22"/>
                <w:lang w:eastAsia="ar-SA"/>
              </w:rPr>
              <w:t>1.</w:t>
            </w:r>
            <w:r w:rsidRPr="00A1460B">
              <w:rPr>
                <w:rFonts w:asciiTheme="minorHAnsi" w:eastAsia="Calibri" w:hAnsiTheme="minorHAnsi" w:cstheme="minorHAnsi"/>
                <w:iCs/>
                <w:sz w:val="22"/>
                <w:szCs w:val="22"/>
                <w:lang w:eastAsia="ar-SA"/>
              </w:rPr>
              <w:tab/>
              <w:t>Jeżeli na podstawie wniosków o płatność lub czynności kontrolnych uprawnionych organów zostanie stwierdzone, że dofinansowanie jest:</w:t>
            </w:r>
          </w:p>
          <w:p w14:paraId="23ADDF85" w14:textId="13A38139" w:rsidR="00A1460B" w:rsidRPr="00A1460B" w:rsidRDefault="00A1460B" w:rsidP="00A1460B">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 </w:t>
            </w:r>
            <w:r w:rsidRPr="00A1460B">
              <w:rPr>
                <w:rFonts w:asciiTheme="minorHAnsi" w:eastAsia="Calibri" w:hAnsiTheme="minorHAnsi" w:cstheme="minorHAnsi"/>
                <w:iCs/>
                <w:sz w:val="22"/>
                <w:szCs w:val="22"/>
                <w:lang w:eastAsia="ar-SA"/>
              </w:rPr>
              <w:t>wykorzystane niezgodnie z przeznaczeniem,</w:t>
            </w:r>
          </w:p>
          <w:p w14:paraId="6064B161" w14:textId="54EB7E21" w:rsidR="00A1460B" w:rsidRPr="00A1460B" w:rsidRDefault="00A1460B" w:rsidP="00A1460B">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2) </w:t>
            </w:r>
            <w:r w:rsidRPr="00A1460B">
              <w:rPr>
                <w:rFonts w:asciiTheme="minorHAnsi" w:eastAsia="Calibri" w:hAnsiTheme="minorHAnsi" w:cstheme="minorHAnsi"/>
                <w:iCs/>
                <w:sz w:val="22"/>
                <w:szCs w:val="22"/>
                <w:lang w:eastAsia="ar-SA"/>
              </w:rPr>
              <w:t xml:space="preserve">wykorzystane z naruszeniem procedur, o których mowa w art. 184 </w:t>
            </w:r>
            <w:proofErr w:type="spellStart"/>
            <w:r w:rsidRPr="00A1460B">
              <w:rPr>
                <w:rFonts w:asciiTheme="minorHAnsi" w:eastAsia="Calibri" w:hAnsiTheme="minorHAnsi" w:cstheme="minorHAnsi"/>
                <w:iCs/>
                <w:sz w:val="22"/>
                <w:szCs w:val="22"/>
                <w:lang w:eastAsia="ar-SA"/>
              </w:rPr>
              <w:t>Ufp</w:t>
            </w:r>
            <w:proofErr w:type="spellEnd"/>
            <w:r w:rsidRPr="00A1460B">
              <w:rPr>
                <w:rFonts w:asciiTheme="minorHAnsi" w:eastAsia="Calibri" w:hAnsiTheme="minorHAnsi" w:cstheme="minorHAnsi"/>
                <w:iCs/>
                <w:sz w:val="22"/>
                <w:szCs w:val="22"/>
                <w:lang w:eastAsia="ar-SA"/>
              </w:rPr>
              <w:t>,</w:t>
            </w:r>
          </w:p>
          <w:p w14:paraId="11F5BBB2" w14:textId="42F35F6D" w:rsidR="00A1460B" w:rsidRPr="00A1460B" w:rsidRDefault="00A1460B" w:rsidP="00A1460B">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3) </w:t>
            </w:r>
            <w:r w:rsidRPr="00A1460B">
              <w:rPr>
                <w:rFonts w:asciiTheme="minorHAnsi" w:eastAsia="Calibri" w:hAnsiTheme="minorHAnsi" w:cstheme="minorHAnsi"/>
                <w:iCs/>
                <w:sz w:val="22"/>
                <w:szCs w:val="22"/>
                <w:lang w:eastAsia="ar-SA"/>
              </w:rPr>
              <w:t>pobrane nienależnie lub w nadmiernej wysokości</w:t>
            </w:r>
          </w:p>
          <w:p w14:paraId="1531850B" w14:textId="7A14182C" w:rsidR="00086015" w:rsidRPr="00D551A1" w:rsidRDefault="00A1460B" w:rsidP="00A1460B">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lastRenderedPageBreak/>
              <w:t xml:space="preserve">    </w:t>
            </w:r>
            <w:r w:rsidRPr="00A1460B">
              <w:rPr>
                <w:rFonts w:asciiTheme="minorHAnsi" w:eastAsia="Calibri" w:hAnsiTheme="minorHAnsi" w:cstheme="minorHAnsi"/>
                <w:iCs/>
                <w:sz w:val="22"/>
                <w:szCs w:val="22"/>
                <w:lang w:eastAsia="ar-SA"/>
              </w:rPr>
              <w:t>Instytucja Pośrednicząca wzywa Beneficjenta do zwrotu całości lub części dofinansowania wraz z odsetkami w wysokości określonej jak dla zaległości podatkowych liczonymi od daty przekazania Beneficjentowi ostatniej transzy przed poniesieniem wydatków, które zostały uznane za nieprawidłowości do dnia obciążenia rachunku bankowego Beneficjenta kwotą zwrotu. W przypadku zaangażowania do realizacji Projektu środków własnych Beneficjenta, odsetki naliczane są od dnia wypłaty transzy przekazanej po poniesieniu wydatku, który został uznany za nieprawidłowość.</w:t>
            </w:r>
          </w:p>
        </w:tc>
        <w:tc>
          <w:tcPr>
            <w:tcW w:w="467" w:type="pct"/>
            <w:tcBorders>
              <w:top w:val="single" w:sz="8" w:space="0" w:color="000000"/>
              <w:left w:val="single" w:sz="4" w:space="0" w:color="000000"/>
              <w:bottom w:val="single" w:sz="8" w:space="0" w:color="000000"/>
              <w:right w:val="single" w:sz="8" w:space="0" w:color="000000"/>
            </w:tcBorders>
          </w:tcPr>
          <w:p w14:paraId="27C9B45D" w14:textId="69FE9814" w:rsidR="00086015" w:rsidRPr="00D551A1" w:rsidRDefault="001E5FC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p>
        </w:tc>
      </w:tr>
      <w:tr w:rsidR="0076163B" w:rsidRPr="00D551A1" w14:paraId="77B8CF14" w14:textId="77777777" w:rsidTr="00406E2D">
        <w:trPr>
          <w:trHeight w:val="1387"/>
        </w:trPr>
        <w:tc>
          <w:tcPr>
            <w:tcW w:w="384" w:type="pct"/>
            <w:tcBorders>
              <w:top w:val="single" w:sz="8" w:space="0" w:color="000000"/>
              <w:left w:val="single" w:sz="8" w:space="0" w:color="000000"/>
              <w:bottom w:val="single" w:sz="8" w:space="0" w:color="000000"/>
            </w:tcBorders>
          </w:tcPr>
          <w:p w14:paraId="53FC16DC" w14:textId="55429D06" w:rsidR="00762A97" w:rsidRPr="00D551A1" w:rsidRDefault="00762A97" w:rsidP="00770008">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1</w:t>
            </w:r>
            <w:r w:rsidR="00770008">
              <w:rPr>
                <w:rFonts w:asciiTheme="minorHAnsi" w:hAnsiTheme="minorHAnsi" w:cstheme="minorHAnsi"/>
                <w:sz w:val="22"/>
                <w:szCs w:val="22"/>
                <w:lang w:eastAsia="ar-SA"/>
              </w:rPr>
              <w:t>6 ust. 3</w:t>
            </w:r>
          </w:p>
        </w:tc>
        <w:tc>
          <w:tcPr>
            <w:tcW w:w="1855" w:type="pct"/>
            <w:tcBorders>
              <w:top w:val="single" w:sz="8" w:space="0" w:color="000000"/>
              <w:left w:val="single" w:sz="4" w:space="0" w:color="000000"/>
              <w:bottom w:val="single" w:sz="8" w:space="0" w:color="000000"/>
            </w:tcBorders>
          </w:tcPr>
          <w:p w14:paraId="0905C5A6" w14:textId="67ABFEB9" w:rsidR="00762A97" w:rsidRPr="00D551A1" w:rsidRDefault="00770008" w:rsidP="00B712B5">
            <w:pPr>
              <w:suppressAutoHyphens/>
              <w:spacing w:line="276" w:lineRule="auto"/>
              <w:ind w:left="176" w:hanging="176"/>
              <w:rPr>
                <w:rFonts w:asciiTheme="minorHAnsi" w:hAnsiTheme="minorHAnsi" w:cstheme="minorHAnsi"/>
                <w:iCs/>
                <w:sz w:val="22"/>
                <w:szCs w:val="22"/>
                <w:lang w:eastAsia="ar-SA"/>
              </w:rPr>
            </w:pPr>
            <w:r w:rsidRPr="00770008">
              <w:rPr>
                <w:rFonts w:asciiTheme="minorHAnsi" w:hAnsiTheme="minorHAnsi" w:cstheme="minorHAnsi"/>
                <w:iCs/>
                <w:sz w:val="22"/>
                <w:szCs w:val="22"/>
                <w:lang w:eastAsia="ar-SA"/>
              </w:rPr>
              <w:t>3.</w:t>
            </w:r>
            <w:r w:rsidRPr="00770008">
              <w:rPr>
                <w:rFonts w:asciiTheme="minorHAnsi" w:hAnsiTheme="minorHAnsi" w:cstheme="minorHAnsi"/>
                <w:iCs/>
                <w:sz w:val="22"/>
                <w:szCs w:val="22"/>
                <w:lang w:eastAsia="ar-SA"/>
              </w:rPr>
              <w:tab/>
              <w:t>Beneficjent dokonuje również zwrotu na rachunek bankowy wskazany przez Instytucję Pośredniczącą kwot korekt wydatków kwalifikowalnych (wydatków niekwalifikowalnych niestanowiących nieprawidłowości, dotyczących zatwierdzonych wniosków o płatność) oraz innych kwot wydatków niekwalifikowalnych.</w:t>
            </w:r>
          </w:p>
        </w:tc>
        <w:tc>
          <w:tcPr>
            <w:tcW w:w="413" w:type="pct"/>
            <w:tcBorders>
              <w:top w:val="single" w:sz="8" w:space="0" w:color="000000"/>
              <w:left w:val="single" w:sz="4" w:space="0" w:color="000000"/>
              <w:bottom w:val="single" w:sz="8" w:space="0" w:color="000000"/>
              <w:right w:val="single" w:sz="4" w:space="0" w:color="000000"/>
            </w:tcBorders>
          </w:tcPr>
          <w:p w14:paraId="3D7C2EF9" w14:textId="1FA29195" w:rsidR="00762A97" w:rsidRPr="00D551A1" w:rsidRDefault="00770008" w:rsidP="00D551A1">
            <w:pPr>
              <w:suppressAutoHyphens/>
              <w:spacing w:line="276" w:lineRule="auto"/>
              <w:rPr>
                <w:rFonts w:asciiTheme="minorHAnsi" w:hAnsiTheme="minorHAnsi" w:cstheme="minorHAnsi"/>
                <w:iCs/>
                <w:sz w:val="22"/>
                <w:szCs w:val="22"/>
                <w:lang w:eastAsia="ar-SA"/>
              </w:rPr>
            </w:pPr>
            <w:r w:rsidRPr="00770008">
              <w:rPr>
                <w:rFonts w:asciiTheme="minorHAnsi" w:hAnsiTheme="minorHAnsi" w:cstheme="minorHAnsi"/>
                <w:iCs/>
                <w:sz w:val="22"/>
                <w:szCs w:val="22"/>
                <w:lang w:eastAsia="ar-SA"/>
              </w:rPr>
              <w:t>§ 16 ust. 3</w:t>
            </w:r>
          </w:p>
        </w:tc>
        <w:tc>
          <w:tcPr>
            <w:tcW w:w="1881" w:type="pct"/>
            <w:tcBorders>
              <w:top w:val="single" w:sz="8" w:space="0" w:color="000000"/>
              <w:left w:val="single" w:sz="4" w:space="0" w:color="000000"/>
              <w:bottom w:val="single" w:sz="8" w:space="0" w:color="000000"/>
            </w:tcBorders>
          </w:tcPr>
          <w:p w14:paraId="6022CCBD" w14:textId="7999E924" w:rsidR="00762A97" w:rsidRPr="00D551A1" w:rsidRDefault="00770008" w:rsidP="00D551A1">
            <w:pPr>
              <w:suppressAutoHyphens/>
              <w:spacing w:line="276" w:lineRule="auto"/>
              <w:ind w:left="176" w:hanging="176"/>
              <w:rPr>
                <w:rFonts w:asciiTheme="minorHAnsi" w:eastAsia="Calibri" w:hAnsiTheme="minorHAnsi" w:cstheme="minorHAnsi"/>
                <w:iCs/>
                <w:sz w:val="22"/>
                <w:szCs w:val="22"/>
                <w:lang w:eastAsia="ar-SA"/>
              </w:rPr>
            </w:pPr>
            <w:r w:rsidRPr="00770008">
              <w:rPr>
                <w:rFonts w:asciiTheme="minorHAnsi" w:eastAsia="Calibri" w:hAnsiTheme="minorHAnsi" w:cstheme="minorHAnsi"/>
                <w:iCs/>
                <w:sz w:val="22"/>
                <w:szCs w:val="22"/>
                <w:lang w:eastAsia="ar-SA"/>
              </w:rPr>
              <w:t>3.</w:t>
            </w:r>
            <w:r w:rsidRPr="00770008">
              <w:rPr>
                <w:rFonts w:asciiTheme="minorHAnsi" w:eastAsia="Calibri" w:hAnsiTheme="minorHAnsi" w:cstheme="minorHAnsi"/>
                <w:iCs/>
                <w:sz w:val="22"/>
                <w:szCs w:val="22"/>
                <w:lang w:eastAsia="ar-SA"/>
              </w:rPr>
              <w:tab/>
              <w:t>Beneficjent dokonuje również zwrotu na rachunek bankowy wskazany przez Instytucję Pośredniczącą kwot korekt wydatków kwalifikowalnych (wydatków niekwalifikowalnych niestanowiących nieprawidłowości, dotyczących zatwierdzonych wniosków o płatność) oraz innych kwot wydatków niekwalifikowalnych, środków niewykorzystanych na realizację projektu, odsetek bankowych.</w:t>
            </w:r>
          </w:p>
        </w:tc>
        <w:tc>
          <w:tcPr>
            <w:tcW w:w="467" w:type="pct"/>
            <w:tcBorders>
              <w:top w:val="single" w:sz="8" w:space="0" w:color="000000"/>
              <w:left w:val="single" w:sz="4" w:space="0" w:color="000000"/>
              <w:bottom w:val="single" w:sz="8" w:space="0" w:color="000000"/>
              <w:right w:val="single" w:sz="8" w:space="0" w:color="000000"/>
            </w:tcBorders>
          </w:tcPr>
          <w:p w14:paraId="3DCB6912" w14:textId="77777777" w:rsidR="00762A97"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p w14:paraId="3F8AB533" w14:textId="77777777" w:rsidR="00604D75" w:rsidRDefault="00604D75" w:rsidP="00D551A1">
            <w:pPr>
              <w:snapToGrid w:val="0"/>
              <w:spacing w:line="276" w:lineRule="auto"/>
              <w:rPr>
                <w:rFonts w:asciiTheme="minorHAnsi" w:hAnsiTheme="minorHAnsi" w:cstheme="minorHAnsi"/>
                <w:sz w:val="22"/>
                <w:szCs w:val="22"/>
                <w:lang w:eastAsia="ar-SA"/>
              </w:rPr>
            </w:pPr>
          </w:p>
          <w:p w14:paraId="47564150" w14:textId="77777777" w:rsidR="00604D75" w:rsidRDefault="00604D75" w:rsidP="00D551A1">
            <w:pPr>
              <w:snapToGrid w:val="0"/>
              <w:spacing w:line="276" w:lineRule="auto"/>
              <w:rPr>
                <w:rFonts w:asciiTheme="minorHAnsi" w:hAnsiTheme="minorHAnsi" w:cstheme="minorHAnsi"/>
                <w:sz w:val="22"/>
                <w:szCs w:val="22"/>
                <w:lang w:eastAsia="ar-SA"/>
              </w:rPr>
            </w:pPr>
          </w:p>
          <w:p w14:paraId="53148775" w14:textId="77777777" w:rsidR="00604D75" w:rsidRDefault="00604D75" w:rsidP="00D551A1">
            <w:pPr>
              <w:snapToGrid w:val="0"/>
              <w:spacing w:line="276" w:lineRule="auto"/>
              <w:rPr>
                <w:rFonts w:asciiTheme="minorHAnsi" w:hAnsiTheme="minorHAnsi" w:cstheme="minorHAnsi"/>
                <w:sz w:val="22"/>
                <w:szCs w:val="22"/>
                <w:lang w:eastAsia="ar-SA"/>
              </w:rPr>
            </w:pPr>
          </w:p>
          <w:p w14:paraId="559D74D6" w14:textId="77777777" w:rsidR="00604D75" w:rsidRDefault="00604D75" w:rsidP="00D551A1">
            <w:pPr>
              <w:snapToGrid w:val="0"/>
              <w:spacing w:line="276" w:lineRule="auto"/>
              <w:rPr>
                <w:rFonts w:asciiTheme="minorHAnsi" w:hAnsiTheme="minorHAnsi" w:cstheme="minorHAnsi"/>
                <w:sz w:val="22"/>
                <w:szCs w:val="22"/>
                <w:lang w:eastAsia="ar-SA"/>
              </w:rPr>
            </w:pPr>
          </w:p>
          <w:p w14:paraId="14980DB6" w14:textId="77777777" w:rsidR="00604D75" w:rsidRDefault="00604D75" w:rsidP="00D551A1">
            <w:pPr>
              <w:snapToGrid w:val="0"/>
              <w:spacing w:line="276" w:lineRule="auto"/>
              <w:rPr>
                <w:rFonts w:asciiTheme="minorHAnsi" w:hAnsiTheme="minorHAnsi" w:cstheme="minorHAnsi"/>
                <w:sz w:val="22"/>
                <w:szCs w:val="22"/>
                <w:lang w:eastAsia="ar-SA"/>
              </w:rPr>
            </w:pPr>
          </w:p>
          <w:p w14:paraId="32155709" w14:textId="77777777" w:rsidR="00604D75" w:rsidRPr="00D551A1" w:rsidRDefault="00604D75" w:rsidP="00D551A1">
            <w:pPr>
              <w:snapToGrid w:val="0"/>
              <w:spacing w:line="276" w:lineRule="auto"/>
              <w:rPr>
                <w:rFonts w:asciiTheme="minorHAnsi" w:hAnsiTheme="minorHAnsi" w:cstheme="minorHAnsi"/>
                <w:sz w:val="22"/>
                <w:szCs w:val="22"/>
                <w:lang w:eastAsia="ar-SA"/>
              </w:rPr>
            </w:pPr>
          </w:p>
        </w:tc>
      </w:tr>
      <w:tr w:rsidR="0076163B" w:rsidRPr="00D551A1" w14:paraId="64653DD9" w14:textId="77777777" w:rsidTr="00406E2D">
        <w:trPr>
          <w:trHeight w:val="410"/>
        </w:trPr>
        <w:tc>
          <w:tcPr>
            <w:tcW w:w="384" w:type="pct"/>
            <w:tcBorders>
              <w:top w:val="single" w:sz="8" w:space="0" w:color="000000"/>
              <w:left w:val="single" w:sz="8" w:space="0" w:color="000000"/>
              <w:bottom w:val="single" w:sz="8" w:space="0" w:color="000000"/>
            </w:tcBorders>
          </w:tcPr>
          <w:p w14:paraId="07ED382B" w14:textId="599400CB" w:rsidR="00762A97" w:rsidRPr="00D551A1" w:rsidRDefault="005603F5"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16 ust. 4, pkt. 3</w:t>
            </w:r>
            <w:r w:rsidR="008F4AB7">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55E5C49C" w14:textId="7D29AFA5" w:rsidR="00762A97" w:rsidRPr="00D551A1" w:rsidRDefault="005603F5" w:rsidP="00B712B5">
            <w:pPr>
              <w:suppressAutoHyphens/>
              <w:spacing w:line="276" w:lineRule="auto"/>
              <w:ind w:left="122"/>
              <w:rPr>
                <w:rFonts w:asciiTheme="minorHAnsi" w:hAnsiTheme="minorHAnsi" w:cstheme="minorHAnsi"/>
                <w:iCs/>
                <w:sz w:val="22"/>
                <w:szCs w:val="22"/>
                <w:lang w:eastAsia="ar-SA"/>
              </w:rPr>
            </w:pPr>
            <w:r w:rsidRPr="005603F5">
              <w:rPr>
                <w:rFonts w:asciiTheme="minorHAnsi" w:hAnsiTheme="minorHAnsi" w:cstheme="minorHAnsi"/>
                <w:iCs/>
                <w:sz w:val="22"/>
                <w:szCs w:val="22"/>
                <w:lang w:eastAsia="ar-SA"/>
              </w:rPr>
              <w:t>3)</w:t>
            </w:r>
            <w:r>
              <w:rPr>
                <w:rFonts w:asciiTheme="minorHAnsi" w:hAnsiTheme="minorHAnsi" w:cstheme="minorHAnsi"/>
                <w:iCs/>
                <w:sz w:val="22"/>
                <w:szCs w:val="22"/>
                <w:lang w:eastAsia="ar-SA"/>
              </w:rPr>
              <w:t xml:space="preserve"> </w:t>
            </w:r>
            <w:r w:rsidRPr="005603F5">
              <w:rPr>
                <w:rFonts w:asciiTheme="minorHAnsi" w:hAnsiTheme="minorHAnsi" w:cstheme="minorHAnsi"/>
                <w:iCs/>
                <w:sz w:val="22"/>
                <w:szCs w:val="22"/>
                <w:lang w:eastAsia="ar-SA"/>
              </w:rPr>
              <w:t>tytułu zwrotu (a w przypadku dokonania zwrotu środków na podstawie decyzji, o której mowa w art. 207 ustawy o finansach, także numeru decyzji),</w:t>
            </w:r>
          </w:p>
        </w:tc>
        <w:tc>
          <w:tcPr>
            <w:tcW w:w="413" w:type="pct"/>
            <w:tcBorders>
              <w:top w:val="single" w:sz="8" w:space="0" w:color="000000"/>
              <w:left w:val="single" w:sz="4" w:space="0" w:color="000000"/>
              <w:bottom w:val="single" w:sz="8" w:space="0" w:color="000000"/>
              <w:right w:val="single" w:sz="4" w:space="0" w:color="000000"/>
            </w:tcBorders>
          </w:tcPr>
          <w:p w14:paraId="6AB46F8F" w14:textId="1DEF4570" w:rsidR="00762A97" w:rsidRPr="00D551A1" w:rsidRDefault="005603F5" w:rsidP="00D551A1">
            <w:pPr>
              <w:suppressAutoHyphens/>
              <w:spacing w:line="276" w:lineRule="auto"/>
              <w:rPr>
                <w:rFonts w:asciiTheme="minorHAnsi" w:hAnsiTheme="minorHAnsi" w:cstheme="minorHAnsi"/>
                <w:iCs/>
                <w:sz w:val="22"/>
                <w:szCs w:val="22"/>
                <w:lang w:eastAsia="ar-SA"/>
              </w:rPr>
            </w:pPr>
            <w:r w:rsidRPr="005603F5">
              <w:rPr>
                <w:rFonts w:asciiTheme="minorHAnsi" w:hAnsiTheme="minorHAnsi" w:cstheme="minorHAnsi"/>
                <w:iCs/>
                <w:sz w:val="22"/>
                <w:szCs w:val="22"/>
                <w:lang w:eastAsia="ar-SA"/>
              </w:rPr>
              <w:t>§ 16 ust. 4, pkt. 3</w:t>
            </w:r>
            <w:r w:rsidR="008F4AB7">
              <w:rPr>
                <w:rFonts w:asciiTheme="minorHAnsi" w:hAnsiTheme="minorHAnsi" w:cstheme="minorHAnsi"/>
                <w:iCs/>
                <w:sz w:val="22"/>
                <w:szCs w:val="22"/>
                <w:lang w:eastAsia="ar-SA"/>
              </w:rPr>
              <w:t>)</w:t>
            </w:r>
          </w:p>
        </w:tc>
        <w:tc>
          <w:tcPr>
            <w:tcW w:w="1881" w:type="pct"/>
            <w:tcBorders>
              <w:top w:val="single" w:sz="8" w:space="0" w:color="000000"/>
              <w:left w:val="single" w:sz="4" w:space="0" w:color="000000"/>
              <w:bottom w:val="single" w:sz="8" w:space="0" w:color="000000"/>
            </w:tcBorders>
          </w:tcPr>
          <w:p w14:paraId="3A6DC534" w14:textId="6BF8D6EB" w:rsidR="00762A97" w:rsidRPr="00D551A1" w:rsidRDefault="005603F5" w:rsidP="00B712B5">
            <w:pPr>
              <w:suppressAutoHyphens/>
              <w:spacing w:line="276" w:lineRule="auto"/>
              <w:ind w:left="176" w:firstLine="7"/>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3) </w:t>
            </w:r>
            <w:r w:rsidRPr="005603F5">
              <w:rPr>
                <w:rFonts w:asciiTheme="minorHAnsi" w:eastAsia="Calibri" w:hAnsiTheme="minorHAnsi" w:cstheme="minorHAnsi"/>
                <w:iCs/>
                <w:sz w:val="22"/>
                <w:szCs w:val="22"/>
                <w:lang w:eastAsia="ar-SA"/>
              </w:rPr>
              <w:t xml:space="preserve">tytułu zwrotu (a w przypadku dokonania zwrotu środków na podstawie decyzji, o której mowa w art. 207 </w:t>
            </w:r>
            <w:proofErr w:type="spellStart"/>
            <w:r w:rsidRPr="005603F5">
              <w:rPr>
                <w:rFonts w:asciiTheme="minorHAnsi" w:eastAsia="Calibri" w:hAnsiTheme="minorHAnsi" w:cstheme="minorHAnsi"/>
                <w:iCs/>
                <w:sz w:val="22"/>
                <w:szCs w:val="22"/>
                <w:lang w:eastAsia="ar-SA"/>
              </w:rPr>
              <w:t>Ufp</w:t>
            </w:r>
            <w:proofErr w:type="spellEnd"/>
            <w:r w:rsidRPr="005603F5">
              <w:rPr>
                <w:rFonts w:asciiTheme="minorHAnsi" w:eastAsia="Calibri" w:hAnsiTheme="minorHAnsi" w:cstheme="minorHAnsi"/>
                <w:iCs/>
                <w:sz w:val="22"/>
                <w:szCs w:val="22"/>
                <w:lang w:eastAsia="ar-SA"/>
              </w:rPr>
              <w:t>, także numeru decyzji),</w:t>
            </w:r>
          </w:p>
        </w:tc>
        <w:tc>
          <w:tcPr>
            <w:tcW w:w="467" w:type="pct"/>
            <w:tcBorders>
              <w:top w:val="single" w:sz="8" w:space="0" w:color="000000"/>
              <w:left w:val="single" w:sz="4" w:space="0" w:color="000000"/>
              <w:bottom w:val="single" w:sz="8" w:space="0" w:color="000000"/>
              <w:right w:val="single" w:sz="8" w:space="0" w:color="000000"/>
            </w:tcBorders>
          </w:tcPr>
          <w:p w14:paraId="73DD4548" w14:textId="77777777" w:rsidR="00762A97" w:rsidRDefault="00762A97" w:rsidP="005603F5">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Aktualizacja zapisu. </w:t>
            </w:r>
          </w:p>
          <w:p w14:paraId="0AB7D9F0" w14:textId="77777777" w:rsidR="00AD2E28" w:rsidRDefault="00AD2E28" w:rsidP="005603F5">
            <w:pPr>
              <w:snapToGrid w:val="0"/>
              <w:spacing w:line="276" w:lineRule="auto"/>
              <w:rPr>
                <w:rFonts w:asciiTheme="minorHAnsi" w:hAnsiTheme="minorHAnsi" w:cstheme="minorHAnsi"/>
                <w:sz w:val="22"/>
                <w:szCs w:val="22"/>
                <w:lang w:eastAsia="ar-SA"/>
              </w:rPr>
            </w:pPr>
          </w:p>
          <w:p w14:paraId="20332027" w14:textId="5A18AB73" w:rsidR="00AD2E28" w:rsidRPr="00D551A1" w:rsidRDefault="00AD2E28" w:rsidP="005603F5">
            <w:pPr>
              <w:snapToGrid w:val="0"/>
              <w:spacing w:line="276" w:lineRule="auto"/>
              <w:rPr>
                <w:rFonts w:asciiTheme="minorHAnsi" w:hAnsiTheme="minorHAnsi" w:cstheme="minorHAnsi"/>
                <w:b/>
                <w:bCs/>
                <w:sz w:val="22"/>
                <w:szCs w:val="22"/>
                <w:lang w:eastAsia="ar-SA"/>
              </w:rPr>
            </w:pPr>
          </w:p>
        </w:tc>
      </w:tr>
      <w:tr w:rsidR="0076163B" w:rsidRPr="00D551A1" w14:paraId="3E468399" w14:textId="77777777" w:rsidTr="00406E2D">
        <w:trPr>
          <w:trHeight w:val="1419"/>
        </w:trPr>
        <w:tc>
          <w:tcPr>
            <w:tcW w:w="384" w:type="pct"/>
            <w:tcBorders>
              <w:top w:val="single" w:sz="8" w:space="0" w:color="000000"/>
              <w:left w:val="single" w:sz="8" w:space="0" w:color="000000"/>
              <w:bottom w:val="single" w:sz="8" w:space="0" w:color="000000"/>
            </w:tcBorders>
          </w:tcPr>
          <w:p w14:paraId="4E15D141" w14:textId="5EB30521" w:rsidR="00762A97" w:rsidRPr="00D551A1" w:rsidRDefault="00B0529F"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lastRenderedPageBreak/>
              <w:t>§ 18 ust. 1</w:t>
            </w:r>
          </w:p>
        </w:tc>
        <w:tc>
          <w:tcPr>
            <w:tcW w:w="1855" w:type="pct"/>
            <w:tcBorders>
              <w:top w:val="single" w:sz="8" w:space="0" w:color="000000"/>
              <w:left w:val="single" w:sz="4" w:space="0" w:color="000000"/>
              <w:bottom w:val="single" w:sz="8" w:space="0" w:color="000000"/>
            </w:tcBorders>
          </w:tcPr>
          <w:p w14:paraId="53B93A84" w14:textId="0368EC6D" w:rsidR="00B0529F" w:rsidRPr="00B0529F" w:rsidRDefault="00B0529F" w:rsidP="00B0529F">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 </w:t>
            </w:r>
            <w:r w:rsidRPr="00B0529F">
              <w:rPr>
                <w:rFonts w:asciiTheme="minorHAnsi" w:hAnsiTheme="minorHAnsi" w:cstheme="minorHAnsi"/>
                <w:iCs/>
                <w:sz w:val="22"/>
                <w:szCs w:val="22"/>
                <w:lang w:eastAsia="ar-SA"/>
              </w:rPr>
              <w:t>Beneficjent zobowiązuje się do wykorzystywania CST2021 w procesie rozliczania Projektu, kontroli oraz komunikowania się z Instytucją Pośredniczącą. Wykorzystanie CST2021 obejmuje co najmniej przesyłanie:</w:t>
            </w:r>
          </w:p>
          <w:p w14:paraId="0406CD20" w14:textId="2D2DB883" w:rsidR="00B0529F" w:rsidRPr="00B0529F" w:rsidRDefault="00B0529F" w:rsidP="00B0529F">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 </w:t>
            </w:r>
            <w:r w:rsidRPr="00B0529F">
              <w:rPr>
                <w:rFonts w:asciiTheme="minorHAnsi" w:hAnsiTheme="minorHAnsi" w:cstheme="minorHAnsi"/>
                <w:iCs/>
                <w:sz w:val="22"/>
                <w:szCs w:val="22"/>
                <w:lang w:eastAsia="ar-SA"/>
              </w:rPr>
              <w:t>wniosków o płatność;</w:t>
            </w:r>
          </w:p>
          <w:p w14:paraId="13F7EFB6" w14:textId="63129CAD" w:rsidR="00B0529F" w:rsidRPr="00B0529F" w:rsidRDefault="00B0529F" w:rsidP="00B0529F">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 </w:t>
            </w:r>
            <w:r w:rsidRPr="00B0529F">
              <w:rPr>
                <w:rFonts w:asciiTheme="minorHAnsi" w:hAnsiTheme="minorHAnsi" w:cstheme="minorHAnsi"/>
                <w:iCs/>
                <w:sz w:val="22"/>
                <w:szCs w:val="22"/>
                <w:lang w:eastAsia="ar-SA"/>
              </w:rPr>
              <w:t>dokumentów potwierdzających kwalifikowalność wydatków ponoszonych w ramach Projektu i wykazywanych we wnioskach o płatność;</w:t>
            </w:r>
          </w:p>
          <w:p w14:paraId="29B3DD9A" w14:textId="2D34EE37" w:rsidR="00B0529F" w:rsidRPr="00B0529F" w:rsidRDefault="00B0529F" w:rsidP="00B0529F">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 </w:t>
            </w:r>
            <w:r w:rsidRPr="00B0529F">
              <w:rPr>
                <w:rFonts w:asciiTheme="minorHAnsi" w:hAnsiTheme="minorHAnsi" w:cstheme="minorHAnsi"/>
                <w:iCs/>
                <w:sz w:val="22"/>
                <w:szCs w:val="22"/>
                <w:lang w:eastAsia="ar-SA"/>
              </w:rPr>
              <w:t>harmonogramu płatności;</w:t>
            </w:r>
          </w:p>
          <w:p w14:paraId="74493788" w14:textId="5BFA7569" w:rsidR="00B0529F" w:rsidRPr="00B0529F" w:rsidRDefault="00B0529F" w:rsidP="00B0529F">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4) </w:t>
            </w:r>
            <w:r w:rsidRPr="00B0529F">
              <w:rPr>
                <w:rFonts w:asciiTheme="minorHAnsi" w:hAnsiTheme="minorHAnsi" w:cstheme="minorHAnsi"/>
                <w:iCs/>
                <w:sz w:val="22"/>
                <w:szCs w:val="22"/>
                <w:lang w:eastAsia="ar-SA"/>
              </w:rPr>
              <w:t xml:space="preserve">informacji o  zamówieniach publicznych w rozumieniu art. 2  oraz art. 3 ustawy </w:t>
            </w:r>
            <w:proofErr w:type="spellStart"/>
            <w:r w:rsidRPr="00B0529F">
              <w:rPr>
                <w:rFonts w:asciiTheme="minorHAnsi" w:hAnsiTheme="minorHAnsi" w:cstheme="minorHAnsi"/>
                <w:iCs/>
                <w:sz w:val="22"/>
                <w:szCs w:val="22"/>
                <w:lang w:eastAsia="ar-SA"/>
              </w:rPr>
              <w:t>Pzp</w:t>
            </w:r>
            <w:proofErr w:type="spellEnd"/>
            <w:r w:rsidRPr="00B0529F">
              <w:rPr>
                <w:rFonts w:asciiTheme="minorHAnsi" w:hAnsiTheme="minorHAnsi" w:cstheme="minorHAnsi"/>
                <w:iCs/>
                <w:sz w:val="22"/>
                <w:szCs w:val="22"/>
                <w:lang w:eastAsia="ar-SA"/>
              </w:rPr>
              <w:t>;</w:t>
            </w:r>
          </w:p>
          <w:p w14:paraId="37E44D66" w14:textId="4F42E6FB" w:rsidR="00B0529F" w:rsidRPr="00B0529F" w:rsidRDefault="00B0529F" w:rsidP="00B0529F">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5) </w:t>
            </w:r>
            <w:r w:rsidRPr="00B0529F">
              <w:rPr>
                <w:rFonts w:asciiTheme="minorHAnsi" w:hAnsiTheme="minorHAnsi" w:cstheme="minorHAnsi"/>
                <w:iCs/>
                <w:sz w:val="22"/>
                <w:szCs w:val="22"/>
                <w:lang w:eastAsia="ar-SA"/>
              </w:rPr>
              <w:t>innych dokumentów związanych z realizacją Projektu, w tym niezbędnych do przeprowadzenia kontroli Projektu oraz wymiany dokumentacji pokontrolnej.</w:t>
            </w:r>
          </w:p>
          <w:p w14:paraId="4C7A1899" w14:textId="77777777" w:rsidR="00B0529F" w:rsidRPr="00B0529F" w:rsidRDefault="00B0529F" w:rsidP="00B0529F">
            <w:pPr>
              <w:suppressAutoHyphens/>
              <w:spacing w:line="276" w:lineRule="auto"/>
              <w:rPr>
                <w:rFonts w:asciiTheme="minorHAnsi" w:hAnsiTheme="minorHAnsi" w:cstheme="minorHAnsi"/>
                <w:iCs/>
                <w:sz w:val="22"/>
                <w:szCs w:val="22"/>
                <w:lang w:eastAsia="ar-SA"/>
              </w:rPr>
            </w:pPr>
            <w:r w:rsidRPr="00B0529F">
              <w:rPr>
                <w:rFonts w:asciiTheme="minorHAnsi" w:hAnsiTheme="minorHAnsi" w:cstheme="minorHAnsi"/>
                <w:iCs/>
                <w:sz w:val="22"/>
                <w:szCs w:val="22"/>
                <w:lang w:eastAsia="ar-SA"/>
              </w:rPr>
              <w:t xml:space="preserve">W systemie SM EFS+ Beneficjent jest zobowiązany do przesłania danych uczestników Projektu i podmiotów otrzymujących wsparcie. </w:t>
            </w:r>
          </w:p>
          <w:p w14:paraId="36099011" w14:textId="40A156EF" w:rsidR="001459CD" w:rsidRDefault="00B0529F" w:rsidP="00B0529F">
            <w:pPr>
              <w:suppressAutoHyphens/>
              <w:spacing w:line="276" w:lineRule="auto"/>
              <w:rPr>
                <w:rFonts w:asciiTheme="minorHAnsi" w:hAnsiTheme="minorHAnsi" w:cstheme="minorHAnsi"/>
                <w:iCs/>
                <w:sz w:val="22"/>
                <w:szCs w:val="22"/>
                <w:lang w:eastAsia="ar-SA"/>
              </w:rPr>
            </w:pPr>
            <w:r w:rsidRPr="00B0529F">
              <w:rPr>
                <w:rFonts w:asciiTheme="minorHAnsi" w:hAnsiTheme="minorHAnsi" w:cstheme="minorHAnsi"/>
                <w:iCs/>
                <w:sz w:val="22"/>
                <w:szCs w:val="22"/>
                <w:lang w:eastAsia="ar-SA"/>
              </w:rPr>
              <w:t>Przekazanie drogą elektroniczną dokumentów, o który</w:t>
            </w:r>
            <w:r>
              <w:rPr>
                <w:rFonts w:asciiTheme="minorHAnsi" w:hAnsiTheme="minorHAnsi" w:cstheme="minorHAnsi"/>
                <w:iCs/>
                <w:sz w:val="22"/>
                <w:szCs w:val="22"/>
                <w:lang w:eastAsia="ar-SA"/>
              </w:rPr>
              <w:t xml:space="preserve">ch mowa w pkt 2), 4) i 5) oraz </w:t>
            </w:r>
            <w:r w:rsidRPr="00B0529F">
              <w:rPr>
                <w:rFonts w:asciiTheme="minorHAnsi" w:hAnsiTheme="minorHAnsi" w:cstheme="minorHAnsi"/>
                <w:iCs/>
                <w:sz w:val="22"/>
                <w:szCs w:val="22"/>
                <w:lang w:eastAsia="ar-SA"/>
              </w:rPr>
              <w:t>w systemie SM EFS+, nie zdejmuje z Beneficjenta i Partnerów</w:t>
            </w:r>
            <w:r w:rsidRPr="00AD2E28">
              <w:rPr>
                <w:rFonts w:ascii="Calibri" w:eastAsia="Calibri" w:hAnsi="Calibri" w:cs="Calibri"/>
                <w:sz w:val="22"/>
                <w:szCs w:val="22"/>
                <w:vertAlign w:val="superscript"/>
                <w:lang w:eastAsia="ar-SA"/>
              </w:rPr>
              <w:t>48</w:t>
            </w:r>
            <w:r w:rsidRPr="00B0529F">
              <w:rPr>
                <w:rFonts w:asciiTheme="minorHAnsi" w:hAnsiTheme="minorHAnsi" w:cstheme="minorHAnsi"/>
                <w:iCs/>
                <w:sz w:val="22"/>
                <w:szCs w:val="22"/>
                <w:lang w:eastAsia="ar-SA"/>
              </w:rPr>
              <w:t xml:space="preserve"> obowiązku przechowywania oryginałów dokumentów i ich udostępniania podczas kontroli na miejscu.</w:t>
            </w:r>
            <w:r w:rsidR="00584309">
              <w:rPr>
                <w:rFonts w:asciiTheme="minorHAnsi" w:hAnsiTheme="minorHAnsi" w:cstheme="minorHAnsi"/>
                <w:iCs/>
                <w:sz w:val="22"/>
                <w:szCs w:val="22"/>
                <w:lang w:eastAsia="ar-SA"/>
              </w:rPr>
              <w:t xml:space="preserve"> </w:t>
            </w:r>
          </w:p>
          <w:p w14:paraId="5307CB84" w14:textId="77777777" w:rsidR="001459CD" w:rsidRPr="001459CD" w:rsidRDefault="001459CD" w:rsidP="001459CD">
            <w:pPr>
              <w:rPr>
                <w:rFonts w:asciiTheme="minorHAnsi" w:hAnsiTheme="minorHAnsi" w:cstheme="minorHAnsi"/>
                <w:sz w:val="22"/>
                <w:szCs w:val="22"/>
                <w:lang w:eastAsia="ar-SA"/>
              </w:rPr>
            </w:pPr>
          </w:p>
          <w:p w14:paraId="01A0063A" w14:textId="77777777" w:rsidR="001459CD" w:rsidRDefault="001459CD" w:rsidP="001459CD">
            <w:pPr>
              <w:rPr>
                <w:rFonts w:asciiTheme="minorHAnsi" w:hAnsiTheme="minorHAnsi" w:cstheme="minorHAnsi"/>
                <w:sz w:val="22"/>
                <w:szCs w:val="22"/>
                <w:lang w:eastAsia="ar-SA"/>
              </w:rPr>
            </w:pPr>
          </w:p>
          <w:p w14:paraId="68B06C1C" w14:textId="77777777" w:rsidR="001459CD" w:rsidRDefault="001459CD" w:rsidP="001459CD">
            <w:pPr>
              <w:rPr>
                <w:rFonts w:asciiTheme="minorHAnsi" w:hAnsiTheme="minorHAnsi" w:cstheme="minorHAnsi"/>
                <w:sz w:val="22"/>
                <w:szCs w:val="22"/>
                <w:lang w:eastAsia="ar-SA"/>
              </w:rPr>
            </w:pPr>
          </w:p>
          <w:p w14:paraId="1E2B066A" w14:textId="07D6FF3C" w:rsidR="00762A97" w:rsidRPr="001459CD" w:rsidRDefault="001459CD" w:rsidP="00AD2E28">
            <w:pPr>
              <w:ind w:left="232" w:hanging="232"/>
              <w:rPr>
                <w:rFonts w:asciiTheme="minorHAnsi" w:hAnsiTheme="minorHAnsi" w:cstheme="minorHAnsi"/>
                <w:sz w:val="22"/>
                <w:szCs w:val="22"/>
                <w:lang w:eastAsia="ar-SA"/>
              </w:rPr>
            </w:pPr>
            <w:r w:rsidRPr="001459CD">
              <w:rPr>
                <w:rFonts w:asciiTheme="minorHAnsi" w:hAnsiTheme="minorHAnsi" w:cstheme="minorHAnsi"/>
                <w:sz w:val="22"/>
                <w:szCs w:val="22"/>
                <w:vertAlign w:val="superscript"/>
                <w:lang w:eastAsia="ar-SA"/>
              </w:rPr>
              <w:t>48</w:t>
            </w:r>
            <w:r w:rsidRPr="001459CD">
              <w:rPr>
                <w:rFonts w:asciiTheme="minorHAnsi" w:hAnsiTheme="minorHAnsi" w:cstheme="minorHAnsi"/>
                <w:sz w:val="22"/>
                <w:szCs w:val="22"/>
                <w:lang w:eastAsia="ar-SA"/>
              </w:rPr>
              <w:t xml:space="preserve">  </w:t>
            </w:r>
            <w:r w:rsidRPr="001459CD">
              <w:rPr>
                <w:rFonts w:asciiTheme="minorHAnsi" w:hAnsiTheme="minorHAnsi" w:cstheme="minorHAnsi"/>
                <w:sz w:val="18"/>
                <w:szCs w:val="18"/>
                <w:lang w:eastAsia="ar-SA"/>
              </w:rPr>
              <w:t>Dotyczy przypadku, gdy Projekt jest realizowany w ramach partnerstwach.</w:t>
            </w:r>
          </w:p>
        </w:tc>
        <w:tc>
          <w:tcPr>
            <w:tcW w:w="413" w:type="pct"/>
            <w:tcBorders>
              <w:top w:val="single" w:sz="8" w:space="0" w:color="000000"/>
              <w:left w:val="single" w:sz="4" w:space="0" w:color="000000"/>
              <w:bottom w:val="single" w:sz="8" w:space="0" w:color="000000"/>
              <w:right w:val="single" w:sz="4" w:space="0" w:color="000000"/>
            </w:tcBorders>
          </w:tcPr>
          <w:p w14:paraId="27E8B3C5" w14:textId="436BD5DA" w:rsidR="00762A97" w:rsidRPr="00D551A1" w:rsidRDefault="00B0529F" w:rsidP="00D551A1">
            <w:pPr>
              <w:suppressAutoHyphens/>
              <w:spacing w:line="276" w:lineRule="auto"/>
              <w:rPr>
                <w:rFonts w:asciiTheme="minorHAnsi" w:hAnsiTheme="minorHAnsi" w:cstheme="minorHAnsi"/>
                <w:iCs/>
                <w:sz w:val="22"/>
                <w:szCs w:val="22"/>
                <w:lang w:eastAsia="ar-SA"/>
              </w:rPr>
            </w:pPr>
            <w:r w:rsidRPr="00B0529F">
              <w:rPr>
                <w:rFonts w:asciiTheme="minorHAnsi" w:hAnsiTheme="minorHAnsi" w:cstheme="minorHAnsi"/>
                <w:iCs/>
                <w:sz w:val="22"/>
                <w:szCs w:val="22"/>
                <w:lang w:eastAsia="ar-SA"/>
              </w:rPr>
              <w:lastRenderedPageBreak/>
              <w:t>§ 18 ust. 1</w:t>
            </w:r>
          </w:p>
        </w:tc>
        <w:tc>
          <w:tcPr>
            <w:tcW w:w="1881" w:type="pct"/>
            <w:tcBorders>
              <w:top w:val="single" w:sz="8" w:space="0" w:color="000000"/>
              <w:left w:val="single" w:sz="4" w:space="0" w:color="000000"/>
              <w:bottom w:val="single" w:sz="8" w:space="0" w:color="000000"/>
            </w:tcBorders>
          </w:tcPr>
          <w:p w14:paraId="74EFFAD8" w14:textId="77777777" w:rsidR="001459CD" w:rsidRPr="001459CD" w:rsidRDefault="001459CD" w:rsidP="001459CD">
            <w:pPr>
              <w:suppressAutoHyphens/>
              <w:spacing w:line="276" w:lineRule="auto"/>
              <w:ind w:left="176" w:hanging="176"/>
              <w:rPr>
                <w:rFonts w:asciiTheme="minorHAnsi" w:eastAsia="Calibri" w:hAnsiTheme="minorHAnsi" w:cstheme="minorHAnsi"/>
                <w:iCs/>
                <w:sz w:val="22"/>
                <w:szCs w:val="22"/>
                <w:lang w:eastAsia="ar-SA"/>
              </w:rPr>
            </w:pPr>
            <w:r w:rsidRPr="001459CD">
              <w:rPr>
                <w:rFonts w:asciiTheme="minorHAnsi" w:eastAsia="Calibri" w:hAnsiTheme="minorHAnsi" w:cstheme="minorHAnsi"/>
                <w:iCs/>
                <w:sz w:val="22"/>
                <w:szCs w:val="22"/>
                <w:lang w:eastAsia="ar-SA"/>
              </w:rPr>
              <w:t>1.</w:t>
            </w:r>
            <w:r w:rsidRPr="001459CD">
              <w:rPr>
                <w:rFonts w:asciiTheme="minorHAnsi" w:eastAsia="Calibri" w:hAnsiTheme="minorHAnsi" w:cstheme="minorHAnsi"/>
                <w:iCs/>
                <w:sz w:val="22"/>
                <w:szCs w:val="22"/>
                <w:lang w:eastAsia="ar-SA"/>
              </w:rPr>
              <w:tab/>
              <w:t>Beneficjent zobowiązuje się do wykorzystywania CST2021 w procesie rozliczania Projektu, kontroli oraz komunikowania się z Instytucją Pośredniczącą. Wykorzystanie CST2021 obejmuje co najmniej przesyłanie:</w:t>
            </w:r>
          </w:p>
          <w:p w14:paraId="357716E6" w14:textId="5FA34447" w:rsidR="001459CD" w:rsidRPr="001459CD" w:rsidRDefault="001459CD" w:rsidP="001459CD">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 </w:t>
            </w:r>
            <w:r w:rsidRPr="001459CD">
              <w:rPr>
                <w:rFonts w:asciiTheme="minorHAnsi" w:eastAsia="Calibri" w:hAnsiTheme="minorHAnsi" w:cstheme="minorHAnsi"/>
                <w:iCs/>
                <w:sz w:val="22"/>
                <w:szCs w:val="22"/>
                <w:lang w:eastAsia="ar-SA"/>
              </w:rPr>
              <w:t>wniosków o płatność;</w:t>
            </w:r>
          </w:p>
          <w:p w14:paraId="34B634B8" w14:textId="0AF7707C" w:rsidR="001459CD" w:rsidRPr="001459CD" w:rsidRDefault="001459CD" w:rsidP="001459CD">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2) </w:t>
            </w:r>
            <w:r w:rsidRPr="001459CD">
              <w:rPr>
                <w:rFonts w:asciiTheme="minorHAnsi" w:eastAsia="Calibri" w:hAnsiTheme="minorHAnsi" w:cstheme="minorHAnsi"/>
                <w:iCs/>
                <w:sz w:val="22"/>
                <w:szCs w:val="22"/>
                <w:lang w:eastAsia="ar-SA"/>
              </w:rPr>
              <w:t>dokumentów potwierdzających kwalifikowalność wydatków ponoszonych w ramach Projektu i wykazywanych we wnioskach o płatność;</w:t>
            </w:r>
          </w:p>
          <w:p w14:paraId="4D115567" w14:textId="1E944E14" w:rsidR="001459CD" w:rsidRPr="001459CD" w:rsidRDefault="001459CD" w:rsidP="001459CD">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3) </w:t>
            </w:r>
            <w:r w:rsidRPr="001459CD">
              <w:rPr>
                <w:rFonts w:asciiTheme="minorHAnsi" w:eastAsia="Calibri" w:hAnsiTheme="minorHAnsi" w:cstheme="minorHAnsi"/>
                <w:iCs/>
                <w:sz w:val="22"/>
                <w:szCs w:val="22"/>
                <w:lang w:eastAsia="ar-SA"/>
              </w:rPr>
              <w:t>harmonogramu płatności;</w:t>
            </w:r>
          </w:p>
          <w:p w14:paraId="2D06331A" w14:textId="51EC44F0" w:rsidR="001459CD" w:rsidRPr="001459CD" w:rsidRDefault="001459CD" w:rsidP="001459CD">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4) </w:t>
            </w:r>
            <w:r w:rsidRPr="001459CD">
              <w:rPr>
                <w:rFonts w:asciiTheme="minorHAnsi" w:eastAsia="Calibri" w:hAnsiTheme="minorHAnsi" w:cstheme="minorHAnsi"/>
                <w:iCs/>
                <w:sz w:val="22"/>
                <w:szCs w:val="22"/>
                <w:lang w:eastAsia="ar-SA"/>
              </w:rPr>
              <w:t xml:space="preserve">informacji o  zamówieniach publicznych w rozumieniu art. 2  oraz art. 3 ustawy </w:t>
            </w:r>
            <w:proofErr w:type="spellStart"/>
            <w:r w:rsidRPr="001459CD">
              <w:rPr>
                <w:rFonts w:asciiTheme="minorHAnsi" w:eastAsia="Calibri" w:hAnsiTheme="minorHAnsi" w:cstheme="minorHAnsi"/>
                <w:iCs/>
                <w:sz w:val="22"/>
                <w:szCs w:val="22"/>
                <w:lang w:eastAsia="ar-SA"/>
              </w:rPr>
              <w:t>Pzp</w:t>
            </w:r>
            <w:proofErr w:type="spellEnd"/>
            <w:r w:rsidRPr="001459CD">
              <w:rPr>
                <w:rFonts w:asciiTheme="minorHAnsi" w:eastAsia="Calibri" w:hAnsiTheme="minorHAnsi" w:cstheme="minorHAnsi"/>
                <w:iCs/>
                <w:sz w:val="22"/>
                <w:szCs w:val="22"/>
                <w:lang w:eastAsia="ar-SA"/>
              </w:rPr>
              <w:t xml:space="preserve"> (daty ogłoszenia, numeru ogłoszenia, rodzaju zamówienia, trybu udzielenia zamówienia, szacunkowej wartości zamówienia, danych dotyczących kontraktu) oraz o zawartych w ramach tych zamówień kontraktach);</w:t>
            </w:r>
          </w:p>
          <w:p w14:paraId="61E32863" w14:textId="407ECF97" w:rsidR="001459CD" w:rsidRPr="001459CD" w:rsidRDefault="001459CD" w:rsidP="001459CD">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5) </w:t>
            </w:r>
            <w:r w:rsidRPr="001459CD">
              <w:rPr>
                <w:rFonts w:asciiTheme="minorHAnsi" w:eastAsia="Calibri" w:hAnsiTheme="minorHAnsi" w:cstheme="minorHAnsi"/>
                <w:iCs/>
                <w:sz w:val="22"/>
                <w:szCs w:val="22"/>
                <w:lang w:eastAsia="ar-SA"/>
              </w:rPr>
              <w:t>informacji na temat osób zatrudnionych do jego realizacji (jeżeli dotyczy);</w:t>
            </w:r>
          </w:p>
          <w:p w14:paraId="629143CA" w14:textId="10E774B0" w:rsidR="001459CD" w:rsidRPr="001459CD" w:rsidRDefault="001459CD" w:rsidP="001459CD">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6) </w:t>
            </w:r>
            <w:r w:rsidRPr="001459CD">
              <w:rPr>
                <w:rFonts w:asciiTheme="minorHAnsi" w:eastAsia="Calibri" w:hAnsiTheme="minorHAnsi" w:cstheme="minorHAnsi"/>
                <w:iCs/>
                <w:sz w:val="22"/>
                <w:szCs w:val="22"/>
                <w:lang w:eastAsia="ar-SA"/>
              </w:rPr>
              <w:t>innych dokumentów związanych z realizacją Projektu, w tym niezbędnych do przeprowadzenia kontroli Projektu oraz wymiany dokumentacji pokontrolnej, przy czym Beneficjent zobowiązuje się do wprowadzenia danych do systemu teleinformatycznego CST2021 z należytą starannością i zgodnie z dokumentami źródłowymi.</w:t>
            </w:r>
          </w:p>
          <w:p w14:paraId="79E296D0" w14:textId="57C7FD4A" w:rsidR="001459CD" w:rsidRPr="001459CD" w:rsidRDefault="001459CD" w:rsidP="001459CD">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lastRenderedPageBreak/>
              <w:t xml:space="preserve">   </w:t>
            </w:r>
            <w:r w:rsidRPr="001459CD">
              <w:rPr>
                <w:rFonts w:asciiTheme="minorHAnsi" w:eastAsia="Calibri" w:hAnsiTheme="minorHAnsi" w:cstheme="minorHAnsi"/>
                <w:iCs/>
                <w:sz w:val="22"/>
                <w:szCs w:val="22"/>
                <w:lang w:eastAsia="ar-SA"/>
              </w:rPr>
              <w:t xml:space="preserve">W systemie SM EFS+ Beneficjent jest zobowiązany do przesłania danych uczestników Projektu i podmiotów otrzymujących wsparcie. </w:t>
            </w:r>
          </w:p>
          <w:p w14:paraId="53305E57" w14:textId="0BD28DCA" w:rsidR="001459CD" w:rsidRDefault="001459CD" w:rsidP="003F1FA0">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   </w:t>
            </w:r>
            <w:r w:rsidRPr="001459CD">
              <w:rPr>
                <w:rFonts w:asciiTheme="minorHAnsi" w:eastAsia="Calibri" w:hAnsiTheme="minorHAnsi" w:cstheme="minorHAnsi"/>
                <w:iCs/>
                <w:sz w:val="22"/>
                <w:szCs w:val="22"/>
                <w:lang w:eastAsia="ar-SA"/>
              </w:rPr>
              <w:t>Przekazanie drogą elektroniczną dokumentów, o który</w:t>
            </w:r>
            <w:r>
              <w:rPr>
                <w:rFonts w:asciiTheme="minorHAnsi" w:eastAsia="Calibri" w:hAnsiTheme="minorHAnsi" w:cstheme="minorHAnsi"/>
                <w:iCs/>
                <w:sz w:val="22"/>
                <w:szCs w:val="22"/>
                <w:lang w:eastAsia="ar-SA"/>
              </w:rPr>
              <w:t xml:space="preserve">ch mowa w pkt 2), 4) i 5) oraz </w:t>
            </w:r>
            <w:r w:rsidRPr="001459CD">
              <w:rPr>
                <w:rFonts w:asciiTheme="minorHAnsi" w:eastAsia="Calibri" w:hAnsiTheme="minorHAnsi" w:cstheme="minorHAnsi"/>
                <w:iCs/>
                <w:sz w:val="22"/>
                <w:szCs w:val="22"/>
                <w:lang w:eastAsia="ar-SA"/>
              </w:rPr>
              <w:t>w systemie SM EFS+, nie zdejmuje z Beneficjenta i Partnerów</w:t>
            </w:r>
            <w:r>
              <w:rPr>
                <w:rFonts w:asciiTheme="minorHAnsi" w:eastAsia="Calibri" w:hAnsiTheme="minorHAnsi" w:cstheme="minorHAnsi"/>
                <w:iCs/>
                <w:sz w:val="22"/>
                <w:szCs w:val="22"/>
                <w:vertAlign w:val="superscript"/>
                <w:lang w:eastAsia="ar-SA"/>
              </w:rPr>
              <w:t>49</w:t>
            </w:r>
            <w:r w:rsidRPr="001459CD">
              <w:rPr>
                <w:rFonts w:asciiTheme="minorHAnsi" w:eastAsia="Calibri" w:hAnsiTheme="minorHAnsi" w:cstheme="minorHAnsi"/>
                <w:iCs/>
                <w:sz w:val="22"/>
                <w:szCs w:val="22"/>
                <w:lang w:eastAsia="ar-SA"/>
              </w:rPr>
              <w:t xml:space="preserve"> obowiązku przechowywania oryginałów dokumentów i ich udostępniania podczas kontroli na miejscu.</w:t>
            </w:r>
          </w:p>
          <w:p w14:paraId="701EE1E0" w14:textId="77777777" w:rsidR="001459CD" w:rsidRDefault="001459CD" w:rsidP="001459CD">
            <w:pPr>
              <w:suppressAutoHyphens/>
              <w:spacing w:line="276" w:lineRule="auto"/>
              <w:ind w:left="176" w:hanging="176"/>
              <w:rPr>
                <w:rFonts w:asciiTheme="minorHAnsi" w:eastAsia="Calibri" w:hAnsiTheme="minorHAnsi" w:cstheme="minorHAnsi"/>
                <w:iCs/>
                <w:sz w:val="22"/>
                <w:szCs w:val="22"/>
                <w:lang w:eastAsia="ar-SA"/>
              </w:rPr>
            </w:pPr>
          </w:p>
          <w:p w14:paraId="25454D02" w14:textId="0C846EEB" w:rsidR="001459CD" w:rsidRPr="00AD2E28" w:rsidRDefault="001459CD" w:rsidP="001459CD">
            <w:pPr>
              <w:suppressAutoHyphens/>
              <w:spacing w:line="276" w:lineRule="auto"/>
              <w:ind w:left="176" w:hanging="176"/>
              <w:rPr>
                <w:rFonts w:asciiTheme="minorHAnsi" w:eastAsia="Calibri" w:hAnsiTheme="minorHAnsi" w:cstheme="minorHAnsi"/>
                <w:iCs/>
                <w:sz w:val="18"/>
                <w:szCs w:val="18"/>
                <w:lang w:eastAsia="ar-SA"/>
              </w:rPr>
            </w:pPr>
            <w:r w:rsidRPr="00AD2E28">
              <w:rPr>
                <w:rFonts w:asciiTheme="minorHAnsi" w:eastAsia="Calibri" w:hAnsiTheme="minorHAnsi" w:cstheme="minorHAnsi"/>
                <w:iCs/>
                <w:sz w:val="14"/>
                <w:szCs w:val="14"/>
                <w:lang w:eastAsia="ar-SA"/>
              </w:rPr>
              <w:t>49</w:t>
            </w:r>
            <w:r w:rsidRPr="00AD2E28">
              <w:rPr>
                <w:rFonts w:asciiTheme="minorHAnsi" w:eastAsia="Calibri" w:hAnsiTheme="minorHAnsi" w:cstheme="minorHAnsi"/>
                <w:iCs/>
                <w:sz w:val="18"/>
                <w:szCs w:val="18"/>
                <w:lang w:eastAsia="ar-SA"/>
              </w:rPr>
              <w:t xml:space="preserve">  Dotyczy przypadku, gdy Projekt jest realizowany w ramach partnerstwa.</w:t>
            </w:r>
          </w:p>
        </w:tc>
        <w:tc>
          <w:tcPr>
            <w:tcW w:w="467" w:type="pct"/>
            <w:tcBorders>
              <w:top w:val="single" w:sz="8" w:space="0" w:color="000000"/>
              <w:left w:val="single" w:sz="4" w:space="0" w:color="000000"/>
              <w:bottom w:val="single" w:sz="8" w:space="0" w:color="000000"/>
              <w:right w:val="single" w:sz="8" w:space="0" w:color="000000"/>
            </w:tcBorders>
          </w:tcPr>
          <w:p w14:paraId="6EA8014B" w14:textId="62089CBA" w:rsidR="00762A97" w:rsidRPr="00D551A1" w:rsidRDefault="009A40D7" w:rsidP="00D551A1">
            <w:pPr>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lastRenderedPageBreak/>
              <w:t>Aktualizacja</w:t>
            </w:r>
            <w:r w:rsidR="00762A97" w:rsidRPr="00D551A1">
              <w:rPr>
                <w:rFonts w:asciiTheme="minorHAnsi" w:hAnsiTheme="minorHAnsi" w:cstheme="minorHAnsi"/>
                <w:sz w:val="22"/>
                <w:szCs w:val="22"/>
                <w:lang w:eastAsia="ar-SA"/>
              </w:rPr>
              <w:t xml:space="preserve"> zapisu.</w:t>
            </w:r>
          </w:p>
        </w:tc>
      </w:tr>
      <w:tr w:rsidR="0076163B" w:rsidRPr="00D551A1" w14:paraId="1DD707A3" w14:textId="77777777" w:rsidTr="00406E2D">
        <w:trPr>
          <w:trHeight w:val="1801"/>
        </w:trPr>
        <w:tc>
          <w:tcPr>
            <w:tcW w:w="384" w:type="pct"/>
            <w:tcBorders>
              <w:top w:val="single" w:sz="8" w:space="0" w:color="000000"/>
              <w:left w:val="single" w:sz="8" w:space="0" w:color="000000"/>
              <w:bottom w:val="single" w:sz="8" w:space="0" w:color="000000"/>
            </w:tcBorders>
          </w:tcPr>
          <w:p w14:paraId="30B9267B" w14:textId="37408EAC" w:rsidR="000920CF" w:rsidRPr="00D551A1" w:rsidRDefault="00D24CA5" w:rsidP="00D24CA5">
            <w:pPr>
              <w:suppressAutoHyphens/>
              <w:snapToGrid w:val="0"/>
              <w:spacing w:line="276" w:lineRule="auto"/>
              <w:rPr>
                <w:rFonts w:asciiTheme="minorHAnsi" w:hAnsiTheme="minorHAnsi" w:cstheme="minorHAnsi"/>
                <w:sz w:val="22"/>
                <w:szCs w:val="22"/>
                <w:lang w:eastAsia="ar-SA"/>
              </w:rPr>
            </w:pPr>
            <w:r w:rsidRPr="00D24CA5">
              <w:rPr>
                <w:rFonts w:asciiTheme="minorHAnsi" w:hAnsiTheme="minorHAnsi" w:cstheme="minorHAnsi"/>
                <w:sz w:val="22"/>
                <w:szCs w:val="22"/>
                <w:lang w:eastAsia="ar-SA"/>
              </w:rPr>
              <w:t xml:space="preserve">§ 18 ust. </w:t>
            </w:r>
            <w:r>
              <w:rPr>
                <w:rFonts w:asciiTheme="minorHAnsi" w:hAnsiTheme="minorHAnsi" w:cstheme="minorHAnsi"/>
                <w:sz w:val="22"/>
                <w:szCs w:val="22"/>
                <w:lang w:eastAsia="ar-SA"/>
              </w:rPr>
              <w:t>3</w:t>
            </w:r>
          </w:p>
        </w:tc>
        <w:tc>
          <w:tcPr>
            <w:tcW w:w="1855" w:type="pct"/>
            <w:tcBorders>
              <w:top w:val="single" w:sz="8" w:space="0" w:color="000000"/>
              <w:left w:val="single" w:sz="4" w:space="0" w:color="000000"/>
              <w:bottom w:val="single" w:sz="8" w:space="0" w:color="000000"/>
            </w:tcBorders>
          </w:tcPr>
          <w:p w14:paraId="4A061177" w14:textId="258E6CE6" w:rsidR="000920CF" w:rsidRPr="00D551A1" w:rsidRDefault="00D24CA5" w:rsidP="00B712B5">
            <w:pPr>
              <w:suppressAutoHyphens/>
              <w:spacing w:line="276" w:lineRule="auto"/>
              <w:ind w:left="176" w:hanging="176"/>
              <w:rPr>
                <w:rFonts w:asciiTheme="minorHAnsi" w:hAnsiTheme="minorHAnsi" w:cstheme="minorHAnsi"/>
                <w:iCs/>
                <w:sz w:val="22"/>
                <w:szCs w:val="22"/>
                <w:lang w:eastAsia="ar-SA"/>
              </w:rPr>
            </w:pPr>
            <w:r w:rsidRPr="00D24CA5">
              <w:rPr>
                <w:rFonts w:asciiTheme="minorHAnsi" w:hAnsiTheme="minorHAnsi" w:cstheme="minorHAnsi"/>
                <w:iCs/>
                <w:sz w:val="22"/>
                <w:szCs w:val="22"/>
                <w:lang w:eastAsia="ar-SA"/>
              </w:rPr>
              <w:t>3.</w:t>
            </w:r>
            <w:r w:rsidRPr="00D24CA5">
              <w:rPr>
                <w:rFonts w:asciiTheme="minorHAnsi" w:hAnsiTheme="minorHAnsi" w:cstheme="minorHAnsi"/>
                <w:iCs/>
                <w:sz w:val="22"/>
                <w:szCs w:val="22"/>
                <w:lang w:eastAsia="ar-SA"/>
              </w:rPr>
              <w:tab/>
              <w:t>Podczas tworzenia wniosku o dofinansowanie beneficjent decyduje, czy projekt, w którym występują partnerzy będzie rozliczany wnioskami częściowymi.</w:t>
            </w:r>
          </w:p>
        </w:tc>
        <w:tc>
          <w:tcPr>
            <w:tcW w:w="413" w:type="pct"/>
            <w:tcBorders>
              <w:top w:val="single" w:sz="8" w:space="0" w:color="000000"/>
              <w:left w:val="single" w:sz="4" w:space="0" w:color="000000"/>
              <w:bottom w:val="single" w:sz="8" w:space="0" w:color="000000"/>
              <w:right w:val="single" w:sz="4" w:space="0" w:color="000000"/>
            </w:tcBorders>
          </w:tcPr>
          <w:p w14:paraId="65D8DD14" w14:textId="7A7CDABB" w:rsidR="000920CF" w:rsidRPr="00D551A1" w:rsidRDefault="000920CF" w:rsidP="00D551A1">
            <w:pPr>
              <w:suppressAutoHyphens/>
              <w:spacing w:line="276" w:lineRule="auto"/>
              <w:rPr>
                <w:rFonts w:asciiTheme="minorHAnsi" w:hAnsiTheme="minorHAnsi" w:cstheme="minorHAnsi"/>
                <w:iCs/>
                <w:sz w:val="22"/>
                <w:szCs w:val="22"/>
                <w:lang w:eastAsia="ar-SA"/>
              </w:rPr>
            </w:pPr>
          </w:p>
        </w:tc>
        <w:tc>
          <w:tcPr>
            <w:tcW w:w="1881" w:type="pct"/>
            <w:tcBorders>
              <w:top w:val="single" w:sz="8" w:space="0" w:color="000000"/>
              <w:left w:val="single" w:sz="4" w:space="0" w:color="000000"/>
              <w:bottom w:val="single" w:sz="8" w:space="0" w:color="000000"/>
            </w:tcBorders>
          </w:tcPr>
          <w:p w14:paraId="4BA63E81" w14:textId="3C1D007E" w:rsidR="000920CF" w:rsidRPr="00D551A1" w:rsidRDefault="00D24CA5"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Usunięto ustęp nr 3.</w:t>
            </w:r>
          </w:p>
        </w:tc>
        <w:tc>
          <w:tcPr>
            <w:tcW w:w="467" w:type="pct"/>
            <w:tcBorders>
              <w:top w:val="single" w:sz="8" w:space="0" w:color="000000"/>
              <w:left w:val="single" w:sz="4" w:space="0" w:color="000000"/>
              <w:bottom w:val="single" w:sz="8" w:space="0" w:color="000000"/>
              <w:right w:val="single" w:sz="8" w:space="0" w:color="000000"/>
            </w:tcBorders>
          </w:tcPr>
          <w:p w14:paraId="43B8A677" w14:textId="14E13414" w:rsidR="000920CF" w:rsidRPr="00D551A1" w:rsidRDefault="000920CF"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Aktualizacja zapisu. </w:t>
            </w:r>
          </w:p>
        </w:tc>
      </w:tr>
      <w:tr w:rsidR="0076163B" w:rsidRPr="00D551A1" w14:paraId="6C0D50AD" w14:textId="77777777" w:rsidTr="00406E2D">
        <w:trPr>
          <w:trHeight w:val="1801"/>
        </w:trPr>
        <w:tc>
          <w:tcPr>
            <w:tcW w:w="384" w:type="pct"/>
            <w:tcBorders>
              <w:top w:val="single" w:sz="8" w:space="0" w:color="000000"/>
              <w:left w:val="single" w:sz="8" w:space="0" w:color="000000"/>
              <w:bottom w:val="single" w:sz="8" w:space="0" w:color="000000"/>
            </w:tcBorders>
          </w:tcPr>
          <w:p w14:paraId="218EF716" w14:textId="49761B2F" w:rsidR="000920CF" w:rsidRPr="00D551A1" w:rsidRDefault="00D24CA5" w:rsidP="00DE0CB2">
            <w:pPr>
              <w:suppressAutoHyphens/>
              <w:snapToGrid w:val="0"/>
              <w:spacing w:line="276" w:lineRule="auto"/>
              <w:rPr>
                <w:rFonts w:asciiTheme="minorHAnsi" w:hAnsiTheme="minorHAnsi" w:cstheme="minorHAnsi"/>
                <w:sz w:val="22"/>
                <w:szCs w:val="22"/>
                <w:lang w:eastAsia="ar-SA"/>
              </w:rPr>
            </w:pPr>
            <w:r w:rsidRPr="00D24CA5">
              <w:rPr>
                <w:rFonts w:asciiTheme="minorHAnsi" w:hAnsiTheme="minorHAnsi" w:cstheme="minorHAnsi"/>
                <w:sz w:val="22"/>
                <w:szCs w:val="22"/>
                <w:lang w:eastAsia="ar-SA"/>
              </w:rPr>
              <w:t xml:space="preserve">§ 18 ust. </w:t>
            </w:r>
            <w:r w:rsidR="00DE0CB2">
              <w:rPr>
                <w:rFonts w:asciiTheme="minorHAnsi" w:hAnsiTheme="minorHAnsi" w:cstheme="minorHAnsi"/>
                <w:sz w:val="22"/>
                <w:szCs w:val="22"/>
                <w:lang w:eastAsia="ar-SA"/>
              </w:rPr>
              <w:t>4</w:t>
            </w:r>
          </w:p>
        </w:tc>
        <w:tc>
          <w:tcPr>
            <w:tcW w:w="1855" w:type="pct"/>
            <w:tcBorders>
              <w:top w:val="single" w:sz="8" w:space="0" w:color="000000"/>
              <w:left w:val="single" w:sz="4" w:space="0" w:color="000000"/>
              <w:bottom w:val="single" w:sz="8" w:space="0" w:color="000000"/>
            </w:tcBorders>
          </w:tcPr>
          <w:p w14:paraId="4C8662DA" w14:textId="04305E54" w:rsidR="000920CF" w:rsidRDefault="00451841" w:rsidP="00451841">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4.</w:t>
            </w:r>
            <w:r>
              <w:rPr>
                <w:rFonts w:asciiTheme="minorHAnsi" w:hAnsiTheme="minorHAnsi" w:cstheme="minorHAnsi"/>
                <w:iCs/>
                <w:sz w:val="22"/>
                <w:szCs w:val="22"/>
                <w:lang w:eastAsia="ar-SA"/>
              </w:rPr>
              <w:tab/>
              <w:t>Beneficjent/Partnerzy</w:t>
            </w:r>
            <w:r>
              <w:rPr>
                <w:rFonts w:asciiTheme="minorHAnsi" w:hAnsiTheme="minorHAnsi" w:cstheme="minorHAnsi"/>
                <w:iCs/>
                <w:sz w:val="22"/>
                <w:szCs w:val="22"/>
                <w:vertAlign w:val="superscript"/>
                <w:lang w:eastAsia="ar-SA"/>
              </w:rPr>
              <w:t>50</w:t>
            </w:r>
            <w:r w:rsidRPr="00451841">
              <w:rPr>
                <w:rFonts w:asciiTheme="minorHAnsi" w:hAnsiTheme="minorHAnsi" w:cstheme="minorHAnsi"/>
                <w:iCs/>
                <w:sz w:val="22"/>
                <w:szCs w:val="22"/>
                <w:lang w:eastAsia="ar-SA"/>
              </w:rPr>
              <w:t xml:space="preserve"> wyznacza/ją  osoby uprawnione do wykonywania w CST2021 oraz w SM EFS+ w jego/ich imieniu czynności związane z realizacją Projektu oraz które w jego imieniu będą zarządzać uprawnieniami użytkowników CST2021 oraz SM EFS+ po stronie Beneficjenta/Partnerów. Wniosek o dodanie osoby </w:t>
            </w:r>
            <w:r w:rsidRPr="00451841">
              <w:rPr>
                <w:rFonts w:asciiTheme="minorHAnsi" w:hAnsiTheme="minorHAnsi" w:cstheme="minorHAnsi"/>
                <w:iCs/>
                <w:sz w:val="22"/>
                <w:szCs w:val="22"/>
                <w:lang w:eastAsia="ar-SA"/>
              </w:rPr>
              <w:lastRenderedPageBreak/>
              <w:t xml:space="preserve">zarządzającej projektem stanowi załącznik nr 7 do umowy a jego zmiana nie wymaga aneksowania </w:t>
            </w:r>
            <w:r>
              <w:rPr>
                <w:rFonts w:asciiTheme="minorHAnsi" w:hAnsiTheme="minorHAnsi" w:cstheme="minorHAnsi"/>
                <w:iCs/>
                <w:sz w:val="22"/>
                <w:szCs w:val="22"/>
                <w:lang w:eastAsia="ar-SA"/>
              </w:rPr>
              <w:t>umowy</w:t>
            </w:r>
            <w:r>
              <w:rPr>
                <w:rFonts w:asciiTheme="minorHAnsi" w:hAnsiTheme="minorHAnsi" w:cstheme="minorHAnsi"/>
                <w:iCs/>
                <w:sz w:val="22"/>
                <w:szCs w:val="22"/>
                <w:vertAlign w:val="superscript"/>
                <w:lang w:eastAsia="ar-SA" w:bidi="pl-PL"/>
              </w:rPr>
              <w:t>51</w:t>
            </w:r>
            <w:r>
              <w:rPr>
                <w:rFonts w:asciiTheme="minorHAnsi" w:hAnsiTheme="minorHAnsi" w:cstheme="minorHAnsi"/>
                <w:iCs/>
                <w:sz w:val="22"/>
                <w:szCs w:val="22"/>
                <w:lang w:eastAsia="ar-SA"/>
              </w:rPr>
              <w:t>.</w:t>
            </w:r>
          </w:p>
          <w:p w14:paraId="4F22676A" w14:textId="77777777" w:rsidR="00451841" w:rsidRDefault="00451841" w:rsidP="00451841">
            <w:pPr>
              <w:suppressAutoHyphens/>
              <w:spacing w:line="276" w:lineRule="auto"/>
              <w:ind w:left="176" w:hanging="176"/>
              <w:rPr>
                <w:rFonts w:asciiTheme="minorHAnsi" w:hAnsiTheme="minorHAnsi" w:cstheme="minorHAnsi"/>
                <w:iCs/>
                <w:sz w:val="22"/>
                <w:szCs w:val="22"/>
                <w:lang w:eastAsia="ar-SA"/>
              </w:rPr>
            </w:pPr>
          </w:p>
          <w:p w14:paraId="18791B04" w14:textId="77777777" w:rsidR="00451841" w:rsidRDefault="00451841" w:rsidP="00451841">
            <w:pPr>
              <w:suppressAutoHyphens/>
              <w:spacing w:line="276" w:lineRule="auto"/>
              <w:ind w:left="176" w:hanging="176"/>
              <w:rPr>
                <w:rFonts w:asciiTheme="minorHAnsi" w:hAnsiTheme="minorHAnsi" w:cstheme="minorHAnsi"/>
                <w:iCs/>
                <w:sz w:val="22"/>
                <w:szCs w:val="22"/>
                <w:vertAlign w:val="superscript"/>
                <w:lang w:eastAsia="ar-SA"/>
              </w:rPr>
            </w:pPr>
          </w:p>
          <w:p w14:paraId="14B7AEDB" w14:textId="77777777" w:rsidR="00451841" w:rsidRDefault="00451841" w:rsidP="00451841">
            <w:pPr>
              <w:suppressAutoHyphens/>
              <w:spacing w:line="276" w:lineRule="auto"/>
              <w:ind w:left="176" w:hanging="176"/>
              <w:rPr>
                <w:rFonts w:asciiTheme="minorHAnsi" w:hAnsiTheme="minorHAnsi" w:cstheme="minorHAnsi"/>
                <w:iCs/>
                <w:sz w:val="22"/>
                <w:szCs w:val="22"/>
                <w:vertAlign w:val="superscript"/>
                <w:lang w:eastAsia="ar-SA"/>
              </w:rPr>
            </w:pPr>
          </w:p>
          <w:p w14:paraId="5A8B12BF" w14:textId="2CC3BCAD" w:rsidR="00451841" w:rsidRDefault="00451841" w:rsidP="00451841">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vertAlign w:val="superscript"/>
                <w:lang w:eastAsia="ar-SA"/>
              </w:rPr>
              <w:t>50</w:t>
            </w:r>
            <w:r w:rsidRPr="00451841">
              <w:rPr>
                <w:rFonts w:asciiTheme="minorHAnsi" w:hAnsiTheme="minorHAnsi" w:cstheme="minorHAnsi"/>
                <w:iCs/>
                <w:sz w:val="22"/>
                <w:szCs w:val="22"/>
                <w:lang w:eastAsia="ar-SA"/>
              </w:rPr>
              <w:t xml:space="preserve"> </w:t>
            </w:r>
            <w:r w:rsidRPr="00451841">
              <w:rPr>
                <w:rFonts w:asciiTheme="minorHAnsi" w:hAnsiTheme="minorHAnsi" w:cstheme="minorHAnsi"/>
                <w:iCs/>
                <w:sz w:val="18"/>
                <w:szCs w:val="18"/>
                <w:lang w:eastAsia="ar-SA"/>
              </w:rPr>
              <w:t>Dotyczy przypadku, gdy Projekt jest realizowany w ramach partnerstwach.</w:t>
            </w:r>
          </w:p>
          <w:p w14:paraId="3C304AED" w14:textId="77777777" w:rsidR="00451841" w:rsidRDefault="00451841" w:rsidP="00451841">
            <w:pPr>
              <w:suppressAutoHyphens/>
              <w:spacing w:line="276" w:lineRule="auto"/>
              <w:ind w:left="176" w:hanging="176"/>
              <w:rPr>
                <w:rFonts w:asciiTheme="minorHAnsi" w:hAnsiTheme="minorHAnsi" w:cstheme="minorHAnsi"/>
                <w:iCs/>
                <w:sz w:val="22"/>
                <w:szCs w:val="22"/>
                <w:lang w:eastAsia="ar-SA"/>
              </w:rPr>
            </w:pPr>
          </w:p>
          <w:p w14:paraId="04A9D43F" w14:textId="0F21A3FC" w:rsidR="00451841" w:rsidRPr="00D551A1" w:rsidRDefault="00451841" w:rsidP="00451841">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vertAlign w:val="superscript"/>
                <w:lang w:eastAsia="ar-SA"/>
              </w:rPr>
              <w:t>51</w:t>
            </w:r>
            <w:r w:rsidRPr="00451841">
              <w:rPr>
                <w:rFonts w:asciiTheme="minorHAnsi" w:hAnsiTheme="minorHAnsi" w:cstheme="minorHAnsi"/>
                <w:iCs/>
                <w:sz w:val="22"/>
                <w:szCs w:val="22"/>
                <w:lang w:eastAsia="ar-SA"/>
              </w:rPr>
              <w:t xml:space="preserve"> </w:t>
            </w:r>
            <w:r w:rsidRPr="00451841">
              <w:rPr>
                <w:rFonts w:asciiTheme="minorHAnsi" w:hAnsiTheme="minorHAnsi" w:cstheme="minorHAnsi"/>
                <w:iCs/>
                <w:sz w:val="18"/>
                <w:szCs w:val="18"/>
                <w:lang w:eastAsia="ar-SA"/>
              </w:rPr>
              <w:t>W przypadku rozliczania projektu wnioskami częściowymi lider przekazuje wnioski o dodanie osób zarządzających projektem po stronie partnerów.</w:t>
            </w:r>
          </w:p>
        </w:tc>
        <w:tc>
          <w:tcPr>
            <w:tcW w:w="413" w:type="pct"/>
            <w:tcBorders>
              <w:top w:val="single" w:sz="8" w:space="0" w:color="000000"/>
              <w:left w:val="single" w:sz="4" w:space="0" w:color="000000"/>
              <w:bottom w:val="single" w:sz="8" w:space="0" w:color="000000"/>
              <w:right w:val="single" w:sz="4" w:space="0" w:color="000000"/>
            </w:tcBorders>
          </w:tcPr>
          <w:p w14:paraId="024032C8" w14:textId="1D8460A8" w:rsidR="000920CF" w:rsidRPr="00D551A1" w:rsidRDefault="00D24CA5" w:rsidP="00D551A1">
            <w:pPr>
              <w:suppressAutoHyphens/>
              <w:spacing w:line="276" w:lineRule="auto"/>
              <w:rPr>
                <w:rFonts w:asciiTheme="minorHAnsi" w:hAnsiTheme="minorHAnsi" w:cstheme="minorHAnsi"/>
                <w:iCs/>
                <w:sz w:val="22"/>
                <w:szCs w:val="22"/>
                <w:lang w:eastAsia="ar-SA"/>
              </w:rPr>
            </w:pPr>
            <w:r w:rsidRPr="00D24CA5">
              <w:rPr>
                <w:rFonts w:asciiTheme="minorHAnsi" w:hAnsiTheme="minorHAnsi" w:cstheme="minorHAnsi"/>
                <w:iCs/>
                <w:sz w:val="22"/>
                <w:szCs w:val="22"/>
                <w:lang w:eastAsia="ar-SA"/>
              </w:rPr>
              <w:lastRenderedPageBreak/>
              <w:t>§ 18 ust. 3</w:t>
            </w:r>
          </w:p>
        </w:tc>
        <w:tc>
          <w:tcPr>
            <w:tcW w:w="1881" w:type="pct"/>
            <w:tcBorders>
              <w:top w:val="single" w:sz="8" w:space="0" w:color="000000"/>
              <w:left w:val="single" w:sz="4" w:space="0" w:color="000000"/>
              <w:bottom w:val="single" w:sz="8" w:space="0" w:color="000000"/>
            </w:tcBorders>
          </w:tcPr>
          <w:p w14:paraId="73E8D77A" w14:textId="2F4F2A86" w:rsidR="00451841" w:rsidRDefault="00451841" w:rsidP="00D551A1">
            <w:pPr>
              <w:suppressAutoHyphens/>
              <w:spacing w:line="276" w:lineRule="auto"/>
              <w:ind w:left="176" w:hanging="176"/>
              <w:rPr>
                <w:rFonts w:asciiTheme="minorHAnsi" w:eastAsia="Calibri" w:hAnsiTheme="minorHAnsi" w:cstheme="minorHAnsi"/>
                <w:iCs/>
                <w:sz w:val="22"/>
                <w:szCs w:val="22"/>
                <w:lang w:eastAsia="ar-SA"/>
              </w:rPr>
            </w:pPr>
            <w:r w:rsidRPr="00451841">
              <w:rPr>
                <w:rFonts w:asciiTheme="minorHAnsi" w:eastAsia="Calibri" w:hAnsiTheme="minorHAnsi" w:cstheme="minorHAnsi"/>
                <w:iCs/>
                <w:sz w:val="22"/>
                <w:szCs w:val="22"/>
                <w:lang w:eastAsia="ar-SA"/>
              </w:rPr>
              <w:t>3.</w:t>
            </w:r>
            <w:r w:rsidRPr="00451841">
              <w:rPr>
                <w:rFonts w:asciiTheme="minorHAnsi" w:eastAsia="Calibri" w:hAnsiTheme="minorHAnsi" w:cstheme="minorHAnsi"/>
                <w:iCs/>
                <w:sz w:val="22"/>
                <w:szCs w:val="22"/>
                <w:lang w:eastAsia="ar-SA"/>
              </w:rPr>
              <w:tab/>
              <w:t>Beneficjent/Partnerzy</w:t>
            </w:r>
            <w:r w:rsidRPr="00451841">
              <w:rPr>
                <w:rFonts w:asciiTheme="minorHAnsi" w:eastAsia="Calibri" w:hAnsiTheme="minorHAnsi" w:cstheme="minorHAnsi"/>
                <w:iCs/>
                <w:sz w:val="22"/>
                <w:szCs w:val="22"/>
                <w:vertAlign w:val="superscript"/>
                <w:lang w:eastAsia="ar-SA"/>
              </w:rPr>
              <w:t>5</w:t>
            </w:r>
            <w:r>
              <w:rPr>
                <w:rFonts w:asciiTheme="minorHAnsi" w:eastAsia="Calibri" w:hAnsiTheme="minorHAnsi" w:cstheme="minorHAnsi"/>
                <w:iCs/>
                <w:sz w:val="22"/>
                <w:szCs w:val="22"/>
                <w:vertAlign w:val="superscript"/>
                <w:lang w:eastAsia="ar-SA"/>
              </w:rPr>
              <w:t>1</w:t>
            </w:r>
            <w:r>
              <w:rPr>
                <w:rFonts w:asciiTheme="minorHAnsi" w:eastAsia="Calibri" w:hAnsiTheme="minorHAnsi" w:cstheme="minorHAnsi"/>
                <w:iCs/>
                <w:sz w:val="22"/>
                <w:szCs w:val="22"/>
                <w:lang w:eastAsia="ar-SA"/>
              </w:rPr>
              <w:t xml:space="preserve"> </w:t>
            </w:r>
            <w:r w:rsidRPr="00451841">
              <w:rPr>
                <w:rFonts w:asciiTheme="minorHAnsi" w:eastAsia="Calibri" w:hAnsiTheme="minorHAnsi" w:cstheme="minorHAnsi"/>
                <w:iCs/>
                <w:sz w:val="22"/>
                <w:szCs w:val="22"/>
                <w:lang w:eastAsia="ar-SA"/>
              </w:rPr>
              <w:t xml:space="preserve">wyznacza/ją  osoby uprawnione do wykonywania w CST2021 oraz SM EFS+ w jego/ich imieniu czynności związanych z realizacją Projektu oraz które w jego/ich imieniu będą zarządzać uprawnieniami użytkowników CST2021 oraz SM EFS+ po stronie Beneficjenta/Partnerów. Wniosek o dodanie osoby uprawnionej zarządzającej projektem po stronie </w:t>
            </w:r>
            <w:r w:rsidRPr="00451841">
              <w:rPr>
                <w:rFonts w:asciiTheme="minorHAnsi" w:eastAsia="Calibri" w:hAnsiTheme="minorHAnsi" w:cstheme="minorHAnsi"/>
                <w:iCs/>
                <w:sz w:val="22"/>
                <w:szCs w:val="22"/>
                <w:lang w:eastAsia="ar-SA"/>
              </w:rPr>
              <w:lastRenderedPageBreak/>
              <w:t>Beneficjenta stanowi załącznik nr 7 do umowy a jego zmia</w:t>
            </w:r>
            <w:r>
              <w:rPr>
                <w:rFonts w:asciiTheme="minorHAnsi" w:eastAsia="Calibri" w:hAnsiTheme="minorHAnsi" w:cstheme="minorHAnsi"/>
                <w:iCs/>
                <w:sz w:val="22"/>
                <w:szCs w:val="22"/>
                <w:lang w:eastAsia="ar-SA"/>
              </w:rPr>
              <w:t>na nie wymaga aneksowania umowy</w:t>
            </w:r>
            <w:r>
              <w:rPr>
                <w:rFonts w:asciiTheme="minorHAnsi" w:hAnsiTheme="minorHAnsi" w:cstheme="minorHAnsi"/>
                <w:iCs/>
                <w:sz w:val="22"/>
                <w:szCs w:val="22"/>
                <w:vertAlign w:val="superscript"/>
                <w:lang w:eastAsia="ar-SA" w:bidi="pl-PL"/>
              </w:rPr>
              <w:t>52</w:t>
            </w:r>
            <w:r w:rsidRPr="00451841">
              <w:rPr>
                <w:rFonts w:asciiTheme="minorHAnsi" w:eastAsia="Calibri" w:hAnsiTheme="minorHAnsi" w:cstheme="minorHAnsi"/>
                <w:iCs/>
                <w:sz w:val="22"/>
                <w:szCs w:val="22"/>
                <w:lang w:eastAsia="ar-SA"/>
              </w:rPr>
              <w:t>.</w:t>
            </w:r>
          </w:p>
          <w:p w14:paraId="15E6E0FA" w14:textId="77777777" w:rsidR="00451841" w:rsidRDefault="00451841" w:rsidP="00451841">
            <w:pPr>
              <w:rPr>
                <w:rFonts w:asciiTheme="minorHAnsi" w:eastAsia="Calibri" w:hAnsiTheme="minorHAnsi" w:cstheme="minorHAnsi"/>
                <w:sz w:val="22"/>
                <w:szCs w:val="22"/>
                <w:lang w:eastAsia="ar-SA"/>
              </w:rPr>
            </w:pPr>
          </w:p>
          <w:p w14:paraId="310EDE20" w14:textId="77777777" w:rsidR="002270DA" w:rsidRPr="00451841" w:rsidRDefault="002270DA" w:rsidP="00451841">
            <w:pPr>
              <w:rPr>
                <w:rFonts w:asciiTheme="minorHAnsi" w:eastAsia="Calibri" w:hAnsiTheme="minorHAnsi" w:cstheme="minorHAnsi"/>
                <w:sz w:val="22"/>
                <w:szCs w:val="22"/>
                <w:lang w:eastAsia="ar-SA"/>
              </w:rPr>
            </w:pPr>
          </w:p>
          <w:p w14:paraId="1F723884" w14:textId="5551A3C5" w:rsidR="00451841" w:rsidRDefault="00451841" w:rsidP="00451841">
            <w:pPr>
              <w:rPr>
                <w:rFonts w:asciiTheme="minorHAnsi" w:eastAsia="Calibri" w:hAnsiTheme="minorHAnsi" w:cstheme="minorHAnsi"/>
                <w:sz w:val="22"/>
                <w:szCs w:val="22"/>
                <w:lang w:eastAsia="ar-SA"/>
              </w:rPr>
            </w:pPr>
          </w:p>
          <w:p w14:paraId="2BBF60B7" w14:textId="43DAD27F" w:rsidR="00451841" w:rsidRDefault="00451841" w:rsidP="00451841">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vertAlign w:val="superscript"/>
                <w:lang w:eastAsia="ar-SA"/>
              </w:rPr>
              <w:t>51</w:t>
            </w:r>
            <w:r w:rsidRPr="00451841">
              <w:rPr>
                <w:rFonts w:asciiTheme="minorHAnsi" w:hAnsiTheme="minorHAnsi" w:cstheme="minorHAnsi"/>
                <w:iCs/>
                <w:sz w:val="22"/>
                <w:szCs w:val="22"/>
                <w:lang w:eastAsia="ar-SA"/>
              </w:rPr>
              <w:t xml:space="preserve"> </w:t>
            </w:r>
            <w:r w:rsidRPr="00451841">
              <w:rPr>
                <w:rFonts w:asciiTheme="minorHAnsi" w:hAnsiTheme="minorHAnsi" w:cstheme="minorHAnsi"/>
                <w:iCs/>
                <w:sz w:val="18"/>
                <w:szCs w:val="18"/>
                <w:lang w:eastAsia="ar-SA"/>
              </w:rPr>
              <w:t>Dotyczy przypadku, gdy Projekt jest realizowany w ramach partnerstwa.</w:t>
            </w:r>
          </w:p>
          <w:p w14:paraId="67EE27AB" w14:textId="77777777" w:rsidR="00451841" w:rsidRDefault="00451841" w:rsidP="00451841">
            <w:pPr>
              <w:suppressAutoHyphens/>
              <w:spacing w:line="276" w:lineRule="auto"/>
              <w:ind w:left="176" w:hanging="176"/>
              <w:rPr>
                <w:rFonts w:asciiTheme="minorHAnsi" w:hAnsiTheme="minorHAnsi" w:cstheme="minorHAnsi"/>
                <w:iCs/>
                <w:sz w:val="22"/>
                <w:szCs w:val="22"/>
                <w:lang w:eastAsia="ar-SA"/>
              </w:rPr>
            </w:pPr>
          </w:p>
          <w:p w14:paraId="3804AB50" w14:textId="1FF7E59C" w:rsidR="000920CF" w:rsidRPr="00451841" w:rsidRDefault="00451841" w:rsidP="00451841">
            <w:pPr>
              <w:rPr>
                <w:rFonts w:asciiTheme="minorHAnsi" w:eastAsia="Calibri" w:hAnsiTheme="minorHAnsi" w:cstheme="minorHAnsi"/>
                <w:sz w:val="22"/>
                <w:szCs w:val="22"/>
                <w:lang w:eastAsia="ar-SA"/>
              </w:rPr>
            </w:pPr>
            <w:r>
              <w:rPr>
                <w:rFonts w:asciiTheme="minorHAnsi" w:hAnsiTheme="minorHAnsi" w:cstheme="minorHAnsi"/>
                <w:iCs/>
                <w:sz w:val="22"/>
                <w:szCs w:val="22"/>
                <w:vertAlign w:val="superscript"/>
                <w:lang w:eastAsia="ar-SA"/>
              </w:rPr>
              <w:t>52</w:t>
            </w:r>
            <w:r w:rsidRPr="00451841">
              <w:rPr>
                <w:rFonts w:asciiTheme="minorHAnsi" w:hAnsiTheme="minorHAnsi" w:cstheme="minorHAnsi"/>
                <w:iCs/>
                <w:sz w:val="22"/>
                <w:szCs w:val="22"/>
                <w:lang w:eastAsia="ar-SA"/>
              </w:rPr>
              <w:t xml:space="preserve"> </w:t>
            </w:r>
            <w:r w:rsidRPr="00451841">
              <w:rPr>
                <w:rFonts w:asciiTheme="minorHAnsi" w:hAnsiTheme="minorHAnsi" w:cstheme="minorHAnsi"/>
                <w:iCs/>
                <w:sz w:val="18"/>
                <w:szCs w:val="18"/>
                <w:lang w:eastAsia="ar-SA"/>
              </w:rPr>
              <w:t>W przypadku rozliczania projektu wnioskami częściowymi lider przekazuje wnioski o dodanie osób zarządzających projektem po stronie partnerów.</w:t>
            </w:r>
          </w:p>
        </w:tc>
        <w:tc>
          <w:tcPr>
            <w:tcW w:w="467" w:type="pct"/>
            <w:tcBorders>
              <w:top w:val="single" w:sz="8" w:space="0" w:color="000000"/>
              <w:left w:val="single" w:sz="4" w:space="0" w:color="000000"/>
              <w:bottom w:val="single" w:sz="8" w:space="0" w:color="000000"/>
              <w:right w:val="single" w:sz="8" w:space="0" w:color="000000"/>
            </w:tcBorders>
          </w:tcPr>
          <w:p w14:paraId="469F65B3" w14:textId="662526E9" w:rsidR="000920CF" w:rsidRPr="00D551A1" w:rsidRDefault="00451841" w:rsidP="0063251E">
            <w:pPr>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lastRenderedPageBreak/>
              <w:t>Aktualizacja zapisu</w:t>
            </w:r>
            <w:r w:rsidR="0063251E">
              <w:rPr>
                <w:rFonts w:asciiTheme="minorHAnsi" w:hAnsiTheme="minorHAnsi" w:cstheme="minorHAnsi"/>
                <w:sz w:val="22"/>
                <w:szCs w:val="22"/>
                <w:lang w:eastAsia="ar-SA"/>
              </w:rPr>
              <w:t>.</w:t>
            </w:r>
          </w:p>
        </w:tc>
      </w:tr>
      <w:tr w:rsidR="0076163B" w:rsidRPr="00D551A1" w14:paraId="3A192CF5" w14:textId="77777777" w:rsidTr="00C66114">
        <w:trPr>
          <w:trHeight w:val="1421"/>
        </w:trPr>
        <w:tc>
          <w:tcPr>
            <w:tcW w:w="384" w:type="pct"/>
            <w:tcBorders>
              <w:top w:val="single" w:sz="8" w:space="0" w:color="000000"/>
              <w:left w:val="single" w:sz="8" w:space="0" w:color="000000"/>
              <w:bottom w:val="single" w:sz="8" w:space="0" w:color="000000"/>
            </w:tcBorders>
          </w:tcPr>
          <w:p w14:paraId="284098B2" w14:textId="1A8CED97" w:rsidR="000920CF" w:rsidRPr="00D551A1" w:rsidRDefault="000920CF" w:rsidP="00D551A1">
            <w:pPr>
              <w:suppressAutoHyphens/>
              <w:snapToGrid w:val="0"/>
              <w:spacing w:line="276" w:lineRule="auto"/>
              <w:rPr>
                <w:rFonts w:asciiTheme="minorHAnsi" w:hAnsiTheme="minorHAnsi" w:cstheme="minorHAnsi"/>
                <w:sz w:val="22"/>
                <w:szCs w:val="22"/>
                <w:lang w:eastAsia="ar-SA"/>
              </w:rPr>
            </w:pPr>
          </w:p>
        </w:tc>
        <w:tc>
          <w:tcPr>
            <w:tcW w:w="1855" w:type="pct"/>
            <w:tcBorders>
              <w:top w:val="single" w:sz="8" w:space="0" w:color="000000"/>
              <w:left w:val="single" w:sz="4" w:space="0" w:color="000000"/>
              <w:bottom w:val="single" w:sz="8" w:space="0" w:color="000000"/>
            </w:tcBorders>
          </w:tcPr>
          <w:p w14:paraId="512E9B5C" w14:textId="1E9DECF8" w:rsidR="000920CF" w:rsidRPr="00D551A1" w:rsidRDefault="00DE0CB2" w:rsidP="00B712B5">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Brak zapisu</w:t>
            </w:r>
          </w:p>
        </w:tc>
        <w:tc>
          <w:tcPr>
            <w:tcW w:w="413" w:type="pct"/>
            <w:tcBorders>
              <w:top w:val="single" w:sz="8" w:space="0" w:color="000000"/>
              <w:left w:val="single" w:sz="4" w:space="0" w:color="000000"/>
              <w:bottom w:val="single" w:sz="8" w:space="0" w:color="000000"/>
              <w:right w:val="single" w:sz="4" w:space="0" w:color="000000"/>
            </w:tcBorders>
          </w:tcPr>
          <w:p w14:paraId="040B0931" w14:textId="2DA6305E" w:rsidR="000920CF" w:rsidRPr="00D551A1" w:rsidRDefault="00DE0CB2" w:rsidP="00D551A1">
            <w:pPr>
              <w:suppressAutoHyphens/>
              <w:spacing w:line="276" w:lineRule="auto"/>
              <w:rPr>
                <w:rFonts w:asciiTheme="minorHAnsi" w:hAnsiTheme="minorHAnsi" w:cstheme="minorHAnsi"/>
                <w:iCs/>
                <w:sz w:val="22"/>
                <w:szCs w:val="22"/>
                <w:lang w:eastAsia="ar-SA"/>
              </w:rPr>
            </w:pPr>
            <w:r w:rsidRPr="00DE0CB2">
              <w:rPr>
                <w:rFonts w:asciiTheme="minorHAnsi" w:hAnsiTheme="minorHAnsi" w:cstheme="minorHAnsi"/>
                <w:iCs/>
                <w:sz w:val="22"/>
                <w:szCs w:val="22"/>
                <w:lang w:eastAsia="ar-SA"/>
              </w:rPr>
              <w:t>§ 18 ust. 5</w:t>
            </w:r>
          </w:p>
        </w:tc>
        <w:tc>
          <w:tcPr>
            <w:tcW w:w="1881" w:type="pct"/>
            <w:tcBorders>
              <w:top w:val="single" w:sz="8" w:space="0" w:color="000000"/>
              <w:left w:val="single" w:sz="4" w:space="0" w:color="000000"/>
              <w:bottom w:val="single" w:sz="8" w:space="0" w:color="000000"/>
            </w:tcBorders>
          </w:tcPr>
          <w:p w14:paraId="366C5E70" w14:textId="2BB7A6AC" w:rsidR="000920CF" w:rsidRPr="00D551A1" w:rsidRDefault="00DE0CB2" w:rsidP="00D551A1">
            <w:pPr>
              <w:suppressAutoHyphens/>
              <w:spacing w:line="276" w:lineRule="auto"/>
              <w:ind w:left="176" w:hanging="176"/>
              <w:rPr>
                <w:rFonts w:asciiTheme="minorHAnsi" w:eastAsia="Calibri" w:hAnsiTheme="minorHAnsi" w:cstheme="minorHAnsi"/>
                <w:iCs/>
                <w:sz w:val="22"/>
                <w:szCs w:val="22"/>
                <w:lang w:eastAsia="ar-SA"/>
              </w:rPr>
            </w:pPr>
            <w:r w:rsidRPr="00DE0CB2">
              <w:rPr>
                <w:rFonts w:asciiTheme="minorHAnsi" w:eastAsia="Calibri" w:hAnsiTheme="minorHAnsi" w:cstheme="minorHAnsi"/>
                <w:iCs/>
                <w:sz w:val="22"/>
                <w:szCs w:val="22"/>
                <w:lang w:eastAsia="ar-SA"/>
              </w:rPr>
              <w:t>5.</w:t>
            </w:r>
            <w:r w:rsidRPr="00DE0CB2">
              <w:rPr>
                <w:rFonts w:asciiTheme="minorHAnsi" w:eastAsia="Calibri" w:hAnsiTheme="minorHAnsi" w:cstheme="minorHAnsi"/>
                <w:iCs/>
                <w:sz w:val="22"/>
                <w:szCs w:val="22"/>
                <w:lang w:eastAsia="ar-SA"/>
              </w:rPr>
              <w:tab/>
              <w:t>Logowanie do CST2021 następuje poprzez wprowadzenie loginu i hasła.</w:t>
            </w:r>
          </w:p>
        </w:tc>
        <w:tc>
          <w:tcPr>
            <w:tcW w:w="467" w:type="pct"/>
            <w:tcBorders>
              <w:top w:val="single" w:sz="8" w:space="0" w:color="000000"/>
              <w:left w:val="single" w:sz="4" w:space="0" w:color="000000"/>
              <w:bottom w:val="single" w:sz="8" w:space="0" w:color="000000"/>
              <w:right w:val="single" w:sz="8" w:space="0" w:color="000000"/>
            </w:tcBorders>
          </w:tcPr>
          <w:p w14:paraId="766FCD05" w14:textId="73A7E796" w:rsidR="000920CF" w:rsidRPr="00D551A1" w:rsidRDefault="00DE0CB2" w:rsidP="00D551A1">
            <w:pPr>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Dodanie ustępu nr 5.</w:t>
            </w:r>
          </w:p>
        </w:tc>
      </w:tr>
      <w:tr w:rsidR="0076163B" w:rsidRPr="00D551A1" w14:paraId="72FC952D" w14:textId="77777777" w:rsidTr="00406E2D">
        <w:trPr>
          <w:trHeight w:val="1801"/>
        </w:trPr>
        <w:tc>
          <w:tcPr>
            <w:tcW w:w="384" w:type="pct"/>
            <w:tcBorders>
              <w:top w:val="single" w:sz="8" w:space="0" w:color="000000"/>
              <w:left w:val="single" w:sz="8" w:space="0" w:color="000000"/>
              <w:bottom w:val="single" w:sz="8" w:space="0" w:color="000000"/>
            </w:tcBorders>
          </w:tcPr>
          <w:p w14:paraId="358FF0F0" w14:textId="7A159CA7" w:rsidR="003029C4" w:rsidRPr="00D551A1" w:rsidRDefault="00DE0CB2" w:rsidP="00DE0CB2">
            <w:pPr>
              <w:suppressAutoHyphens/>
              <w:snapToGrid w:val="0"/>
              <w:spacing w:line="276" w:lineRule="auto"/>
              <w:rPr>
                <w:rFonts w:asciiTheme="minorHAnsi" w:hAnsiTheme="minorHAnsi" w:cstheme="minorHAnsi"/>
                <w:sz w:val="22"/>
                <w:szCs w:val="22"/>
                <w:lang w:eastAsia="ar-SA"/>
              </w:rPr>
            </w:pPr>
            <w:r w:rsidRPr="00DE0CB2">
              <w:rPr>
                <w:rFonts w:asciiTheme="minorHAnsi" w:hAnsiTheme="minorHAnsi" w:cstheme="minorHAnsi"/>
                <w:sz w:val="22"/>
                <w:szCs w:val="22"/>
                <w:lang w:eastAsia="ar-SA"/>
              </w:rPr>
              <w:t xml:space="preserve">§ 18 ust. </w:t>
            </w:r>
            <w:r>
              <w:rPr>
                <w:rFonts w:asciiTheme="minorHAnsi" w:hAnsiTheme="minorHAnsi" w:cstheme="minorHAnsi"/>
                <w:sz w:val="22"/>
                <w:szCs w:val="22"/>
                <w:lang w:eastAsia="ar-SA"/>
              </w:rPr>
              <w:t>6</w:t>
            </w:r>
          </w:p>
        </w:tc>
        <w:tc>
          <w:tcPr>
            <w:tcW w:w="1855" w:type="pct"/>
            <w:tcBorders>
              <w:top w:val="single" w:sz="8" w:space="0" w:color="000000"/>
              <w:left w:val="single" w:sz="4" w:space="0" w:color="000000"/>
              <w:bottom w:val="single" w:sz="8" w:space="0" w:color="000000"/>
            </w:tcBorders>
          </w:tcPr>
          <w:p w14:paraId="6E1AE9E9" w14:textId="1338890A" w:rsidR="003029C4" w:rsidRPr="00D551A1" w:rsidRDefault="00DE0CB2" w:rsidP="00B712B5">
            <w:pPr>
              <w:suppressAutoHyphens/>
              <w:spacing w:line="276" w:lineRule="auto"/>
              <w:ind w:left="176" w:hanging="176"/>
              <w:rPr>
                <w:rFonts w:asciiTheme="minorHAnsi" w:hAnsiTheme="minorHAnsi" w:cstheme="minorHAnsi"/>
                <w:iCs/>
                <w:sz w:val="22"/>
                <w:szCs w:val="22"/>
                <w:lang w:eastAsia="ar-SA"/>
              </w:rPr>
            </w:pPr>
            <w:r w:rsidRPr="00DE0CB2">
              <w:rPr>
                <w:rFonts w:asciiTheme="minorHAnsi" w:hAnsiTheme="minorHAnsi" w:cstheme="minorHAnsi"/>
                <w:iCs/>
                <w:sz w:val="22"/>
                <w:szCs w:val="22"/>
                <w:lang w:eastAsia="ar-SA"/>
              </w:rPr>
              <w:t>6.</w:t>
            </w:r>
            <w:r w:rsidRPr="00DE0CB2">
              <w:rPr>
                <w:rFonts w:asciiTheme="minorHAnsi" w:hAnsiTheme="minorHAnsi" w:cstheme="minorHAnsi"/>
                <w:iCs/>
                <w:sz w:val="22"/>
                <w:szCs w:val="22"/>
                <w:lang w:eastAsia="ar-SA"/>
              </w:rPr>
              <w:tab/>
              <w:t>Beneficjent zapewnia, że osoby, o których mowa w ust. 4, przestrzegają regulaminu bezpieczeństwa informacji przetwarzanych w CST2021 i SM EFS+ oraz aktualnej wersji Instrukcji Użytkownika zewnętrznego udostępnionej przez Instytucję Pośredniczącą.</w:t>
            </w:r>
          </w:p>
        </w:tc>
        <w:tc>
          <w:tcPr>
            <w:tcW w:w="413" w:type="pct"/>
            <w:tcBorders>
              <w:top w:val="single" w:sz="8" w:space="0" w:color="000000"/>
              <w:left w:val="single" w:sz="4" w:space="0" w:color="000000"/>
              <w:bottom w:val="single" w:sz="8" w:space="0" w:color="000000"/>
              <w:right w:val="single" w:sz="4" w:space="0" w:color="000000"/>
            </w:tcBorders>
          </w:tcPr>
          <w:p w14:paraId="198C7327" w14:textId="42272710" w:rsidR="003029C4" w:rsidRPr="00D551A1" w:rsidRDefault="00DE0CB2" w:rsidP="00D551A1">
            <w:pPr>
              <w:suppressAutoHyphens/>
              <w:spacing w:line="276" w:lineRule="auto"/>
              <w:rPr>
                <w:rFonts w:asciiTheme="minorHAnsi" w:hAnsiTheme="minorHAnsi" w:cstheme="minorHAnsi"/>
                <w:iCs/>
                <w:sz w:val="22"/>
                <w:szCs w:val="22"/>
                <w:lang w:eastAsia="ar-SA"/>
              </w:rPr>
            </w:pPr>
            <w:r w:rsidRPr="00DE0CB2">
              <w:rPr>
                <w:rFonts w:asciiTheme="minorHAnsi" w:hAnsiTheme="minorHAnsi" w:cstheme="minorHAnsi"/>
                <w:iCs/>
                <w:sz w:val="22"/>
                <w:szCs w:val="22"/>
                <w:lang w:eastAsia="ar-SA"/>
              </w:rPr>
              <w:t>§ 18 ust. 6</w:t>
            </w:r>
          </w:p>
        </w:tc>
        <w:tc>
          <w:tcPr>
            <w:tcW w:w="1881" w:type="pct"/>
            <w:tcBorders>
              <w:top w:val="single" w:sz="8" w:space="0" w:color="000000"/>
              <w:left w:val="single" w:sz="4" w:space="0" w:color="000000"/>
              <w:bottom w:val="single" w:sz="8" w:space="0" w:color="000000"/>
            </w:tcBorders>
          </w:tcPr>
          <w:p w14:paraId="3C2A5B09" w14:textId="782FC5A5" w:rsidR="003029C4" w:rsidRPr="00D551A1" w:rsidRDefault="00DE0CB2" w:rsidP="00D551A1">
            <w:pPr>
              <w:suppressAutoHyphens/>
              <w:spacing w:line="276" w:lineRule="auto"/>
              <w:ind w:left="176" w:hanging="176"/>
              <w:rPr>
                <w:rFonts w:asciiTheme="minorHAnsi" w:eastAsia="Calibri" w:hAnsiTheme="minorHAnsi" w:cstheme="minorHAnsi"/>
                <w:iCs/>
                <w:sz w:val="22"/>
                <w:szCs w:val="22"/>
                <w:lang w:eastAsia="ar-SA"/>
              </w:rPr>
            </w:pPr>
            <w:r w:rsidRPr="00DE0CB2">
              <w:rPr>
                <w:rFonts w:asciiTheme="minorHAnsi" w:eastAsia="Calibri" w:hAnsiTheme="minorHAnsi" w:cstheme="minorHAnsi"/>
                <w:iCs/>
                <w:sz w:val="22"/>
                <w:szCs w:val="22"/>
                <w:lang w:eastAsia="ar-SA"/>
              </w:rPr>
              <w:t>6.</w:t>
            </w:r>
            <w:r w:rsidRPr="00DE0CB2">
              <w:rPr>
                <w:rFonts w:asciiTheme="minorHAnsi" w:eastAsia="Calibri" w:hAnsiTheme="minorHAnsi" w:cstheme="minorHAnsi"/>
                <w:iCs/>
                <w:sz w:val="22"/>
                <w:szCs w:val="22"/>
                <w:lang w:eastAsia="ar-SA"/>
              </w:rPr>
              <w:tab/>
              <w:t>Beneficjent zapewnia, że osoby, o których mowa w ust. 3, przestrzegają regulaminu bezpieczeństwa informacji przetwarzanych w CST2021 i SM EFS+ oraz zapisów aktualnych wersji instrukcji do ww. aplikacji udostępnionych przez Instytucję Pośredniczącą.</w:t>
            </w:r>
          </w:p>
        </w:tc>
        <w:tc>
          <w:tcPr>
            <w:tcW w:w="467" w:type="pct"/>
            <w:tcBorders>
              <w:top w:val="single" w:sz="8" w:space="0" w:color="000000"/>
              <w:left w:val="single" w:sz="4" w:space="0" w:color="000000"/>
              <w:bottom w:val="single" w:sz="8" w:space="0" w:color="000000"/>
              <w:right w:val="single" w:sz="8" w:space="0" w:color="000000"/>
            </w:tcBorders>
          </w:tcPr>
          <w:p w14:paraId="3FF34721" w14:textId="33485925" w:rsidR="003029C4" w:rsidRPr="00D551A1" w:rsidRDefault="003029C4"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0F529660" w14:textId="77777777" w:rsidTr="00406E2D">
        <w:trPr>
          <w:trHeight w:val="1801"/>
        </w:trPr>
        <w:tc>
          <w:tcPr>
            <w:tcW w:w="384" w:type="pct"/>
            <w:tcBorders>
              <w:top w:val="single" w:sz="8" w:space="0" w:color="000000"/>
              <w:left w:val="single" w:sz="8" w:space="0" w:color="000000"/>
              <w:bottom w:val="single" w:sz="8" w:space="0" w:color="000000"/>
            </w:tcBorders>
          </w:tcPr>
          <w:p w14:paraId="7A7AEDDD" w14:textId="6780FEE6" w:rsidR="005D05ED" w:rsidRPr="00D551A1" w:rsidRDefault="00945923" w:rsidP="00D551A1">
            <w:pPr>
              <w:snapToGrid w:val="0"/>
              <w:spacing w:line="276" w:lineRule="auto"/>
              <w:rPr>
                <w:rFonts w:asciiTheme="minorHAnsi" w:hAnsiTheme="minorHAnsi" w:cstheme="minorHAnsi"/>
                <w:sz w:val="22"/>
                <w:szCs w:val="22"/>
                <w:highlight w:val="yellow"/>
                <w:lang w:eastAsia="ar-SA"/>
              </w:rPr>
            </w:pPr>
            <w:r>
              <w:rPr>
                <w:rFonts w:asciiTheme="minorHAnsi" w:hAnsiTheme="minorHAnsi" w:cstheme="minorHAnsi"/>
                <w:sz w:val="22"/>
                <w:szCs w:val="22"/>
                <w:lang w:eastAsia="ar-SA"/>
              </w:rPr>
              <w:lastRenderedPageBreak/>
              <w:t>§ 18 ust. 9</w:t>
            </w:r>
          </w:p>
        </w:tc>
        <w:tc>
          <w:tcPr>
            <w:tcW w:w="1855" w:type="pct"/>
            <w:tcBorders>
              <w:top w:val="single" w:sz="8" w:space="0" w:color="000000"/>
              <w:left w:val="single" w:sz="4" w:space="0" w:color="000000"/>
              <w:bottom w:val="single" w:sz="8" w:space="0" w:color="000000"/>
            </w:tcBorders>
          </w:tcPr>
          <w:p w14:paraId="590423A1" w14:textId="476E02BC" w:rsidR="005D05ED" w:rsidRPr="00945923" w:rsidRDefault="00945923" w:rsidP="00C66114">
            <w:pPr>
              <w:pStyle w:val="Akapitzlist"/>
              <w:numPr>
                <w:ilvl w:val="0"/>
                <w:numId w:val="39"/>
              </w:numPr>
              <w:tabs>
                <w:tab w:val="clear" w:pos="360"/>
                <w:tab w:val="num" w:pos="232"/>
              </w:tabs>
              <w:suppressAutoHyphens/>
              <w:spacing w:line="276" w:lineRule="auto"/>
              <w:ind w:left="232" w:hanging="232"/>
              <w:rPr>
                <w:rFonts w:asciiTheme="minorHAnsi" w:hAnsiTheme="minorHAnsi" w:cstheme="minorHAnsi"/>
                <w:iCs/>
                <w:sz w:val="22"/>
                <w:szCs w:val="22"/>
                <w:lang w:eastAsia="ar-SA"/>
              </w:rPr>
            </w:pPr>
            <w:r w:rsidRPr="00945923">
              <w:rPr>
                <w:rFonts w:asciiTheme="minorHAnsi" w:hAnsiTheme="minorHAnsi" w:cstheme="minorHAnsi"/>
                <w:iCs/>
                <w:sz w:val="22"/>
                <w:szCs w:val="22"/>
                <w:lang w:eastAsia="ar-SA"/>
              </w:rPr>
              <w:t>Beneficjent zobowiązuje się do wprowadzania do CST2021 oraz SM EFS+ danych dotyczących angażowania personelu Projektu pod rygorem uznania związanych z tym wydatków za niekwalifikowalne.</w:t>
            </w:r>
          </w:p>
        </w:tc>
        <w:tc>
          <w:tcPr>
            <w:tcW w:w="413" w:type="pct"/>
            <w:tcBorders>
              <w:top w:val="single" w:sz="8" w:space="0" w:color="000000"/>
              <w:left w:val="single" w:sz="4" w:space="0" w:color="000000"/>
              <w:bottom w:val="single" w:sz="8" w:space="0" w:color="000000"/>
              <w:right w:val="single" w:sz="4" w:space="0" w:color="000000"/>
            </w:tcBorders>
          </w:tcPr>
          <w:p w14:paraId="0ED7CA82" w14:textId="1F8880CC" w:rsidR="005D05ED" w:rsidRPr="00D551A1" w:rsidRDefault="00945923" w:rsidP="00D551A1">
            <w:pPr>
              <w:snapToGrid w:val="0"/>
              <w:spacing w:line="276" w:lineRule="auto"/>
              <w:rPr>
                <w:rFonts w:asciiTheme="minorHAnsi" w:hAnsiTheme="minorHAnsi" w:cstheme="minorHAnsi"/>
                <w:sz w:val="22"/>
                <w:szCs w:val="22"/>
                <w:lang w:eastAsia="ar-SA"/>
              </w:rPr>
            </w:pPr>
            <w:r w:rsidRPr="00945923">
              <w:rPr>
                <w:rFonts w:asciiTheme="minorHAnsi" w:hAnsiTheme="minorHAnsi" w:cstheme="minorHAnsi"/>
                <w:sz w:val="22"/>
                <w:szCs w:val="22"/>
                <w:lang w:eastAsia="ar-SA"/>
              </w:rPr>
              <w:t>§ 18 ust. 9</w:t>
            </w:r>
          </w:p>
        </w:tc>
        <w:tc>
          <w:tcPr>
            <w:tcW w:w="1881" w:type="pct"/>
            <w:tcBorders>
              <w:top w:val="single" w:sz="8" w:space="0" w:color="000000"/>
              <w:left w:val="single" w:sz="4" w:space="0" w:color="000000"/>
              <w:bottom w:val="single" w:sz="8" w:space="0" w:color="000000"/>
            </w:tcBorders>
          </w:tcPr>
          <w:p w14:paraId="078089BD" w14:textId="1DC9E60A" w:rsidR="005D05ED" w:rsidRPr="00945923" w:rsidRDefault="00945923" w:rsidP="000E26D5">
            <w:pPr>
              <w:pStyle w:val="Akapitzlist"/>
              <w:numPr>
                <w:ilvl w:val="0"/>
                <w:numId w:val="42"/>
              </w:numPr>
              <w:suppressAutoHyphens/>
              <w:spacing w:line="276" w:lineRule="auto"/>
              <w:rPr>
                <w:rFonts w:asciiTheme="minorHAnsi" w:eastAsia="Calibri" w:hAnsiTheme="minorHAnsi" w:cstheme="minorHAnsi"/>
                <w:iCs/>
                <w:sz w:val="22"/>
                <w:szCs w:val="22"/>
                <w:lang w:eastAsia="ar-SA"/>
              </w:rPr>
            </w:pPr>
            <w:r w:rsidRPr="00945923">
              <w:rPr>
                <w:rFonts w:asciiTheme="minorHAnsi" w:eastAsia="Calibri" w:hAnsiTheme="minorHAnsi" w:cstheme="minorHAnsi"/>
                <w:iCs/>
                <w:sz w:val="22"/>
                <w:szCs w:val="22"/>
                <w:lang w:eastAsia="ar-SA"/>
              </w:rPr>
              <w:t>Beneficjent zobowiązuje się do wprowadzania do CST2021 danych dotyczących angażowania personelu Projektu pod rygorem uznania związanych z tym wydatków za niekwalifikowalne.</w:t>
            </w:r>
          </w:p>
        </w:tc>
        <w:tc>
          <w:tcPr>
            <w:tcW w:w="467" w:type="pct"/>
            <w:tcBorders>
              <w:top w:val="single" w:sz="8" w:space="0" w:color="000000"/>
              <w:left w:val="single" w:sz="4" w:space="0" w:color="000000"/>
              <w:bottom w:val="single" w:sz="8" w:space="0" w:color="000000"/>
              <w:right w:val="single" w:sz="8" w:space="0" w:color="000000"/>
            </w:tcBorders>
          </w:tcPr>
          <w:p w14:paraId="6930C716" w14:textId="35ECB64B" w:rsidR="005D05ED" w:rsidRPr="00D551A1" w:rsidRDefault="005D05ED" w:rsidP="00D551A1">
            <w:pPr>
              <w:snapToGrid w:val="0"/>
              <w:spacing w:line="276" w:lineRule="auto"/>
              <w:rPr>
                <w:rFonts w:asciiTheme="minorHAnsi" w:hAnsiTheme="minorHAnsi" w:cstheme="minorHAnsi"/>
                <w:sz w:val="22"/>
                <w:szCs w:val="22"/>
                <w:highlight w:val="yellow"/>
                <w:lang w:eastAsia="ar-SA"/>
              </w:rPr>
            </w:pPr>
            <w:r w:rsidRPr="00D551A1">
              <w:rPr>
                <w:rFonts w:asciiTheme="minorHAnsi" w:hAnsiTheme="minorHAnsi" w:cstheme="minorHAnsi"/>
                <w:sz w:val="22"/>
                <w:szCs w:val="22"/>
                <w:lang w:eastAsia="ar-SA"/>
              </w:rPr>
              <w:t>Aktualizacja zapisu.</w:t>
            </w:r>
          </w:p>
        </w:tc>
      </w:tr>
      <w:tr w:rsidR="0076163B" w:rsidRPr="00D551A1" w14:paraId="6C252A2F" w14:textId="77777777" w:rsidTr="00406E2D">
        <w:trPr>
          <w:trHeight w:val="1801"/>
        </w:trPr>
        <w:tc>
          <w:tcPr>
            <w:tcW w:w="384" w:type="pct"/>
            <w:tcBorders>
              <w:top w:val="single" w:sz="8" w:space="0" w:color="000000"/>
              <w:left w:val="single" w:sz="8" w:space="0" w:color="000000"/>
              <w:bottom w:val="single" w:sz="8" w:space="0" w:color="000000"/>
            </w:tcBorders>
          </w:tcPr>
          <w:p w14:paraId="5A03B6AA" w14:textId="64C6ECBE" w:rsidR="005D05ED" w:rsidRPr="00D551A1" w:rsidRDefault="00D91F2C"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20</w:t>
            </w:r>
          </w:p>
        </w:tc>
        <w:tc>
          <w:tcPr>
            <w:tcW w:w="1855" w:type="pct"/>
            <w:tcBorders>
              <w:top w:val="single" w:sz="8" w:space="0" w:color="000000"/>
              <w:left w:val="single" w:sz="4" w:space="0" w:color="000000"/>
              <w:bottom w:val="single" w:sz="8" w:space="0" w:color="000000"/>
            </w:tcBorders>
          </w:tcPr>
          <w:p w14:paraId="1261E367" w14:textId="77777777"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sidRPr="00D91F2C">
              <w:rPr>
                <w:rFonts w:asciiTheme="minorHAnsi" w:hAnsiTheme="minorHAnsi" w:cstheme="minorHAnsi"/>
                <w:iCs/>
                <w:sz w:val="22"/>
                <w:szCs w:val="22"/>
                <w:lang w:eastAsia="ar-SA"/>
              </w:rPr>
              <w:t>1.</w:t>
            </w:r>
            <w:r w:rsidRPr="00D91F2C">
              <w:rPr>
                <w:rFonts w:asciiTheme="minorHAnsi" w:hAnsiTheme="minorHAnsi" w:cstheme="minorHAnsi"/>
                <w:iCs/>
                <w:sz w:val="22"/>
                <w:szCs w:val="22"/>
                <w:lang w:eastAsia="ar-SA"/>
              </w:rPr>
              <w:tab/>
              <w:t xml:space="preserve">Beneficjent zobowiązuje się poddać kontrolom, o których mowa w art. 24 ust. 1 pkt 1 ustawy wdrożeniowej, w zakresie wskazanym w art. 24 ust. 2 pkt 2 przedmiotowej ustawy. </w:t>
            </w:r>
          </w:p>
          <w:p w14:paraId="505D9D31" w14:textId="77777777"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sidRPr="00D91F2C">
              <w:rPr>
                <w:rFonts w:asciiTheme="minorHAnsi" w:hAnsiTheme="minorHAnsi" w:cstheme="minorHAnsi"/>
                <w:iCs/>
                <w:sz w:val="22"/>
                <w:szCs w:val="22"/>
                <w:lang w:eastAsia="ar-SA"/>
              </w:rPr>
              <w:t>2.</w:t>
            </w:r>
            <w:r w:rsidRPr="00D91F2C">
              <w:rPr>
                <w:rFonts w:asciiTheme="minorHAnsi" w:hAnsiTheme="minorHAnsi" w:cstheme="minorHAnsi"/>
                <w:iCs/>
                <w:sz w:val="22"/>
                <w:szCs w:val="22"/>
                <w:lang w:eastAsia="ar-SA"/>
              </w:rPr>
              <w:tab/>
              <w:t xml:space="preserve">Kontrole projektów, w tym wydatków, służą sprawdzeniu ich zgodności z przepisami  prawa, programem, zasadami krajowymi i unijnymi oraz umową o dofinansowanie projektu lub decyzją o dofinansowaniu projektu przy czym kontrole te obejmują w szczególności: </w:t>
            </w:r>
          </w:p>
          <w:p w14:paraId="3264322D" w14:textId="77777777"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sidRPr="00D91F2C">
              <w:rPr>
                <w:rFonts w:asciiTheme="minorHAnsi" w:hAnsiTheme="minorHAnsi" w:cstheme="minorHAnsi"/>
                <w:iCs/>
                <w:sz w:val="22"/>
                <w:szCs w:val="22"/>
                <w:lang w:eastAsia="ar-SA"/>
              </w:rPr>
              <w:t>a)</w:t>
            </w:r>
            <w:r w:rsidRPr="00D91F2C">
              <w:rPr>
                <w:rFonts w:asciiTheme="minorHAnsi" w:hAnsiTheme="minorHAnsi" w:cstheme="minorHAnsi"/>
                <w:iCs/>
                <w:sz w:val="22"/>
                <w:szCs w:val="22"/>
                <w:lang w:eastAsia="ar-SA"/>
              </w:rPr>
              <w:tab/>
              <w:t>weryfikację składanego przez beneficjenta wniosku o płatność,</w:t>
            </w:r>
          </w:p>
          <w:p w14:paraId="48E5A5DD" w14:textId="30E978AC"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b) </w:t>
            </w:r>
            <w:r w:rsidRPr="00D91F2C">
              <w:rPr>
                <w:rFonts w:asciiTheme="minorHAnsi" w:hAnsiTheme="minorHAnsi" w:cstheme="minorHAnsi"/>
                <w:iCs/>
                <w:sz w:val="22"/>
                <w:szCs w:val="22"/>
                <w:lang w:eastAsia="ar-SA"/>
              </w:rPr>
              <w:t>kontrole w miejscu realizacji projektu lub w siedzibie podmiotu kontrolowanego,</w:t>
            </w:r>
          </w:p>
          <w:p w14:paraId="2D18EDFF" w14:textId="77777777"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sidRPr="00D91F2C">
              <w:rPr>
                <w:rFonts w:asciiTheme="minorHAnsi" w:hAnsiTheme="minorHAnsi" w:cstheme="minorHAnsi"/>
                <w:iCs/>
                <w:sz w:val="22"/>
                <w:szCs w:val="22"/>
                <w:lang w:eastAsia="ar-SA"/>
              </w:rPr>
              <w:t>c)</w:t>
            </w:r>
            <w:r w:rsidRPr="00D91F2C">
              <w:rPr>
                <w:rFonts w:asciiTheme="minorHAnsi" w:hAnsiTheme="minorHAnsi" w:cstheme="minorHAnsi"/>
                <w:iCs/>
                <w:sz w:val="22"/>
                <w:szCs w:val="22"/>
                <w:lang w:eastAsia="ar-SA"/>
              </w:rPr>
              <w:tab/>
              <w:t>kontrole przestrzegania zasad udzielania pomocy publicznej oraz stosowania właściwych procedur dotyczących udzielania zamówień publicznych,</w:t>
            </w:r>
          </w:p>
          <w:p w14:paraId="306F19E4" w14:textId="54281FAA"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d) </w:t>
            </w:r>
            <w:r w:rsidRPr="00D91F2C">
              <w:rPr>
                <w:rFonts w:asciiTheme="minorHAnsi" w:hAnsiTheme="minorHAnsi" w:cstheme="minorHAnsi"/>
                <w:iCs/>
                <w:sz w:val="22"/>
                <w:szCs w:val="22"/>
                <w:lang w:eastAsia="ar-SA"/>
              </w:rPr>
              <w:t>kontrole krzyżowe służące zapewnieniu, że wydatki ponoszone w projektach nie są podwójnie finansowane:</w:t>
            </w:r>
          </w:p>
          <w:p w14:paraId="314119E5" w14:textId="77777777"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sidRPr="00D91F2C">
              <w:rPr>
                <w:rFonts w:asciiTheme="minorHAnsi" w:hAnsiTheme="minorHAnsi" w:cstheme="minorHAnsi"/>
                <w:iCs/>
                <w:sz w:val="22"/>
                <w:szCs w:val="22"/>
                <w:lang w:eastAsia="ar-SA"/>
              </w:rPr>
              <w:lastRenderedPageBreak/>
              <w:t>- w ramach jednego programu,</w:t>
            </w:r>
          </w:p>
          <w:p w14:paraId="298B2668" w14:textId="77777777"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sidRPr="00D91F2C">
              <w:rPr>
                <w:rFonts w:asciiTheme="minorHAnsi" w:hAnsiTheme="minorHAnsi" w:cstheme="minorHAnsi"/>
                <w:iCs/>
                <w:sz w:val="22"/>
                <w:szCs w:val="22"/>
                <w:lang w:eastAsia="ar-SA"/>
              </w:rPr>
              <w:t>- 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5A4D30CE" w14:textId="77777777"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sidRPr="00D91F2C">
              <w:rPr>
                <w:rFonts w:asciiTheme="minorHAnsi" w:hAnsiTheme="minorHAnsi" w:cstheme="minorHAnsi"/>
                <w:iCs/>
                <w:sz w:val="22"/>
                <w:szCs w:val="22"/>
                <w:lang w:eastAsia="ar-SA"/>
              </w:rPr>
              <w:t xml:space="preserve">- w ramach programu i programu finansowanego w ramach Europejskiego Funduszu Rolnego na rzecz Rozwoju Obszarów Wiejskich, Europejskiego Funduszu Morskiego </w:t>
            </w:r>
          </w:p>
          <w:p w14:paraId="5E56448C" w14:textId="2253A85C"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 </w:t>
            </w:r>
            <w:r w:rsidRPr="00D91F2C">
              <w:rPr>
                <w:rFonts w:asciiTheme="minorHAnsi" w:hAnsiTheme="minorHAnsi" w:cstheme="minorHAnsi"/>
                <w:iCs/>
                <w:sz w:val="22"/>
                <w:szCs w:val="22"/>
                <w:lang w:eastAsia="ar-SA"/>
              </w:rPr>
              <w:t>i Rybackiego lub Europejskiego Funduszu Morskiego, Rybackiego i Akwakultury,</w:t>
            </w:r>
          </w:p>
          <w:p w14:paraId="2E909669" w14:textId="77777777"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p>
          <w:p w14:paraId="7BE71507" w14:textId="114D3DFE"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e) </w:t>
            </w:r>
            <w:r w:rsidRPr="00D91F2C">
              <w:rPr>
                <w:rFonts w:asciiTheme="minorHAnsi" w:hAnsiTheme="minorHAnsi" w:cstheme="minorHAnsi"/>
                <w:iCs/>
                <w:sz w:val="22"/>
                <w:szCs w:val="22"/>
                <w:lang w:eastAsia="ar-SA"/>
              </w:rPr>
              <w:t>kontrole na zakończenie realizacji projektu, służące sprawdzeniu kompletności dokumentów potwierdzających właściwą ścieżkę audytu, o której mowa w art. 69 ust. 6 rozporządzenia ogólnego, w odniesieniu do zrealizowanego projektu,</w:t>
            </w:r>
          </w:p>
          <w:p w14:paraId="6B1EBA68" w14:textId="77777777"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sidRPr="00D91F2C">
              <w:rPr>
                <w:rFonts w:asciiTheme="minorHAnsi" w:hAnsiTheme="minorHAnsi" w:cstheme="minorHAnsi"/>
                <w:iCs/>
                <w:sz w:val="22"/>
                <w:szCs w:val="22"/>
                <w:lang w:eastAsia="ar-SA"/>
              </w:rPr>
              <w:t>f)</w:t>
            </w:r>
            <w:r w:rsidRPr="00D91F2C">
              <w:rPr>
                <w:rFonts w:asciiTheme="minorHAnsi" w:hAnsiTheme="minorHAnsi" w:cstheme="minorHAnsi"/>
                <w:iCs/>
                <w:sz w:val="22"/>
                <w:szCs w:val="22"/>
                <w:lang w:eastAsia="ar-SA"/>
              </w:rPr>
              <w:tab/>
              <w:t>kontrole trwałości, o której mowa w art. 65 rozporządzenia ogólnego.</w:t>
            </w:r>
          </w:p>
          <w:p w14:paraId="14E21435" w14:textId="77777777"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sidRPr="00D91F2C">
              <w:rPr>
                <w:rFonts w:asciiTheme="minorHAnsi" w:hAnsiTheme="minorHAnsi" w:cstheme="minorHAnsi"/>
                <w:iCs/>
                <w:sz w:val="22"/>
                <w:szCs w:val="22"/>
                <w:lang w:eastAsia="ar-SA"/>
              </w:rPr>
              <w:t>3.</w:t>
            </w:r>
            <w:r w:rsidRPr="00D91F2C">
              <w:rPr>
                <w:rFonts w:asciiTheme="minorHAnsi" w:hAnsiTheme="minorHAnsi" w:cstheme="minorHAnsi"/>
                <w:iCs/>
                <w:sz w:val="22"/>
                <w:szCs w:val="22"/>
                <w:lang w:eastAsia="ar-SA"/>
              </w:rPr>
              <w:tab/>
              <w:t xml:space="preserve">Beneficjent zobowiązuje się poddać kontroli dokonywanej przez Instytucję Pośredniczącą oraz inne podmioty w tym w szczególności przez: Instytucję Audytową, Komisje Europejską, Europejski Urząd ds. Zwalczania Nadużyć </w:t>
            </w:r>
            <w:r w:rsidRPr="00D91F2C">
              <w:rPr>
                <w:rFonts w:asciiTheme="minorHAnsi" w:hAnsiTheme="minorHAnsi" w:cstheme="minorHAnsi"/>
                <w:iCs/>
                <w:sz w:val="22"/>
                <w:szCs w:val="22"/>
                <w:lang w:eastAsia="ar-SA"/>
              </w:rPr>
              <w:lastRenderedPageBreak/>
              <w:t>Finansowych (OLAF), Europejski Trybunał Obrachunkowy a także inne podmioty do tego uprawnione na podstawie przepisów, lub na zlecenie tych instytucji.</w:t>
            </w:r>
          </w:p>
          <w:p w14:paraId="402DE270" w14:textId="2BB58B6B"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sidRPr="00D91F2C">
              <w:rPr>
                <w:rFonts w:asciiTheme="minorHAnsi" w:hAnsiTheme="minorHAnsi" w:cstheme="minorHAnsi"/>
                <w:iCs/>
                <w:sz w:val="22"/>
                <w:szCs w:val="22"/>
                <w:lang w:eastAsia="ar-SA"/>
              </w:rPr>
              <w:t>4.</w:t>
            </w:r>
            <w:r w:rsidRPr="00D91F2C">
              <w:rPr>
                <w:rFonts w:asciiTheme="minorHAnsi" w:hAnsiTheme="minorHAnsi" w:cstheme="minorHAnsi"/>
                <w:iCs/>
                <w:sz w:val="22"/>
                <w:szCs w:val="22"/>
                <w:lang w:eastAsia="ar-SA"/>
              </w:rPr>
              <w:tab/>
              <w:t>Kontrola może zostać przeprowadzona zarówno w siedzibie Beneficjenta, w siedzibie podmiotu, o którym mowa w § 2 ust. 4</w:t>
            </w:r>
            <w:r>
              <w:rPr>
                <w:rFonts w:asciiTheme="minorHAnsi" w:hAnsiTheme="minorHAnsi" w:cstheme="minorHAnsi"/>
                <w:iCs/>
                <w:sz w:val="22"/>
                <w:szCs w:val="22"/>
                <w:vertAlign w:val="superscript"/>
                <w:lang w:eastAsia="ar-SA"/>
              </w:rPr>
              <w:t>54</w:t>
            </w:r>
            <w:r w:rsidRPr="00D91F2C">
              <w:rPr>
                <w:rFonts w:asciiTheme="minorHAnsi" w:hAnsiTheme="minorHAnsi" w:cstheme="minorHAnsi"/>
                <w:iCs/>
                <w:sz w:val="22"/>
                <w:szCs w:val="22"/>
                <w:lang w:eastAsia="ar-SA"/>
              </w:rPr>
              <w:t xml:space="preserve"> jak i w miejscu realizacji Projektu, przy czym niektóre czynności kontrolne mogą być prowadzone w siedzibie podmiotu kontrolującego lub w innym miejscu świadczenia pracy przez osoby kontrolujące lub usług na rzecz podmiotu kontrolującego, na podstawie danych i dokumentów zamieszczonych w CST2021 i SM EFS+ oraz innych dokumentów przekazywanych przez Beneficjenta, w okresie, o którym mowa w § 19 ust. 2. W uzasadnionych przypadkach, m. in. gdy wsparcie w ramach projektu jest udzielane w formule zdalnej, możliwe jest prowadzenie czynności kontrolnych zdalnie, za pośrednictwem kanałów komunikacji elektronicznej. </w:t>
            </w:r>
          </w:p>
          <w:p w14:paraId="3B54AA78" w14:textId="77777777"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sidRPr="00D91F2C">
              <w:rPr>
                <w:rFonts w:asciiTheme="minorHAnsi" w:hAnsiTheme="minorHAnsi" w:cstheme="minorHAnsi"/>
                <w:iCs/>
                <w:sz w:val="22"/>
                <w:szCs w:val="22"/>
                <w:lang w:eastAsia="ar-SA"/>
              </w:rPr>
              <w:t>5.</w:t>
            </w:r>
            <w:r w:rsidRPr="00D91F2C">
              <w:rPr>
                <w:rFonts w:asciiTheme="minorHAnsi" w:hAnsiTheme="minorHAnsi" w:cstheme="minorHAnsi"/>
                <w:iCs/>
                <w:sz w:val="22"/>
                <w:szCs w:val="22"/>
                <w:lang w:eastAsia="ar-SA"/>
              </w:rPr>
              <w:tab/>
              <w:t>Beneficjent zapewnia podmiotom, o których mowa w ust. 3, prawo wglądu we wszystkie dokumenty związane, jak i niezwiązane z realizacją Projektu, o ile jest to konieczne do stwierdzenia kwalifikowalności wydatków w projekcie, w tym: dokumenty elektroniczne przez cały okres ich przechowywania określony w § 19 ust. 2.</w:t>
            </w:r>
          </w:p>
          <w:p w14:paraId="3A1C97E2" w14:textId="77777777"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sidRPr="00D91F2C">
              <w:rPr>
                <w:rFonts w:asciiTheme="minorHAnsi" w:hAnsiTheme="minorHAnsi" w:cstheme="minorHAnsi"/>
                <w:iCs/>
                <w:sz w:val="22"/>
                <w:szCs w:val="22"/>
                <w:lang w:eastAsia="ar-SA"/>
              </w:rPr>
              <w:lastRenderedPageBreak/>
              <w:t>6.</w:t>
            </w:r>
            <w:r w:rsidRPr="00D91F2C">
              <w:rPr>
                <w:rFonts w:asciiTheme="minorHAnsi" w:hAnsiTheme="minorHAnsi" w:cstheme="minorHAnsi"/>
                <w:iCs/>
                <w:sz w:val="22"/>
                <w:szCs w:val="22"/>
                <w:lang w:eastAsia="ar-SA"/>
              </w:rPr>
              <w:tab/>
              <w:t>Beneficjent ma obowiązek zapewnić, podmiotom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 o których mowa w ust. 3, umożliwia sporządzenie, a na żądanie osoby kontrolującej, sporządza kopie, odpisy lub wyciągi z dokumentów oraz zestawienia lub obliczenia na podstawie dokumentów związanych z realizacją projektu. Beneficjent ma obowiązek udzielić wyjaśnień dotyczących realizacji projektu podmiotom, o których mowa w ust. 3.</w:t>
            </w:r>
          </w:p>
          <w:p w14:paraId="4E8BE15F" w14:textId="276AAEB2"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sidRPr="00D91F2C">
              <w:rPr>
                <w:rFonts w:asciiTheme="minorHAnsi" w:hAnsiTheme="minorHAnsi" w:cstheme="minorHAnsi"/>
                <w:iCs/>
                <w:sz w:val="22"/>
                <w:szCs w:val="22"/>
                <w:lang w:eastAsia="ar-SA"/>
              </w:rPr>
              <w:t>7.</w:t>
            </w:r>
            <w:r w:rsidRPr="00D91F2C">
              <w:rPr>
                <w:rFonts w:asciiTheme="minorHAnsi" w:hAnsiTheme="minorHAnsi" w:cstheme="minorHAnsi"/>
                <w:iCs/>
                <w:sz w:val="22"/>
                <w:szCs w:val="22"/>
                <w:lang w:eastAsia="ar-SA"/>
              </w:rPr>
              <w:tab/>
              <w:t xml:space="preserve"> Beneficjent jest zobowiązany do przekazywania Instyt</w:t>
            </w:r>
            <w:r>
              <w:rPr>
                <w:rFonts w:asciiTheme="minorHAnsi" w:hAnsiTheme="minorHAnsi" w:cstheme="minorHAnsi"/>
                <w:iCs/>
                <w:sz w:val="22"/>
                <w:szCs w:val="22"/>
                <w:lang w:eastAsia="ar-SA"/>
              </w:rPr>
              <w:t xml:space="preserve">ucji Pośredniczącej informacji </w:t>
            </w:r>
            <w:r w:rsidRPr="00D91F2C">
              <w:rPr>
                <w:rFonts w:asciiTheme="minorHAnsi" w:hAnsiTheme="minorHAnsi" w:cstheme="minorHAnsi"/>
                <w:iCs/>
                <w:sz w:val="22"/>
                <w:szCs w:val="22"/>
                <w:lang w:eastAsia="ar-SA"/>
              </w:rPr>
              <w:t xml:space="preserve">o wynikach kontroli i audytów przeprowadzonych w ramach realizacji Projektu przez uprawnione instytucje, w terminie 14 dni od daty otrzymania dokumentu stwierdzającego ustalenia kontroli. </w:t>
            </w:r>
          </w:p>
          <w:p w14:paraId="6751CA0F" w14:textId="77777777"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sidRPr="00D91F2C">
              <w:rPr>
                <w:rFonts w:asciiTheme="minorHAnsi" w:hAnsiTheme="minorHAnsi" w:cstheme="minorHAnsi"/>
                <w:iCs/>
                <w:sz w:val="22"/>
                <w:szCs w:val="22"/>
                <w:lang w:eastAsia="ar-SA"/>
              </w:rPr>
              <w:t>8.</w:t>
            </w:r>
            <w:r w:rsidRPr="00D91F2C">
              <w:rPr>
                <w:rFonts w:asciiTheme="minorHAnsi" w:hAnsiTheme="minorHAnsi" w:cstheme="minorHAnsi"/>
                <w:iCs/>
                <w:sz w:val="22"/>
                <w:szCs w:val="22"/>
                <w:lang w:eastAsia="ar-SA"/>
              </w:rPr>
              <w:tab/>
              <w:t xml:space="preserve">Ustalenia Instytucji Pośredniczącej oraz podmiotów, o których mowa w ust. 1, mogą prowadzić do korekty wydatków kwalifikowalnych rozliczonych w ramach Projektu. Kwota korekty finansowej jest równa kwocie </w:t>
            </w:r>
            <w:r w:rsidRPr="00D91F2C">
              <w:rPr>
                <w:rFonts w:asciiTheme="minorHAnsi" w:hAnsiTheme="minorHAnsi" w:cstheme="minorHAnsi"/>
                <w:iCs/>
                <w:sz w:val="22"/>
                <w:szCs w:val="22"/>
                <w:lang w:eastAsia="ar-SA"/>
              </w:rPr>
              <w:lastRenderedPageBreak/>
              <w:t xml:space="preserve">nieprawidłowości w wysokości odpowiadającej wartości wkładu z budżetu UE. W szczególności w takim przypadku stosuje się zapisy § 16. </w:t>
            </w:r>
          </w:p>
          <w:p w14:paraId="47C18567" w14:textId="77777777"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sidRPr="00D91F2C">
              <w:rPr>
                <w:rFonts w:asciiTheme="minorHAnsi" w:hAnsiTheme="minorHAnsi" w:cstheme="minorHAnsi"/>
                <w:iCs/>
                <w:sz w:val="22"/>
                <w:szCs w:val="22"/>
                <w:lang w:eastAsia="ar-SA"/>
              </w:rPr>
              <w:t>9.</w:t>
            </w:r>
            <w:r w:rsidRPr="00D91F2C">
              <w:rPr>
                <w:rFonts w:asciiTheme="minorHAnsi" w:hAnsiTheme="minorHAnsi" w:cstheme="minorHAnsi"/>
                <w:iCs/>
                <w:sz w:val="22"/>
                <w:szCs w:val="22"/>
                <w:lang w:eastAsia="ar-SA"/>
              </w:rPr>
              <w:tab/>
              <w:t>W uzasadnionych przypadkach w wyniku kontroli są wydawane zalecenia pokontrolne lub rekomendacje, a Beneficjent jest zobowiązany do podjęcia w określonym w nich terminie działań naprawczych.</w:t>
            </w:r>
          </w:p>
          <w:p w14:paraId="6627A618" w14:textId="2744C43F"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10. </w:t>
            </w:r>
            <w:r w:rsidRPr="00D91F2C">
              <w:rPr>
                <w:rFonts w:asciiTheme="minorHAnsi" w:hAnsiTheme="minorHAnsi" w:cstheme="minorHAnsi"/>
                <w:iCs/>
                <w:sz w:val="22"/>
                <w:szCs w:val="22"/>
                <w:lang w:eastAsia="ar-SA"/>
              </w:rPr>
              <w:t>W przypadku stwierdzenia podczas kontroli nieprawidłowości, o której mowa w art. 2 pkt 31 rozporządzenia ogólnego, instytucje kontrolujące lub inne podmioty działające na zlecenie tych instytucji, zastosują sposoby postępowania z nieprawidłowościami, o których mowa w Rozdziale 5 wytycznych dotyczących korygowania nieprawidłowości.</w:t>
            </w:r>
          </w:p>
          <w:p w14:paraId="3882BF6B" w14:textId="7CCDC570"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11. </w:t>
            </w:r>
            <w:r w:rsidRPr="00D91F2C">
              <w:rPr>
                <w:rFonts w:asciiTheme="minorHAnsi" w:hAnsiTheme="minorHAnsi" w:cstheme="minorHAnsi"/>
                <w:iCs/>
                <w:sz w:val="22"/>
                <w:szCs w:val="22"/>
                <w:lang w:eastAsia="ar-SA"/>
              </w:rPr>
              <w:t>Beneficjent jest zobowiązany do niezwłocznego przekazywania do Instytucji Pośredniczącej powziętych przez siebie informacji o postępowaniach prowadzonych przez organy ścigania oraz Urząd Ochrony Konkurencji i</w:t>
            </w:r>
            <w:r>
              <w:rPr>
                <w:rFonts w:asciiTheme="minorHAnsi" w:hAnsiTheme="minorHAnsi" w:cstheme="minorHAnsi"/>
                <w:iCs/>
                <w:sz w:val="22"/>
                <w:szCs w:val="22"/>
                <w:lang w:eastAsia="ar-SA"/>
              </w:rPr>
              <w:t xml:space="preserve"> Konsumenta wobec Beneficjenta </w:t>
            </w:r>
            <w:r w:rsidRPr="00D91F2C">
              <w:rPr>
                <w:rFonts w:asciiTheme="minorHAnsi" w:hAnsiTheme="minorHAnsi" w:cstheme="minorHAnsi"/>
                <w:iCs/>
                <w:sz w:val="22"/>
                <w:szCs w:val="22"/>
                <w:lang w:eastAsia="ar-SA"/>
              </w:rPr>
              <w:t>w zakresie realizowanego projektu.</w:t>
            </w:r>
          </w:p>
          <w:p w14:paraId="0AF64EEE" w14:textId="4B3B730F" w:rsidR="00D91F2C" w:rsidRPr="00D91F2C" w:rsidRDefault="00D91F2C" w:rsidP="00D91F2C">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12. </w:t>
            </w:r>
            <w:r w:rsidRPr="00D91F2C">
              <w:rPr>
                <w:rFonts w:asciiTheme="minorHAnsi" w:hAnsiTheme="minorHAnsi" w:cstheme="minorHAnsi"/>
                <w:iCs/>
                <w:sz w:val="22"/>
                <w:szCs w:val="22"/>
                <w:lang w:eastAsia="ar-SA"/>
              </w:rPr>
              <w:t>Szczegółowe zasady dotyczące kontroli określają Wytyczne dotyczące kontroli.</w:t>
            </w:r>
          </w:p>
          <w:p w14:paraId="0838C83A" w14:textId="77777777" w:rsidR="005D05ED" w:rsidRDefault="00D91F2C" w:rsidP="00D91F2C">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13. </w:t>
            </w:r>
            <w:r w:rsidRPr="00D91F2C">
              <w:rPr>
                <w:rFonts w:asciiTheme="minorHAnsi" w:hAnsiTheme="minorHAnsi" w:cstheme="minorHAnsi"/>
                <w:iCs/>
                <w:sz w:val="22"/>
                <w:szCs w:val="22"/>
                <w:lang w:eastAsia="ar-SA"/>
              </w:rPr>
              <w:t>Postanowienia ust. 1-12 stosuje się także do Partnerów</w:t>
            </w:r>
            <w:r>
              <w:rPr>
                <w:rFonts w:asciiTheme="minorHAnsi" w:hAnsiTheme="minorHAnsi" w:cstheme="minorHAnsi"/>
                <w:iCs/>
                <w:sz w:val="22"/>
                <w:szCs w:val="22"/>
                <w:vertAlign w:val="superscript"/>
                <w:lang w:eastAsia="ar-SA"/>
              </w:rPr>
              <w:t>55</w:t>
            </w:r>
            <w:r w:rsidRPr="00D91F2C">
              <w:rPr>
                <w:rFonts w:asciiTheme="minorHAnsi" w:hAnsiTheme="minorHAnsi" w:cstheme="minorHAnsi"/>
                <w:iCs/>
                <w:sz w:val="22"/>
                <w:szCs w:val="22"/>
                <w:lang w:eastAsia="ar-SA"/>
              </w:rPr>
              <w:t>.</w:t>
            </w:r>
          </w:p>
          <w:p w14:paraId="05660834" w14:textId="77777777" w:rsidR="00D91F2C" w:rsidRDefault="00D91F2C" w:rsidP="00D91F2C">
            <w:pPr>
              <w:suppressAutoHyphens/>
              <w:spacing w:line="276" w:lineRule="auto"/>
              <w:ind w:left="176" w:hanging="176"/>
              <w:rPr>
                <w:rFonts w:asciiTheme="minorHAnsi" w:hAnsiTheme="minorHAnsi" w:cstheme="minorHAnsi"/>
                <w:iCs/>
                <w:sz w:val="22"/>
                <w:szCs w:val="22"/>
                <w:lang w:eastAsia="ar-SA"/>
              </w:rPr>
            </w:pPr>
          </w:p>
          <w:p w14:paraId="36557008" w14:textId="521BD270" w:rsidR="00D91F2C" w:rsidRDefault="00D91F2C" w:rsidP="00D91F2C">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vertAlign w:val="superscript"/>
                <w:lang w:eastAsia="ar-SA"/>
              </w:rPr>
              <w:t>54</w:t>
            </w:r>
            <w:r w:rsidRPr="00D91F2C">
              <w:rPr>
                <w:rFonts w:asciiTheme="minorHAnsi" w:hAnsiTheme="minorHAnsi" w:cstheme="minorHAnsi"/>
                <w:iCs/>
                <w:sz w:val="22"/>
                <w:szCs w:val="22"/>
                <w:lang w:eastAsia="ar-SA"/>
              </w:rPr>
              <w:t xml:space="preserve"> </w:t>
            </w:r>
            <w:r w:rsidRPr="00D91F2C">
              <w:rPr>
                <w:rFonts w:asciiTheme="minorHAnsi" w:hAnsiTheme="minorHAnsi" w:cstheme="minorHAnsi"/>
                <w:iCs/>
                <w:sz w:val="18"/>
                <w:szCs w:val="18"/>
                <w:lang w:eastAsia="ar-SA"/>
              </w:rPr>
              <w:t>Nie dotyczy przypadku, gdy Projekt jest realizowany wyłącznie przez podmiot wskazany jako Beneficjent</w:t>
            </w:r>
            <w:r w:rsidRPr="00D91F2C">
              <w:rPr>
                <w:rFonts w:asciiTheme="minorHAnsi" w:hAnsiTheme="minorHAnsi" w:cstheme="minorHAnsi"/>
                <w:iCs/>
                <w:sz w:val="22"/>
                <w:szCs w:val="22"/>
                <w:lang w:eastAsia="ar-SA"/>
              </w:rPr>
              <w:t>.</w:t>
            </w:r>
          </w:p>
          <w:p w14:paraId="5520A4BC" w14:textId="4FC27D15" w:rsidR="00D91F2C" w:rsidRDefault="00D91F2C" w:rsidP="00D91F2C">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vertAlign w:val="superscript"/>
                <w:lang w:eastAsia="ar-SA"/>
              </w:rPr>
              <w:t>55</w:t>
            </w:r>
            <w:r w:rsidRPr="00D91F2C">
              <w:rPr>
                <w:rFonts w:asciiTheme="minorHAnsi" w:hAnsiTheme="minorHAnsi" w:cstheme="minorHAnsi"/>
                <w:iCs/>
                <w:sz w:val="22"/>
                <w:szCs w:val="22"/>
                <w:lang w:eastAsia="ar-SA"/>
              </w:rPr>
              <w:t xml:space="preserve"> </w:t>
            </w:r>
            <w:r w:rsidRPr="00D91F2C">
              <w:rPr>
                <w:rFonts w:asciiTheme="minorHAnsi" w:hAnsiTheme="minorHAnsi" w:cstheme="minorHAnsi"/>
                <w:iCs/>
                <w:sz w:val="18"/>
                <w:szCs w:val="18"/>
                <w:lang w:eastAsia="ar-SA"/>
              </w:rPr>
              <w:t>Dotyczy przypadku, gdy Projekt jest realizowany w ramach partnerstwa.</w:t>
            </w:r>
          </w:p>
          <w:p w14:paraId="5B83786A" w14:textId="3352BD66" w:rsidR="00D91F2C" w:rsidRPr="00D551A1" w:rsidRDefault="00D91F2C" w:rsidP="00D91F2C">
            <w:pPr>
              <w:suppressAutoHyphens/>
              <w:spacing w:line="276" w:lineRule="auto"/>
              <w:ind w:left="176" w:hanging="176"/>
              <w:rPr>
                <w:rFonts w:asciiTheme="minorHAnsi" w:hAnsiTheme="minorHAnsi" w:cstheme="minorHAnsi"/>
                <w:iCs/>
                <w:sz w:val="22"/>
                <w:szCs w:val="22"/>
                <w:lang w:eastAsia="ar-SA"/>
              </w:rPr>
            </w:pPr>
          </w:p>
        </w:tc>
        <w:tc>
          <w:tcPr>
            <w:tcW w:w="413" w:type="pct"/>
            <w:tcBorders>
              <w:top w:val="single" w:sz="8" w:space="0" w:color="000000"/>
              <w:left w:val="single" w:sz="4" w:space="0" w:color="000000"/>
              <w:bottom w:val="single" w:sz="8" w:space="0" w:color="000000"/>
              <w:right w:val="single" w:sz="4" w:space="0" w:color="000000"/>
            </w:tcBorders>
          </w:tcPr>
          <w:p w14:paraId="5DAF607C" w14:textId="4D2C80AC" w:rsidR="005D05ED" w:rsidRPr="00D551A1" w:rsidRDefault="00D91F2C" w:rsidP="00D551A1">
            <w:pPr>
              <w:suppressAutoHyphens/>
              <w:spacing w:line="276" w:lineRule="auto"/>
              <w:rPr>
                <w:rFonts w:asciiTheme="minorHAnsi" w:hAnsiTheme="minorHAnsi" w:cstheme="minorHAnsi"/>
                <w:iCs/>
                <w:sz w:val="22"/>
                <w:szCs w:val="22"/>
                <w:lang w:eastAsia="ar-SA"/>
              </w:rPr>
            </w:pPr>
            <w:r w:rsidRPr="00D91F2C">
              <w:rPr>
                <w:rFonts w:asciiTheme="minorHAnsi" w:hAnsiTheme="minorHAnsi" w:cstheme="minorHAnsi"/>
                <w:iCs/>
                <w:sz w:val="22"/>
                <w:szCs w:val="22"/>
                <w:lang w:eastAsia="ar-SA"/>
              </w:rPr>
              <w:lastRenderedPageBreak/>
              <w:t>§ 20</w:t>
            </w:r>
          </w:p>
        </w:tc>
        <w:tc>
          <w:tcPr>
            <w:tcW w:w="1881" w:type="pct"/>
            <w:tcBorders>
              <w:top w:val="single" w:sz="8" w:space="0" w:color="000000"/>
              <w:left w:val="single" w:sz="4" w:space="0" w:color="000000"/>
              <w:bottom w:val="single" w:sz="8" w:space="0" w:color="000000"/>
            </w:tcBorders>
          </w:tcPr>
          <w:p w14:paraId="04F134EC" w14:textId="77777777" w:rsidR="00D91F2C" w:rsidRPr="00D91F2C" w:rsidRDefault="00D91F2C" w:rsidP="00D91F2C">
            <w:pPr>
              <w:numPr>
                <w:ilvl w:val="0"/>
                <w:numId w:val="40"/>
              </w:numPr>
              <w:suppressAutoHyphens/>
              <w:spacing w:line="276" w:lineRule="auto"/>
              <w:rPr>
                <w:rFonts w:asciiTheme="minorHAnsi" w:eastAsia="Calibri" w:hAnsiTheme="minorHAnsi" w:cstheme="minorHAnsi"/>
                <w:iCs/>
                <w:sz w:val="22"/>
                <w:szCs w:val="22"/>
                <w:lang w:eastAsia="ar-SA"/>
              </w:rPr>
            </w:pPr>
            <w:r w:rsidRPr="00D91F2C">
              <w:rPr>
                <w:rFonts w:asciiTheme="minorHAnsi" w:eastAsia="Calibri" w:hAnsiTheme="minorHAnsi" w:cstheme="minorHAnsi"/>
                <w:iCs/>
                <w:sz w:val="22"/>
                <w:szCs w:val="22"/>
                <w:lang w:eastAsia="ar-SA"/>
              </w:rPr>
              <w:t>Beneficjent jest zobowiązany poddać się audytom lub kontrolom, zgodnie z art. 25 ust. 1–3 ustawy wdrożeniowej, wykonywanym lub zleconym przez Instytucję Pośredniczącą, Instytucję Zarządzającą, Instytucję Audytową, Komisję Europejską, Europejski Urząd ds. Zwalczania Nadużyć Finansowych (OLAF), Europejski Trybunał Obrachunkowy oraz inne podmioty do tego uprawnione na podstawie przepisów odrębnych lub działające na zlecenie tych instytucji.</w:t>
            </w:r>
          </w:p>
          <w:p w14:paraId="3487FA75" w14:textId="77777777" w:rsidR="00D91F2C" w:rsidRPr="00D91F2C" w:rsidRDefault="00D91F2C" w:rsidP="00D91F2C">
            <w:pPr>
              <w:numPr>
                <w:ilvl w:val="0"/>
                <w:numId w:val="40"/>
              </w:numPr>
              <w:suppressAutoHyphens/>
              <w:spacing w:line="276" w:lineRule="auto"/>
              <w:rPr>
                <w:rFonts w:asciiTheme="minorHAnsi" w:eastAsia="Calibri" w:hAnsiTheme="minorHAnsi" w:cstheme="minorHAnsi"/>
                <w:iCs/>
                <w:sz w:val="22"/>
                <w:szCs w:val="22"/>
                <w:lang w:eastAsia="ar-SA"/>
              </w:rPr>
            </w:pPr>
            <w:r w:rsidRPr="00D91F2C">
              <w:rPr>
                <w:rFonts w:asciiTheme="minorHAnsi" w:eastAsia="Calibri" w:hAnsiTheme="minorHAnsi" w:cstheme="minorHAnsi"/>
                <w:iCs/>
                <w:sz w:val="22"/>
                <w:szCs w:val="22"/>
                <w:lang w:eastAsia="ar-SA"/>
              </w:rPr>
              <w:t xml:space="preserve">Kontrola może zostać przeprowadzona w siedzibie instytucji kontrolującej lub w innym miejscu świadczenia przez osoby kontrolujące pracy lub usług na rzecz instytucji kontrolującej, w siedzibie Beneficjenta lub w każdym miejscu związanym z realizacją Projektu. </w:t>
            </w:r>
          </w:p>
          <w:p w14:paraId="5FA0213C" w14:textId="77777777" w:rsidR="00D91F2C" w:rsidRPr="00D91F2C" w:rsidRDefault="00D91F2C" w:rsidP="00D91F2C">
            <w:pPr>
              <w:numPr>
                <w:ilvl w:val="0"/>
                <w:numId w:val="40"/>
              </w:numPr>
              <w:suppressAutoHyphens/>
              <w:spacing w:line="276" w:lineRule="auto"/>
              <w:rPr>
                <w:rFonts w:asciiTheme="minorHAnsi" w:eastAsia="Calibri" w:hAnsiTheme="minorHAnsi" w:cstheme="minorHAnsi"/>
                <w:iCs/>
                <w:sz w:val="22"/>
                <w:szCs w:val="22"/>
                <w:lang w:eastAsia="ar-SA"/>
              </w:rPr>
            </w:pPr>
            <w:r w:rsidRPr="00D91F2C">
              <w:rPr>
                <w:rFonts w:asciiTheme="minorHAnsi" w:eastAsia="Calibri" w:hAnsiTheme="minorHAnsi" w:cstheme="minorHAnsi"/>
                <w:iCs/>
                <w:sz w:val="22"/>
                <w:szCs w:val="22"/>
                <w:lang w:eastAsia="ar-SA"/>
              </w:rPr>
              <w:t>Beneficjent jest zobowiązany do zapewnienia podmiotom, o których mowa w ust. 1 niniejszego paragrafu, przez cały okres przechowywania dokumentacji określony w § 19 ust. 2, w szczególności:</w:t>
            </w:r>
          </w:p>
          <w:p w14:paraId="1D27E69F" w14:textId="77777777" w:rsidR="00D91F2C" w:rsidRPr="00D91F2C" w:rsidRDefault="00D91F2C" w:rsidP="00D91F2C">
            <w:pPr>
              <w:numPr>
                <w:ilvl w:val="0"/>
                <w:numId w:val="41"/>
              </w:numPr>
              <w:suppressAutoHyphens/>
              <w:spacing w:line="276" w:lineRule="auto"/>
              <w:rPr>
                <w:rFonts w:asciiTheme="minorHAnsi" w:eastAsia="Calibri" w:hAnsiTheme="minorHAnsi" w:cstheme="minorHAnsi"/>
                <w:iCs/>
                <w:sz w:val="22"/>
                <w:szCs w:val="22"/>
                <w:lang w:eastAsia="ar-SA"/>
              </w:rPr>
            </w:pPr>
            <w:r w:rsidRPr="00D91F2C">
              <w:rPr>
                <w:rFonts w:asciiTheme="minorHAnsi" w:eastAsia="Calibri" w:hAnsiTheme="minorHAnsi" w:cstheme="minorHAnsi"/>
                <w:iCs/>
                <w:sz w:val="22"/>
                <w:szCs w:val="22"/>
                <w:lang w:eastAsia="ar-SA"/>
              </w:rPr>
              <w:lastRenderedPageBreak/>
              <w:t>wglądu we wszystkie dokumenty związane, jak i niezwiązane bezpośrednio z realizacją Projektu, o ile jest to konieczne do stwierdzenia kwalifikowalności wydatków w Projekcie;</w:t>
            </w:r>
          </w:p>
          <w:p w14:paraId="1EC723DA" w14:textId="77777777" w:rsidR="00D91F2C" w:rsidRPr="00D91F2C" w:rsidRDefault="00D91F2C" w:rsidP="00D91F2C">
            <w:pPr>
              <w:numPr>
                <w:ilvl w:val="0"/>
                <w:numId w:val="41"/>
              </w:numPr>
              <w:suppressAutoHyphens/>
              <w:spacing w:line="276" w:lineRule="auto"/>
              <w:rPr>
                <w:rFonts w:asciiTheme="minorHAnsi" w:eastAsia="Calibri" w:hAnsiTheme="minorHAnsi" w:cstheme="minorHAnsi"/>
                <w:iCs/>
                <w:sz w:val="22"/>
                <w:szCs w:val="22"/>
                <w:lang w:eastAsia="ar-SA"/>
              </w:rPr>
            </w:pPr>
            <w:r w:rsidRPr="00D91F2C">
              <w:rPr>
                <w:rFonts w:asciiTheme="minorHAnsi" w:eastAsia="Calibri" w:hAnsiTheme="minorHAnsi" w:cstheme="minorHAnsi"/>
                <w:iCs/>
                <w:sz w:val="22"/>
                <w:szCs w:val="22"/>
                <w:lang w:eastAsia="ar-SA"/>
              </w:rPr>
              <w:t>umożliwienia sporządzenia, a na żądanie osoby kontrolującej – sporządzenia kopii, odpisów lub wyciągów z dokumentów oraz sporządzenia zestawień lub obliczeń na podstawie dokumentów związanych z realizacją Projektu;</w:t>
            </w:r>
          </w:p>
          <w:p w14:paraId="58B71D9D" w14:textId="77777777" w:rsidR="00D91F2C" w:rsidRPr="00D91F2C" w:rsidRDefault="00D91F2C" w:rsidP="00D91F2C">
            <w:pPr>
              <w:numPr>
                <w:ilvl w:val="0"/>
                <w:numId w:val="41"/>
              </w:numPr>
              <w:suppressAutoHyphens/>
              <w:spacing w:line="276" w:lineRule="auto"/>
              <w:rPr>
                <w:rFonts w:asciiTheme="minorHAnsi" w:eastAsia="Calibri" w:hAnsiTheme="minorHAnsi" w:cstheme="minorHAnsi"/>
                <w:iCs/>
                <w:sz w:val="22"/>
                <w:szCs w:val="22"/>
                <w:lang w:eastAsia="ar-SA"/>
              </w:rPr>
            </w:pPr>
            <w:r w:rsidRPr="00D91F2C">
              <w:rPr>
                <w:rFonts w:asciiTheme="minorHAnsi" w:eastAsia="Calibri" w:hAnsiTheme="minorHAnsi" w:cstheme="minorHAnsi"/>
                <w:iCs/>
                <w:sz w:val="22"/>
                <w:szCs w:val="22"/>
                <w:lang w:eastAsia="ar-SA"/>
              </w:rPr>
              <w:t>dostępu, w szczególności do przedmiotów, materiałów, urządzeń, sprzętów, obiektów, terenów i pomieszczeń, w których realizowany jest Projekt lub zgromadzona jest dokumentacja dotycząca realizowanego Projektu, a także dostępu do związanych z Projektem systemów teleinformatycznych, w tym baz danych, kodów źródłowych oraz innych dokumentów elektronicznych wytworzonych w ramach Projektu;</w:t>
            </w:r>
          </w:p>
          <w:p w14:paraId="03F7EB74" w14:textId="77777777" w:rsidR="00D91F2C" w:rsidRPr="00D91F2C" w:rsidRDefault="00D91F2C" w:rsidP="00D91F2C">
            <w:pPr>
              <w:numPr>
                <w:ilvl w:val="0"/>
                <w:numId w:val="41"/>
              </w:numPr>
              <w:suppressAutoHyphens/>
              <w:spacing w:line="276" w:lineRule="auto"/>
              <w:rPr>
                <w:rFonts w:asciiTheme="minorHAnsi" w:eastAsia="Calibri" w:hAnsiTheme="minorHAnsi" w:cstheme="minorHAnsi"/>
                <w:iCs/>
                <w:sz w:val="22"/>
                <w:szCs w:val="22"/>
                <w:lang w:eastAsia="ar-SA"/>
              </w:rPr>
            </w:pPr>
            <w:r w:rsidRPr="00D91F2C">
              <w:rPr>
                <w:rFonts w:asciiTheme="minorHAnsi" w:eastAsia="Calibri" w:hAnsiTheme="minorHAnsi" w:cstheme="minorHAnsi"/>
                <w:iCs/>
                <w:sz w:val="22"/>
                <w:szCs w:val="22"/>
                <w:lang w:eastAsia="ar-SA"/>
              </w:rPr>
              <w:t>udzielenia, na żądanie kontrolujących, wyjaśnień dotyczących realizacji Projektu oraz innej niezbędnej pomocy.</w:t>
            </w:r>
          </w:p>
          <w:p w14:paraId="59106554" w14:textId="77777777" w:rsidR="00D91F2C" w:rsidRPr="00D91F2C" w:rsidRDefault="00D91F2C" w:rsidP="00D91F2C">
            <w:pPr>
              <w:numPr>
                <w:ilvl w:val="0"/>
                <w:numId w:val="40"/>
              </w:numPr>
              <w:suppressAutoHyphens/>
              <w:spacing w:line="276" w:lineRule="auto"/>
              <w:rPr>
                <w:rFonts w:asciiTheme="minorHAnsi" w:eastAsia="Calibri" w:hAnsiTheme="minorHAnsi" w:cstheme="minorHAnsi"/>
                <w:iCs/>
                <w:sz w:val="22"/>
                <w:szCs w:val="22"/>
                <w:lang w:eastAsia="ar-SA"/>
              </w:rPr>
            </w:pPr>
            <w:r w:rsidRPr="00D91F2C">
              <w:rPr>
                <w:rFonts w:asciiTheme="minorHAnsi" w:eastAsia="Calibri" w:hAnsiTheme="minorHAnsi" w:cstheme="minorHAnsi"/>
                <w:iCs/>
                <w:sz w:val="22"/>
                <w:szCs w:val="22"/>
                <w:lang w:eastAsia="ar-SA"/>
              </w:rPr>
              <w:t xml:space="preserve">Nieudostępnienie wszystkich wymaganych dokumentów, niezapewnienie pełnego dostępu, o którym mowa w ust. </w:t>
            </w:r>
            <w:r w:rsidRPr="00D91F2C">
              <w:rPr>
                <w:rFonts w:asciiTheme="minorHAnsi" w:eastAsia="Calibri" w:hAnsiTheme="minorHAnsi" w:cstheme="minorHAnsi"/>
                <w:iCs/>
                <w:sz w:val="22"/>
                <w:szCs w:val="22"/>
                <w:lang w:eastAsia="ar-SA"/>
              </w:rPr>
              <w:lastRenderedPageBreak/>
              <w:t>3 niniejszego paragrafu, a także nieuzasadniona odmowa udzielenia wyjaśnień lub pomocy, o których mowa w ust. 3 pkt 4) niniejszego paragrafu, w trakcie kontroli Projektu może zostać uznane za odmowę poddania się kontroli.</w:t>
            </w:r>
          </w:p>
          <w:p w14:paraId="650C3D73" w14:textId="77777777" w:rsidR="00D91F2C" w:rsidRPr="00D91F2C" w:rsidRDefault="00D91F2C" w:rsidP="00D91F2C">
            <w:pPr>
              <w:numPr>
                <w:ilvl w:val="0"/>
                <w:numId w:val="40"/>
              </w:numPr>
              <w:suppressAutoHyphens/>
              <w:spacing w:line="276" w:lineRule="auto"/>
              <w:rPr>
                <w:rFonts w:asciiTheme="minorHAnsi" w:eastAsia="Calibri" w:hAnsiTheme="minorHAnsi" w:cstheme="minorHAnsi"/>
                <w:iCs/>
                <w:sz w:val="22"/>
                <w:szCs w:val="22"/>
                <w:lang w:eastAsia="ar-SA"/>
              </w:rPr>
            </w:pPr>
            <w:r w:rsidRPr="00D91F2C">
              <w:rPr>
                <w:rFonts w:asciiTheme="minorHAnsi" w:eastAsia="Calibri" w:hAnsiTheme="minorHAnsi" w:cstheme="minorHAnsi"/>
                <w:iCs/>
                <w:sz w:val="22"/>
                <w:szCs w:val="22"/>
                <w:lang w:eastAsia="ar-SA"/>
              </w:rPr>
              <w:t>W przypadku stwierdzenia nieprawidłowości w realizacji Projektu podczas kontroli podmiotów, o których mowa w ust. 1 niniejszego paragrafu, Instytucja Pośrednicząca może nałożyć korektę finansową lub uznać nieprawidłowy wydatek za niekwalifikowalny.</w:t>
            </w:r>
          </w:p>
          <w:p w14:paraId="219E613C" w14:textId="77777777" w:rsidR="00D91F2C" w:rsidRPr="00D91F2C" w:rsidRDefault="00D91F2C" w:rsidP="00D91F2C">
            <w:pPr>
              <w:numPr>
                <w:ilvl w:val="0"/>
                <w:numId w:val="40"/>
              </w:numPr>
              <w:suppressAutoHyphens/>
              <w:spacing w:line="276" w:lineRule="auto"/>
              <w:rPr>
                <w:rFonts w:asciiTheme="minorHAnsi" w:eastAsia="Calibri" w:hAnsiTheme="minorHAnsi" w:cstheme="minorHAnsi"/>
                <w:iCs/>
                <w:sz w:val="22"/>
                <w:szCs w:val="22"/>
                <w:lang w:eastAsia="ar-SA"/>
              </w:rPr>
            </w:pPr>
            <w:r w:rsidRPr="00D91F2C">
              <w:rPr>
                <w:rFonts w:asciiTheme="minorHAnsi" w:eastAsia="Calibri" w:hAnsiTheme="minorHAnsi" w:cstheme="minorHAnsi"/>
                <w:iCs/>
                <w:sz w:val="22"/>
                <w:szCs w:val="22"/>
                <w:lang w:eastAsia="ar-SA"/>
              </w:rPr>
              <w:t>W wyniku kontroli wydawane są zalecenia pokontrolne, a Beneficjent jest zobowiązany do poinformowania Instytucji Pośredniczącej w wyznaczonym terminie o działaniach podjętych w celu wykonania zaleceń pokontrolnych. W przypadku gdy Beneficjent nie przekaże w wymaganym terminie informacji o działaniach podjętych w celu wykonania zaleceń pokontrolnych, Instytucja Pośrednicząca może wstrzymać płatności na rzecz Beneficjenta do czasu przekazania żądanych informacji.</w:t>
            </w:r>
          </w:p>
          <w:p w14:paraId="54050952" w14:textId="77777777" w:rsidR="00D91F2C" w:rsidRPr="00D91F2C" w:rsidRDefault="00D91F2C" w:rsidP="00D91F2C">
            <w:pPr>
              <w:numPr>
                <w:ilvl w:val="0"/>
                <w:numId w:val="40"/>
              </w:numPr>
              <w:suppressAutoHyphens/>
              <w:spacing w:line="276" w:lineRule="auto"/>
              <w:rPr>
                <w:rFonts w:asciiTheme="minorHAnsi" w:eastAsia="Calibri" w:hAnsiTheme="minorHAnsi" w:cstheme="minorHAnsi"/>
                <w:iCs/>
                <w:sz w:val="22"/>
                <w:szCs w:val="22"/>
                <w:lang w:eastAsia="ar-SA"/>
              </w:rPr>
            </w:pPr>
            <w:r w:rsidRPr="00D91F2C">
              <w:rPr>
                <w:rFonts w:asciiTheme="minorHAnsi" w:eastAsia="Calibri" w:hAnsiTheme="minorHAnsi" w:cstheme="minorHAnsi"/>
                <w:iCs/>
                <w:sz w:val="22"/>
                <w:szCs w:val="22"/>
                <w:lang w:eastAsia="ar-SA"/>
              </w:rPr>
              <w:t xml:space="preserve">Beneficjent jest zobowiązany do przekazywania Instytucji Pośredniczącej informacji o kontrolach i audytach przeprowadzonych w ramach realizacji Projektu przez uprawnione instytucje, w terminie 7 dni od dnia </w:t>
            </w:r>
            <w:r w:rsidRPr="00D91F2C">
              <w:rPr>
                <w:rFonts w:asciiTheme="minorHAnsi" w:eastAsia="Calibri" w:hAnsiTheme="minorHAnsi" w:cstheme="minorHAnsi"/>
                <w:iCs/>
                <w:sz w:val="22"/>
                <w:szCs w:val="22"/>
                <w:lang w:eastAsia="ar-SA"/>
              </w:rPr>
              <w:lastRenderedPageBreak/>
              <w:t>otrzymania zawiadomienia o kontroli lub audycie oraz o ich wynikach w terminie 7 dni od dnia otrzymania dokumentu stwierdzającego ustalenia kontroli lub audytu.</w:t>
            </w:r>
          </w:p>
          <w:p w14:paraId="6043766A" w14:textId="77777777" w:rsidR="00D91F2C" w:rsidRPr="00D91F2C" w:rsidRDefault="00D91F2C" w:rsidP="00D91F2C">
            <w:pPr>
              <w:numPr>
                <w:ilvl w:val="0"/>
                <w:numId w:val="40"/>
              </w:numPr>
              <w:suppressAutoHyphens/>
              <w:spacing w:line="276" w:lineRule="auto"/>
              <w:rPr>
                <w:rFonts w:asciiTheme="minorHAnsi" w:eastAsia="Calibri" w:hAnsiTheme="minorHAnsi" w:cstheme="minorHAnsi"/>
                <w:iCs/>
                <w:sz w:val="22"/>
                <w:szCs w:val="22"/>
                <w:lang w:eastAsia="ar-SA"/>
              </w:rPr>
            </w:pPr>
            <w:r w:rsidRPr="00D91F2C">
              <w:rPr>
                <w:rFonts w:asciiTheme="minorHAnsi" w:eastAsia="Calibri" w:hAnsiTheme="minorHAnsi" w:cstheme="minorHAnsi"/>
                <w:iCs/>
                <w:sz w:val="22"/>
                <w:szCs w:val="22"/>
                <w:lang w:eastAsia="ar-SA"/>
              </w:rPr>
              <w:t>Beneficjent jest zobowiązany do niezwłocznego przekazywania Instytucji Pośredniczącej powziętych przez siebie informacji o postępowaniach prowadzonych przez organy ścigania oraz Urząd Ochrony Konkurencji i Konsumentów w zakresie związanym z realizacją Projektu.</w:t>
            </w:r>
          </w:p>
          <w:p w14:paraId="1722A25E" w14:textId="77777777" w:rsidR="00D91F2C" w:rsidRPr="00D91F2C" w:rsidRDefault="00D91F2C" w:rsidP="00D91F2C">
            <w:pPr>
              <w:numPr>
                <w:ilvl w:val="0"/>
                <w:numId w:val="40"/>
              </w:numPr>
              <w:suppressAutoHyphens/>
              <w:spacing w:line="276" w:lineRule="auto"/>
              <w:rPr>
                <w:rFonts w:asciiTheme="minorHAnsi" w:eastAsia="Calibri" w:hAnsiTheme="minorHAnsi" w:cstheme="minorHAnsi"/>
                <w:iCs/>
                <w:sz w:val="22"/>
                <w:szCs w:val="22"/>
                <w:lang w:eastAsia="ar-SA"/>
              </w:rPr>
            </w:pPr>
            <w:r w:rsidRPr="00D91F2C">
              <w:rPr>
                <w:rFonts w:asciiTheme="minorHAnsi" w:eastAsia="Calibri" w:hAnsiTheme="minorHAnsi" w:cstheme="minorHAnsi"/>
                <w:iCs/>
                <w:sz w:val="22"/>
                <w:szCs w:val="22"/>
                <w:lang w:eastAsia="ar-SA"/>
              </w:rPr>
              <w:t>Szczegółowe zasady dotyczące kontroli określają Wytyczne dotyczące kontroli realizacji programów polityki spójności na lata 2021–2027.</w:t>
            </w:r>
          </w:p>
          <w:p w14:paraId="26BBAC2B" w14:textId="77777777" w:rsidR="00D91F2C" w:rsidRPr="00D91F2C" w:rsidRDefault="00D91F2C" w:rsidP="00D91F2C">
            <w:pPr>
              <w:numPr>
                <w:ilvl w:val="0"/>
                <w:numId w:val="40"/>
              </w:numPr>
              <w:suppressAutoHyphens/>
              <w:spacing w:line="276" w:lineRule="auto"/>
              <w:rPr>
                <w:rFonts w:asciiTheme="minorHAnsi" w:eastAsia="Calibri" w:hAnsiTheme="minorHAnsi" w:cstheme="minorHAnsi"/>
                <w:iCs/>
                <w:sz w:val="22"/>
                <w:szCs w:val="22"/>
                <w:lang w:eastAsia="ar-SA"/>
              </w:rPr>
            </w:pPr>
            <w:r w:rsidRPr="00D91F2C">
              <w:rPr>
                <w:rFonts w:asciiTheme="minorHAnsi" w:eastAsia="Calibri" w:hAnsiTheme="minorHAnsi" w:cstheme="minorHAnsi"/>
                <w:iCs/>
                <w:sz w:val="22"/>
                <w:szCs w:val="22"/>
                <w:lang w:eastAsia="ar-SA"/>
              </w:rPr>
              <w:t xml:space="preserve"> W przypadku stwierdzenia podczas kontroli nieprawidłowości, o której mowa w art. 2 pkt 31 rozporządzenia ogólnego, instytucje kontrolujące lub inne podmioty działające na zlecenie tych instytucji stosują sposoby postępowania z nieprawidłowościami zgodnie z wytycznymi dotyczącymi korygowania nieprawidłowości.</w:t>
            </w:r>
          </w:p>
          <w:p w14:paraId="08C8B40F" w14:textId="607D0A87" w:rsidR="00D91F2C" w:rsidRPr="00D91F2C" w:rsidRDefault="00D91F2C" w:rsidP="00D91F2C">
            <w:pPr>
              <w:numPr>
                <w:ilvl w:val="0"/>
                <w:numId w:val="40"/>
              </w:numPr>
              <w:suppressAutoHyphens/>
              <w:spacing w:line="276" w:lineRule="auto"/>
              <w:rPr>
                <w:rFonts w:asciiTheme="minorHAnsi" w:eastAsia="Calibri" w:hAnsiTheme="minorHAnsi" w:cstheme="minorHAnsi"/>
                <w:iCs/>
                <w:sz w:val="22"/>
                <w:szCs w:val="22"/>
                <w:lang w:eastAsia="ar-SA"/>
              </w:rPr>
            </w:pPr>
            <w:r w:rsidRPr="00D91F2C">
              <w:rPr>
                <w:rFonts w:asciiTheme="minorHAnsi" w:eastAsia="Calibri" w:hAnsiTheme="minorHAnsi" w:cstheme="minorHAnsi"/>
                <w:iCs/>
                <w:sz w:val="22"/>
                <w:szCs w:val="22"/>
                <w:lang w:eastAsia="ar-SA"/>
              </w:rPr>
              <w:t xml:space="preserve"> Postanowienia ust. 1-10 stosuje się także do Partnerów</w:t>
            </w:r>
            <w:r>
              <w:rPr>
                <w:rFonts w:asciiTheme="minorHAnsi" w:eastAsia="Calibri" w:hAnsiTheme="minorHAnsi" w:cstheme="minorHAnsi"/>
                <w:iCs/>
                <w:sz w:val="22"/>
                <w:szCs w:val="22"/>
                <w:vertAlign w:val="superscript"/>
                <w:lang w:eastAsia="ar-SA"/>
              </w:rPr>
              <w:t>55</w:t>
            </w:r>
          </w:p>
          <w:p w14:paraId="6CF83160" w14:textId="77777777" w:rsidR="005D05ED" w:rsidRDefault="005D05ED" w:rsidP="00D551A1">
            <w:pPr>
              <w:suppressAutoHyphens/>
              <w:spacing w:line="276" w:lineRule="auto"/>
              <w:ind w:left="176" w:hanging="176"/>
              <w:rPr>
                <w:rFonts w:asciiTheme="minorHAnsi" w:eastAsia="Calibri" w:hAnsiTheme="minorHAnsi" w:cstheme="minorHAnsi"/>
                <w:iCs/>
                <w:sz w:val="22"/>
                <w:szCs w:val="22"/>
                <w:lang w:eastAsia="ar-SA"/>
              </w:rPr>
            </w:pPr>
          </w:p>
          <w:p w14:paraId="088B2943" w14:textId="77777777" w:rsidR="00D91F2C" w:rsidRDefault="00D91F2C" w:rsidP="00D551A1">
            <w:pPr>
              <w:suppressAutoHyphens/>
              <w:spacing w:line="276" w:lineRule="auto"/>
              <w:ind w:left="176" w:hanging="176"/>
              <w:rPr>
                <w:rFonts w:asciiTheme="minorHAnsi" w:eastAsia="Calibri" w:hAnsiTheme="minorHAnsi" w:cstheme="minorHAnsi"/>
                <w:iCs/>
                <w:sz w:val="22"/>
                <w:szCs w:val="22"/>
                <w:lang w:eastAsia="ar-SA"/>
              </w:rPr>
            </w:pPr>
          </w:p>
          <w:p w14:paraId="5DBAACB4" w14:textId="77777777" w:rsidR="00D91F2C" w:rsidRDefault="00D91F2C" w:rsidP="00D551A1">
            <w:pPr>
              <w:suppressAutoHyphens/>
              <w:spacing w:line="276" w:lineRule="auto"/>
              <w:ind w:left="176" w:hanging="176"/>
              <w:rPr>
                <w:rFonts w:asciiTheme="minorHAnsi" w:eastAsia="Calibri" w:hAnsiTheme="minorHAnsi" w:cstheme="minorHAnsi"/>
                <w:iCs/>
                <w:sz w:val="22"/>
                <w:szCs w:val="22"/>
                <w:lang w:eastAsia="ar-SA"/>
              </w:rPr>
            </w:pPr>
          </w:p>
          <w:p w14:paraId="2C15570E" w14:textId="1948C9E8" w:rsidR="00D91F2C" w:rsidRPr="00D551A1" w:rsidRDefault="00E10C3D"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vertAlign w:val="superscript"/>
                <w:lang w:eastAsia="ar-SA"/>
              </w:rPr>
              <w:t>55</w:t>
            </w:r>
            <w:r w:rsidR="00D91F2C" w:rsidRPr="00D91F2C">
              <w:rPr>
                <w:rFonts w:asciiTheme="minorHAnsi" w:eastAsia="Calibri" w:hAnsiTheme="minorHAnsi" w:cstheme="minorHAnsi"/>
                <w:iCs/>
                <w:sz w:val="22"/>
                <w:szCs w:val="22"/>
                <w:lang w:eastAsia="ar-SA"/>
              </w:rPr>
              <w:t xml:space="preserve"> </w:t>
            </w:r>
            <w:r w:rsidR="00D91F2C" w:rsidRPr="00D91F2C">
              <w:rPr>
                <w:rFonts w:asciiTheme="minorHAnsi" w:eastAsia="Calibri" w:hAnsiTheme="minorHAnsi" w:cstheme="minorHAnsi"/>
                <w:iCs/>
                <w:sz w:val="18"/>
                <w:szCs w:val="18"/>
                <w:lang w:eastAsia="ar-SA"/>
              </w:rPr>
              <w:t>Dotyczy przypadku gdy Projekt jest realizowany w ramach partnerstwa.</w:t>
            </w:r>
          </w:p>
        </w:tc>
        <w:tc>
          <w:tcPr>
            <w:tcW w:w="467" w:type="pct"/>
            <w:tcBorders>
              <w:top w:val="single" w:sz="8" w:space="0" w:color="000000"/>
              <w:left w:val="single" w:sz="4" w:space="0" w:color="000000"/>
              <w:bottom w:val="single" w:sz="8" w:space="0" w:color="000000"/>
              <w:right w:val="single" w:sz="8" w:space="0" w:color="000000"/>
            </w:tcBorders>
          </w:tcPr>
          <w:p w14:paraId="49B97E0A" w14:textId="101CEC70" w:rsidR="005D05ED" w:rsidRPr="00D551A1" w:rsidRDefault="005D05ED"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p>
        </w:tc>
      </w:tr>
      <w:tr w:rsidR="00D97D86" w:rsidRPr="00D551A1" w14:paraId="6FD36E02" w14:textId="77777777" w:rsidTr="00406E2D">
        <w:trPr>
          <w:trHeight w:val="1801"/>
        </w:trPr>
        <w:tc>
          <w:tcPr>
            <w:tcW w:w="384" w:type="pct"/>
            <w:tcBorders>
              <w:top w:val="single" w:sz="8" w:space="0" w:color="000000"/>
              <w:left w:val="single" w:sz="8" w:space="0" w:color="000000"/>
              <w:bottom w:val="single" w:sz="8" w:space="0" w:color="000000"/>
            </w:tcBorders>
          </w:tcPr>
          <w:p w14:paraId="671B44B9" w14:textId="197134E6" w:rsidR="00D97D86" w:rsidRDefault="00D97D86" w:rsidP="00DE2D46">
            <w:pPr>
              <w:suppressAutoHyphens/>
              <w:snapToGrid w:val="0"/>
              <w:spacing w:line="276" w:lineRule="auto"/>
              <w:rPr>
                <w:rFonts w:asciiTheme="minorHAnsi" w:hAnsiTheme="minorHAnsi" w:cstheme="minorHAnsi"/>
                <w:sz w:val="22"/>
                <w:szCs w:val="22"/>
                <w:lang w:eastAsia="ar-SA"/>
              </w:rPr>
            </w:pPr>
            <w:r w:rsidRPr="00DE2D46">
              <w:rPr>
                <w:rFonts w:asciiTheme="minorHAnsi" w:hAnsiTheme="minorHAnsi" w:cstheme="minorHAnsi"/>
                <w:iCs/>
                <w:sz w:val="22"/>
                <w:szCs w:val="22"/>
                <w:lang w:eastAsia="ar-SA"/>
              </w:rPr>
              <w:lastRenderedPageBreak/>
              <w:t>§ 2</w:t>
            </w:r>
            <w:r>
              <w:rPr>
                <w:rFonts w:asciiTheme="minorHAnsi" w:hAnsiTheme="minorHAnsi" w:cstheme="minorHAnsi"/>
                <w:iCs/>
                <w:sz w:val="22"/>
                <w:szCs w:val="22"/>
                <w:lang w:eastAsia="ar-SA"/>
              </w:rPr>
              <w:t>1</w:t>
            </w:r>
          </w:p>
        </w:tc>
        <w:tc>
          <w:tcPr>
            <w:tcW w:w="1855" w:type="pct"/>
            <w:tcBorders>
              <w:top w:val="single" w:sz="8" w:space="0" w:color="000000"/>
              <w:left w:val="single" w:sz="4" w:space="0" w:color="000000"/>
              <w:bottom w:val="single" w:sz="8" w:space="0" w:color="000000"/>
            </w:tcBorders>
          </w:tcPr>
          <w:p w14:paraId="1F990842" w14:textId="54D7312B" w:rsidR="00DA30E3" w:rsidRPr="00205877" w:rsidRDefault="00DA30E3" w:rsidP="00205877">
            <w:pPr>
              <w:pStyle w:val="Akapitzlist"/>
              <w:numPr>
                <w:ilvl w:val="0"/>
                <w:numId w:val="44"/>
              </w:numPr>
              <w:suppressAutoHyphens/>
              <w:spacing w:after="120" w:line="276" w:lineRule="auto"/>
              <w:rPr>
                <w:rFonts w:ascii="Calibri" w:eastAsia="Calibri" w:hAnsi="Calibri" w:cs="Calibri"/>
                <w:color w:val="000000"/>
                <w:lang w:eastAsia="ar-SA"/>
              </w:rPr>
            </w:pPr>
            <w:r w:rsidRPr="00205877">
              <w:rPr>
                <w:rFonts w:ascii="Calibri" w:eastAsia="Calibri" w:hAnsi="Calibri" w:cs="Calibri"/>
                <w:color w:val="000000"/>
                <w:lang w:eastAsia="ar-SA"/>
              </w:rPr>
              <w:t>Postanowienia</w:t>
            </w:r>
            <w:r w:rsidRPr="00205877">
              <w:rPr>
                <w:rFonts w:ascii="Calibri" w:eastAsia="Calibri" w:hAnsi="Calibri" w:cs="Calibri"/>
                <w:lang w:eastAsia="ar-SA"/>
              </w:rPr>
              <w:t xml:space="preserve"> ust. 1 stosuje się w okresie realizacji Projektu</w:t>
            </w:r>
            <w:r>
              <w:rPr>
                <w:rFonts w:ascii="Calibri" w:eastAsia="Calibri" w:hAnsi="Calibri" w:cs="Calibri"/>
                <w:lang w:eastAsia="ar-SA"/>
              </w:rPr>
              <w:t xml:space="preserve"> </w:t>
            </w:r>
            <w:r w:rsidRPr="00205877">
              <w:rPr>
                <w:rFonts w:ascii="Calibri" w:eastAsia="Calibri" w:hAnsi="Calibri" w:cs="Calibri"/>
                <w:lang w:eastAsia="ar-SA"/>
              </w:rPr>
              <w:t>oraz w okresie wskazanym w § 19 ust. 2.</w:t>
            </w:r>
          </w:p>
          <w:p w14:paraId="1C286159" w14:textId="77777777" w:rsidR="00D97D86" w:rsidRPr="00DE2D46" w:rsidRDefault="00D97D86" w:rsidP="00DE2D46">
            <w:pPr>
              <w:suppressAutoHyphens/>
              <w:spacing w:line="276" w:lineRule="auto"/>
              <w:ind w:left="176" w:hanging="176"/>
              <w:rPr>
                <w:rFonts w:asciiTheme="minorHAnsi" w:hAnsiTheme="minorHAnsi" w:cstheme="minorHAnsi"/>
                <w:iCs/>
                <w:sz w:val="22"/>
                <w:szCs w:val="22"/>
                <w:lang w:eastAsia="ar-SA"/>
              </w:rPr>
            </w:pPr>
          </w:p>
        </w:tc>
        <w:tc>
          <w:tcPr>
            <w:tcW w:w="413" w:type="pct"/>
            <w:tcBorders>
              <w:top w:val="single" w:sz="8" w:space="0" w:color="000000"/>
              <w:left w:val="single" w:sz="4" w:space="0" w:color="000000"/>
              <w:bottom w:val="single" w:sz="8" w:space="0" w:color="000000"/>
              <w:right w:val="single" w:sz="4" w:space="0" w:color="000000"/>
            </w:tcBorders>
          </w:tcPr>
          <w:p w14:paraId="542B5BA3" w14:textId="3E8D3919" w:rsidR="00D97D86" w:rsidRPr="00DE2D46" w:rsidRDefault="00D97D86" w:rsidP="00D97D86">
            <w:pPr>
              <w:suppressAutoHyphens/>
              <w:spacing w:line="276" w:lineRule="auto"/>
              <w:rPr>
                <w:rFonts w:asciiTheme="minorHAnsi" w:hAnsiTheme="minorHAnsi" w:cstheme="minorHAnsi"/>
                <w:iCs/>
                <w:sz w:val="22"/>
                <w:szCs w:val="22"/>
                <w:lang w:eastAsia="ar-SA"/>
              </w:rPr>
            </w:pPr>
            <w:r w:rsidRPr="00DE2D46">
              <w:rPr>
                <w:rFonts w:asciiTheme="minorHAnsi" w:hAnsiTheme="minorHAnsi" w:cstheme="minorHAnsi"/>
                <w:iCs/>
                <w:sz w:val="22"/>
                <w:szCs w:val="22"/>
                <w:lang w:eastAsia="ar-SA"/>
              </w:rPr>
              <w:t>§ 2</w:t>
            </w:r>
            <w:r>
              <w:rPr>
                <w:rFonts w:asciiTheme="minorHAnsi" w:hAnsiTheme="minorHAnsi" w:cstheme="minorHAnsi"/>
                <w:iCs/>
                <w:sz w:val="22"/>
                <w:szCs w:val="22"/>
                <w:lang w:eastAsia="ar-SA"/>
              </w:rPr>
              <w:t>1</w:t>
            </w:r>
          </w:p>
        </w:tc>
        <w:tc>
          <w:tcPr>
            <w:tcW w:w="1881" w:type="pct"/>
            <w:tcBorders>
              <w:top w:val="single" w:sz="8" w:space="0" w:color="000000"/>
              <w:left w:val="single" w:sz="4" w:space="0" w:color="000000"/>
              <w:bottom w:val="single" w:sz="8" w:space="0" w:color="000000"/>
            </w:tcBorders>
          </w:tcPr>
          <w:p w14:paraId="5CD7B0D6" w14:textId="2148F87B" w:rsidR="00DA30E3" w:rsidRPr="00205877" w:rsidRDefault="00DA30E3" w:rsidP="00205877">
            <w:pPr>
              <w:pStyle w:val="Akapitzlist"/>
              <w:numPr>
                <w:ilvl w:val="0"/>
                <w:numId w:val="44"/>
              </w:numPr>
              <w:suppressAutoHyphens/>
              <w:spacing w:after="120" w:line="276" w:lineRule="auto"/>
              <w:rPr>
                <w:rFonts w:ascii="Calibri" w:eastAsia="Calibri" w:hAnsi="Calibri" w:cs="Calibri"/>
                <w:color w:val="000000"/>
                <w:lang w:eastAsia="ar-SA"/>
              </w:rPr>
            </w:pPr>
            <w:r w:rsidRPr="00205877">
              <w:rPr>
                <w:rFonts w:ascii="Calibri" w:eastAsia="Calibri" w:hAnsi="Calibri" w:cs="Calibri"/>
                <w:color w:val="000000"/>
                <w:lang w:eastAsia="ar-SA"/>
              </w:rPr>
              <w:t>Postanowienia</w:t>
            </w:r>
            <w:r w:rsidRPr="00205877">
              <w:rPr>
                <w:rFonts w:ascii="Calibri" w:eastAsia="Calibri" w:hAnsi="Calibri" w:cs="Calibri"/>
                <w:lang w:eastAsia="ar-SA"/>
              </w:rPr>
              <w:t xml:space="preserve"> ust. 1 stosuje się w okresie realizacji Projektu, </w:t>
            </w:r>
            <w:r w:rsidRPr="00205877">
              <w:rPr>
                <w:rFonts w:ascii="Calibri" w:eastAsia="Calibri" w:hAnsi="Calibri" w:cs="Calibri"/>
                <w:bCs/>
                <w:iCs/>
                <w:lang w:eastAsia="ar-SA"/>
              </w:rPr>
              <w:t xml:space="preserve">o którym mowa w § 4 ust. 1, oraz w okresie wskazanym w § 12 ust. 7 </w:t>
            </w:r>
            <w:r w:rsidRPr="00205877">
              <w:rPr>
                <w:rFonts w:ascii="Calibri" w:eastAsia="Calibri" w:hAnsi="Calibri" w:cs="Calibri"/>
                <w:lang w:eastAsia="ar-SA"/>
              </w:rPr>
              <w:t>oraz w okresie wskazanym w § 19 ust. 2.</w:t>
            </w:r>
          </w:p>
          <w:p w14:paraId="1E6760EC" w14:textId="77777777" w:rsidR="00D97D86" w:rsidRPr="00DE2D46" w:rsidRDefault="00D97D86" w:rsidP="00DE2D46">
            <w:pPr>
              <w:suppressAutoHyphens/>
              <w:spacing w:line="276" w:lineRule="auto"/>
              <w:ind w:left="176" w:hanging="176"/>
              <w:rPr>
                <w:rFonts w:asciiTheme="minorHAnsi" w:eastAsia="Calibri" w:hAnsiTheme="minorHAnsi" w:cstheme="minorHAnsi"/>
                <w:iCs/>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7EFDF601" w14:textId="13306814" w:rsidR="00D97D86" w:rsidRPr="00D551A1" w:rsidRDefault="00DA30E3"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5B4E8E12" w14:textId="77777777" w:rsidTr="003F1FA0">
        <w:trPr>
          <w:trHeight w:val="1029"/>
        </w:trPr>
        <w:tc>
          <w:tcPr>
            <w:tcW w:w="384" w:type="pct"/>
            <w:tcBorders>
              <w:top w:val="single" w:sz="8" w:space="0" w:color="000000"/>
              <w:left w:val="single" w:sz="8" w:space="0" w:color="000000"/>
              <w:bottom w:val="single" w:sz="8" w:space="0" w:color="000000"/>
            </w:tcBorders>
          </w:tcPr>
          <w:p w14:paraId="3233470B" w14:textId="20C9C0C9" w:rsidR="00762A97" w:rsidRPr="00D551A1" w:rsidRDefault="00DE2D46" w:rsidP="00DE2D46">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22</w:t>
            </w:r>
          </w:p>
        </w:tc>
        <w:tc>
          <w:tcPr>
            <w:tcW w:w="1855" w:type="pct"/>
            <w:tcBorders>
              <w:top w:val="single" w:sz="8" w:space="0" w:color="000000"/>
              <w:left w:val="single" w:sz="4" w:space="0" w:color="000000"/>
              <w:bottom w:val="single" w:sz="8" w:space="0" w:color="000000"/>
            </w:tcBorders>
          </w:tcPr>
          <w:p w14:paraId="47C2E7F4" w14:textId="77777777" w:rsidR="00DE2D46" w:rsidRPr="00DE2D46" w:rsidRDefault="00DE2D46" w:rsidP="00DE2D46">
            <w:pPr>
              <w:suppressAutoHyphens/>
              <w:spacing w:line="276" w:lineRule="auto"/>
              <w:ind w:left="176" w:hanging="176"/>
              <w:rPr>
                <w:rFonts w:asciiTheme="minorHAnsi" w:hAnsiTheme="minorHAnsi" w:cstheme="minorHAnsi"/>
                <w:iCs/>
                <w:sz w:val="22"/>
                <w:szCs w:val="22"/>
                <w:lang w:eastAsia="ar-SA"/>
              </w:rPr>
            </w:pPr>
            <w:r w:rsidRPr="00DE2D46">
              <w:rPr>
                <w:rFonts w:asciiTheme="minorHAnsi" w:hAnsiTheme="minorHAnsi" w:cstheme="minorHAnsi"/>
                <w:iCs/>
                <w:sz w:val="22"/>
                <w:szCs w:val="22"/>
                <w:lang w:eastAsia="ar-SA"/>
              </w:rPr>
              <w:t>1.</w:t>
            </w:r>
            <w:r w:rsidRPr="00DE2D46">
              <w:rPr>
                <w:rFonts w:asciiTheme="minorHAnsi" w:hAnsiTheme="minorHAnsi" w:cstheme="minorHAnsi"/>
                <w:iCs/>
                <w:sz w:val="22"/>
                <w:szCs w:val="22"/>
                <w:lang w:eastAsia="ar-SA"/>
              </w:rPr>
              <w:tab/>
              <w:t xml:space="preserve">Beneficjent udziela zamówień, o których mowa w § 1 pkt 51 umowy na warunkach określonych we wskazanych tam ustawach albo Wytycznych dotyczących kwalifikowalności z zastrzeżeniem ust. 2. </w:t>
            </w:r>
          </w:p>
          <w:p w14:paraId="1B4957E1" w14:textId="77777777" w:rsidR="00DE2D46" w:rsidRPr="00DE2D46" w:rsidRDefault="00DE2D46" w:rsidP="00DE2D46">
            <w:pPr>
              <w:suppressAutoHyphens/>
              <w:spacing w:line="276" w:lineRule="auto"/>
              <w:ind w:left="176" w:hanging="176"/>
              <w:rPr>
                <w:rFonts w:asciiTheme="minorHAnsi" w:hAnsiTheme="minorHAnsi" w:cstheme="minorHAnsi"/>
                <w:iCs/>
                <w:sz w:val="22"/>
                <w:szCs w:val="22"/>
                <w:lang w:eastAsia="ar-SA"/>
              </w:rPr>
            </w:pPr>
            <w:r w:rsidRPr="00DE2D46">
              <w:rPr>
                <w:rFonts w:asciiTheme="minorHAnsi" w:hAnsiTheme="minorHAnsi" w:cstheme="minorHAnsi"/>
                <w:iCs/>
                <w:sz w:val="22"/>
                <w:szCs w:val="22"/>
                <w:lang w:eastAsia="ar-SA"/>
              </w:rPr>
              <w:t>2.</w:t>
            </w:r>
            <w:r w:rsidRPr="00DE2D46">
              <w:rPr>
                <w:rFonts w:asciiTheme="minorHAnsi" w:hAnsiTheme="minorHAnsi" w:cstheme="minorHAnsi"/>
                <w:iCs/>
                <w:sz w:val="22"/>
                <w:szCs w:val="22"/>
                <w:lang w:eastAsia="ar-SA"/>
              </w:rPr>
              <w:tab/>
              <w:t xml:space="preserve">Instytucja Pośrednicząca, w przypadku stwierdzenia naruszenia przez Beneficjenta zasad udzielania zamówień,  o których mowa ust. 1, o charakterze nieprawidłowości,  o której mowa w art. 2 pkt 31 rozporządzenia ogólnego,  koryguje te nieprawidłowości, zgodnie ze sposobem podanym w Wytycznych dotyczących korygowania nieprawidłowości. Wartość korekty finansowej związanej z nieprawidłowością stwierdzoną w danym zamówieniu </w:t>
            </w:r>
            <w:r w:rsidRPr="00DE2D46">
              <w:rPr>
                <w:rFonts w:asciiTheme="minorHAnsi" w:hAnsiTheme="minorHAnsi" w:cstheme="minorHAnsi"/>
                <w:iCs/>
                <w:sz w:val="22"/>
                <w:szCs w:val="22"/>
                <w:lang w:eastAsia="ar-SA"/>
              </w:rPr>
              <w:lastRenderedPageBreak/>
              <w:t xml:space="preserve">jest równa wartości wydatków poniesionych w ramach tego zamówienia objętych finansowaniem UE. </w:t>
            </w:r>
          </w:p>
          <w:p w14:paraId="67BD1D37" w14:textId="77777777" w:rsidR="00DE2D46" w:rsidRPr="00DE2D46" w:rsidRDefault="00DE2D46" w:rsidP="00DE2D46">
            <w:pPr>
              <w:suppressAutoHyphens/>
              <w:spacing w:line="276" w:lineRule="auto"/>
              <w:ind w:left="176" w:hanging="176"/>
              <w:rPr>
                <w:rFonts w:asciiTheme="minorHAnsi" w:hAnsiTheme="minorHAnsi" w:cstheme="minorHAnsi"/>
                <w:iCs/>
                <w:sz w:val="22"/>
                <w:szCs w:val="22"/>
                <w:lang w:eastAsia="ar-SA"/>
              </w:rPr>
            </w:pPr>
            <w:r w:rsidRPr="00DE2D46">
              <w:rPr>
                <w:rFonts w:asciiTheme="minorHAnsi" w:hAnsiTheme="minorHAnsi" w:cstheme="minorHAnsi"/>
                <w:iCs/>
                <w:sz w:val="22"/>
                <w:szCs w:val="22"/>
                <w:lang w:eastAsia="ar-SA"/>
              </w:rPr>
              <w:t>3.</w:t>
            </w:r>
            <w:r w:rsidRPr="00DE2D46">
              <w:rPr>
                <w:rFonts w:asciiTheme="minorHAnsi" w:hAnsiTheme="minorHAnsi" w:cstheme="minorHAnsi"/>
                <w:iCs/>
                <w:sz w:val="22"/>
                <w:szCs w:val="22"/>
                <w:lang w:eastAsia="ar-SA"/>
              </w:rPr>
              <w:tab/>
              <w:t xml:space="preserve">Wartość korekty finansowej, o której mowa w ust. 2 może zostać obniżona, jeżeli anulowanie całości wydatków poniesionych w ramach zamówienia, finansowanych z funduszy UE, byłoby niewspółmierne do charakteru i wagi nieprawidłowości. Wówczas wartość korekty finansowej ustala się na podstawie załącznika do Wytycznych dotyczących korygowania nieprawidłowości, zawierającego opracowaną na podstawie decyzji KE tabelę ze stawkami procentowymi obniżania korekt finansowych i pomniejszeń stosowanych w zamówieniach, w zależności od rodzaju stwierdzonej nieprawidłowości indywidualnej.  </w:t>
            </w:r>
          </w:p>
          <w:p w14:paraId="5D16B5F3" w14:textId="77777777" w:rsidR="00DE2D46" w:rsidRPr="00DE2D46" w:rsidRDefault="00DE2D46" w:rsidP="00DE2D46">
            <w:pPr>
              <w:suppressAutoHyphens/>
              <w:spacing w:line="276" w:lineRule="auto"/>
              <w:ind w:left="176" w:hanging="176"/>
              <w:rPr>
                <w:rFonts w:asciiTheme="minorHAnsi" w:hAnsiTheme="minorHAnsi" w:cstheme="minorHAnsi"/>
                <w:iCs/>
                <w:sz w:val="22"/>
                <w:szCs w:val="22"/>
                <w:lang w:eastAsia="ar-SA"/>
              </w:rPr>
            </w:pPr>
            <w:r w:rsidRPr="00DE2D46">
              <w:rPr>
                <w:rFonts w:asciiTheme="minorHAnsi" w:hAnsiTheme="minorHAnsi" w:cstheme="minorHAnsi"/>
                <w:iCs/>
                <w:sz w:val="22"/>
                <w:szCs w:val="22"/>
                <w:lang w:eastAsia="ar-SA"/>
              </w:rPr>
              <w:t>4.</w:t>
            </w:r>
            <w:r w:rsidRPr="00DE2D46">
              <w:rPr>
                <w:rFonts w:asciiTheme="minorHAnsi" w:hAnsiTheme="minorHAnsi" w:cstheme="minorHAnsi"/>
                <w:iCs/>
                <w:sz w:val="22"/>
                <w:szCs w:val="22"/>
                <w:lang w:eastAsia="ar-SA"/>
              </w:rPr>
              <w:tab/>
              <w:t>Za nienależyte wykonanie zamówień, o których mowa w ust. 1, Beneficjent stosuje kary, które wskazane są w umowie o zamówieniu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4C5CCC12" w14:textId="44407463" w:rsidR="00762A97" w:rsidRDefault="00DE2D46" w:rsidP="00DE2D46">
            <w:pPr>
              <w:suppressAutoHyphens/>
              <w:spacing w:line="276" w:lineRule="auto"/>
              <w:ind w:left="176" w:hanging="176"/>
              <w:rPr>
                <w:rFonts w:asciiTheme="minorHAnsi" w:hAnsiTheme="minorHAnsi" w:cstheme="minorHAnsi"/>
                <w:iCs/>
                <w:sz w:val="22"/>
                <w:szCs w:val="22"/>
                <w:lang w:eastAsia="ar-SA"/>
              </w:rPr>
            </w:pPr>
            <w:r w:rsidRPr="00DE2D46">
              <w:rPr>
                <w:rFonts w:asciiTheme="minorHAnsi" w:hAnsiTheme="minorHAnsi" w:cstheme="minorHAnsi"/>
                <w:iCs/>
                <w:sz w:val="22"/>
                <w:szCs w:val="22"/>
                <w:lang w:eastAsia="ar-SA"/>
              </w:rPr>
              <w:t>5.</w:t>
            </w:r>
            <w:r w:rsidRPr="00DE2D46">
              <w:rPr>
                <w:rFonts w:asciiTheme="minorHAnsi" w:hAnsiTheme="minorHAnsi" w:cstheme="minorHAnsi"/>
                <w:iCs/>
                <w:sz w:val="22"/>
                <w:szCs w:val="22"/>
                <w:lang w:eastAsia="ar-SA"/>
              </w:rPr>
              <w:tab/>
              <w:t>Postanowienia ust. 1-4 stosuje się także do Partne</w:t>
            </w:r>
            <w:r>
              <w:rPr>
                <w:rFonts w:asciiTheme="minorHAnsi" w:hAnsiTheme="minorHAnsi" w:cstheme="minorHAnsi"/>
                <w:iCs/>
                <w:sz w:val="22"/>
                <w:szCs w:val="22"/>
                <w:lang w:eastAsia="ar-SA"/>
              </w:rPr>
              <w:t>rów</w:t>
            </w:r>
            <w:r>
              <w:rPr>
                <w:rFonts w:asciiTheme="minorHAnsi" w:hAnsiTheme="minorHAnsi" w:cstheme="minorHAnsi"/>
                <w:iCs/>
                <w:sz w:val="22"/>
                <w:szCs w:val="22"/>
                <w:vertAlign w:val="superscript"/>
                <w:lang w:eastAsia="ar-SA"/>
              </w:rPr>
              <w:t>56</w:t>
            </w:r>
            <w:r w:rsidRPr="00DE2D46">
              <w:rPr>
                <w:rFonts w:asciiTheme="minorHAnsi" w:hAnsiTheme="minorHAnsi" w:cstheme="minorHAnsi"/>
                <w:iCs/>
                <w:sz w:val="22"/>
                <w:szCs w:val="22"/>
                <w:lang w:eastAsia="ar-SA"/>
              </w:rPr>
              <w:t>.</w:t>
            </w:r>
          </w:p>
          <w:p w14:paraId="1F0DB844" w14:textId="77777777" w:rsidR="00DE2D46" w:rsidRDefault="00DE2D46" w:rsidP="00DE2D46">
            <w:pPr>
              <w:suppressAutoHyphens/>
              <w:spacing w:line="276" w:lineRule="auto"/>
              <w:ind w:left="176" w:hanging="176"/>
              <w:rPr>
                <w:rFonts w:asciiTheme="minorHAnsi" w:hAnsiTheme="minorHAnsi" w:cstheme="minorHAnsi"/>
                <w:iCs/>
                <w:sz w:val="22"/>
                <w:szCs w:val="22"/>
                <w:lang w:eastAsia="ar-SA"/>
              </w:rPr>
            </w:pPr>
          </w:p>
          <w:p w14:paraId="6C62C77E" w14:textId="77777777" w:rsidR="00DE2D46" w:rsidRDefault="00DE2D46" w:rsidP="00DE2D46">
            <w:pPr>
              <w:suppressAutoHyphens/>
              <w:spacing w:line="276" w:lineRule="auto"/>
              <w:ind w:left="176" w:hanging="176"/>
              <w:rPr>
                <w:rFonts w:asciiTheme="minorHAnsi" w:hAnsiTheme="minorHAnsi" w:cstheme="minorHAnsi"/>
                <w:iCs/>
                <w:sz w:val="22"/>
                <w:szCs w:val="22"/>
                <w:lang w:eastAsia="ar-SA"/>
              </w:rPr>
            </w:pPr>
          </w:p>
          <w:p w14:paraId="74394F41" w14:textId="6BADB95D" w:rsidR="00DE2D46" w:rsidRPr="00D551A1" w:rsidRDefault="00DE2D46" w:rsidP="00DE2D46">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vertAlign w:val="superscript"/>
                <w:lang w:eastAsia="ar-SA"/>
              </w:rPr>
              <w:t xml:space="preserve">56 </w:t>
            </w:r>
            <w:r w:rsidRPr="00DE2D46">
              <w:rPr>
                <w:rFonts w:asciiTheme="minorHAnsi" w:hAnsiTheme="minorHAnsi" w:cstheme="minorHAnsi"/>
                <w:iCs/>
                <w:sz w:val="18"/>
                <w:szCs w:val="18"/>
                <w:lang w:eastAsia="ar-SA"/>
              </w:rPr>
              <w:t>Dotyczy przypadku, gdy Projekt jest realizowany w ramach partnerstwa.</w:t>
            </w:r>
          </w:p>
        </w:tc>
        <w:tc>
          <w:tcPr>
            <w:tcW w:w="413" w:type="pct"/>
            <w:tcBorders>
              <w:top w:val="single" w:sz="8" w:space="0" w:color="000000"/>
              <w:left w:val="single" w:sz="4" w:space="0" w:color="000000"/>
              <w:bottom w:val="single" w:sz="8" w:space="0" w:color="000000"/>
              <w:right w:val="single" w:sz="4" w:space="0" w:color="000000"/>
            </w:tcBorders>
          </w:tcPr>
          <w:p w14:paraId="55A25DC8" w14:textId="646BD606" w:rsidR="00762A97" w:rsidRPr="00D551A1" w:rsidRDefault="00DE2D46" w:rsidP="00D551A1">
            <w:pPr>
              <w:suppressAutoHyphens/>
              <w:spacing w:line="276" w:lineRule="auto"/>
              <w:rPr>
                <w:rFonts w:asciiTheme="minorHAnsi" w:hAnsiTheme="minorHAnsi" w:cstheme="minorHAnsi"/>
                <w:iCs/>
                <w:sz w:val="22"/>
                <w:szCs w:val="22"/>
                <w:lang w:eastAsia="ar-SA"/>
              </w:rPr>
            </w:pPr>
            <w:r w:rsidRPr="00DE2D46">
              <w:rPr>
                <w:rFonts w:asciiTheme="minorHAnsi" w:hAnsiTheme="minorHAnsi" w:cstheme="minorHAnsi"/>
                <w:iCs/>
                <w:sz w:val="22"/>
                <w:szCs w:val="22"/>
                <w:lang w:eastAsia="ar-SA"/>
              </w:rPr>
              <w:lastRenderedPageBreak/>
              <w:t>§ 22</w:t>
            </w:r>
          </w:p>
        </w:tc>
        <w:tc>
          <w:tcPr>
            <w:tcW w:w="1881" w:type="pct"/>
            <w:tcBorders>
              <w:top w:val="single" w:sz="8" w:space="0" w:color="000000"/>
              <w:left w:val="single" w:sz="4" w:space="0" w:color="000000"/>
              <w:bottom w:val="single" w:sz="8" w:space="0" w:color="000000"/>
            </w:tcBorders>
          </w:tcPr>
          <w:p w14:paraId="74BDDCF1" w14:textId="77777777" w:rsidR="00DE2D46" w:rsidRPr="00DE2D46" w:rsidRDefault="00DE2D46" w:rsidP="00DE2D46">
            <w:pPr>
              <w:suppressAutoHyphens/>
              <w:spacing w:line="276" w:lineRule="auto"/>
              <w:ind w:left="176" w:hanging="176"/>
              <w:rPr>
                <w:rFonts w:asciiTheme="minorHAnsi" w:eastAsia="Calibri" w:hAnsiTheme="minorHAnsi" w:cstheme="minorHAnsi"/>
                <w:iCs/>
                <w:sz w:val="22"/>
                <w:szCs w:val="22"/>
                <w:lang w:eastAsia="ar-SA"/>
              </w:rPr>
            </w:pPr>
            <w:r w:rsidRPr="00DE2D46">
              <w:rPr>
                <w:rFonts w:asciiTheme="minorHAnsi" w:eastAsia="Calibri" w:hAnsiTheme="minorHAnsi" w:cstheme="minorHAnsi"/>
                <w:iCs/>
                <w:sz w:val="22"/>
                <w:szCs w:val="22"/>
                <w:lang w:eastAsia="ar-SA"/>
              </w:rPr>
              <w:t>1.</w:t>
            </w:r>
            <w:r w:rsidRPr="00DE2D46">
              <w:rPr>
                <w:rFonts w:asciiTheme="minorHAnsi" w:eastAsia="Calibri" w:hAnsiTheme="minorHAnsi" w:cstheme="minorHAnsi"/>
                <w:iCs/>
                <w:sz w:val="22"/>
                <w:szCs w:val="22"/>
                <w:lang w:eastAsia="ar-SA"/>
              </w:rPr>
              <w:tab/>
              <w:t>W trakcie udzielania zamówień publicznych Beneficjent jest zobowiązany do określenia rodzaju zamówienia zgodnie z definicjami wskazanymi w ustawie z dnia 11 września 2019 r. – Prawo zamówień publicznych:</w:t>
            </w:r>
          </w:p>
          <w:p w14:paraId="32D212D2" w14:textId="430F7B11" w:rsidR="00DE2D46" w:rsidRPr="00DE2D46" w:rsidRDefault="00DE2D46" w:rsidP="00DE2D46">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 </w:t>
            </w:r>
            <w:r w:rsidRPr="00DE2D46">
              <w:rPr>
                <w:rFonts w:asciiTheme="minorHAnsi" w:eastAsia="Calibri" w:hAnsiTheme="minorHAnsi" w:cstheme="minorHAnsi"/>
                <w:iCs/>
                <w:sz w:val="22"/>
                <w:szCs w:val="22"/>
                <w:lang w:eastAsia="ar-SA"/>
              </w:rPr>
              <w:t>dostawy – należy przez to rozumieć nabywanie produktów, którymi są rzeczy ruchome, energia, woda oraz prawa majątkowe, jeżeli mogą być przedmiotem obrotu, w szczególności na podstawie umowy sprzedaży, dostawy, najmu, dzierżawy oraz leasingu z opcją lub bez opcji zakupu, które może obejmować dodatkowo rozmieszczenie lub instalację;</w:t>
            </w:r>
          </w:p>
          <w:p w14:paraId="4028D323" w14:textId="670871ED" w:rsidR="00DE2D46" w:rsidRPr="00DE2D46" w:rsidRDefault="00DE2D46" w:rsidP="00DE2D46">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lastRenderedPageBreak/>
              <w:t xml:space="preserve">2) </w:t>
            </w:r>
            <w:r w:rsidRPr="00DE2D46">
              <w:rPr>
                <w:rFonts w:asciiTheme="minorHAnsi" w:eastAsia="Calibri" w:hAnsiTheme="minorHAnsi" w:cstheme="minorHAnsi"/>
                <w:iCs/>
                <w:sz w:val="22"/>
                <w:szCs w:val="22"/>
                <w:lang w:eastAsia="ar-SA"/>
              </w:rPr>
              <w:t>usługi – należy przez to rozumieć wszelkie świadczenia, które nie są robotami budowlanymi lub dostawami;</w:t>
            </w:r>
          </w:p>
          <w:p w14:paraId="7938BF2D" w14:textId="2E9822E5" w:rsidR="00DE2D46" w:rsidRPr="00DE2D46" w:rsidRDefault="00DE2D46" w:rsidP="00DE2D46">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3) </w:t>
            </w:r>
            <w:r w:rsidRPr="00DE2D46">
              <w:rPr>
                <w:rFonts w:asciiTheme="minorHAnsi" w:eastAsia="Calibri" w:hAnsiTheme="minorHAnsi" w:cstheme="minorHAnsi"/>
                <w:iCs/>
                <w:sz w:val="22"/>
                <w:szCs w:val="22"/>
                <w:lang w:eastAsia="ar-SA"/>
              </w:rPr>
              <w:t>roboty budowlane – należy przez to rozumieć:</w:t>
            </w:r>
          </w:p>
          <w:p w14:paraId="110B1CE8" w14:textId="77777777" w:rsidR="00DE2D46" w:rsidRPr="00DE2D46" w:rsidRDefault="00DE2D46" w:rsidP="00DE2D46">
            <w:pPr>
              <w:suppressAutoHyphens/>
              <w:spacing w:line="276" w:lineRule="auto"/>
              <w:ind w:left="176" w:hanging="176"/>
              <w:rPr>
                <w:rFonts w:asciiTheme="minorHAnsi" w:eastAsia="Calibri" w:hAnsiTheme="minorHAnsi" w:cstheme="minorHAnsi"/>
                <w:iCs/>
                <w:sz w:val="22"/>
                <w:szCs w:val="22"/>
                <w:lang w:eastAsia="ar-SA"/>
              </w:rPr>
            </w:pPr>
            <w:r w:rsidRPr="00DE2D46">
              <w:rPr>
                <w:rFonts w:asciiTheme="minorHAnsi" w:eastAsia="Calibri" w:hAnsiTheme="minorHAnsi" w:cstheme="minorHAnsi"/>
                <w:iCs/>
                <w:sz w:val="22"/>
                <w:szCs w:val="22"/>
                <w:lang w:eastAsia="ar-SA"/>
              </w:rPr>
              <w:t>a)</w:t>
            </w:r>
            <w:r w:rsidRPr="00DE2D46">
              <w:rPr>
                <w:rFonts w:asciiTheme="minorHAnsi" w:eastAsia="Calibri" w:hAnsiTheme="minorHAnsi" w:cstheme="minorHAnsi"/>
                <w:iCs/>
                <w:sz w:val="22"/>
                <w:szCs w:val="22"/>
                <w:lang w:eastAsia="ar-SA"/>
              </w:rPr>
              <w:tab/>
              <w:t>wykonanie albo zaprojektowanie i wykonanie robót budowlanych określonych w załączniku II do dyrektywy 2014/24/UE, w załączniku I do dyrektywy 2014/25/UE oraz objętych działem 45 załącznika I do rozporządzenia (WE) nr 2195/2002 Parlamentu Europejskiego i Rady z dnia 5 listopada 2002 r. w sprawie Wspólnego Słownika Zamówień (CPV), lub obiektu budowlanego,</w:t>
            </w:r>
          </w:p>
          <w:p w14:paraId="7260B7FC" w14:textId="660110EA" w:rsidR="00DE2D46" w:rsidRPr="00DE2D46" w:rsidRDefault="00DE2D46" w:rsidP="00DE2D46">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b) </w:t>
            </w:r>
            <w:r w:rsidRPr="00DE2D46">
              <w:rPr>
                <w:rFonts w:asciiTheme="minorHAnsi" w:eastAsia="Calibri" w:hAnsiTheme="minorHAnsi" w:cstheme="minorHAnsi"/>
                <w:iCs/>
                <w:sz w:val="22"/>
                <w:szCs w:val="22"/>
                <w:lang w:eastAsia="ar-SA"/>
              </w:rPr>
              <w:t>realizację obiektu budowlanego za pomocą dowolnych środków, zgodnie z wymaganiami określonymi przez zamawiającego;</w:t>
            </w:r>
          </w:p>
          <w:p w14:paraId="037F383C" w14:textId="6A248F6A" w:rsidR="00DE2D46" w:rsidRPr="00DE2D46" w:rsidRDefault="00DE2D46" w:rsidP="00DE2D46">
            <w:pPr>
              <w:suppressAutoHyphens/>
              <w:spacing w:line="276" w:lineRule="auto"/>
              <w:ind w:left="176" w:hanging="176"/>
              <w:rPr>
                <w:rFonts w:asciiTheme="minorHAnsi" w:eastAsia="Calibri" w:hAnsiTheme="minorHAnsi" w:cstheme="minorHAnsi"/>
                <w:iCs/>
                <w:sz w:val="22"/>
                <w:szCs w:val="22"/>
                <w:lang w:eastAsia="ar-SA"/>
              </w:rPr>
            </w:pPr>
            <w:r w:rsidRPr="00DE2D46">
              <w:rPr>
                <w:rFonts w:asciiTheme="minorHAnsi" w:eastAsia="Calibri" w:hAnsiTheme="minorHAnsi" w:cstheme="minorHAnsi"/>
                <w:iCs/>
                <w:sz w:val="22"/>
                <w:szCs w:val="22"/>
                <w:lang w:eastAsia="ar-SA"/>
              </w:rPr>
              <w:t>c)</w:t>
            </w:r>
            <w:r>
              <w:rPr>
                <w:rFonts w:asciiTheme="minorHAnsi" w:eastAsia="Calibri" w:hAnsiTheme="minorHAnsi" w:cstheme="minorHAnsi"/>
                <w:iCs/>
                <w:sz w:val="22"/>
                <w:szCs w:val="22"/>
                <w:lang w:eastAsia="ar-SA"/>
              </w:rPr>
              <w:t xml:space="preserve"> </w:t>
            </w:r>
            <w:r w:rsidRPr="00DE2D46">
              <w:rPr>
                <w:rFonts w:asciiTheme="minorHAnsi" w:eastAsia="Calibri" w:hAnsiTheme="minorHAnsi" w:cstheme="minorHAnsi"/>
                <w:iCs/>
                <w:sz w:val="22"/>
                <w:szCs w:val="22"/>
                <w:lang w:eastAsia="ar-SA"/>
              </w:rPr>
              <w:t>obiekt budowlany – należy przez to rozumieć wynik całości robót budowlanych w zakresie budownictwa lub inżynierii lądowej i wodnej, który może samoistnie spełniać funkcję gospodarczą lub techniczną.</w:t>
            </w:r>
          </w:p>
          <w:p w14:paraId="429D08AC" w14:textId="77777777" w:rsidR="00DE2D46" w:rsidRPr="00DE2D46" w:rsidRDefault="00DE2D46" w:rsidP="00DE2D46">
            <w:pPr>
              <w:suppressAutoHyphens/>
              <w:spacing w:line="276" w:lineRule="auto"/>
              <w:ind w:left="176" w:hanging="176"/>
              <w:rPr>
                <w:rFonts w:asciiTheme="minorHAnsi" w:eastAsia="Calibri" w:hAnsiTheme="minorHAnsi" w:cstheme="minorHAnsi"/>
                <w:iCs/>
                <w:sz w:val="22"/>
                <w:szCs w:val="22"/>
                <w:lang w:eastAsia="ar-SA"/>
              </w:rPr>
            </w:pPr>
            <w:r w:rsidRPr="00DE2D46">
              <w:rPr>
                <w:rFonts w:asciiTheme="minorHAnsi" w:eastAsia="Calibri" w:hAnsiTheme="minorHAnsi" w:cstheme="minorHAnsi"/>
                <w:iCs/>
                <w:sz w:val="22"/>
                <w:szCs w:val="22"/>
                <w:lang w:eastAsia="ar-SA"/>
              </w:rPr>
              <w:t>2.</w:t>
            </w:r>
            <w:r w:rsidRPr="00DE2D46">
              <w:rPr>
                <w:rFonts w:asciiTheme="minorHAnsi" w:eastAsia="Calibri" w:hAnsiTheme="minorHAnsi" w:cstheme="minorHAnsi"/>
                <w:iCs/>
                <w:sz w:val="22"/>
                <w:szCs w:val="22"/>
                <w:lang w:eastAsia="ar-SA"/>
              </w:rPr>
              <w:tab/>
              <w:t xml:space="preserve">Beneficjent jest zobowiązany do przygotowania i przeprowadzenia postępowania o udzielenie zamówienia zgodnie z ustawą </w:t>
            </w:r>
            <w:proofErr w:type="spellStart"/>
            <w:r w:rsidRPr="00DE2D46">
              <w:rPr>
                <w:rFonts w:asciiTheme="minorHAnsi" w:eastAsia="Calibri" w:hAnsiTheme="minorHAnsi" w:cstheme="minorHAnsi"/>
                <w:iCs/>
                <w:sz w:val="22"/>
                <w:szCs w:val="22"/>
                <w:lang w:eastAsia="ar-SA"/>
              </w:rPr>
              <w:t>Pzp</w:t>
            </w:r>
            <w:proofErr w:type="spellEnd"/>
            <w:r w:rsidRPr="00DE2D46">
              <w:rPr>
                <w:rFonts w:asciiTheme="minorHAnsi" w:eastAsia="Calibri" w:hAnsiTheme="minorHAnsi" w:cstheme="minorHAnsi"/>
                <w:iCs/>
                <w:sz w:val="22"/>
                <w:szCs w:val="22"/>
                <w:lang w:eastAsia="ar-SA"/>
              </w:rPr>
              <w:t xml:space="preserve"> albo w sposób zapewniający zachowanie uczciwej konkurencji oraz równego traktowania wykonawców, a także do działania w sposób przejrzysty i proporcjonalny – zgodnie z zasadą </w:t>
            </w:r>
            <w:r w:rsidRPr="00DE2D46">
              <w:rPr>
                <w:rFonts w:asciiTheme="minorHAnsi" w:eastAsia="Calibri" w:hAnsiTheme="minorHAnsi" w:cstheme="minorHAnsi"/>
                <w:iCs/>
                <w:sz w:val="22"/>
                <w:szCs w:val="22"/>
                <w:lang w:eastAsia="ar-SA"/>
              </w:rPr>
              <w:lastRenderedPageBreak/>
              <w:t>konkurencyjności określoną w wytycznych dotyczących kwalifikowalności.</w:t>
            </w:r>
          </w:p>
          <w:p w14:paraId="1D629523" w14:textId="77777777" w:rsidR="00DE2D46" w:rsidRPr="00DE2D46" w:rsidRDefault="00DE2D46" w:rsidP="00DE2D46">
            <w:pPr>
              <w:suppressAutoHyphens/>
              <w:spacing w:line="276" w:lineRule="auto"/>
              <w:ind w:left="176" w:hanging="176"/>
              <w:rPr>
                <w:rFonts w:asciiTheme="minorHAnsi" w:eastAsia="Calibri" w:hAnsiTheme="minorHAnsi" w:cstheme="minorHAnsi"/>
                <w:iCs/>
                <w:sz w:val="22"/>
                <w:szCs w:val="22"/>
                <w:lang w:eastAsia="ar-SA"/>
              </w:rPr>
            </w:pPr>
            <w:r w:rsidRPr="00DE2D46">
              <w:rPr>
                <w:rFonts w:asciiTheme="minorHAnsi" w:eastAsia="Calibri" w:hAnsiTheme="minorHAnsi" w:cstheme="minorHAnsi"/>
                <w:iCs/>
                <w:sz w:val="22"/>
                <w:szCs w:val="22"/>
                <w:lang w:eastAsia="ar-SA"/>
              </w:rPr>
              <w:t>3.</w:t>
            </w:r>
            <w:r w:rsidRPr="00DE2D46">
              <w:rPr>
                <w:rFonts w:asciiTheme="minorHAnsi" w:eastAsia="Calibri" w:hAnsiTheme="minorHAnsi" w:cstheme="minorHAnsi"/>
                <w:iCs/>
                <w:sz w:val="22"/>
                <w:szCs w:val="22"/>
                <w:lang w:eastAsia="ar-SA"/>
              </w:rPr>
              <w:tab/>
              <w:t>W przypadku wydatków o wartości poniżej 80 tys. zł netto Beneficjent zapewnia, że wydatek został poniesiony w sposób przejrzysty, racjonalny i efektywny, z zachowaniem zasad uzyskiwania najlepszych efektów z danych nakładów.</w:t>
            </w:r>
          </w:p>
          <w:p w14:paraId="6A0033B5" w14:textId="77777777" w:rsidR="00DE2D46" w:rsidRPr="00DE2D46" w:rsidRDefault="00DE2D46" w:rsidP="00DE2D46">
            <w:pPr>
              <w:suppressAutoHyphens/>
              <w:spacing w:line="276" w:lineRule="auto"/>
              <w:ind w:left="176" w:hanging="176"/>
              <w:rPr>
                <w:rFonts w:asciiTheme="minorHAnsi" w:eastAsia="Calibri" w:hAnsiTheme="minorHAnsi" w:cstheme="minorHAnsi"/>
                <w:iCs/>
                <w:sz w:val="22"/>
                <w:szCs w:val="22"/>
                <w:lang w:eastAsia="ar-SA"/>
              </w:rPr>
            </w:pPr>
            <w:r w:rsidRPr="00DE2D46">
              <w:rPr>
                <w:rFonts w:asciiTheme="minorHAnsi" w:eastAsia="Calibri" w:hAnsiTheme="minorHAnsi" w:cstheme="minorHAnsi"/>
                <w:iCs/>
                <w:sz w:val="22"/>
                <w:szCs w:val="22"/>
                <w:lang w:eastAsia="ar-SA"/>
              </w:rPr>
              <w:t>4.</w:t>
            </w:r>
            <w:r w:rsidRPr="00DE2D46">
              <w:rPr>
                <w:rFonts w:asciiTheme="minorHAnsi" w:eastAsia="Calibri" w:hAnsiTheme="minorHAnsi" w:cstheme="minorHAnsi"/>
                <w:iCs/>
                <w:sz w:val="22"/>
                <w:szCs w:val="22"/>
                <w:lang w:eastAsia="ar-SA"/>
              </w:rPr>
              <w:tab/>
              <w:t>Instytucja Pośrednicząca, w przypadku stwierdzenia naruszenia przez Beneficjenta zasad określonych w wytycznych dotyczących kwalifikowalności, dokonuje korekt finansowych zgodnie z wytycznymi dotyczącymi korygowania nieprawidłowości. Korekty obejmują całość wydatku poniesionego z naruszeniem ww. zasad w części odpowiadającej kwocie współfinansowania ze środków UE oraz krajowego.</w:t>
            </w:r>
          </w:p>
          <w:p w14:paraId="24CC9859" w14:textId="77777777" w:rsidR="00DE2D46" w:rsidRPr="00DE2D46" w:rsidRDefault="00DE2D46" w:rsidP="00DE2D46">
            <w:pPr>
              <w:suppressAutoHyphens/>
              <w:spacing w:line="276" w:lineRule="auto"/>
              <w:ind w:left="176" w:hanging="176"/>
              <w:rPr>
                <w:rFonts w:asciiTheme="minorHAnsi" w:eastAsia="Calibri" w:hAnsiTheme="minorHAnsi" w:cstheme="minorHAnsi"/>
                <w:iCs/>
                <w:sz w:val="22"/>
                <w:szCs w:val="22"/>
                <w:lang w:eastAsia="ar-SA"/>
              </w:rPr>
            </w:pPr>
            <w:r w:rsidRPr="00DE2D46">
              <w:rPr>
                <w:rFonts w:asciiTheme="minorHAnsi" w:eastAsia="Calibri" w:hAnsiTheme="minorHAnsi" w:cstheme="minorHAnsi"/>
                <w:iCs/>
                <w:sz w:val="22"/>
                <w:szCs w:val="22"/>
                <w:lang w:eastAsia="ar-SA"/>
              </w:rPr>
              <w:t>5.</w:t>
            </w:r>
            <w:r w:rsidRPr="00DE2D46">
              <w:rPr>
                <w:rFonts w:asciiTheme="minorHAnsi" w:eastAsia="Calibri" w:hAnsiTheme="minorHAnsi" w:cstheme="minorHAnsi"/>
                <w:iCs/>
                <w:sz w:val="22"/>
                <w:szCs w:val="22"/>
                <w:lang w:eastAsia="ar-SA"/>
              </w:rPr>
              <w:tab/>
              <w:t>Instytucja Pośrednicząca, w przypadku stwierdzenia naruszenia przez Beneficjenta zasad określonych w ust. 1–2 niniejszego paragrafu, może uznać wydatki związane z udzielonym zamówieniem w całości lub w części za niekwalifikowalne.</w:t>
            </w:r>
          </w:p>
          <w:p w14:paraId="57FD4FE5" w14:textId="3C920E2D" w:rsidR="00DE2D46" w:rsidRPr="00DE2D46" w:rsidRDefault="00DE2D46" w:rsidP="00DE2D46">
            <w:pPr>
              <w:suppressAutoHyphens/>
              <w:spacing w:line="276" w:lineRule="auto"/>
              <w:ind w:left="176" w:hanging="176"/>
              <w:rPr>
                <w:rFonts w:asciiTheme="minorHAnsi" w:eastAsia="Calibri" w:hAnsiTheme="minorHAnsi" w:cstheme="minorHAnsi"/>
                <w:iCs/>
                <w:sz w:val="22"/>
                <w:szCs w:val="22"/>
                <w:lang w:eastAsia="ar-SA"/>
              </w:rPr>
            </w:pPr>
            <w:r w:rsidRPr="00DE2D46">
              <w:rPr>
                <w:rFonts w:asciiTheme="minorHAnsi" w:eastAsia="Calibri" w:hAnsiTheme="minorHAnsi" w:cstheme="minorHAnsi"/>
                <w:iCs/>
                <w:sz w:val="22"/>
                <w:szCs w:val="22"/>
                <w:lang w:eastAsia="ar-SA"/>
              </w:rPr>
              <w:t>6.</w:t>
            </w:r>
            <w:r w:rsidRPr="00DE2D46">
              <w:rPr>
                <w:rFonts w:asciiTheme="minorHAnsi" w:eastAsia="Calibri" w:hAnsiTheme="minorHAnsi" w:cstheme="minorHAnsi"/>
                <w:iCs/>
                <w:sz w:val="22"/>
                <w:szCs w:val="22"/>
                <w:lang w:eastAsia="ar-SA"/>
              </w:rPr>
              <w:tab/>
              <w:t>Postanowienia ust. 1-5 stosuje się także do Partnerów</w:t>
            </w:r>
            <w:r>
              <w:rPr>
                <w:rFonts w:asciiTheme="minorHAnsi" w:eastAsia="Calibri" w:hAnsiTheme="minorHAnsi" w:cstheme="minorHAnsi"/>
                <w:iCs/>
                <w:sz w:val="22"/>
                <w:szCs w:val="22"/>
                <w:vertAlign w:val="superscript"/>
                <w:lang w:eastAsia="ar-SA"/>
              </w:rPr>
              <w:t>56</w:t>
            </w:r>
            <w:r w:rsidRPr="00DE2D46">
              <w:rPr>
                <w:rFonts w:asciiTheme="minorHAnsi" w:eastAsia="Calibri" w:hAnsiTheme="minorHAnsi" w:cstheme="minorHAnsi"/>
                <w:iCs/>
                <w:sz w:val="22"/>
                <w:szCs w:val="22"/>
                <w:lang w:eastAsia="ar-SA"/>
              </w:rPr>
              <w:t xml:space="preserve">. </w:t>
            </w:r>
          </w:p>
          <w:p w14:paraId="2ED95835" w14:textId="77777777" w:rsidR="00762A97" w:rsidRDefault="00DE2D46" w:rsidP="00DE2D46">
            <w:pPr>
              <w:suppressAutoHyphens/>
              <w:spacing w:line="276" w:lineRule="auto"/>
              <w:ind w:left="176" w:hanging="176"/>
              <w:rPr>
                <w:rFonts w:asciiTheme="minorHAnsi" w:eastAsia="Calibri" w:hAnsiTheme="minorHAnsi" w:cstheme="minorHAnsi"/>
                <w:iCs/>
                <w:sz w:val="22"/>
                <w:szCs w:val="22"/>
                <w:lang w:eastAsia="ar-SA"/>
              </w:rPr>
            </w:pPr>
            <w:r w:rsidRPr="00DE2D46">
              <w:rPr>
                <w:rFonts w:asciiTheme="minorHAnsi" w:eastAsia="Calibri" w:hAnsiTheme="minorHAnsi" w:cstheme="minorHAnsi"/>
                <w:iCs/>
                <w:sz w:val="22"/>
                <w:szCs w:val="22"/>
                <w:lang w:eastAsia="ar-SA"/>
              </w:rPr>
              <w:t>7.</w:t>
            </w:r>
            <w:r w:rsidRPr="00DE2D46">
              <w:rPr>
                <w:rFonts w:asciiTheme="minorHAnsi" w:eastAsia="Calibri" w:hAnsiTheme="minorHAnsi" w:cstheme="minorHAnsi"/>
                <w:iCs/>
                <w:sz w:val="22"/>
                <w:szCs w:val="22"/>
                <w:lang w:eastAsia="ar-SA"/>
              </w:rPr>
              <w:tab/>
              <w:t>Beneficjent jest zobowiązany do zamieszczania w CST2021 informacji, o których mowa w § 18 ust. 1 pkt 4 niniejszej Umowy.</w:t>
            </w:r>
          </w:p>
          <w:p w14:paraId="6319A5CB" w14:textId="77777777" w:rsidR="00DE2D46" w:rsidRDefault="00DE2D46" w:rsidP="00DE2D46">
            <w:pPr>
              <w:suppressAutoHyphens/>
              <w:spacing w:line="276" w:lineRule="auto"/>
              <w:ind w:left="176" w:hanging="176"/>
              <w:rPr>
                <w:rFonts w:asciiTheme="minorHAnsi" w:eastAsia="Calibri" w:hAnsiTheme="minorHAnsi" w:cstheme="minorHAnsi"/>
                <w:iCs/>
                <w:sz w:val="22"/>
                <w:szCs w:val="22"/>
                <w:lang w:eastAsia="ar-SA"/>
              </w:rPr>
            </w:pPr>
          </w:p>
          <w:p w14:paraId="69FA53F4" w14:textId="51337485" w:rsidR="00DE2D46" w:rsidRDefault="00DE2D46" w:rsidP="00DE2D46">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vertAlign w:val="superscript"/>
                <w:lang w:eastAsia="ar-SA"/>
              </w:rPr>
              <w:lastRenderedPageBreak/>
              <w:t>56</w:t>
            </w:r>
            <w:r w:rsidRPr="00DE2D46">
              <w:rPr>
                <w:rFonts w:asciiTheme="minorHAnsi" w:eastAsia="Calibri" w:hAnsiTheme="minorHAnsi" w:cstheme="minorHAnsi"/>
                <w:iCs/>
                <w:sz w:val="22"/>
                <w:szCs w:val="22"/>
                <w:lang w:eastAsia="ar-SA"/>
              </w:rPr>
              <w:t xml:space="preserve"> </w:t>
            </w:r>
            <w:r w:rsidRPr="00DE2D46">
              <w:rPr>
                <w:rFonts w:asciiTheme="minorHAnsi" w:eastAsia="Calibri" w:hAnsiTheme="minorHAnsi" w:cstheme="minorHAnsi"/>
                <w:iCs/>
                <w:sz w:val="18"/>
                <w:szCs w:val="18"/>
                <w:lang w:eastAsia="ar-SA"/>
              </w:rPr>
              <w:t>Dotyczy przypadku, gdy Projekt jest realizowany w ramach partnerstwa.</w:t>
            </w:r>
          </w:p>
          <w:p w14:paraId="50F4B485" w14:textId="4A36AEB6" w:rsidR="00DE2D46" w:rsidRPr="00D551A1" w:rsidRDefault="00DE2D46" w:rsidP="003F1FA0">
            <w:pPr>
              <w:suppressAutoHyphens/>
              <w:spacing w:line="276" w:lineRule="auto"/>
              <w:rPr>
                <w:rFonts w:asciiTheme="minorHAnsi" w:eastAsia="Calibri" w:hAnsiTheme="minorHAnsi" w:cstheme="minorHAnsi"/>
                <w:iCs/>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56BE3D9D"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p>
        </w:tc>
      </w:tr>
      <w:tr w:rsidR="0076163B" w:rsidRPr="00D551A1" w14:paraId="4A62C1B3" w14:textId="77777777" w:rsidTr="00406E2D">
        <w:trPr>
          <w:trHeight w:val="1281"/>
        </w:trPr>
        <w:tc>
          <w:tcPr>
            <w:tcW w:w="384" w:type="pct"/>
            <w:tcBorders>
              <w:top w:val="single" w:sz="8" w:space="0" w:color="000000"/>
              <w:left w:val="single" w:sz="8" w:space="0" w:color="000000"/>
              <w:bottom w:val="single" w:sz="8" w:space="0" w:color="000000"/>
            </w:tcBorders>
          </w:tcPr>
          <w:p w14:paraId="6FAD20CD" w14:textId="731F8C3D" w:rsidR="00762A97" w:rsidRPr="00D551A1" w:rsidRDefault="00762A97" w:rsidP="00646B28">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xml:space="preserve">§ </w:t>
            </w:r>
            <w:r w:rsidR="00646B28">
              <w:rPr>
                <w:rFonts w:asciiTheme="minorHAnsi" w:hAnsiTheme="minorHAnsi" w:cstheme="minorHAnsi"/>
                <w:sz w:val="22"/>
                <w:szCs w:val="22"/>
                <w:lang w:eastAsia="ar-SA"/>
              </w:rPr>
              <w:t>23</w:t>
            </w:r>
          </w:p>
        </w:tc>
        <w:tc>
          <w:tcPr>
            <w:tcW w:w="1855" w:type="pct"/>
            <w:tcBorders>
              <w:top w:val="single" w:sz="8" w:space="0" w:color="000000"/>
              <w:left w:val="single" w:sz="4" w:space="0" w:color="000000"/>
              <w:bottom w:val="single" w:sz="8" w:space="0" w:color="000000"/>
            </w:tcBorders>
          </w:tcPr>
          <w:p w14:paraId="2FCDCC80" w14:textId="2D957185"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sidRPr="00646B28">
              <w:rPr>
                <w:rFonts w:asciiTheme="minorHAnsi" w:hAnsiTheme="minorHAnsi" w:cstheme="minorHAnsi"/>
                <w:iCs/>
                <w:sz w:val="22"/>
                <w:szCs w:val="22"/>
                <w:lang w:eastAsia="ar-SA"/>
              </w:rPr>
              <w:t>1.</w:t>
            </w:r>
            <w:r w:rsidRPr="00646B28">
              <w:rPr>
                <w:rFonts w:asciiTheme="minorHAnsi" w:hAnsiTheme="minorHAnsi" w:cstheme="minorHAnsi"/>
                <w:iCs/>
                <w:sz w:val="22"/>
                <w:szCs w:val="22"/>
                <w:lang w:eastAsia="ar-SA"/>
              </w:rPr>
              <w:tab/>
              <w:t xml:space="preserve">Instytucja Zarządzająca powierzając Instytucji Pośredniczącej realizację Działania 6.1 Wsparcie ekonomii społecznej programu regionalnego Fundusze Europejskie dla Opolskiego 2021-2027, udzieliła jej możliwość dalszego </w:t>
            </w:r>
            <w:proofErr w:type="spellStart"/>
            <w:r w:rsidRPr="00646B28">
              <w:rPr>
                <w:rFonts w:asciiTheme="minorHAnsi" w:hAnsiTheme="minorHAnsi" w:cstheme="minorHAnsi"/>
                <w:iCs/>
                <w:sz w:val="22"/>
                <w:szCs w:val="22"/>
                <w:lang w:eastAsia="ar-SA"/>
              </w:rPr>
              <w:t>podpowierzenia</w:t>
            </w:r>
            <w:proofErr w:type="spellEnd"/>
            <w:r w:rsidRPr="00646B28">
              <w:rPr>
                <w:rFonts w:asciiTheme="minorHAnsi" w:hAnsiTheme="minorHAnsi" w:cstheme="minorHAnsi"/>
                <w:iCs/>
                <w:sz w:val="22"/>
                <w:szCs w:val="22"/>
                <w:lang w:eastAsia="ar-SA"/>
              </w:rPr>
              <w:t xml:space="preserve"> przetwarzania danych osobowych, zgodnie z zapisami umowy powierzenia danych osobowych z dnia 16 marca 2023 r. (ze zmianami). W związku z art. 28 RODO, Instytucja Pośrednicząca powierza Beneficjentowi przetwarzanie danych oso</w:t>
            </w:r>
            <w:r>
              <w:rPr>
                <w:rFonts w:asciiTheme="minorHAnsi" w:hAnsiTheme="minorHAnsi" w:cstheme="minorHAnsi"/>
                <w:iCs/>
                <w:sz w:val="22"/>
                <w:szCs w:val="22"/>
                <w:lang w:eastAsia="ar-SA"/>
              </w:rPr>
              <w:t xml:space="preserve">bowych, na warunkach opisanych </w:t>
            </w:r>
            <w:r w:rsidRPr="00646B28">
              <w:rPr>
                <w:rFonts w:asciiTheme="minorHAnsi" w:hAnsiTheme="minorHAnsi" w:cstheme="minorHAnsi"/>
                <w:iCs/>
                <w:sz w:val="22"/>
                <w:szCs w:val="22"/>
                <w:lang w:eastAsia="ar-SA"/>
              </w:rPr>
              <w:t>w niniejszym paragrafie.</w:t>
            </w:r>
          </w:p>
          <w:p w14:paraId="052B0EFD" w14:textId="77777777"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sidRPr="00646B28">
              <w:rPr>
                <w:rFonts w:asciiTheme="minorHAnsi" w:hAnsiTheme="minorHAnsi" w:cstheme="minorHAnsi"/>
                <w:iCs/>
                <w:sz w:val="22"/>
                <w:szCs w:val="22"/>
                <w:lang w:eastAsia="ar-SA"/>
              </w:rPr>
              <w:t>2.</w:t>
            </w:r>
            <w:r w:rsidRPr="00646B28">
              <w:rPr>
                <w:rFonts w:asciiTheme="minorHAnsi" w:hAnsiTheme="minorHAnsi" w:cstheme="minorHAnsi"/>
                <w:iCs/>
                <w:sz w:val="22"/>
                <w:szCs w:val="22"/>
                <w:lang w:eastAsia="ar-SA"/>
              </w:rPr>
              <w:tab/>
              <w:t>Przetwarzanie danych osobowych w odniesieniu do zbioru FEO 2021-2027 jest dopuszczalne na podstawie:</w:t>
            </w:r>
          </w:p>
          <w:p w14:paraId="5FEAB422" w14:textId="435B58DB"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 </w:t>
            </w:r>
            <w:r w:rsidRPr="00646B28">
              <w:rPr>
                <w:rFonts w:asciiTheme="minorHAnsi" w:hAnsiTheme="minorHAnsi" w:cstheme="minorHAnsi"/>
                <w:iCs/>
                <w:sz w:val="22"/>
                <w:szCs w:val="22"/>
                <w:lang w:eastAsia="ar-SA"/>
              </w:rPr>
              <w:t xml:space="preserve">rozporządzenia ogólnego; </w:t>
            </w:r>
          </w:p>
          <w:p w14:paraId="4A0D6D58" w14:textId="68EB56CE"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 </w:t>
            </w:r>
            <w:r w:rsidRPr="00646B28">
              <w:rPr>
                <w:rFonts w:asciiTheme="minorHAnsi" w:hAnsiTheme="minorHAnsi" w:cstheme="minorHAnsi"/>
                <w:iCs/>
                <w:sz w:val="22"/>
                <w:szCs w:val="22"/>
                <w:lang w:eastAsia="ar-SA"/>
              </w:rPr>
              <w:t>Rozporządzenie Parlamentu Europejskiego i Rady (UE) nr 2021/1057 z dnia 24 czerwca 2021 r. ustanawiające Europejski Fundusz Społeczny Plus (EFS+) oraz uchylające rozporządzenie (UE) nr 1296/2013, zwanego dalej „rozporządzeniem nr 2021/1057”;</w:t>
            </w:r>
          </w:p>
          <w:p w14:paraId="00289F84" w14:textId="5200CAE4"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 </w:t>
            </w:r>
            <w:r w:rsidRPr="00646B28">
              <w:rPr>
                <w:rFonts w:asciiTheme="minorHAnsi" w:hAnsiTheme="minorHAnsi" w:cstheme="minorHAnsi"/>
                <w:iCs/>
                <w:sz w:val="22"/>
                <w:szCs w:val="22"/>
                <w:lang w:eastAsia="ar-SA"/>
              </w:rPr>
              <w:t>ustawy wdrożeniowej.</w:t>
            </w:r>
          </w:p>
          <w:p w14:paraId="317C3690" w14:textId="77777777"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sidRPr="00646B28">
              <w:rPr>
                <w:rFonts w:asciiTheme="minorHAnsi" w:hAnsiTheme="minorHAnsi" w:cstheme="minorHAnsi"/>
                <w:iCs/>
                <w:sz w:val="22"/>
                <w:szCs w:val="22"/>
                <w:lang w:eastAsia="ar-SA"/>
              </w:rPr>
              <w:lastRenderedPageBreak/>
              <w:t>3.</w:t>
            </w:r>
            <w:r w:rsidRPr="00646B28">
              <w:rPr>
                <w:rFonts w:asciiTheme="minorHAnsi" w:hAnsiTheme="minorHAnsi" w:cstheme="minorHAnsi"/>
                <w:iCs/>
                <w:sz w:val="22"/>
                <w:szCs w:val="22"/>
                <w:lang w:eastAsia="ar-SA"/>
              </w:rPr>
              <w:tab/>
              <w:t xml:space="preserve">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32-34 RODO. </w:t>
            </w:r>
          </w:p>
          <w:p w14:paraId="69A9671B" w14:textId="2484F4EE"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sidRPr="00646B28">
              <w:rPr>
                <w:rFonts w:asciiTheme="minorHAnsi" w:hAnsiTheme="minorHAnsi" w:cstheme="minorHAnsi"/>
                <w:iCs/>
                <w:sz w:val="22"/>
                <w:szCs w:val="22"/>
                <w:lang w:eastAsia="ar-SA"/>
              </w:rPr>
              <w:t>4.</w:t>
            </w:r>
            <w:r w:rsidRPr="00646B28">
              <w:rPr>
                <w:rFonts w:asciiTheme="minorHAnsi" w:hAnsiTheme="minorHAnsi" w:cstheme="minorHAnsi"/>
                <w:iCs/>
                <w:sz w:val="22"/>
                <w:szCs w:val="22"/>
                <w:lang w:eastAsia="ar-SA"/>
              </w:rPr>
              <w:tab/>
              <w:t>Beneficjent zapewnia gwarancje wdrożenia odp</w:t>
            </w:r>
            <w:r>
              <w:rPr>
                <w:rFonts w:asciiTheme="minorHAnsi" w:hAnsiTheme="minorHAnsi" w:cstheme="minorHAnsi"/>
                <w:iCs/>
                <w:sz w:val="22"/>
                <w:szCs w:val="22"/>
                <w:lang w:eastAsia="ar-SA"/>
              </w:rPr>
              <w:t xml:space="preserve">owiednich środków technicznych </w:t>
            </w:r>
            <w:r w:rsidRPr="00646B28">
              <w:rPr>
                <w:rFonts w:asciiTheme="minorHAnsi" w:hAnsiTheme="minorHAnsi" w:cstheme="minorHAnsi"/>
                <w:iCs/>
                <w:sz w:val="22"/>
                <w:szCs w:val="22"/>
                <w:lang w:eastAsia="ar-SA"/>
              </w:rPr>
              <w:t>i organizacyjnych, by przetwarzanie spełniało wymogi RODO i chroniło prawa osób, których dane dotyczą.</w:t>
            </w:r>
          </w:p>
          <w:p w14:paraId="22E565A1" w14:textId="77777777"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sidRPr="00646B28">
              <w:rPr>
                <w:rFonts w:asciiTheme="minorHAnsi" w:hAnsiTheme="minorHAnsi" w:cstheme="minorHAnsi"/>
                <w:iCs/>
                <w:sz w:val="22"/>
                <w:szCs w:val="22"/>
                <w:lang w:eastAsia="ar-SA"/>
              </w:rPr>
              <w:t>5.</w:t>
            </w:r>
            <w:r w:rsidRPr="00646B28">
              <w:rPr>
                <w:rFonts w:asciiTheme="minorHAnsi" w:hAnsiTheme="minorHAnsi" w:cstheme="minorHAnsi"/>
                <w:iCs/>
                <w:sz w:val="22"/>
                <w:szCs w:val="22"/>
                <w:lang w:eastAsia="ar-SA"/>
              </w:rPr>
              <w:tab/>
              <w:t>Powierzone dane osobowe mogą być przetwarzane wyłącznie zgodnie z zapisami Umowy albo udokumentowanym poleceniem Instytucji Pośredniczącej lub Powierzającego przekazywanym elektronicznie lub pisemnie.</w:t>
            </w:r>
          </w:p>
          <w:p w14:paraId="55789DC4" w14:textId="77777777"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sidRPr="00646B28">
              <w:rPr>
                <w:rFonts w:asciiTheme="minorHAnsi" w:hAnsiTheme="minorHAnsi" w:cstheme="minorHAnsi"/>
                <w:iCs/>
                <w:sz w:val="22"/>
                <w:szCs w:val="22"/>
                <w:lang w:eastAsia="ar-SA"/>
              </w:rPr>
              <w:t>6.</w:t>
            </w:r>
            <w:r w:rsidRPr="00646B28">
              <w:rPr>
                <w:rFonts w:asciiTheme="minorHAnsi" w:hAnsiTheme="minorHAnsi" w:cstheme="minorHAnsi"/>
                <w:iCs/>
                <w:sz w:val="22"/>
                <w:szCs w:val="22"/>
                <w:lang w:eastAsia="ar-SA"/>
              </w:rPr>
              <w:tab/>
              <w:t>Beneficjent ponosi odpowiedzialność, w tym wobec osób trzecich, jak i wobec Powierzającego, za szkody powstałe w związku z nieprzestrzeganiem RODO, przepisów prawa powszechnie obowiązującego dotyczącego ochrony danych osobowych oraz za przetwarzanie powierzonych do przetwarzania danych osobowych niezgodnie z umową.</w:t>
            </w:r>
          </w:p>
          <w:p w14:paraId="0F493E99" w14:textId="77777777"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sidRPr="00646B28">
              <w:rPr>
                <w:rFonts w:asciiTheme="minorHAnsi" w:hAnsiTheme="minorHAnsi" w:cstheme="minorHAnsi"/>
                <w:iCs/>
                <w:sz w:val="22"/>
                <w:szCs w:val="22"/>
                <w:lang w:eastAsia="ar-SA"/>
              </w:rPr>
              <w:lastRenderedPageBreak/>
              <w:t>7.</w:t>
            </w:r>
            <w:r w:rsidRPr="00646B28">
              <w:rPr>
                <w:rFonts w:asciiTheme="minorHAnsi" w:hAnsiTheme="minorHAnsi" w:cstheme="minorHAnsi"/>
                <w:iCs/>
                <w:sz w:val="22"/>
                <w:szCs w:val="22"/>
                <w:lang w:eastAsia="ar-SA"/>
              </w:rPr>
              <w:tab/>
              <w:t xml:space="preserve">Powierzone dane osobowe mogą być przetwarzane przez Beneficjenta wyłącznie w celu aplikowania o środki unijne i realizacji projektów, w szczególności potwierdzania kwalifikowalności wydatków, udzielania wsparcia uczestnikom projektów, ewaluacji, monitoringu, kontroli, audytu, sprawozdawczości oraz działań informacyjno-promocyjnych, w ramach Programu w zakresie określonym w załączniku nr 12 do Umowy. </w:t>
            </w:r>
          </w:p>
          <w:p w14:paraId="07F3379F" w14:textId="77777777"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sidRPr="00646B28">
              <w:rPr>
                <w:rFonts w:asciiTheme="minorHAnsi" w:hAnsiTheme="minorHAnsi" w:cstheme="minorHAnsi"/>
                <w:iCs/>
                <w:sz w:val="22"/>
                <w:szCs w:val="22"/>
                <w:lang w:eastAsia="ar-SA"/>
              </w:rPr>
              <w:t>8.</w:t>
            </w:r>
            <w:r w:rsidRPr="00646B28">
              <w:rPr>
                <w:rFonts w:asciiTheme="minorHAnsi" w:hAnsiTheme="minorHAnsi" w:cstheme="minorHAnsi"/>
                <w:iCs/>
                <w:sz w:val="22"/>
                <w:szCs w:val="22"/>
                <w:lang w:eastAsia="ar-SA"/>
              </w:rPr>
              <w:tab/>
              <w:t>Przy przetwarzaniu danych osobowych Beneficjent zobowiązany jest do przestrzegania zasad wskazanych w niniejszym paragrafie, w RODO oraz innych przepisach prawa powszechnie obowiązującego dotyczącego ochrony danych osobowych.</w:t>
            </w:r>
          </w:p>
          <w:p w14:paraId="18A97F8B" w14:textId="77777777"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sidRPr="00646B28">
              <w:rPr>
                <w:rFonts w:asciiTheme="minorHAnsi" w:hAnsiTheme="minorHAnsi" w:cstheme="minorHAnsi"/>
                <w:iCs/>
                <w:sz w:val="22"/>
                <w:szCs w:val="22"/>
                <w:lang w:eastAsia="ar-SA"/>
              </w:rPr>
              <w:t>9.</w:t>
            </w:r>
            <w:r w:rsidRPr="00646B28">
              <w:rPr>
                <w:rFonts w:asciiTheme="minorHAnsi" w:hAnsiTheme="minorHAnsi" w:cstheme="minorHAnsi"/>
                <w:iCs/>
                <w:sz w:val="22"/>
                <w:szCs w:val="22"/>
                <w:lang w:eastAsia="ar-SA"/>
              </w:rPr>
              <w:tab/>
              <w:t xml:space="preserve">Beneficjent nie decyduje o celach i środkach przetwarzania powierzonych danych osobowych. </w:t>
            </w:r>
          </w:p>
          <w:p w14:paraId="398EB47D" w14:textId="2751984D"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10. </w:t>
            </w:r>
            <w:r w:rsidRPr="00646B28">
              <w:rPr>
                <w:rFonts w:asciiTheme="minorHAnsi" w:hAnsiTheme="minorHAnsi" w:cstheme="minorHAnsi"/>
                <w:iCs/>
                <w:sz w:val="22"/>
                <w:szCs w:val="22"/>
                <w:lang w:eastAsia="ar-SA"/>
              </w:rPr>
              <w:t xml:space="preserve">Beneficjent, w przypadku przetwarzania powierzonych danych osobowych w systemie informatycznym, zobowiązany jest do przetwarzania ich w LSI 2021-2027, CST2021 oraz w SM EFS+. </w:t>
            </w:r>
          </w:p>
          <w:p w14:paraId="32AEF3B5" w14:textId="67D01BF9"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11. </w:t>
            </w:r>
            <w:r w:rsidRPr="00646B28">
              <w:rPr>
                <w:rFonts w:asciiTheme="minorHAnsi" w:hAnsiTheme="minorHAnsi" w:cstheme="minorHAnsi"/>
                <w:iCs/>
                <w:sz w:val="22"/>
                <w:szCs w:val="22"/>
                <w:lang w:eastAsia="ar-SA"/>
              </w:rPr>
              <w:t>Beneficjent prowadzi rejestr wszystkich kategorii czynności przetwarzania, o którym mowa w art. 30 ust. 2 RODO.</w:t>
            </w:r>
          </w:p>
          <w:p w14:paraId="7CC8277D" w14:textId="6D7574FD"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12. </w:t>
            </w:r>
            <w:r w:rsidRPr="00646B28">
              <w:rPr>
                <w:rFonts w:asciiTheme="minorHAnsi" w:hAnsiTheme="minorHAnsi" w:cstheme="minorHAnsi"/>
                <w:iCs/>
                <w:sz w:val="22"/>
                <w:szCs w:val="22"/>
                <w:lang w:eastAsia="ar-SA"/>
              </w:rPr>
              <w:t xml:space="preserve">Instytucja Pośrednicząca w imieniu własnym i Powierzającego umocowuje Beneficjenta do powierzania </w:t>
            </w:r>
            <w:r w:rsidRPr="00646B28">
              <w:rPr>
                <w:rFonts w:asciiTheme="minorHAnsi" w:hAnsiTheme="minorHAnsi" w:cstheme="minorHAnsi"/>
                <w:iCs/>
                <w:sz w:val="22"/>
                <w:szCs w:val="22"/>
                <w:lang w:eastAsia="ar-SA"/>
              </w:rPr>
              <w:lastRenderedPageBreak/>
              <w:t xml:space="preserve">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powierzy przetwarzanie danych osobowych umowę powierzenia przetwarzania danych osobowych w kształcie zasadniczo zgodnym z postanowieniami niniejszego paragrafu. </w:t>
            </w:r>
          </w:p>
          <w:p w14:paraId="259FE437" w14:textId="085C08CC"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13. </w:t>
            </w:r>
            <w:r w:rsidRPr="00646B28">
              <w:rPr>
                <w:rFonts w:asciiTheme="minorHAnsi" w:hAnsiTheme="minorHAnsi" w:cstheme="minorHAnsi"/>
                <w:iCs/>
                <w:sz w:val="22"/>
                <w:szCs w:val="22"/>
                <w:lang w:eastAsia="ar-SA"/>
              </w:rPr>
              <w:t xml:space="preserve">Instytucja Pośrednicząca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w:t>
            </w:r>
            <w:r w:rsidRPr="00646B28">
              <w:rPr>
                <w:rFonts w:asciiTheme="minorHAnsi" w:hAnsiTheme="minorHAnsi" w:cstheme="minorHAnsi"/>
                <w:iCs/>
                <w:sz w:val="22"/>
                <w:szCs w:val="22"/>
                <w:lang w:eastAsia="ar-SA"/>
              </w:rPr>
              <w:lastRenderedPageBreak/>
              <w:t>art. 32-34 RODO, żeby przetwarzanie spełniało wymogi RODO i chroniło prawa osób, których dane dotyczą.</w:t>
            </w:r>
          </w:p>
          <w:p w14:paraId="0202EAED" w14:textId="3FEE9804"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14. </w:t>
            </w:r>
            <w:r w:rsidRPr="00646B28">
              <w:rPr>
                <w:rFonts w:asciiTheme="minorHAnsi" w:hAnsiTheme="minorHAnsi" w:cstheme="minorHAnsi"/>
                <w:iCs/>
                <w:sz w:val="22"/>
                <w:szCs w:val="22"/>
                <w:lang w:eastAsia="ar-SA"/>
              </w:rPr>
              <w:t>Instytucja Pośrednicząca w imieniu własnym i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RODO, przepisów prawa powszechnie obowiązującego dotyczącego ochrony danych osobowych oraz za przetwarzanie powierzonych do przetwarzania danych osobowych niezgodnie z umową powierzenia przetwarzania danych osobowych.</w:t>
            </w:r>
          </w:p>
          <w:p w14:paraId="44FB2A83" w14:textId="69DA6896"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15. </w:t>
            </w:r>
            <w:r w:rsidRPr="00646B28">
              <w:rPr>
                <w:rFonts w:asciiTheme="minorHAnsi" w:hAnsiTheme="minorHAnsi" w:cstheme="minorHAnsi"/>
                <w:iCs/>
                <w:sz w:val="22"/>
                <w:szCs w:val="22"/>
                <w:lang w:eastAsia="ar-SA"/>
              </w:rPr>
              <w:t>Instytucja Pośrednicząca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729AC811" w14:textId="76D731B9"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16. </w:t>
            </w:r>
            <w:r w:rsidRPr="00646B28">
              <w:rPr>
                <w:rFonts w:asciiTheme="minorHAnsi" w:hAnsiTheme="minorHAnsi" w:cstheme="minorHAnsi"/>
                <w:iCs/>
                <w:sz w:val="22"/>
                <w:szCs w:val="22"/>
                <w:lang w:eastAsia="ar-SA"/>
              </w:rPr>
              <w:t xml:space="preserve">Zakres danych osobowych powierzanych przez Beneficjenta podmiotom, o których mowa w ust. 12, powinien być adekwatny do celu powierzenia oraz </w:t>
            </w:r>
            <w:r w:rsidRPr="00646B28">
              <w:rPr>
                <w:rFonts w:asciiTheme="minorHAnsi" w:hAnsiTheme="minorHAnsi" w:cstheme="minorHAnsi"/>
                <w:iCs/>
                <w:sz w:val="22"/>
                <w:szCs w:val="22"/>
                <w:lang w:eastAsia="ar-SA"/>
              </w:rPr>
              <w:lastRenderedPageBreak/>
              <w:t xml:space="preserve">każdorazowo indywidualnie dostosowany przez Beneficjenta, przy czym zakres nie może być szerszy niż zakres określony w załączniku nr 12 do Umowy.  </w:t>
            </w:r>
          </w:p>
          <w:p w14:paraId="36FA3B46" w14:textId="21268E79"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17. </w:t>
            </w:r>
            <w:r w:rsidRPr="00646B28">
              <w:rPr>
                <w:rFonts w:asciiTheme="minorHAnsi" w:hAnsiTheme="minorHAnsi" w:cstheme="minorHAnsi"/>
                <w:iCs/>
                <w:sz w:val="22"/>
                <w:szCs w:val="22"/>
                <w:lang w:eastAsia="ar-SA"/>
              </w:rPr>
              <w:t xml:space="preserve">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 </w:t>
            </w:r>
          </w:p>
          <w:p w14:paraId="38C0B316" w14:textId="13C89B22"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18. </w:t>
            </w:r>
            <w:r w:rsidRPr="00646B28">
              <w:rPr>
                <w:rFonts w:asciiTheme="minorHAnsi" w:hAnsiTheme="minorHAnsi" w:cstheme="minorHAnsi"/>
                <w:iCs/>
                <w:sz w:val="22"/>
                <w:szCs w:val="22"/>
                <w:lang w:eastAsia="ar-SA"/>
              </w:rPr>
              <w:t xml:space="preserve">Przed rozpoczęciem przetwarzania danych osobowych Beneficjent zobowiązany jest przygotować dokumentację opisującą sposób przetwarzania danych osobowych oraz środki techniczne i organizacyjne zapewniające ochronę i bezpieczeństwo  przetwarzanych danych osobowych,  które  uwzględniają warunki przetwarzania w szczególności te, o których mowa w art. 32  RODO. </w:t>
            </w:r>
          </w:p>
          <w:p w14:paraId="53A337D8" w14:textId="34C5A3A4"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19. </w:t>
            </w:r>
            <w:r w:rsidRPr="00646B28">
              <w:rPr>
                <w:rFonts w:asciiTheme="minorHAnsi" w:hAnsiTheme="minorHAnsi" w:cstheme="minorHAnsi"/>
                <w:iCs/>
                <w:sz w:val="22"/>
                <w:szCs w:val="22"/>
                <w:lang w:eastAsia="ar-SA"/>
              </w:rPr>
              <w:t xml:space="preserve">Do przetwarzania danych osobowych mogą być dopuszczone jedynie osoby upoważnione przez Beneficjenta oraz przez podmioty, o których mowa w ust. 12, posiadające imienne upoważnienie  do przetwarzania danych osobowych. </w:t>
            </w:r>
          </w:p>
          <w:p w14:paraId="37A2460A" w14:textId="04EA1269"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20. </w:t>
            </w:r>
            <w:r w:rsidRPr="00646B28">
              <w:rPr>
                <w:rFonts w:asciiTheme="minorHAnsi" w:hAnsiTheme="minorHAnsi" w:cstheme="minorHAnsi"/>
                <w:iCs/>
                <w:sz w:val="22"/>
                <w:szCs w:val="22"/>
                <w:lang w:eastAsia="ar-SA"/>
              </w:rPr>
              <w:t xml:space="preserve">Instytucja  Pośrednicząca w imieniu własnym i Powierzającego zobowiązuje Beneficjenta, by osoby </w:t>
            </w:r>
            <w:r w:rsidRPr="00646B28">
              <w:rPr>
                <w:rFonts w:asciiTheme="minorHAnsi" w:hAnsiTheme="minorHAnsi" w:cstheme="minorHAnsi"/>
                <w:iCs/>
                <w:sz w:val="22"/>
                <w:szCs w:val="22"/>
                <w:lang w:eastAsia="ar-SA"/>
              </w:rPr>
              <w:lastRenderedPageBreak/>
              <w:t>upoważnione przez niego oraz przez podmioty, o których mowa w ust. 12, do 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6765CF0A" w14:textId="7E520504"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21. </w:t>
            </w:r>
            <w:r w:rsidRPr="00646B28">
              <w:rPr>
                <w:rFonts w:asciiTheme="minorHAnsi" w:hAnsiTheme="minorHAnsi" w:cstheme="minorHAnsi"/>
                <w:iCs/>
                <w:sz w:val="22"/>
                <w:szCs w:val="22"/>
                <w:lang w:eastAsia="ar-SA"/>
              </w:rPr>
              <w:t xml:space="preserve">Instytucja Pośrednicząca w imieniu własnym i Powierzającego umocowuje Beneficjenta do wydawania oraz odwoływania osobom, o których mowa w ust. 19, imiennych upoważnień do przetwarzania danych osobowych w zbiorze, o którym mowa w ust. 2. Upoważnienia przechowuje Beneficjent w swojej siedzibie. Wzór upoważnienia do przetwarzania danych osobowych oraz wzór odwołania upoważnienia do przetwarzania danych osobowych zostały określone odpowiednio w załączniku nr 13 i 14 do Umowy. Instytucja Pośrednicząca dopuszcza stosowanie przez Beneficjenta innych wzorów niż określone odpowiednio w załączniku nr 13 i 14 do Umowy, o ile zawierają one wszystkie elementy wskazane we wzorach określonych  w tych załącznikach. </w:t>
            </w:r>
          </w:p>
          <w:p w14:paraId="47C49191" w14:textId="01493A4E"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lastRenderedPageBreak/>
              <w:t xml:space="preserve">22. </w:t>
            </w:r>
            <w:r w:rsidRPr="00646B28">
              <w:rPr>
                <w:rFonts w:asciiTheme="minorHAnsi" w:hAnsiTheme="minorHAnsi" w:cstheme="minorHAnsi"/>
                <w:iCs/>
                <w:sz w:val="22"/>
                <w:szCs w:val="22"/>
                <w:lang w:eastAsia="ar-SA"/>
              </w:rPr>
              <w:t>Imienne upoważnienia, o których mowa w ust. 21 są ważne do dnia odwołania, nie dłużej jednak niż do dnia, o którym mowa w § 19 ust. 2. Upoważnienie wygasa 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zakończenia jej archiwizowania.</w:t>
            </w:r>
          </w:p>
          <w:p w14:paraId="5B1146D5" w14:textId="391C1D0C"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23. </w:t>
            </w:r>
            <w:r w:rsidRPr="00646B28">
              <w:rPr>
                <w:rFonts w:asciiTheme="minorHAnsi" w:hAnsiTheme="minorHAnsi" w:cstheme="minorHAnsi"/>
                <w:iCs/>
                <w:sz w:val="22"/>
                <w:szCs w:val="22"/>
                <w:lang w:eastAsia="ar-SA"/>
              </w:rPr>
              <w:t xml:space="preserve">Beneficjent prowadzi ewidencję osób upoważnionych do przetwarzania danych osobowych w związku wykonywaniem Umowy. </w:t>
            </w:r>
          </w:p>
          <w:p w14:paraId="40D74D71" w14:textId="16F97AD9"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24. </w:t>
            </w:r>
            <w:r w:rsidRPr="00646B28">
              <w:rPr>
                <w:rFonts w:asciiTheme="minorHAnsi" w:hAnsiTheme="minorHAnsi" w:cstheme="minorHAnsi"/>
                <w:iCs/>
                <w:sz w:val="22"/>
                <w:szCs w:val="22"/>
                <w:lang w:eastAsia="ar-SA"/>
              </w:rPr>
              <w:t xml:space="preserve">Instytucja Pośrednicząca, w imieniu własnym i Powierzającego, umocowuje Beneficjenta do dalszego umocowywania podmiotów, o których mowa w ust. 12, do wydawania oraz odwoływania osobom, o których mowa w ust. 19, upoważnień do przetwarzania danych osobowych w zbiorze, o którym mowa w ust. 2. W takim wypadku stosuje się odpowiednie postanowienia dotyczące Beneficjentów w tym zakresie. </w:t>
            </w:r>
          </w:p>
          <w:p w14:paraId="1EC2CFC1" w14:textId="7D4DCA9C"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25. </w:t>
            </w:r>
            <w:r w:rsidRPr="00646B28">
              <w:rPr>
                <w:rFonts w:asciiTheme="minorHAnsi" w:hAnsiTheme="minorHAnsi" w:cstheme="minorHAnsi"/>
                <w:iCs/>
                <w:sz w:val="22"/>
                <w:szCs w:val="22"/>
                <w:lang w:eastAsia="ar-SA"/>
              </w:rPr>
              <w:t xml:space="preserve">Instytucja Pośrednicząca, w imieniu własnym i Powierzającego, umocowuje Beneficjenta do określenia wzoru upoważnienia do przetwarzania danych osobowych oraz wzoru odwołania upoważnienia do przetwarzania </w:t>
            </w:r>
            <w:r w:rsidRPr="00646B28">
              <w:rPr>
                <w:rFonts w:asciiTheme="minorHAnsi" w:hAnsiTheme="minorHAnsi" w:cstheme="minorHAnsi"/>
                <w:iCs/>
                <w:sz w:val="22"/>
                <w:szCs w:val="22"/>
                <w:lang w:eastAsia="ar-SA"/>
              </w:rPr>
              <w:lastRenderedPageBreak/>
              <w:t xml:space="preserve">danych osobowych przez podmioty, o których mowa w ust. 12. Instytucja Pośrednicząca zaleca stosowanie wzoru upoważnienia do przetwarzania danych osobowych oraz wzoru odwołania upoważnienia do przetwarzania danych osobowych, które zostały określone odpowiednio w załączniku nr 13 i 14 do Umowy. Instytucja Pośrednicząca dopuszcza stosowanie innych wzorów niż określone odpowiednio w załączniku nr 13 i 14 do Umowy, o ile zawierają one wszystkie elementy wskazane we wzorach określonych w tych załącznikach. </w:t>
            </w:r>
          </w:p>
          <w:p w14:paraId="32A8E193" w14:textId="7DC8F87E"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26. </w:t>
            </w:r>
            <w:r w:rsidRPr="00646B28">
              <w:rPr>
                <w:rFonts w:asciiTheme="minorHAnsi" w:hAnsiTheme="minorHAnsi" w:cstheme="minorHAnsi"/>
                <w:iCs/>
                <w:sz w:val="22"/>
                <w:szCs w:val="22"/>
                <w:lang w:eastAsia="ar-SA"/>
              </w:rPr>
              <w:t>Instytucja Pośrednicząca, w imieniu własnym i Powierzającego, zobowiązuje Beneficjenta do wykonywania wobec osób, których dane dotyczą, obowiązków informacyjnych wynikających z art. 13 i art. 14 RODO.</w:t>
            </w:r>
          </w:p>
          <w:p w14:paraId="78871A90" w14:textId="31FC2DD5"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27. </w:t>
            </w:r>
            <w:r w:rsidRPr="00646B28">
              <w:rPr>
                <w:rFonts w:asciiTheme="minorHAnsi" w:hAnsiTheme="minorHAnsi" w:cstheme="minorHAnsi"/>
                <w:iCs/>
                <w:sz w:val="22"/>
                <w:szCs w:val="22"/>
                <w:lang w:eastAsia="ar-SA"/>
              </w:rPr>
              <w:t>W celu zrealizowania, wobec uczestnika Projektu, obowiązku informacyjnego, o którym mowa w art. 13 i art. 14 RODO, Beneficjent jest zobowiązany odebrać od uczestnika Projektu Klauzulę informacyjną i Oświadczenie, którego wzór stanowi załącznik nr 11 do umowy. Klauzule informacyjne i Oświadczenia przechowuje Beneficjent w swojej siedzibie lub w innym miejscu, w którym są zloka</w:t>
            </w:r>
            <w:r>
              <w:rPr>
                <w:rFonts w:asciiTheme="minorHAnsi" w:hAnsiTheme="minorHAnsi" w:cstheme="minorHAnsi"/>
                <w:iCs/>
                <w:sz w:val="22"/>
                <w:szCs w:val="22"/>
                <w:lang w:eastAsia="ar-SA"/>
              </w:rPr>
              <w:t xml:space="preserve">lizowane dokumenty związane </w:t>
            </w:r>
            <w:r w:rsidRPr="00646B28">
              <w:rPr>
                <w:rFonts w:asciiTheme="minorHAnsi" w:hAnsiTheme="minorHAnsi" w:cstheme="minorHAnsi"/>
                <w:iCs/>
                <w:sz w:val="22"/>
                <w:szCs w:val="22"/>
                <w:lang w:eastAsia="ar-SA"/>
              </w:rPr>
              <w:t xml:space="preserve">z Projektem. Zmiana </w:t>
            </w:r>
            <w:r w:rsidRPr="00646B28">
              <w:rPr>
                <w:rFonts w:asciiTheme="minorHAnsi" w:hAnsiTheme="minorHAnsi" w:cstheme="minorHAnsi"/>
                <w:iCs/>
                <w:sz w:val="22"/>
                <w:szCs w:val="22"/>
                <w:lang w:eastAsia="ar-SA"/>
              </w:rPr>
              <w:lastRenderedPageBreak/>
              <w:t>wzoru Klauzuli informacyjnej i Oświadczenia nie wymaga aneksowania umowy.</w:t>
            </w:r>
          </w:p>
          <w:p w14:paraId="7212F91A" w14:textId="574BDDAF"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28. </w:t>
            </w:r>
            <w:r w:rsidRPr="00646B28">
              <w:rPr>
                <w:rFonts w:asciiTheme="minorHAnsi" w:hAnsiTheme="minorHAnsi" w:cstheme="minorHAnsi"/>
                <w:iCs/>
                <w:sz w:val="22"/>
                <w:szCs w:val="22"/>
                <w:lang w:eastAsia="ar-SA"/>
              </w:rPr>
              <w:t>Beneficjent zobowiązany jest do przekazania Instytucji Pośredniczącej wykazu podmiotów, o których mowa w ust. 12, za każdym razem, gdy takie powierzenie przetwarzania danych osobowych nastąpi, a także na każde jej żądanie. Wykaz podmiotów będzie zawierał, co najmniej, nazwę podmiotu oraz dane kontaktowe podmiotu.</w:t>
            </w:r>
          </w:p>
          <w:p w14:paraId="5CEB3EC6" w14:textId="77814347"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29. </w:t>
            </w:r>
            <w:r w:rsidRPr="00646B28">
              <w:rPr>
                <w:rFonts w:asciiTheme="minorHAnsi" w:hAnsiTheme="minorHAnsi" w:cstheme="minorHAnsi"/>
                <w:iCs/>
                <w:sz w:val="22"/>
                <w:szCs w:val="22"/>
                <w:lang w:eastAsia="ar-SA"/>
              </w:rPr>
              <w:t xml:space="preserve">Instytucja Pośrednicząca,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 </w:t>
            </w:r>
          </w:p>
          <w:p w14:paraId="47D41429" w14:textId="7C7F8EC4"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30. </w:t>
            </w:r>
            <w:r w:rsidRPr="00646B28">
              <w:rPr>
                <w:rFonts w:asciiTheme="minorHAnsi" w:hAnsiTheme="minorHAnsi" w:cstheme="minorHAnsi"/>
                <w:iCs/>
                <w:sz w:val="22"/>
                <w:szCs w:val="22"/>
                <w:lang w:eastAsia="ar-SA"/>
              </w:rPr>
              <w:t xml:space="preserve">Beneficjent zobowiązany jest do podjęcia wszelkich kroków służących zachowaniu tajemnicy danych osobowych przetwarzanych przez mające do nich dostęp osoby upoważnione do przetwarzania danych osobowych oraz sposobu ich zabezpieczenia. </w:t>
            </w:r>
          </w:p>
          <w:p w14:paraId="2E1647C1" w14:textId="1B1FCE70"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31. </w:t>
            </w:r>
            <w:r w:rsidRPr="00646B28">
              <w:rPr>
                <w:rFonts w:asciiTheme="minorHAnsi" w:hAnsiTheme="minorHAnsi" w:cstheme="minorHAnsi"/>
                <w:iCs/>
                <w:sz w:val="22"/>
                <w:szCs w:val="22"/>
                <w:lang w:eastAsia="ar-SA"/>
              </w:rPr>
              <w:t xml:space="preserve">Beneficjent niezwłocznie, nie później jednak niż w ciągu 24 godzin informuje Instytucję Pośredniczącą o: </w:t>
            </w:r>
          </w:p>
          <w:p w14:paraId="27CB8F4E" w14:textId="2B8DCBFC"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lastRenderedPageBreak/>
              <w:t xml:space="preserve">1) </w:t>
            </w:r>
            <w:r w:rsidRPr="00646B28">
              <w:rPr>
                <w:rFonts w:asciiTheme="minorHAnsi" w:hAnsiTheme="minorHAnsi" w:cstheme="minorHAnsi"/>
                <w:iCs/>
                <w:sz w:val="22"/>
                <w:szCs w:val="22"/>
                <w:lang w:eastAsia="ar-SA"/>
              </w:rPr>
              <w:t xml:space="preserve">wszelkich przypadkach naruszenia tajemnicy danych osobowych lub o ich niewłaściwym użyciu oraz naruszeniu obowiązków dotyczących ochrony powierzonych do przetwarzania danych osobowych, z zastrzeżeniem ust. 33; </w:t>
            </w:r>
          </w:p>
          <w:p w14:paraId="47457528" w14:textId="40C22340"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 </w:t>
            </w:r>
            <w:r w:rsidRPr="00646B28">
              <w:rPr>
                <w:rFonts w:asciiTheme="minorHAnsi" w:hAnsiTheme="minorHAnsi" w:cstheme="minorHAnsi"/>
                <w:iCs/>
                <w:sz w:val="22"/>
                <w:szCs w:val="22"/>
                <w:lang w:eastAsia="ar-SA"/>
              </w:rPr>
              <w:t xml:space="preserve">wszelkich czynnościach z własnym udziałem w sprawach dotyczących ochrony danych osobowych prowadzonych w szczególności przed Prezesem Urzędu Ochrony Danych Osobowych, Europejskim Inspektoratem Ochrony Danych Osobowych, urzędami państwowymi, policją lub przed sądem; </w:t>
            </w:r>
          </w:p>
          <w:p w14:paraId="4EAC66DB" w14:textId="23AAB8AF"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 </w:t>
            </w:r>
            <w:r w:rsidRPr="00646B28">
              <w:rPr>
                <w:rFonts w:asciiTheme="minorHAnsi" w:hAnsiTheme="minorHAnsi" w:cstheme="minorHAnsi"/>
                <w:iCs/>
                <w:sz w:val="22"/>
                <w:szCs w:val="22"/>
                <w:lang w:eastAsia="ar-SA"/>
              </w:rPr>
              <w:t xml:space="preserve">wynikach kontroli prowadzonych przez podmioty uprawnione w zakresie przetwarzania danych osobowych wraz z informacją na temat zastosowania się do wydanych zaleceń, o których mowa w ust. 45. </w:t>
            </w:r>
          </w:p>
          <w:p w14:paraId="46F2CBE8" w14:textId="5546C93B"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32. </w:t>
            </w:r>
            <w:r w:rsidRPr="00646B28">
              <w:rPr>
                <w:rFonts w:asciiTheme="minorHAnsi" w:hAnsiTheme="minorHAnsi" w:cstheme="minorHAnsi"/>
                <w:iCs/>
                <w:sz w:val="22"/>
                <w:szCs w:val="22"/>
                <w:lang w:eastAsia="ar-SA"/>
              </w:rPr>
              <w:t xml:space="preserve">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14:paraId="6B854FC8" w14:textId="008A4781"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lastRenderedPageBreak/>
              <w:t xml:space="preserve">33. </w:t>
            </w:r>
            <w:r w:rsidRPr="00646B28">
              <w:rPr>
                <w:rFonts w:asciiTheme="minorHAnsi" w:hAnsiTheme="minorHAnsi" w:cstheme="minorHAnsi"/>
                <w:iCs/>
                <w:sz w:val="22"/>
                <w:szCs w:val="22"/>
                <w:lang w:eastAsia="ar-SA"/>
              </w:rPr>
              <w:t>Beneficjent, bez zbędnej zwłoki, nie później jednak niż w ciągu 24 godzin po stwierdzeniu naruszenia, zgłosi Instytucji Pośredniczącej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ich udzielać sukcesywnie bez zbędnej zwłoki.</w:t>
            </w:r>
          </w:p>
          <w:p w14:paraId="745296F3" w14:textId="00BAC3E0"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34. </w:t>
            </w:r>
            <w:r w:rsidRPr="00646B28">
              <w:rPr>
                <w:rFonts w:asciiTheme="minorHAnsi" w:hAnsiTheme="minorHAnsi" w:cstheme="minorHAnsi"/>
                <w:iCs/>
                <w:sz w:val="22"/>
                <w:szCs w:val="22"/>
                <w:lang w:eastAsia="ar-SA"/>
              </w:rPr>
              <w:t>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14:paraId="1F75ECAE" w14:textId="199B675F"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35. </w:t>
            </w:r>
            <w:r w:rsidRPr="00646B28">
              <w:rPr>
                <w:rFonts w:asciiTheme="minorHAnsi" w:hAnsiTheme="minorHAnsi" w:cstheme="minorHAnsi"/>
                <w:iCs/>
                <w:sz w:val="22"/>
                <w:szCs w:val="22"/>
                <w:lang w:eastAsia="ar-SA"/>
              </w:rPr>
              <w:t xml:space="preserve">Beneficjent pomaga Instytucji Pośredniczącej i Powierzającemu wywiązać się </w:t>
            </w:r>
          </w:p>
          <w:p w14:paraId="0A058131" w14:textId="77777777"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sidRPr="00646B28">
              <w:rPr>
                <w:rFonts w:asciiTheme="minorHAnsi" w:hAnsiTheme="minorHAnsi" w:cstheme="minorHAnsi"/>
                <w:iCs/>
                <w:sz w:val="22"/>
                <w:szCs w:val="22"/>
                <w:lang w:eastAsia="ar-SA"/>
              </w:rPr>
              <w:t>z obowiązków określonych w art. 32 - 36 RODO.</w:t>
            </w:r>
          </w:p>
          <w:p w14:paraId="1039EE33" w14:textId="7E4F4C5D"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36. </w:t>
            </w:r>
            <w:r w:rsidRPr="00646B28">
              <w:rPr>
                <w:rFonts w:asciiTheme="minorHAnsi" w:hAnsiTheme="minorHAnsi" w:cstheme="minorHAnsi"/>
                <w:iCs/>
                <w:sz w:val="22"/>
                <w:szCs w:val="22"/>
                <w:lang w:eastAsia="ar-SA"/>
              </w:rPr>
              <w:t xml:space="preserve">Beneficjent pomaga Instytucji Pośredniczącej i Powierzającemu wywiązać się </w:t>
            </w:r>
          </w:p>
          <w:p w14:paraId="1973D340" w14:textId="77777777"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sidRPr="00646B28">
              <w:rPr>
                <w:rFonts w:asciiTheme="minorHAnsi" w:hAnsiTheme="minorHAnsi" w:cstheme="minorHAnsi"/>
                <w:iCs/>
                <w:sz w:val="22"/>
                <w:szCs w:val="22"/>
                <w:lang w:eastAsia="ar-SA"/>
              </w:rPr>
              <w:lastRenderedPageBreak/>
              <w:t>z obowiązku odpowiadania na żądania osoby, której dane dotyczą, w zakresie wykonywania jej praw określonych w rozdziale III RODO.</w:t>
            </w:r>
          </w:p>
          <w:p w14:paraId="0B7C04FC" w14:textId="349566DD"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37. </w:t>
            </w:r>
            <w:r w:rsidRPr="00646B28">
              <w:rPr>
                <w:rFonts w:asciiTheme="minorHAnsi" w:hAnsiTheme="minorHAnsi" w:cstheme="minorHAnsi"/>
                <w:iCs/>
                <w:sz w:val="22"/>
                <w:szCs w:val="22"/>
                <w:lang w:eastAsia="ar-SA"/>
              </w:rPr>
              <w:t>Beneficjent umożliwi Instytucji Pośredniczącej, Powierzającemu lub podmiotom przez nie upoważnionym, w miejscach, w których są przetwarzane powierzone dane osobowe, dokonanie kontroli lub audytu zgodności przetwarzania powierzonych danych osobowych z RODO, przepisami prawa powszechnie obowiązującego dotyczącymi ochrony danych osobowych oraz z Umową. Zawiadomienie o zamiarze przeprowadzenia kontroli lub audytu powinno być przekazane podmiotowi kontrolowanemu co najmniej 5 dni przed rozpoczęciem kontroli lub audytu.</w:t>
            </w:r>
          </w:p>
          <w:p w14:paraId="2FD7FD02" w14:textId="5CEFF507" w:rsidR="00646B28" w:rsidRPr="00646B28" w:rsidRDefault="00646B28"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38. </w:t>
            </w:r>
            <w:r w:rsidRPr="00646B28">
              <w:rPr>
                <w:rFonts w:asciiTheme="minorHAnsi" w:hAnsiTheme="minorHAnsi" w:cstheme="minorHAnsi"/>
                <w:iCs/>
                <w:sz w:val="22"/>
                <w:szCs w:val="22"/>
                <w:lang w:eastAsia="ar-SA"/>
              </w:rPr>
              <w:t xml:space="preserve">Po rozwiązaniu lub wygaśnięciu Umowy Beneficjent zaprzestanie przetwarzania danych osobowych i  zwróci je albo usunie  lub dokona ich </w:t>
            </w:r>
            <w:proofErr w:type="spellStart"/>
            <w:r w:rsidRPr="00646B28">
              <w:rPr>
                <w:rFonts w:asciiTheme="minorHAnsi" w:hAnsiTheme="minorHAnsi" w:cstheme="minorHAnsi"/>
                <w:iCs/>
                <w:sz w:val="22"/>
                <w:szCs w:val="22"/>
                <w:lang w:eastAsia="ar-SA"/>
              </w:rPr>
              <w:t>anonimizacji</w:t>
            </w:r>
            <w:proofErr w:type="spellEnd"/>
            <w:r w:rsidRPr="00646B28">
              <w:rPr>
                <w:rFonts w:asciiTheme="minorHAnsi" w:hAnsiTheme="minorHAnsi" w:cstheme="minorHAnsi"/>
                <w:iCs/>
                <w:sz w:val="22"/>
                <w:szCs w:val="22"/>
                <w:lang w:eastAsia="ar-SA"/>
              </w:rPr>
              <w:t xml:space="preserve">, w  taki sposób, aby nie było możliwe ich ponowne odtworzenie oraz usunie wszelkie istniejące nośniki i ich kopie lub zanonimizuje znajdujące się na nich dane, chyba że prawo Unii Europejskiej lub prawo państwa członkowskiego nakazują przechowywanie  danych osobowych. Na żądanie Instytucji Pośredniczącej lub Powierzającego </w:t>
            </w:r>
            <w:r w:rsidRPr="00646B28">
              <w:rPr>
                <w:rFonts w:asciiTheme="minorHAnsi" w:hAnsiTheme="minorHAnsi" w:cstheme="minorHAnsi"/>
                <w:iCs/>
                <w:sz w:val="22"/>
                <w:szCs w:val="22"/>
                <w:lang w:eastAsia="ar-SA"/>
              </w:rPr>
              <w:lastRenderedPageBreak/>
              <w:t xml:space="preserve">Beneficjent przekaże protokół usunięcia lub </w:t>
            </w:r>
            <w:proofErr w:type="spellStart"/>
            <w:r w:rsidRPr="00646B28">
              <w:rPr>
                <w:rFonts w:asciiTheme="minorHAnsi" w:hAnsiTheme="minorHAnsi" w:cstheme="minorHAnsi"/>
                <w:iCs/>
                <w:sz w:val="22"/>
                <w:szCs w:val="22"/>
                <w:lang w:eastAsia="ar-SA"/>
              </w:rPr>
              <w:t>anonimizacji</w:t>
            </w:r>
            <w:proofErr w:type="spellEnd"/>
            <w:r w:rsidRPr="00646B28">
              <w:rPr>
                <w:rFonts w:asciiTheme="minorHAnsi" w:hAnsiTheme="minorHAnsi" w:cstheme="minorHAnsi"/>
                <w:iCs/>
                <w:sz w:val="22"/>
                <w:szCs w:val="22"/>
                <w:lang w:eastAsia="ar-SA"/>
              </w:rPr>
              <w:t xml:space="preserve"> danych osobowych.</w:t>
            </w:r>
          </w:p>
          <w:p w14:paraId="0C11F7D1" w14:textId="612A63C6" w:rsidR="00646B28" w:rsidRPr="00646B28" w:rsidRDefault="00EA5370"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39. </w:t>
            </w:r>
            <w:r w:rsidR="00646B28" w:rsidRPr="00646B28">
              <w:rPr>
                <w:rFonts w:asciiTheme="minorHAnsi" w:hAnsiTheme="minorHAnsi" w:cstheme="minorHAnsi"/>
                <w:iCs/>
                <w:sz w:val="22"/>
                <w:szCs w:val="22"/>
                <w:lang w:eastAsia="ar-SA"/>
              </w:rPr>
              <w:t>Podmioty, o których mowa w ust. 12 powinny spełniać  te same gwarancje  i obowiązki, jakie zostały nałożone w niniejszej Umowie na Beneficjenta.</w:t>
            </w:r>
          </w:p>
          <w:p w14:paraId="285CC858" w14:textId="6F05A8D3" w:rsidR="00646B28" w:rsidRPr="00646B28" w:rsidRDefault="00EA5370"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40. </w:t>
            </w:r>
            <w:r w:rsidR="00646B28" w:rsidRPr="00646B28">
              <w:rPr>
                <w:rFonts w:asciiTheme="minorHAnsi" w:hAnsiTheme="minorHAnsi" w:cstheme="minorHAnsi"/>
                <w:iCs/>
                <w:sz w:val="22"/>
                <w:szCs w:val="22"/>
                <w:lang w:eastAsia="ar-SA"/>
              </w:rPr>
              <w:t>Beneficjent ponosi pełną odpowiedzialność wobec Instytucji Pośredniczącej i Powierzającego za niewywiązywanie się z obowiązków  spoczywających na Podmiotach, o których mowa w ust. 12 wynikających z niniejszej Umowy.</w:t>
            </w:r>
          </w:p>
          <w:p w14:paraId="0A7EB363" w14:textId="1D432DFB" w:rsidR="00646B28" w:rsidRPr="00646B28" w:rsidRDefault="00EA5370"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41. </w:t>
            </w:r>
            <w:r w:rsidR="00646B28" w:rsidRPr="00646B28">
              <w:rPr>
                <w:rFonts w:asciiTheme="minorHAnsi" w:hAnsiTheme="minorHAnsi" w:cstheme="minorHAnsi"/>
                <w:iCs/>
                <w:sz w:val="22"/>
                <w:szCs w:val="22"/>
                <w:lang w:eastAsia="ar-SA"/>
              </w:rPr>
              <w:t xml:space="preserve">W przypadku powzięcia przez Instytucję Pośredniczącą lub Powierzającego wiadomości o rażącym naruszeniu przez Beneficjenta obowiązków wynikających z RODO, przepisów prawa powszechnie obowiązującego dotyczących ochrony danych osobowych lub z Umowy, Beneficjent umożliwi Instytucji Pośredniczącej, Powierzającemu lub podmiotom przez nie upoważnionym dokonanie niezapowiedzianej kontroli lub audytu w celu, o którym mowa w ust. 37. </w:t>
            </w:r>
          </w:p>
          <w:p w14:paraId="39B48128" w14:textId="3A70FBF0" w:rsidR="00646B28" w:rsidRPr="00646B28" w:rsidRDefault="00EA5370"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42. </w:t>
            </w:r>
            <w:r w:rsidR="00646B28" w:rsidRPr="00646B28">
              <w:rPr>
                <w:rFonts w:asciiTheme="minorHAnsi" w:hAnsiTheme="minorHAnsi" w:cstheme="minorHAnsi"/>
                <w:iCs/>
                <w:sz w:val="22"/>
                <w:szCs w:val="22"/>
                <w:lang w:eastAsia="ar-SA"/>
              </w:rPr>
              <w:t xml:space="preserve">Kontrolerzy Instytucji Pośredniczącej, Powierzającego lub podmiotów przez nich upoważnionych, mają w szczególności prawo: </w:t>
            </w:r>
          </w:p>
          <w:p w14:paraId="5CCBAB1B" w14:textId="3B2FAE34" w:rsidR="00646B28" w:rsidRPr="00646B28" w:rsidRDefault="00EA5370"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 </w:t>
            </w:r>
            <w:r w:rsidR="00646B28" w:rsidRPr="00646B28">
              <w:rPr>
                <w:rFonts w:asciiTheme="minorHAnsi" w:hAnsiTheme="minorHAnsi" w:cstheme="minorHAnsi"/>
                <w:iCs/>
                <w:sz w:val="22"/>
                <w:szCs w:val="22"/>
                <w:lang w:eastAsia="ar-SA"/>
              </w:rPr>
              <w:t xml:space="preserve">wstępu, w godzinach pracy Beneficjenta, za okazaniem imiennego upoważnienia, do pomieszczenia, w którym </w:t>
            </w:r>
            <w:r w:rsidR="00646B28" w:rsidRPr="00646B28">
              <w:rPr>
                <w:rFonts w:asciiTheme="minorHAnsi" w:hAnsiTheme="minorHAnsi" w:cstheme="minorHAnsi"/>
                <w:iCs/>
                <w:sz w:val="22"/>
                <w:szCs w:val="22"/>
                <w:lang w:eastAsia="ar-SA"/>
              </w:rPr>
              <w:lastRenderedPageBreak/>
              <w:t>jest zlokalizowany zbiór powierzonych do przetwarzania danych osobowych oraz pomieszczenia, w którym są przetwarzane powierzone dane osobowe i przeprowadzenia niezbędnych badań lub innych czynności kontrolnych w celu oceny zgodności przetwarzania danych osobowych z RODO, przepisami prawa powszechnie obowiązującego dotyczącymi ochrony danych osobowych oraz Umową;</w:t>
            </w:r>
          </w:p>
          <w:p w14:paraId="0C7000E8" w14:textId="0B8027CD" w:rsidR="00646B28" w:rsidRPr="00646B28" w:rsidRDefault="00EA5370"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 </w:t>
            </w:r>
            <w:r w:rsidR="00646B28" w:rsidRPr="00646B28">
              <w:rPr>
                <w:rFonts w:asciiTheme="minorHAnsi" w:hAnsiTheme="minorHAnsi" w:cstheme="minorHAnsi"/>
                <w:iCs/>
                <w:sz w:val="22"/>
                <w:szCs w:val="22"/>
                <w:lang w:eastAsia="ar-SA"/>
              </w:rPr>
              <w:t xml:space="preserve">żądać złożenia pisemnych lub ustnych wyjaśnień przez osoby upoważnione do przetwarzania danych osobowych, przedstawiciela Beneficjenta oraz pracowników w zakresie niezbędnym do ustalenia stanu faktycznego; </w:t>
            </w:r>
          </w:p>
          <w:p w14:paraId="3FDF6C71" w14:textId="566FDB45" w:rsidR="00646B28" w:rsidRPr="00646B28" w:rsidRDefault="00EA5370"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3) </w:t>
            </w:r>
            <w:r w:rsidR="00646B28" w:rsidRPr="00646B28">
              <w:rPr>
                <w:rFonts w:asciiTheme="minorHAnsi" w:hAnsiTheme="minorHAnsi" w:cstheme="minorHAnsi"/>
                <w:iCs/>
                <w:sz w:val="22"/>
                <w:szCs w:val="22"/>
                <w:lang w:eastAsia="ar-SA"/>
              </w:rPr>
              <w:t xml:space="preserve">wglądu do wszelkich dokumentów i wszelkich danych mających bezpośredni związek z przedmiotem kontroli lub audytu oraz sporządzania ich kopii; </w:t>
            </w:r>
          </w:p>
          <w:p w14:paraId="795012AC" w14:textId="7088536A" w:rsidR="00646B28" w:rsidRPr="00646B28" w:rsidRDefault="00EA5370"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4) </w:t>
            </w:r>
            <w:r w:rsidR="00646B28" w:rsidRPr="00646B28">
              <w:rPr>
                <w:rFonts w:asciiTheme="minorHAnsi" w:hAnsiTheme="minorHAnsi" w:cstheme="minorHAnsi"/>
                <w:iCs/>
                <w:sz w:val="22"/>
                <w:szCs w:val="22"/>
                <w:lang w:eastAsia="ar-SA"/>
              </w:rPr>
              <w:t xml:space="preserve">przeprowadzania oględzin urządzeń, nośników oraz systemu informatycznego służącego do przetwarzania danych osobowych.  </w:t>
            </w:r>
          </w:p>
          <w:p w14:paraId="0FE958B5" w14:textId="69242C96" w:rsidR="00646B28" w:rsidRPr="00646B28" w:rsidRDefault="00EA5370"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43. </w:t>
            </w:r>
            <w:r w:rsidR="00646B28" w:rsidRPr="00646B28">
              <w:rPr>
                <w:rFonts w:asciiTheme="minorHAnsi" w:hAnsiTheme="minorHAnsi" w:cstheme="minorHAnsi"/>
                <w:iCs/>
                <w:sz w:val="22"/>
                <w:szCs w:val="22"/>
                <w:lang w:eastAsia="ar-SA"/>
              </w:rPr>
              <w:t>Uprawnienia kontrolerów Instytucji Pośredniczącej, Powierzającego lub podmiotu przez nich upoważnionego, o których mowa w ust. 42, nie wyłączają uprawnień wynikających z  wytycznych w zakresie kontroli wydanych na podstawie art. 5 ust. 1 ustawy wdrożeniowej.</w:t>
            </w:r>
          </w:p>
          <w:p w14:paraId="05FCD3ED" w14:textId="0ECD8CBA" w:rsidR="00646B28" w:rsidRPr="00646B28" w:rsidRDefault="00EA5370"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lastRenderedPageBreak/>
              <w:t xml:space="preserve">44. </w:t>
            </w:r>
            <w:r w:rsidR="00646B28" w:rsidRPr="00646B28">
              <w:rPr>
                <w:rFonts w:asciiTheme="minorHAnsi" w:hAnsiTheme="minorHAnsi" w:cstheme="minorHAnsi"/>
                <w:iCs/>
                <w:sz w:val="22"/>
                <w:szCs w:val="22"/>
                <w:lang w:eastAsia="ar-SA"/>
              </w:rPr>
              <w:t>Beneficjent może zostać poddany kontroli lub audytowi zgodności przetwarzania powierzonych do przetwarzania danych osobowych RODO, przepisami prawa powszechnie obowiązującego dotyczącymi ochrony danych osobowych w miejscach, w których są one przetwarzane przez instytucje uprawnione do kontroli lub audytu na podstawie odrębnych przepisów.</w:t>
            </w:r>
          </w:p>
          <w:p w14:paraId="6B47A883" w14:textId="0E544597" w:rsidR="00646B28" w:rsidRPr="00646B28" w:rsidRDefault="00EA5370" w:rsidP="00EA5370">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45. </w:t>
            </w:r>
            <w:r w:rsidR="00646B28" w:rsidRPr="00646B28">
              <w:rPr>
                <w:rFonts w:asciiTheme="minorHAnsi" w:hAnsiTheme="minorHAnsi" w:cstheme="minorHAnsi"/>
                <w:iCs/>
                <w:sz w:val="22"/>
                <w:szCs w:val="22"/>
                <w:lang w:eastAsia="ar-SA"/>
              </w:rPr>
              <w:t>Beneficjent zobowiązuje się zastosować zalecenia dotyczące poprawy jakości zabezpieczenia danych osobowych oraz sposobu</w:t>
            </w:r>
            <w:r>
              <w:rPr>
                <w:rFonts w:asciiTheme="minorHAnsi" w:hAnsiTheme="minorHAnsi" w:cstheme="minorHAnsi"/>
                <w:iCs/>
                <w:sz w:val="22"/>
                <w:szCs w:val="22"/>
                <w:lang w:eastAsia="ar-SA"/>
              </w:rPr>
              <w:t xml:space="preserve"> ich przetwarzania sporządzone </w:t>
            </w:r>
            <w:r w:rsidR="00646B28" w:rsidRPr="00646B28">
              <w:rPr>
                <w:rFonts w:asciiTheme="minorHAnsi" w:hAnsiTheme="minorHAnsi" w:cstheme="minorHAnsi"/>
                <w:iCs/>
                <w:sz w:val="22"/>
                <w:szCs w:val="22"/>
                <w:lang w:eastAsia="ar-SA"/>
              </w:rPr>
              <w:t xml:space="preserve">w wyniku kontroli  przeprowadzonych przez Instytucję Pośredniczącą, Powierzającego lub przez podmioty przez nie upoważnione albo przez inne instytucje upoważnione do kontroli na podstawie odrębnych przepisów. </w:t>
            </w:r>
          </w:p>
          <w:p w14:paraId="3718A346" w14:textId="5BEAE230" w:rsidR="00646B28" w:rsidRPr="00646B28" w:rsidRDefault="00EA5370" w:rsidP="00646B28">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46. </w:t>
            </w:r>
            <w:r w:rsidR="00646B28" w:rsidRPr="00646B28">
              <w:rPr>
                <w:rFonts w:asciiTheme="minorHAnsi" w:hAnsiTheme="minorHAnsi" w:cstheme="minorHAnsi"/>
                <w:iCs/>
                <w:sz w:val="22"/>
                <w:szCs w:val="22"/>
                <w:lang w:eastAsia="ar-SA"/>
              </w:rPr>
              <w:t>Instytucja Pośrednicząca w imieniu Powierzającego zobowiązuje Beneficjenta, do zastosowania odpowiednio ustępów 37-45 w stosunku do podmiotów świadczących usługi na jego rzecz, którym powierzył przetwarzanie danych osobowych w drodze umowy powierzenia przetwarzania danych osobowych, o której mowa w ust. 12.</w:t>
            </w:r>
          </w:p>
          <w:p w14:paraId="2AFD0322" w14:textId="3AE5CA86" w:rsidR="00762A97" w:rsidRDefault="00EA5370" w:rsidP="00EA5370">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47. </w:t>
            </w:r>
            <w:r w:rsidR="00646B28" w:rsidRPr="00646B28">
              <w:rPr>
                <w:rFonts w:asciiTheme="minorHAnsi" w:hAnsiTheme="minorHAnsi" w:cstheme="minorHAnsi"/>
                <w:iCs/>
                <w:sz w:val="22"/>
                <w:szCs w:val="22"/>
                <w:lang w:eastAsia="ar-SA"/>
              </w:rPr>
              <w:t xml:space="preserve">Postanowienia ust. 1-46 stosuje się odpowiednio do przetwarzania danych osobowych przez Partnerów Projektu, pod warunkiem zawarcia umowy powierzenia </w:t>
            </w:r>
            <w:r w:rsidR="00646B28" w:rsidRPr="00646B28">
              <w:rPr>
                <w:rFonts w:asciiTheme="minorHAnsi" w:hAnsiTheme="minorHAnsi" w:cstheme="minorHAnsi"/>
                <w:iCs/>
                <w:sz w:val="22"/>
                <w:szCs w:val="22"/>
                <w:lang w:eastAsia="ar-SA"/>
              </w:rPr>
              <w:lastRenderedPageBreak/>
              <w:t>przetwarzania danych osobowych, w kształcie zgodnym w postanowieniami niniejszego paragrafu</w:t>
            </w:r>
            <w:r>
              <w:rPr>
                <w:rFonts w:asciiTheme="minorHAnsi" w:hAnsiTheme="minorHAnsi" w:cstheme="minorHAnsi"/>
                <w:iCs/>
                <w:sz w:val="22"/>
                <w:szCs w:val="22"/>
                <w:vertAlign w:val="superscript"/>
                <w:lang w:eastAsia="ar-SA"/>
              </w:rPr>
              <w:t>57</w:t>
            </w:r>
            <w:r w:rsidR="00646B28" w:rsidRPr="00646B28">
              <w:rPr>
                <w:rFonts w:asciiTheme="minorHAnsi" w:hAnsiTheme="minorHAnsi" w:cstheme="minorHAnsi"/>
                <w:iCs/>
                <w:sz w:val="22"/>
                <w:szCs w:val="22"/>
                <w:lang w:eastAsia="ar-SA"/>
              </w:rPr>
              <w:t xml:space="preserve"> .</w:t>
            </w:r>
          </w:p>
          <w:p w14:paraId="476DFF13" w14:textId="77777777" w:rsidR="00EA5370" w:rsidRDefault="00EA5370" w:rsidP="00EA5370">
            <w:pPr>
              <w:suppressAutoHyphens/>
              <w:spacing w:line="276" w:lineRule="auto"/>
              <w:rPr>
                <w:rFonts w:asciiTheme="minorHAnsi" w:hAnsiTheme="minorHAnsi" w:cstheme="minorHAnsi"/>
                <w:iCs/>
                <w:sz w:val="22"/>
                <w:szCs w:val="22"/>
                <w:lang w:eastAsia="ar-SA"/>
              </w:rPr>
            </w:pPr>
          </w:p>
          <w:p w14:paraId="56BE7867" w14:textId="3F0F8D95" w:rsidR="00EA5370" w:rsidRPr="00D551A1" w:rsidRDefault="00EA5370" w:rsidP="00EA5370">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vertAlign w:val="superscript"/>
                <w:lang w:eastAsia="ar-SA"/>
              </w:rPr>
              <w:t>57</w:t>
            </w:r>
            <w:r w:rsidRPr="00EA5370">
              <w:rPr>
                <w:rFonts w:asciiTheme="minorHAnsi" w:hAnsiTheme="minorHAnsi" w:cstheme="minorHAnsi"/>
                <w:iCs/>
                <w:sz w:val="22"/>
                <w:szCs w:val="22"/>
                <w:vertAlign w:val="superscript"/>
                <w:lang w:eastAsia="ar-SA"/>
              </w:rPr>
              <w:t xml:space="preserve"> </w:t>
            </w:r>
            <w:r w:rsidRPr="00EA5370">
              <w:rPr>
                <w:rFonts w:asciiTheme="minorHAnsi" w:hAnsiTheme="minorHAnsi" w:cstheme="minorHAnsi"/>
                <w:iCs/>
                <w:sz w:val="18"/>
                <w:szCs w:val="18"/>
                <w:lang w:eastAsia="ar-SA"/>
              </w:rPr>
              <w:t>Dotyczy przypadku, gdy Projekt jest realizowany w ramach partnerstwa.</w:t>
            </w:r>
          </w:p>
        </w:tc>
        <w:tc>
          <w:tcPr>
            <w:tcW w:w="413" w:type="pct"/>
            <w:tcBorders>
              <w:top w:val="single" w:sz="8" w:space="0" w:color="000000"/>
              <w:left w:val="single" w:sz="4" w:space="0" w:color="000000"/>
              <w:bottom w:val="single" w:sz="8" w:space="0" w:color="000000"/>
              <w:right w:val="single" w:sz="4" w:space="0" w:color="000000"/>
            </w:tcBorders>
          </w:tcPr>
          <w:p w14:paraId="641DFB1B" w14:textId="21718C64" w:rsidR="00762A97" w:rsidRPr="00D551A1" w:rsidRDefault="003F562B" w:rsidP="00D551A1">
            <w:pPr>
              <w:suppressAutoHyphens/>
              <w:spacing w:line="276" w:lineRule="auto"/>
              <w:rPr>
                <w:rFonts w:asciiTheme="minorHAnsi" w:hAnsiTheme="minorHAnsi" w:cstheme="minorHAnsi"/>
                <w:iCs/>
                <w:sz w:val="22"/>
                <w:szCs w:val="22"/>
                <w:lang w:eastAsia="ar-SA"/>
              </w:rPr>
            </w:pPr>
            <w:r w:rsidRPr="003F562B">
              <w:rPr>
                <w:rFonts w:asciiTheme="minorHAnsi" w:hAnsiTheme="minorHAnsi" w:cstheme="minorHAnsi"/>
                <w:iCs/>
                <w:sz w:val="22"/>
                <w:szCs w:val="22"/>
                <w:lang w:eastAsia="ar-SA"/>
              </w:rPr>
              <w:lastRenderedPageBreak/>
              <w:t>§ 23</w:t>
            </w:r>
          </w:p>
        </w:tc>
        <w:tc>
          <w:tcPr>
            <w:tcW w:w="1881" w:type="pct"/>
            <w:tcBorders>
              <w:top w:val="single" w:sz="8" w:space="0" w:color="000000"/>
              <w:left w:val="single" w:sz="4" w:space="0" w:color="000000"/>
              <w:bottom w:val="single" w:sz="8" w:space="0" w:color="000000"/>
            </w:tcBorders>
          </w:tcPr>
          <w:p w14:paraId="4B0E45B4" w14:textId="77777777" w:rsidR="00646B28" w:rsidRPr="00646B28" w:rsidRDefault="00646B28" w:rsidP="00646B28">
            <w:pPr>
              <w:suppressAutoHyphens/>
              <w:spacing w:line="276" w:lineRule="auto"/>
              <w:ind w:left="176" w:hanging="176"/>
              <w:rPr>
                <w:rFonts w:asciiTheme="minorHAnsi" w:eastAsia="Calibri" w:hAnsiTheme="minorHAnsi" w:cstheme="minorHAnsi"/>
                <w:iCs/>
                <w:sz w:val="22"/>
                <w:szCs w:val="22"/>
                <w:lang w:eastAsia="ar-SA"/>
              </w:rPr>
            </w:pPr>
            <w:r w:rsidRPr="00646B28">
              <w:rPr>
                <w:rFonts w:asciiTheme="minorHAnsi" w:eastAsia="Calibri" w:hAnsiTheme="minorHAnsi" w:cstheme="minorHAnsi"/>
                <w:iCs/>
                <w:sz w:val="22"/>
                <w:szCs w:val="22"/>
                <w:lang w:eastAsia="ar-SA"/>
              </w:rPr>
              <w:t>1.</w:t>
            </w:r>
            <w:r w:rsidRPr="00646B28">
              <w:rPr>
                <w:rFonts w:asciiTheme="minorHAnsi" w:eastAsia="Calibri" w:hAnsiTheme="minorHAnsi" w:cstheme="minorHAnsi"/>
                <w:iCs/>
                <w:sz w:val="22"/>
                <w:szCs w:val="22"/>
                <w:lang w:eastAsia="ar-SA"/>
              </w:rPr>
              <w:tab/>
              <w:t>Przy przetwarzaniu danych osobowych Instytucja Zarządzająca, Instytucja Pośrednicząca i beneficjent przestrzegają zasad wskazanych w RODO, ustawie z 10 maja 2018 r. o ochronie danych osobowych, ustawie wdrożeniowej i innych przepisów prawa powszechnie obowiązującego dotyczących ochrony danych osobowych.</w:t>
            </w:r>
          </w:p>
          <w:p w14:paraId="7D94D58A" w14:textId="77777777" w:rsidR="00646B28" w:rsidRPr="00646B28" w:rsidRDefault="00646B28" w:rsidP="00646B28">
            <w:pPr>
              <w:suppressAutoHyphens/>
              <w:spacing w:line="276" w:lineRule="auto"/>
              <w:ind w:left="176" w:hanging="176"/>
              <w:rPr>
                <w:rFonts w:asciiTheme="minorHAnsi" w:eastAsia="Calibri" w:hAnsiTheme="minorHAnsi" w:cstheme="minorHAnsi"/>
                <w:iCs/>
                <w:sz w:val="22"/>
                <w:szCs w:val="22"/>
                <w:lang w:eastAsia="ar-SA"/>
              </w:rPr>
            </w:pPr>
            <w:r w:rsidRPr="00646B28">
              <w:rPr>
                <w:rFonts w:asciiTheme="minorHAnsi" w:eastAsia="Calibri" w:hAnsiTheme="minorHAnsi" w:cstheme="minorHAnsi"/>
                <w:iCs/>
                <w:sz w:val="22"/>
                <w:szCs w:val="22"/>
                <w:lang w:eastAsia="ar-SA"/>
              </w:rPr>
              <w:t>2.</w:t>
            </w:r>
            <w:r w:rsidRPr="00646B28">
              <w:rPr>
                <w:rFonts w:asciiTheme="minorHAnsi" w:eastAsia="Calibri" w:hAnsiTheme="minorHAnsi" w:cstheme="minorHAnsi"/>
                <w:iCs/>
                <w:sz w:val="22"/>
                <w:szCs w:val="22"/>
                <w:lang w:eastAsia="ar-SA"/>
              </w:rPr>
              <w:tab/>
              <w:t>Instytucja Zarządzająca, Instytucja Pośrednicząca i beneficjent są odrębnymi administratorami danych osobowych wskazanych w art. 87 ustawy wdrożeniowej, zgodnie z art. 88 ustawy wdrożeniowej.</w:t>
            </w:r>
          </w:p>
          <w:p w14:paraId="51D11674" w14:textId="77777777" w:rsidR="00646B28" w:rsidRPr="00646B28" w:rsidRDefault="00646B28" w:rsidP="00646B28">
            <w:pPr>
              <w:suppressAutoHyphens/>
              <w:spacing w:line="276" w:lineRule="auto"/>
              <w:ind w:left="176" w:hanging="176"/>
              <w:rPr>
                <w:rFonts w:asciiTheme="minorHAnsi" w:eastAsia="Calibri" w:hAnsiTheme="minorHAnsi" w:cstheme="minorHAnsi"/>
                <w:iCs/>
                <w:sz w:val="22"/>
                <w:szCs w:val="22"/>
                <w:lang w:eastAsia="ar-SA"/>
              </w:rPr>
            </w:pPr>
            <w:r w:rsidRPr="00646B28">
              <w:rPr>
                <w:rFonts w:asciiTheme="minorHAnsi" w:eastAsia="Calibri" w:hAnsiTheme="minorHAnsi" w:cstheme="minorHAnsi"/>
                <w:iCs/>
                <w:sz w:val="22"/>
                <w:szCs w:val="22"/>
                <w:lang w:eastAsia="ar-SA"/>
              </w:rPr>
              <w:t>3.</w:t>
            </w:r>
            <w:r w:rsidRPr="00646B28">
              <w:rPr>
                <w:rFonts w:asciiTheme="minorHAnsi" w:eastAsia="Calibri" w:hAnsiTheme="minorHAnsi" w:cstheme="minorHAnsi"/>
                <w:iCs/>
                <w:sz w:val="22"/>
                <w:szCs w:val="22"/>
                <w:lang w:eastAsia="ar-SA"/>
              </w:rPr>
              <w:tab/>
              <w:t>W niezbędnym zakresie dane osobowe, o których mowa w ust. 1 będą przekazywane Instytucji Pośredniczącej, w szczególności na podstawie art. 6 ust. 1 lit. c RODO, do celów dotyczących realizacji zadań Instytucji Pośredniczącej związanych z dofinansowaniem projektu zgodnie z przepisami prawa.</w:t>
            </w:r>
          </w:p>
          <w:p w14:paraId="5D573BC7" w14:textId="77777777" w:rsidR="00646B28" w:rsidRPr="00646B28" w:rsidRDefault="00646B28" w:rsidP="00646B28">
            <w:pPr>
              <w:suppressAutoHyphens/>
              <w:spacing w:line="276" w:lineRule="auto"/>
              <w:ind w:left="176" w:hanging="176"/>
              <w:rPr>
                <w:rFonts w:asciiTheme="minorHAnsi" w:eastAsia="Calibri" w:hAnsiTheme="minorHAnsi" w:cstheme="minorHAnsi"/>
                <w:iCs/>
                <w:sz w:val="22"/>
                <w:szCs w:val="22"/>
                <w:lang w:eastAsia="ar-SA"/>
              </w:rPr>
            </w:pPr>
            <w:r w:rsidRPr="00646B28">
              <w:rPr>
                <w:rFonts w:asciiTheme="minorHAnsi" w:eastAsia="Calibri" w:hAnsiTheme="minorHAnsi" w:cstheme="minorHAnsi"/>
                <w:iCs/>
                <w:sz w:val="22"/>
                <w:szCs w:val="22"/>
                <w:lang w:eastAsia="ar-SA"/>
              </w:rPr>
              <w:t>4.</w:t>
            </w:r>
            <w:r w:rsidRPr="00646B28">
              <w:rPr>
                <w:rFonts w:asciiTheme="minorHAnsi" w:eastAsia="Calibri" w:hAnsiTheme="minorHAnsi" w:cstheme="minorHAnsi"/>
                <w:iCs/>
                <w:sz w:val="22"/>
                <w:szCs w:val="22"/>
                <w:lang w:eastAsia="ar-SA"/>
              </w:rPr>
              <w:tab/>
              <w:t xml:space="preserve">Szczegółowy zakres przekazywanych danych osobowych, o których mowa w ust. 3 określony jest w art. 87 ust. 2 ustawy wdrożeniowej oraz dokumentach programowych, stanowiących procedury dokonywania wydatków </w:t>
            </w:r>
            <w:r w:rsidRPr="00646B28">
              <w:rPr>
                <w:rFonts w:asciiTheme="minorHAnsi" w:eastAsia="Calibri" w:hAnsiTheme="minorHAnsi" w:cstheme="minorHAnsi"/>
                <w:iCs/>
                <w:sz w:val="22"/>
                <w:szCs w:val="22"/>
                <w:lang w:eastAsia="ar-SA"/>
              </w:rPr>
              <w:lastRenderedPageBreak/>
              <w:t>związanych z realizacją programów i projektów finansowanych ze środków europejskich, o których mowa w artykule 184 ustawy o finansach publicznych.</w:t>
            </w:r>
          </w:p>
          <w:p w14:paraId="769D20C0" w14:textId="77777777" w:rsidR="00646B28" w:rsidRPr="00646B28" w:rsidRDefault="00646B28" w:rsidP="00646B28">
            <w:pPr>
              <w:suppressAutoHyphens/>
              <w:spacing w:line="276" w:lineRule="auto"/>
              <w:ind w:left="176" w:hanging="176"/>
              <w:rPr>
                <w:rFonts w:asciiTheme="minorHAnsi" w:eastAsia="Calibri" w:hAnsiTheme="minorHAnsi" w:cstheme="minorHAnsi"/>
                <w:iCs/>
                <w:sz w:val="22"/>
                <w:szCs w:val="22"/>
                <w:lang w:eastAsia="ar-SA"/>
              </w:rPr>
            </w:pPr>
          </w:p>
          <w:p w14:paraId="04FE4F54" w14:textId="77777777" w:rsidR="00646B28" w:rsidRPr="00646B28" w:rsidRDefault="00646B28" w:rsidP="00646B28">
            <w:pPr>
              <w:suppressAutoHyphens/>
              <w:spacing w:line="276" w:lineRule="auto"/>
              <w:ind w:left="176" w:hanging="176"/>
              <w:rPr>
                <w:rFonts w:asciiTheme="minorHAnsi" w:eastAsia="Calibri" w:hAnsiTheme="minorHAnsi" w:cstheme="minorHAnsi"/>
                <w:iCs/>
                <w:sz w:val="22"/>
                <w:szCs w:val="22"/>
                <w:lang w:eastAsia="ar-SA"/>
              </w:rPr>
            </w:pPr>
            <w:r w:rsidRPr="00646B28">
              <w:rPr>
                <w:rFonts w:asciiTheme="minorHAnsi" w:eastAsia="Calibri" w:hAnsiTheme="minorHAnsi" w:cstheme="minorHAnsi"/>
                <w:iCs/>
                <w:sz w:val="22"/>
                <w:szCs w:val="22"/>
                <w:lang w:eastAsia="ar-SA"/>
              </w:rPr>
              <w:t>5.</w:t>
            </w:r>
            <w:r w:rsidRPr="00646B28">
              <w:rPr>
                <w:rFonts w:asciiTheme="minorHAnsi" w:eastAsia="Calibri" w:hAnsiTheme="minorHAnsi" w:cstheme="minorHAnsi"/>
                <w:iCs/>
                <w:sz w:val="22"/>
                <w:szCs w:val="22"/>
                <w:lang w:eastAsia="ar-SA"/>
              </w:rPr>
              <w:tab/>
              <w:t xml:space="preserve">Beneficjent oraz Instytucja Zarządzająca i Instytucja Pośrednicząca przetwarzają dane osobowe na podstawie artykułu 6 ust. 1 litera c RODO, do celów dotyczących realizacji zadań związanych z dofinansowaniem projektu zgodnie z przepisami prawa. </w:t>
            </w:r>
          </w:p>
          <w:p w14:paraId="2B35FA72" w14:textId="77777777" w:rsidR="00646B28" w:rsidRPr="00646B28" w:rsidRDefault="00646B28" w:rsidP="00646B28">
            <w:pPr>
              <w:suppressAutoHyphens/>
              <w:spacing w:line="276" w:lineRule="auto"/>
              <w:ind w:left="176" w:hanging="176"/>
              <w:rPr>
                <w:rFonts w:asciiTheme="minorHAnsi" w:eastAsia="Calibri" w:hAnsiTheme="minorHAnsi" w:cstheme="minorHAnsi"/>
                <w:iCs/>
                <w:sz w:val="22"/>
                <w:szCs w:val="22"/>
                <w:lang w:eastAsia="ar-SA"/>
              </w:rPr>
            </w:pPr>
            <w:r w:rsidRPr="00646B28">
              <w:rPr>
                <w:rFonts w:asciiTheme="minorHAnsi" w:eastAsia="Calibri" w:hAnsiTheme="minorHAnsi" w:cstheme="minorHAnsi"/>
                <w:iCs/>
                <w:sz w:val="22"/>
                <w:szCs w:val="22"/>
                <w:lang w:eastAsia="ar-SA"/>
              </w:rPr>
              <w:t>6.</w:t>
            </w:r>
            <w:r w:rsidRPr="00646B28">
              <w:rPr>
                <w:rFonts w:asciiTheme="minorHAnsi" w:eastAsia="Calibri" w:hAnsiTheme="minorHAnsi" w:cstheme="minorHAnsi"/>
                <w:iCs/>
                <w:sz w:val="22"/>
                <w:szCs w:val="22"/>
                <w:lang w:eastAsia="ar-SA"/>
              </w:rPr>
              <w:tab/>
              <w:t>Beneficjent jest zobowiązany do wykonywania i udokumentowania, również w imieniu Instytucji Zarządzającej oraz Instytucji Pośredniczącej, obowiązku informacyjnego wobec osób, których dane pozyskuje. Beneficjent zapewnia, że obowiązek o którym mowa w zdaniu pierwszym jest wykonywany również przez podmioty, którym powierza realizację zadań w ramach projektu. Obowiązek informacyjny w imieniu Instytucji Zarządzającej i Instytucji Pośredniczącej powinien zostać wykonany w oparciu o formularze klauzul informacyjnych Instytucji Zarządzającej i Instytucji Pośredniczącej, będących załącznikiem nr 11 do Umowy. Zmiana formularza klauzul informacyjnych Instytucji Zarządzającej i Instytucji Pośredniczącej nie powoduje konieczności aneksowania niniejszej Umowy.</w:t>
            </w:r>
          </w:p>
          <w:p w14:paraId="50D5B257" w14:textId="77777777" w:rsidR="00646B28" w:rsidRPr="00646B28" w:rsidRDefault="00646B28" w:rsidP="00646B28">
            <w:pPr>
              <w:suppressAutoHyphens/>
              <w:spacing w:line="276" w:lineRule="auto"/>
              <w:ind w:left="176" w:hanging="176"/>
              <w:rPr>
                <w:rFonts w:asciiTheme="minorHAnsi" w:eastAsia="Calibri" w:hAnsiTheme="minorHAnsi" w:cstheme="minorHAnsi"/>
                <w:iCs/>
                <w:sz w:val="22"/>
                <w:szCs w:val="22"/>
                <w:lang w:eastAsia="ar-SA"/>
              </w:rPr>
            </w:pPr>
            <w:r w:rsidRPr="00646B28">
              <w:rPr>
                <w:rFonts w:asciiTheme="minorHAnsi" w:eastAsia="Calibri" w:hAnsiTheme="minorHAnsi" w:cstheme="minorHAnsi"/>
                <w:iCs/>
                <w:sz w:val="22"/>
                <w:szCs w:val="22"/>
                <w:lang w:eastAsia="ar-SA"/>
              </w:rPr>
              <w:lastRenderedPageBreak/>
              <w:t>7.</w:t>
            </w:r>
            <w:r w:rsidRPr="00646B28">
              <w:rPr>
                <w:rFonts w:asciiTheme="minorHAnsi" w:eastAsia="Calibri" w:hAnsiTheme="minorHAnsi" w:cstheme="minorHAnsi"/>
                <w:iCs/>
                <w:sz w:val="22"/>
                <w:szCs w:val="22"/>
                <w:lang w:eastAsia="ar-SA"/>
              </w:rPr>
              <w:tab/>
              <w:t>Instytucja Zarządzająca, Instytucja Pośrednicząca i beneficjent zobowiązują się do wdrożenia i stosowania odpowiednich środków technicznych i organizacyjnych w celu zapewnienia bezpieczeństwa przetwarzanych danych osobowych, zgodnie z art. 32 RODO.</w:t>
            </w:r>
          </w:p>
          <w:p w14:paraId="77BAD7F8" w14:textId="25D785CA" w:rsidR="00762A97" w:rsidRPr="00D551A1" w:rsidRDefault="00E9604F" w:rsidP="00E9604F">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8. </w:t>
            </w:r>
            <w:r w:rsidR="00646B28" w:rsidRPr="00646B28">
              <w:rPr>
                <w:rFonts w:asciiTheme="minorHAnsi" w:eastAsia="Calibri" w:hAnsiTheme="minorHAnsi" w:cstheme="minorHAnsi"/>
                <w:iCs/>
                <w:sz w:val="22"/>
                <w:szCs w:val="22"/>
                <w:lang w:eastAsia="ar-SA"/>
              </w:rPr>
              <w:t>Instytucja Zarządzająca, Instytucja Pośrednicząca i beneficjent zobowiązują się do wzajemnej współpracy przy wypełnianiu obowiązków wynikających z RODO, w szczególności w zakresie obsługi żądań osób, których dane dotyczą, oraz w przypadku wystąpienia naruszenia ochrony danych osobowych, które mogłoby dotyczyć danych udostępnionych na podstawie niniejszej Umowy.</w:t>
            </w:r>
          </w:p>
        </w:tc>
        <w:tc>
          <w:tcPr>
            <w:tcW w:w="467" w:type="pct"/>
            <w:tcBorders>
              <w:top w:val="single" w:sz="8" w:space="0" w:color="000000"/>
              <w:left w:val="single" w:sz="4" w:space="0" w:color="000000"/>
              <w:bottom w:val="single" w:sz="8" w:space="0" w:color="000000"/>
              <w:right w:val="single" w:sz="8" w:space="0" w:color="000000"/>
            </w:tcBorders>
          </w:tcPr>
          <w:p w14:paraId="55FC47FE"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p>
        </w:tc>
      </w:tr>
      <w:tr w:rsidR="0076163B" w:rsidRPr="00D551A1" w14:paraId="056E3C79" w14:textId="77777777" w:rsidTr="00406E2D">
        <w:trPr>
          <w:trHeight w:val="1801"/>
        </w:trPr>
        <w:tc>
          <w:tcPr>
            <w:tcW w:w="384" w:type="pct"/>
            <w:tcBorders>
              <w:top w:val="single" w:sz="8" w:space="0" w:color="000000"/>
              <w:left w:val="single" w:sz="8" w:space="0" w:color="000000"/>
              <w:bottom w:val="single" w:sz="8" w:space="0" w:color="000000"/>
            </w:tcBorders>
          </w:tcPr>
          <w:p w14:paraId="670684B1" w14:textId="4992690E" w:rsidR="00484A54" w:rsidRPr="00D551A1" w:rsidRDefault="00484A54" w:rsidP="0024182A">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xml:space="preserve">§ </w:t>
            </w:r>
            <w:r w:rsidR="0024182A">
              <w:rPr>
                <w:rFonts w:asciiTheme="minorHAnsi" w:hAnsiTheme="minorHAnsi" w:cstheme="minorHAnsi"/>
                <w:sz w:val="22"/>
                <w:szCs w:val="22"/>
                <w:lang w:eastAsia="ar-SA"/>
              </w:rPr>
              <w:t>24</w:t>
            </w:r>
            <w:r w:rsidRPr="00D551A1">
              <w:rPr>
                <w:rFonts w:asciiTheme="minorHAnsi" w:hAnsiTheme="minorHAnsi" w:cstheme="minorHAnsi"/>
                <w:sz w:val="22"/>
                <w:szCs w:val="22"/>
                <w:lang w:eastAsia="ar-SA"/>
              </w:rPr>
              <w:t xml:space="preserve"> ust. </w:t>
            </w:r>
            <w:r w:rsidR="0024182A">
              <w:rPr>
                <w:rFonts w:asciiTheme="minorHAnsi" w:hAnsiTheme="minorHAnsi" w:cstheme="minorHAnsi"/>
                <w:sz w:val="22"/>
                <w:szCs w:val="22"/>
                <w:lang w:eastAsia="ar-SA"/>
              </w:rPr>
              <w:t>2, pkt 1</w:t>
            </w:r>
            <w:r w:rsidR="00286076">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15ABD287" w14:textId="77777777" w:rsidR="0024182A" w:rsidRPr="0024182A" w:rsidRDefault="0024182A" w:rsidP="0024182A">
            <w:pPr>
              <w:suppressAutoHyphens/>
              <w:spacing w:line="276" w:lineRule="auto"/>
              <w:ind w:left="176" w:hanging="176"/>
              <w:rPr>
                <w:rFonts w:asciiTheme="minorHAnsi" w:hAnsiTheme="minorHAnsi" w:cstheme="minorHAnsi"/>
                <w:iCs/>
                <w:sz w:val="22"/>
                <w:szCs w:val="22"/>
                <w:lang w:eastAsia="ar-SA"/>
              </w:rPr>
            </w:pPr>
            <w:r w:rsidRPr="0024182A">
              <w:rPr>
                <w:rFonts w:asciiTheme="minorHAnsi" w:hAnsiTheme="minorHAnsi" w:cstheme="minorHAnsi"/>
                <w:iCs/>
                <w:sz w:val="22"/>
                <w:szCs w:val="22"/>
                <w:lang w:eastAsia="ar-SA"/>
              </w:rPr>
              <w:t>2.</w:t>
            </w:r>
            <w:r w:rsidRPr="0024182A">
              <w:rPr>
                <w:rFonts w:asciiTheme="minorHAnsi" w:hAnsiTheme="minorHAnsi" w:cstheme="minorHAnsi"/>
                <w:iCs/>
                <w:sz w:val="22"/>
                <w:szCs w:val="22"/>
                <w:lang w:eastAsia="ar-SA"/>
              </w:rPr>
              <w:tab/>
              <w:t xml:space="preserve">W okresie realizacji Projektu, o którym mowa w § 4 ust. 1 Beneficjent jest zobowiązany do:  </w:t>
            </w:r>
          </w:p>
          <w:p w14:paraId="001D7410" w14:textId="12E6B593" w:rsidR="00484A54" w:rsidRPr="00D551A1" w:rsidRDefault="0024182A" w:rsidP="0024182A">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 </w:t>
            </w:r>
            <w:r w:rsidRPr="0024182A">
              <w:rPr>
                <w:rFonts w:asciiTheme="minorHAnsi" w:hAnsiTheme="minorHAnsi" w:cstheme="minorHAnsi"/>
                <w:iCs/>
                <w:sz w:val="22"/>
                <w:szCs w:val="22"/>
                <w:lang w:eastAsia="ar-SA"/>
              </w:rPr>
              <w:t xml:space="preserve">umieszczania w widoczny sposób znaku Funduszy Europejskich, znaku barw Rzeczypospolitej Polskiej (wersja </w:t>
            </w:r>
            <w:proofErr w:type="spellStart"/>
            <w:r w:rsidRPr="0024182A">
              <w:rPr>
                <w:rFonts w:asciiTheme="minorHAnsi" w:hAnsiTheme="minorHAnsi" w:cstheme="minorHAnsi"/>
                <w:iCs/>
                <w:sz w:val="22"/>
                <w:szCs w:val="22"/>
                <w:lang w:eastAsia="ar-SA"/>
              </w:rPr>
              <w:t>pełnokolorowa</w:t>
            </w:r>
            <w:proofErr w:type="spellEnd"/>
            <w:r w:rsidRPr="0024182A">
              <w:rPr>
                <w:rFonts w:asciiTheme="minorHAnsi" w:hAnsiTheme="minorHAnsi" w:cstheme="minorHAnsi"/>
                <w:iCs/>
                <w:sz w:val="22"/>
                <w:szCs w:val="22"/>
                <w:lang w:eastAsia="ar-SA"/>
              </w:rPr>
              <w:t xml:space="preserve">), znaku Unii Europejskiej oraz oficjalnego logo promocyjnego Województwa Opolskiego </w:t>
            </w:r>
            <w:r>
              <w:rPr>
                <w:rFonts w:asciiTheme="minorHAnsi" w:hAnsiTheme="minorHAnsi" w:cstheme="minorHAnsi"/>
                <w:iCs/>
                <w:sz w:val="22"/>
                <w:szCs w:val="22"/>
                <w:lang w:eastAsia="ar-SA"/>
              </w:rPr>
              <w:br/>
            </w:r>
            <w:r w:rsidRPr="0024182A">
              <w:rPr>
                <w:rFonts w:asciiTheme="minorHAnsi" w:hAnsiTheme="minorHAnsi" w:cstheme="minorHAnsi"/>
                <w:iCs/>
                <w:sz w:val="22"/>
                <w:szCs w:val="22"/>
                <w:lang w:eastAsia="ar-SA"/>
              </w:rPr>
              <w:t>(dot. lit. a - c) na:</w:t>
            </w:r>
          </w:p>
        </w:tc>
        <w:tc>
          <w:tcPr>
            <w:tcW w:w="413" w:type="pct"/>
            <w:tcBorders>
              <w:top w:val="single" w:sz="8" w:space="0" w:color="000000"/>
              <w:left w:val="single" w:sz="4" w:space="0" w:color="000000"/>
              <w:bottom w:val="single" w:sz="8" w:space="0" w:color="000000"/>
              <w:right w:val="single" w:sz="4" w:space="0" w:color="000000"/>
            </w:tcBorders>
          </w:tcPr>
          <w:p w14:paraId="04FA43A9" w14:textId="10D52A23" w:rsidR="00484A54" w:rsidRPr="00D551A1" w:rsidRDefault="0024182A" w:rsidP="00D551A1">
            <w:pPr>
              <w:suppressAutoHyphens/>
              <w:spacing w:line="276" w:lineRule="auto"/>
              <w:rPr>
                <w:rFonts w:asciiTheme="minorHAnsi" w:hAnsiTheme="minorHAnsi" w:cstheme="minorHAnsi"/>
                <w:iCs/>
                <w:sz w:val="22"/>
                <w:szCs w:val="22"/>
                <w:lang w:eastAsia="ar-SA"/>
              </w:rPr>
            </w:pPr>
            <w:r w:rsidRPr="0024182A">
              <w:rPr>
                <w:rFonts w:asciiTheme="minorHAnsi" w:hAnsiTheme="minorHAnsi" w:cstheme="minorHAnsi"/>
                <w:iCs/>
                <w:sz w:val="22"/>
                <w:szCs w:val="22"/>
                <w:lang w:eastAsia="ar-SA"/>
              </w:rPr>
              <w:t>§ 24 ust. 2</w:t>
            </w:r>
            <w:r>
              <w:rPr>
                <w:rFonts w:asciiTheme="minorHAnsi" w:hAnsiTheme="minorHAnsi" w:cstheme="minorHAnsi"/>
                <w:iCs/>
                <w:sz w:val="22"/>
                <w:szCs w:val="22"/>
                <w:lang w:eastAsia="ar-SA"/>
              </w:rPr>
              <w:t>,</w:t>
            </w:r>
            <w:r>
              <w:t xml:space="preserve"> </w:t>
            </w:r>
            <w:r w:rsidRPr="0024182A">
              <w:rPr>
                <w:rFonts w:asciiTheme="minorHAnsi" w:hAnsiTheme="minorHAnsi" w:cstheme="minorHAnsi"/>
                <w:iCs/>
                <w:sz w:val="22"/>
                <w:szCs w:val="22"/>
                <w:lang w:eastAsia="ar-SA"/>
              </w:rPr>
              <w:t>pkt 1</w:t>
            </w:r>
            <w:r w:rsidR="00286076">
              <w:rPr>
                <w:rFonts w:asciiTheme="minorHAnsi" w:hAnsiTheme="minorHAnsi" w:cstheme="minorHAnsi"/>
                <w:iCs/>
                <w:sz w:val="22"/>
                <w:szCs w:val="22"/>
                <w:lang w:eastAsia="ar-SA"/>
              </w:rPr>
              <w:t>)</w:t>
            </w:r>
          </w:p>
        </w:tc>
        <w:tc>
          <w:tcPr>
            <w:tcW w:w="1881" w:type="pct"/>
            <w:tcBorders>
              <w:top w:val="single" w:sz="8" w:space="0" w:color="000000"/>
              <w:left w:val="single" w:sz="4" w:space="0" w:color="000000"/>
              <w:bottom w:val="single" w:sz="8" w:space="0" w:color="000000"/>
            </w:tcBorders>
          </w:tcPr>
          <w:p w14:paraId="46721A9D" w14:textId="11460155" w:rsidR="0024182A" w:rsidRPr="0024182A" w:rsidRDefault="0024182A" w:rsidP="0024182A">
            <w:pPr>
              <w:suppressAutoHyphens/>
              <w:spacing w:line="276" w:lineRule="auto"/>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2. </w:t>
            </w:r>
            <w:r w:rsidRPr="0024182A">
              <w:rPr>
                <w:rFonts w:asciiTheme="minorHAnsi" w:eastAsia="Calibri" w:hAnsiTheme="minorHAnsi" w:cstheme="minorHAnsi"/>
                <w:iCs/>
                <w:sz w:val="22"/>
                <w:szCs w:val="22"/>
                <w:lang w:eastAsia="ar-SA"/>
              </w:rPr>
              <w:t xml:space="preserve">W okresie realizacji Projektu, o którym mowa w § 4 ust. 1 Beneficjent jest zobowiązany do:  </w:t>
            </w:r>
          </w:p>
          <w:p w14:paraId="10026691" w14:textId="7B1A0643" w:rsidR="00484A54" w:rsidRPr="00D551A1" w:rsidRDefault="0024182A" w:rsidP="0024182A">
            <w:pPr>
              <w:suppressAutoHyphens/>
              <w:spacing w:line="276" w:lineRule="auto"/>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 </w:t>
            </w:r>
            <w:r w:rsidRPr="0024182A">
              <w:rPr>
                <w:rFonts w:asciiTheme="minorHAnsi" w:eastAsia="Calibri" w:hAnsiTheme="minorHAnsi" w:cstheme="minorHAnsi"/>
                <w:iCs/>
                <w:sz w:val="22"/>
                <w:szCs w:val="22"/>
                <w:lang w:eastAsia="ar-SA"/>
              </w:rPr>
              <w:t xml:space="preserve">umieszczania w widoczny sposób znaku Funduszy Europejskich, znaku barw Rzeczypospolitej Polskiej (jeśli dotyczy; wersja </w:t>
            </w:r>
            <w:proofErr w:type="spellStart"/>
            <w:r w:rsidRPr="0024182A">
              <w:rPr>
                <w:rFonts w:asciiTheme="minorHAnsi" w:eastAsia="Calibri" w:hAnsiTheme="minorHAnsi" w:cstheme="minorHAnsi"/>
                <w:iCs/>
                <w:sz w:val="22"/>
                <w:szCs w:val="22"/>
                <w:lang w:eastAsia="ar-SA"/>
              </w:rPr>
              <w:t>pełnokolorowa</w:t>
            </w:r>
            <w:proofErr w:type="spellEnd"/>
            <w:r w:rsidRPr="0024182A">
              <w:rPr>
                <w:rFonts w:asciiTheme="minorHAnsi" w:eastAsia="Calibri" w:hAnsiTheme="minorHAnsi" w:cstheme="minorHAnsi"/>
                <w:iCs/>
                <w:sz w:val="22"/>
                <w:szCs w:val="22"/>
                <w:lang w:eastAsia="ar-SA"/>
              </w:rPr>
              <w:t>), znaku Unii Europejskiej i oficjalnego logo promocyjnego Województwa Opolskiego (dot. lit. a - c) na:</w:t>
            </w:r>
          </w:p>
        </w:tc>
        <w:tc>
          <w:tcPr>
            <w:tcW w:w="467" w:type="pct"/>
            <w:tcBorders>
              <w:top w:val="single" w:sz="8" w:space="0" w:color="000000"/>
              <w:left w:val="single" w:sz="4" w:space="0" w:color="000000"/>
              <w:bottom w:val="single" w:sz="8" w:space="0" w:color="000000"/>
              <w:right w:val="single" w:sz="8" w:space="0" w:color="000000"/>
            </w:tcBorders>
          </w:tcPr>
          <w:p w14:paraId="4725850E" w14:textId="4EA8B33E" w:rsidR="00484A54" w:rsidRPr="00D551A1" w:rsidRDefault="00484A54"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4E3EAE09" w14:textId="77777777" w:rsidTr="00406E2D">
        <w:trPr>
          <w:trHeight w:val="1419"/>
        </w:trPr>
        <w:tc>
          <w:tcPr>
            <w:tcW w:w="384" w:type="pct"/>
            <w:tcBorders>
              <w:top w:val="single" w:sz="8" w:space="0" w:color="000000"/>
              <w:left w:val="single" w:sz="8" w:space="0" w:color="000000"/>
              <w:bottom w:val="single" w:sz="8" w:space="0" w:color="000000"/>
            </w:tcBorders>
          </w:tcPr>
          <w:p w14:paraId="750950B3" w14:textId="5CBE3158" w:rsidR="00484A54" w:rsidRPr="00D551A1" w:rsidRDefault="00AB2061" w:rsidP="00AB2061">
            <w:pPr>
              <w:suppressAutoHyphens/>
              <w:snapToGrid w:val="0"/>
              <w:spacing w:line="276" w:lineRule="auto"/>
              <w:rPr>
                <w:rFonts w:asciiTheme="minorHAnsi" w:hAnsiTheme="minorHAnsi" w:cstheme="minorHAnsi"/>
                <w:sz w:val="22"/>
                <w:szCs w:val="22"/>
                <w:lang w:eastAsia="ar-SA"/>
              </w:rPr>
            </w:pPr>
            <w:r w:rsidRPr="00AB2061">
              <w:rPr>
                <w:rFonts w:asciiTheme="minorHAnsi" w:hAnsiTheme="minorHAnsi" w:cstheme="minorHAnsi"/>
                <w:sz w:val="22"/>
                <w:szCs w:val="22"/>
                <w:lang w:eastAsia="ar-SA"/>
              </w:rPr>
              <w:t xml:space="preserve">§ 24 ust. 2, pkt </w:t>
            </w:r>
            <w:r>
              <w:rPr>
                <w:rFonts w:asciiTheme="minorHAnsi" w:hAnsiTheme="minorHAnsi" w:cstheme="minorHAnsi"/>
                <w:sz w:val="22"/>
                <w:szCs w:val="22"/>
                <w:lang w:eastAsia="ar-SA"/>
              </w:rPr>
              <w:t>2</w:t>
            </w:r>
            <w:r w:rsidR="00286076">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702E3108" w14:textId="7CF78457" w:rsidR="00AB2061" w:rsidRPr="00AB2061" w:rsidRDefault="00AB2061" w:rsidP="00AB2061">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 </w:t>
            </w:r>
            <w:r w:rsidRPr="00AB2061">
              <w:rPr>
                <w:rFonts w:asciiTheme="minorHAnsi" w:hAnsiTheme="minorHAnsi" w:cstheme="minorHAnsi"/>
                <w:iCs/>
                <w:sz w:val="22"/>
                <w:szCs w:val="22"/>
                <w:lang w:eastAsia="ar-SA"/>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371C03C8" w14:textId="2C247111" w:rsidR="00AB2061" w:rsidRPr="00AB2061" w:rsidRDefault="00AB2061" w:rsidP="00AB2061">
            <w:pPr>
              <w:suppressAutoHyphens/>
              <w:spacing w:line="276" w:lineRule="auto"/>
              <w:ind w:left="176" w:hanging="176"/>
              <w:rPr>
                <w:rFonts w:asciiTheme="minorHAnsi" w:hAnsiTheme="minorHAnsi" w:cstheme="minorHAnsi"/>
                <w:iCs/>
                <w:sz w:val="22"/>
                <w:szCs w:val="22"/>
                <w:lang w:eastAsia="ar-SA"/>
              </w:rPr>
            </w:pPr>
            <w:r w:rsidRPr="00AB2061">
              <w:rPr>
                <w:rFonts w:asciiTheme="minorHAnsi" w:hAnsiTheme="minorHAnsi" w:cstheme="minorHAnsi"/>
                <w:iCs/>
                <w:sz w:val="22"/>
                <w:szCs w:val="22"/>
                <w:lang w:eastAsia="ar-SA"/>
              </w:rPr>
              <w:t>a)</w:t>
            </w:r>
            <w:r w:rsidRPr="00AB2061">
              <w:rPr>
                <w:rFonts w:asciiTheme="minorHAnsi" w:hAnsiTheme="minorHAnsi" w:cstheme="minorHAnsi"/>
                <w:iCs/>
                <w:sz w:val="22"/>
                <w:szCs w:val="22"/>
                <w:lang w:eastAsia="ar-SA"/>
              </w:rPr>
              <w:tab/>
            </w:r>
            <w:r w:rsidR="00A93231">
              <w:rPr>
                <w:rFonts w:asciiTheme="minorHAnsi" w:hAnsiTheme="minorHAnsi" w:cstheme="minorHAnsi"/>
                <w:iCs/>
                <w:sz w:val="22"/>
                <w:szCs w:val="22"/>
                <w:lang w:eastAsia="ar-SA"/>
              </w:rPr>
              <w:t xml:space="preserve"> </w:t>
            </w:r>
            <w:r w:rsidRPr="00AB2061">
              <w:rPr>
                <w:rFonts w:asciiTheme="minorHAnsi" w:hAnsiTheme="minorHAnsi" w:cstheme="minorHAnsi"/>
                <w:iCs/>
                <w:sz w:val="22"/>
                <w:szCs w:val="22"/>
                <w:lang w:eastAsia="ar-SA"/>
              </w:rPr>
              <w:t xml:space="preserve">projektów wspieranych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w:t>
            </w:r>
            <w:r w:rsidRPr="00AB2061">
              <w:rPr>
                <w:rFonts w:asciiTheme="minorHAnsi" w:hAnsiTheme="minorHAnsi" w:cstheme="minorHAnsi"/>
                <w:iCs/>
                <w:sz w:val="22"/>
                <w:szCs w:val="22"/>
                <w:lang w:eastAsia="ar-SA"/>
              </w:rPr>
              <w:lastRenderedPageBreak/>
              <w:t>Granicami i Polityki Wizowej, których całkowity koszt przekracza 100</w:t>
            </w:r>
            <w:r>
              <w:rPr>
                <w:rFonts w:asciiTheme="minorHAnsi" w:hAnsiTheme="minorHAnsi" w:cstheme="minorHAnsi"/>
                <w:iCs/>
                <w:sz w:val="22"/>
                <w:szCs w:val="22"/>
                <w:lang w:eastAsia="ar-SA"/>
              </w:rPr>
              <w:t> </w:t>
            </w:r>
            <w:r w:rsidRPr="00AB2061">
              <w:rPr>
                <w:rFonts w:asciiTheme="minorHAnsi" w:hAnsiTheme="minorHAnsi" w:cstheme="minorHAnsi"/>
                <w:iCs/>
                <w:sz w:val="22"/>
                <w:szCs w:val="22"/>
                <w:lang w:eastAsia="ar-SA"/>
              </w:rPr>
              <w:t>000</w:t>
            </w:r>
            <w:r>
              <w:rPr>
                <w:rFonts w:asciiTheme="minorHAnsi" w:hAnsiTheme="minorHAnsi" w:cstheme="minorHAnsi"/>
                <w:iCs/>
                <w:sz w:val="22"/>
                <w:szCs w:val="22"/>
                <w:vertAlign w:val="superscript"/>
                <w:lang w:eastAsia="ar-SA"/>
              </w:rPr>
              <w:t>59</w:t>
            </w:r>
            <w:r w:rsidRPr="00AB2061">
              <w:rPr>
                <w:rFonts w:asciiTheme="minorHAnsi" w:hAnsiTheme="minorHAnsi" w:cstheme="minorHAnsi"/>
                <w:iCs/>
                <w:sz w:val="22"/>
                <w:szCs w:val="22"/>
                <w:lang w:eastAsia="ar-SA"/>
              </w:rPr>
              <w:t xml:space="preserve"> EUR . </w:t>
            </w:r>
          </w:p>
          <w:p w14:paraId="48C9DD82" w14:textId="42C9803F" w:rsidR="00AB2061" w:rsidRPr="00AB2061" w:rsidRDefault="00AB2061" w:rsidP="00AB2061">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   </w:t>
            </w:r>
            <w:r w:rsidRPr="00AB2061">
              <w:rPr>
                <w:rFonts w:asciiTheme="minorHAnsi" w:hAnsiTheme="minorHAnsi" w:cstheme="minorHAnsi"/>
                <w:iCs/>
                <w:sz w:val="22"/>
                <w:szCs w:val="22"/>
                <w:lang w:eastAsia="ar-SA"/>
              </w:rPr>
              <w:t xml:space="preserve">W przypadku, gdy miejsce realizacji Projektu nie zapewnia swobodnego dotarcia do ogółu społeczeństwa z informacją o realizacji tego Projektu, umiejscowienie tablicy powinno być uzgodnione z Instytucją Pośredniczącą. </w:t>
            </w:r>
          </w:p>
          <w:p w14:paraId="437CE411" w14:textId="058004E3" w:rsidR="00484A54" w:rsidRDefault="00AB2061" w:rsidP="00AB2061">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   </w:t>
            </w:r>
            <w:r w:rsidRPr="00AB2061">
              <w:rPr>
                <w:rFonts w:asciiTheme="minorHAnsi" w:hAnsiTheme="minorHAnsi" w:cstheme="minorHAnsi"/>
                <w:iCs/>
                <w:sz w:val="22"/>
                <w:szCs w:val="22"/>
                <w:lang w:eastAsia="ar-SA"/>
              </w:rPr>
              <w:t>Tablica musi być umieszczona niezwłocznie po rozpoczęciu fizycznej realizacji Projektu lub zainstalowaniu zakupionego sprzętu aż do końca okresu trwałości Projektu.</w:t>
            </w:r>
          </w:p>
          <w:p w14:paraId="3D48B183" w14:textId="77777777" w:rsidR="00AB2061" w:rsidRDefault="00AB2061" w:rsidP="00AB2061">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 </w:t>
            </w:r>
          </w:p>
          <w:p w14:paraId="0169CA35" w14:textId="066D95AB" w:rsidR="00AB2061" w:rsidRPr="00D551A1" w:rsidRDefault="00AB2061" w:rsidP="00AB2061">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vertAlign w:val="superscript"/>
                <w:lang w:eastAsia="ar-SA"/>
              </w:rPr>
              <w:t>59</w:t>
            </w:r>
            <w:r w:rsidRPr="00AB2061">
              <w:rPr>
                <w:rFonts w:asciiTheme="minorHAnsi" w:hAnsiTheme="minorHAnsi" w:cstheme="minorHAnsi"/>
                <w:iCs/>
                <w:sz w:val="22"/>
                <w:szCs w:val="22"/>
                <w:lang w:eastAsia="ar-SA"/>
              </w:rPr>
              <w:t xml:space="preserve"> </w:t>
            </w:r>
            <w:r w:rsidRPr="00AB2061">
              <w:rPr>
                <w:rFonts w:asciiTheme="minorHAnsi" w:hAnsiTheme="minorHAnsi" w:cstheme="minorHAnsi"/>
                <w:iCs/>
                <w:sz w:val="18"/>
                <w:szCs w:val="18"/>
                <w:lang w:eastAsia="ar-SA"/>
              </w:rPr>
              <w:t xml:space="preserve">Całkowity koszt projektu obejmuje koszty kwalifikowane i niekwalifikowane. Koszt projektu należy przeliczyć według kursu Europejskiego Banku Centralnego </w:t>
            </w:r>
            <w:r w:rsidRPr="00AB2061">
              <w:rPr>
                <w:rFonts w:asciiTheme="minorHAnsi" w:hAnsiTheme="minorHAnsi" w:cstheme="minorHAnsi"/>
                <w:iCs/>
                <w:sz w:val="18"/>
                <w:szCs w:val="18"/>
                <w:lang w:eastAsia="ar-SA" w:bidi="pl-PL"/>
              </w:rPr>
              <w:t>z przedostatniego dnia pracy Komisji Europejskiej w miesiącu poprzedzającym miesiąc podpisana umowy o dofinansowanie.</w:t>
            </w:r>
          </w:p>
        </w:tc>
        <w:tc>
          <w:tcPr>
            <w:tcW w:w="413" w:type="pct"/>
            <w:tcBorders>
              <w:top w:val="single" w:sz="8" w:space="0" w:color="000000"/>
              <w:left w:val="single" w:sz="4" w:space="0" w:color="000000"/>
              <w:bottom w:val="single" w:sz="8" w:space="0" w:color="000000"/>
              <w:right w:val="single" w:sz="4" w:space="0" w:color="000000"/>
            </w:tcBorders>
          </w:tcPr>
          <w:p w14:paraId="527F0B60" w14:textId="0777D264" w:rsidR="00484A54" w:rsidRPr="00D551A1" w:rsidRDefault="00F031B7" w:rsidP="00D551A1">
            <w:pPr>
              <w:suppressAutoHyphens/>
              <w:spacing w:line="276" w:lineRule="auto"/>
              <w:rPr>
                <w:rFonts w:asciiTheme="minorHAnsi" w:hAnsiTheme="minorHAnsi" w:cstheme="minorHAnsi"/>
                <w:iCs/>
                <w:sz w:val="22"/>
                <w:szCs w:val="22"/>
                <w:lang w:eastAsia="ar-SA"/>
              </w:rPr>
            </w:pPr>
            <w:r w:rsidRPr="00F031B7">
              <w:rPr>
                <w:rFonts w:asciiTheme="minorHAnsi" w:hAnsiTheme="minorHAnsi" w:cstheme="minorHAnsi"/>
                <w:iCs/>
                <w:sz w:val="22"/>
                <w:szCs w:val="22"/>
                <w:lang w:eastAsia="ar-SA"/>
              </w:rPr>
              <w:lastRenderedPageBreak/>
              <w:t>§ 24 ust. 2, pkt 2</w:t>
            </w:r>
            <w:r w:rsidR="00286076">
              <w:rPr>
                <w:rFonts w:asciiTheme="minorHAnsi" w:hAnsiTheme="minorHAnsi" w:cstheme="minorHAnsi"/>
                <w:iCs/>
                <w:sz w:val="22"/>
                <w:szCs w:val="22"/>
                <w:lang w:eastAsia="ar-SA"/>
              </w:rPr>
              <w:t>)</w:t>
            </w:r>
          </w:p>
        </w:tc>
        <w:tc>
          <w:tcPr>
            <w:tcW w:w="1881" w:type="pct"/>
            <w:tcBorders>
              <w:top w:val="single" w:sz="8" w:space="0" w:color="000000"/>
              <w:left w:val="single" w:sz="4" w:space="0" w:color="000000"/>
              <w:bottom w:val="single" w:sz="8" w:space="0" w:color="000000"/>
            </w:tcBorders>
          </w:tcPr>
          <w:p w14:paraId="7F8DAC30" w14:textId="4AF40412" w:rsidR="00AB2061" w:rsidRPr="00AB2061" w:rsidRDefault="00AB2061" w:rsidP="00AB2061">
            <w:pPr>
              <w:suppressAutoHyphens/>
              <w:spacing w:line="276" w:lineRule="auto"/>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2) </w:t>
            </w:r>
            <w:r w:rsidRPr="00AB2061">
              <w:rPr>
                <w:rFonts w:asciiTheme="minorHAnsi" w:eastAsia="Calibri" w:hAnsiTheme="minorHAnsi" w:cstheme="minorHAnsi"/>
                <w:iCs/>
                <w:sz w:val="22"/>
                <w:szCs w:val="22"/>
                <w:lang w:eastAsia="ar-SA"/>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7913B4D4" w14:textId="7D455D8E" w:rsidR="00AB2061" w:rsidRPr="00AB2061" w:rsidRDefault="00AB2061" w:rsidP="00AB2061">
            <w:pPr>
              <w:suppressAutoHyphens/>
              <w:spacing w:line="276" w:lineRule="auto"/>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a) </w:t>
            </w:r>
            <w:r w:rsidRPr="00AB2061">
              <w:rPr>
                <w:rFonts w:asciiTheme="minorHAnsi" w:eastAsia="Calibri" w:hAnsiTheme="minorHAnsi" w:cstheme="minorHAnsi"/>
                <w:iCs/>
                <w:sz w:val="22"/>
                <w:szCs w:val="22"/>
                <w:lang w:eastAsia="ar-SA"/>
              </w:rPr>
              <w:t>projektów wspieranych z Europejskiego Funduszu Społecznego Plus, których całkowity koszt przekracza 100 000 EUR</w:t>
            </w:r>
            <w:r>
              <w:rPr>
                <w:rFonts w:asciiTheme="minorHAnsi" w:eastAsia="Calibri" w:hAnsiTheme="minorHAnsi" w:cstheme="minorHAnsi"/>
                <w:iCs/>
                <w:sz w:val="22"/>
                <w:szCs w:val="22"/>
                <w:vertAlign w:val="superscript"/>
                <w:lang w:eastAsia="ar-SA"/>
              </w:rPr>
              <w:t>58</w:t>
            </w:r>
            <w:r w:rsidRPr="00AB2061">
              <w:rPr>
                <w:rFonts w:asciiTheme="minorHAnsi" w:eastAsia="Calibri" w:hAnsiTheme="minorHAnsi" w:cstheme="minorHAnsi"/>
                <w:iCs/>
                <w:sz w:val="22"/>
                <w:szCs w:val="22"/>
                <w:lang w:eastAsia="ar-SA"/>
              </w:rPr>
              <w:t xml:space="preserve">. </w:t>
            </w:r>
          </w:p>
          <w:p w14:paraId="040D31EA" w14:textId="77777777" w:rsidR="00AB2061" w:rsidRPr="00AB2061" w:rsidRDefault="00AB2061" w:rsidP="00AB2061">
            <w:pPr>
              <w:suppressAutoHyphens/>
              <w:spacing w:line="276" w:lineRule="auto"/>
              <w:rPr>
                <w:rFonts w:asciiTheme="minorHAnsi" w:eastAsia="Calibri" w:hAnsiTheme="minorHAnsi" w:cstheme="minorHAnsi"/>
                <w:iCs/>
                <w:sz w:val="22"/>
                <w:szCs w:val="22"/>
                <w:lang w:eastAsia="ar-SA"/>
              </w:rPr>
            </w:pPr>
            <w:r w:rsidRPr="00AB2061">
              <w:rPr>
                <w:rFonts w:asciiTheme="minorHAnsi" w:eastAsia="Calibri" w:hAnsiTheme="minorHAnsi" w:cstheme="minorHAnsi"/>
                <w:iCs/>
                <w:sz w:val="22"/>
                <w:szCs w:val="22"/>
                <w:lang w:eastAsia="ar-SA"/>
              </w:rPr>
              <w:t xml:space="preserve">W przypadku, gdy miejsce realizacji Projektu nie zapewnia swobodnego dotarcia do ogółu społeczeństwa z informacją o realizacji tego Projektu, umiejscowienie tablicy powinno być uzgodnione z Instytucją Pośredniczącą. </w:t>
            </w:r>
          </w:p>
          <w:p w14:paraId="69230CD1" w14:textId="77777777" w:rsidR="00484A54" w:rsidRDefault="00AB2061" w:rsidP="00AB2061">
            <w:pPr>
              <w:suppressAutoHyphens/>
              <w:spacing w:line="276" w:lineRule="auto"/>
              <w:rPr>
                <w:rFonts w:asciiTheme="minorHAnsi" w:eastAsia="Calibri" w:hAnsiTheme="minorHAnsi" w:cstheme="minorHAnsi"/>
                <w:iCs/>
                <w:sz w:val="22"/>
                <w:szCs w:val="22"/>
                <w:lang w:eastAsia="ar-SA"/>
              </w:rPr>
            </w:pPr>
            <w:r w:rsidRPr="00AB2061">
              <w:rPr>
                <w:rFonts w:asciiTheme="minorHAnsi" w:eastAsia="Calibri" w:hAnsiTheme="minorHAnsi" w:cstheme="minorHAnsi"/>
                <w:iCs/>
                <w:sz w:val="22"/>
                <w:szCs w:val="22"/>
                <w:lang w:eastAsia="ar-SA"/>
              </w:rPr>
              <w:lastRenderedPageBreak/>
              <w:t>Tablica musi być umieszczona niezwłocznie po rozpoczęciu fizycznej realizacji Projektu lub zainstalowaniu zakupionego sprzętu aż do końca okresu trwałości Projektu.</w:t>
            </w:r>
          </w:p>
          <w:p w14:paraId="00AF8E10" w14:textId="77777777" w:rsidR="00AB2061" w:rsidRDefault="00AB2061" w:rsidP="00AB2061">
            <w:pPr>
              <w:suppressAutoHyphens/>
              <w:spacing w:line="276" w:lineRule="auto"/>
              <w:rPr>
                <w:rFonts w:asciiTheme="minorHAnsi" w:eastAsia="Calibri" w:hAnsiTheme="minorHAnsi" w:cstheme="minorHAnsi"/>
                <w:iCs/>
                <w:sz w:val="22"/>
                <w:szCs w:val="22"/>
                <w:lang w:eastAsia="ar-SA"/>
              </w:rPr>
            </w:pPr>
          </w:p>
          <w:p w14:paraId="6EE43D96" w14:textId="55DC6CEC" w:rsidR="00AB2061" w:rsidRPr="00D551A1" w:rsidRDefault="00AB2061" w:rsidP="00AB2061">
            <w:pPr>
              <w:suppressAutoHyphens/>
              <w:spacing w:line="276" w:lineRule="auto"/>
              <w:rPr>
                <w:rFonts w:asciiTheme="minorHAnsi" w:eastAsia="Calibri" w:hAnsiTheme="minorHAnsi" w:cstheme="minorHAnsi"/>
                <w:iCs/>
                <w:sz w:val="22"/>
                <w:szCs w:val="22"/>
                <w:lang w:eastAsia="ar-SA"/>
              </w:rPr>
            </w:pPr>
            <w:r>
              <w:rPr>
                <w:rFonts w:asciiTheme="minorHAnsi" w:eastAsia="Calibri" w:hAnsiTheme="minorHAnsi" w:cstheme="minorHAnsi"/>
                <w:iCs/>
                <w:sz w:val="22"/>
                <w:szCs w:val="22"/>
                <w:vertAlign w:val="superscript"/>
                <w:lang w:eastAsia="ar-SA"/>
              </w:rPr>
              <w:t>58</w:t>
            </w:r>
            <w:r w:rsidRPr="00AB2061">
              <w:rPr>
                <w:rFonts w:asciiTheme="minorHAnsi" w:eastAsia="Calibri" w:hAnsiTheme="minorHAnsi" w:cstheme="minorHAnsi"/>
                <w:iCs/>
                <w:sz w:val="22"/>
                <w:szCs w:val="22"/>
                <w:lang w:eastAsia="ar-SA"/>
              </w:rPr>
              <w:t xml:space="preserve"> </w:t>
            </w:r>
            <w:r w:rsidRPr="00AB2061">
              <w:rPr>
                <w:rFonts w:asciiTheme="minorHAnsi" w:eastAsia="Calibri" w:hAnsiTheme="minorHAnsi" w:cstheme="minorHAnsi"/>
                <w:iCs/>
                <w:sz w:val="18"/>
                <w:szCs w:val="18"/>
                <w:lang w:eastAsia="ar-SA"/>
              </w:rPr>
              <w:t xml:space="preserve">Całkowity koszt projektu obejmuje koszty kwalifikowane i niekwalifikowane. Koszt projektu należy przeliczyć według kursu Europejskiego Banku Centralnego </w:t>
            </w:r>
            <w:r w:rsidRPr="00AB2061">
              <w:rPr>
                <w:rFonts w:asciiTheme="minorHAnsi" w:eastAsia="Calibri" w:hAnsiTheme="minorHAnsi" w:cstheme="minorHAnsi"/>
                <w:iCs/>
                <w:sz w:val="18"/>
                <w:szCs w:val="18"/>
                <w:lang w:eastAsia="ar-SA" w:bidi="pl-PL"/>
              </w:rPr>
              <w:t>z przedostatniego dnia pracy Komisji Europejskiej w miesiącu poprzedzającym miesiąc podpisana umowy o dofinansowanie.</w:t>
            </w:r>
          </w:p>
        </w:tc>
        <w:tc>
          <w:tcPr>
            <w:tcW w:w="467" w:type="pct"/>
            <w:tcBorders>
              <w:top w:val="single" w:sz="8" w:space="0" w:color="000000"/>
              <w:left w:val="single" w:sz="4" w:space="0" w:color="000000"/>
              <w:bottom w:val="single" w:sz="8" w:space="0" w:color="000000"/>
              <w:right w:val="single" w:sz="8" w:space="0" w:color="000000"/>
            </w:tcBorders>
          </w:tcPr>
          <w:p w14:paraId="451B9562" w14:textId="7166A267" w:rsidR="00484A54" w:rsidRPr="00D551A1" w:rsidRDefault="00AB2061" w:rsidP="00D551A1">
            <w:pPr>
              <w:snapToGrid w:val="0"/>
              <w:spacing w:line="276" w:lineRule="auto"/>
              <w:rPr>
                <w:rFonts w:asciiTheme="minorHAnsi" w:hAnsiTheme="minorHAnsi" w:cstheme="minorHAnsi"/>
                <w:sz w:val="22"/>
                <w:szCs w:val="22"/>
                <w:lang w:eastAsia="ar-SA"/>
              </w:rPr>
            </w:pPr>
            <w:r w:rsidRPr="00AB2061">
              <w:rPr>
                <w:rFonts w:asciiTheme="minorHAnsi" w:eastAsia="Calibri" w:hAnsiTheme="minorHAnsi" w:cstheme="minorHAnsi"/>
                <w:iCs/>
                <w:sz w:val="22"/>
                <w:szCs w:val="22"/>
                <w:lang w:eastAsia="ar-SA"/>
              </w:rPr>
              <w:lastRenderedPageBreak/>
              <w:t>Aktualizacja zapisu.</w:t>
            </w:r>
          </w:p>
        </w:tc>
      </w:tr>
      <w:tr w:rsidR="0076163B" w:rsidRPr="00D551A1" w14:paraId="03ED0E36" w14:textId="77777777" w:rsidTr="00406E2D">
        <w:trPr>
          <w:trHeight w:val="1801"/>
        </w:trPr>
        <w:tc>
          <w:tcPr>
            <w:tcW w:w="384" w:type="pct"/>
            <w:tcBorders>
              <w:top w:val="single" w:sz="8" w:space="0" w:color="000000"/>
              <w:left w:val="single" w:sz="8" w:space="0" w:color="000000"/>
              <w:bottom w:val="single" w:sz="8" w:space="0" w:color="000000"/>
            </w:tcBorders>
          </w:tcPr>
          <w:p w14:paraId="3E2EF942" w14:textId="3726781F" w:rsidR="00484A54" w:rsidRPr="00D551A1" w:rsidRDefault="00F031B7" w:rsidP="00F031B7">
            <w:pPr>
              <w:suppressAutoHyphens/>
              <w:snapToGrid w:val="0"/>
              <w:spacing w:line="276" w:lineRule="auto"/>
              <w:rPr>
                <w:rFonts w:asciiTheme="minorHAnsi" w:hAnsiTheme="minorHAnsi" w:cstheme="minorHAnsi"/>
                <w:sz w:val="22"/>
                <w:szCs w:val="22"/>
                <w:lang w:eastAsia="ar-SA"/>
              </w:rPr>
            </w:pPr>
            <w:r w:rsidRPr="00F031B7">
              <w:rPr>
                <w:rFonts w:asciiTheme="minorHAnsi" w:hAnsiTheme="minorHAnsi" w:cstheme="minorHAnsi"/>
                <w:sz w:val="22"/>
                <w:szCs w:val="22"/>
                <w:lang w:eastAsia="ar-SA"/>
              </w:rPr>
              <w:t xml:space="preserve">§ 24 ust. 2, pkt </w:t>
            </w:r>
            <w:r>
              <w:rPr>
                <w:rFonts w:asciiTheme="minorHAnsi" w:hAnsiTheme="minorHAnsi" w:cstheme="minorHAnsi"/>
                <w:sz w:val="22"/>
                <w:szCs w:val="22"/>
                <w:lang w:eastAsia="ar-SA"/>
              </w:rPr>
              <w:t>5</w:t>
            </w:r>
          </w:p>
        </w:tc>
        <w:tc>
          <w:tcPr>
            <w:tcW w:w="1855" w:type="pct"/>
            <w:tcBorders>
              <w:top w:val="single" w:sz="8" w:space="0" w:color="000000"/>
              <w:left w:val="single" w:sz="4" w:space="0" w:color="000000"/>
              <w:bottom w:val="single" w:sz="8" w:space="0" w:color="000000"/>
            </w:tcBorders>
          </w:tcPr>
          <w:p w14:paraId="4EDB155E" w14:textId="3A3108D1" w:rsidR="00F031B7" w:rsidRPr="00F031B7" w:rsidRDefault="00F031B7" w:rsidP="00F031B7">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5) </w:t>
            </w:r>
            <w:r w:rsidRPr="00F031B7">
              <w:rPr>
                <w:rFonts w:asciiTheme="minorHAnsi" w:hAnsiTheme="minorHAnsi" w:cstheme="minorHAnsi"/>
                <w:iCs/>
                <w:sz w:val="22"/>
                <w:szCs w:val="22"/>
                <w:lang w:eastAsia="ar-SA"/>
              </w:rPr>
              <w:t>Jeżeli projekt ma znaczenie strategiczne</w:t>
            </w:r>
            <w:r>
              <w:rPr>
                <w:rFonts w:asciiTheme="minorHAnsi" w:hAnsiTheme="minorHAnsi" w:cstheme="minorHAnsi"/>
                <w:iCs/>
                <w:sz w:val="22"/>
                <w:szCs w:val="22"/>
                <w:vertAlign w:val="superscript"/>
                <w:lang w:eastAsia="ar-SA" w:bidi="pl-PL"/>
              </w:rPr>
              <w:t>61</w:t>
            </w:r>
            <w:r w:rsidRPr="00F031B7">
              <w:rPr>
                <w:rFonts w:asciiTheme="minorHAnsi" w:hAnsiTheme="minorHAnsi" w:cstheme="minorHAnsi"/>
                <w:iCs/>
                <w:sz w:val="22"/>
                <w:szCs w:val="22"/>
                <w:lang w:eastAsia="ar-SA"/>
              </w:rPr>
              <w:t xml:space="preserve">  lub jego całkowity koszt przekracza 10 mln euro </w:t>
            </w:r>
            <w:r>
              <w:rPr>
                <w:rFonts w:asciiTheme="minorHAnsi" w:hAnsiTheme="minorHAnsi" w:cstheme="minorHAnsi"/>
                <w:iCs/>
                <w:sz w:val="22"/>
                <w:szCs w:val="22"/>
                <w:vertAlign w:val="superscript"/>
                <w:lang w:eastAsia="ar-SA" w:bidi="pl-PL"/>
              </w:rPr>
              <w:t>62</w:t>
            </w:r>
            <w:r w:rsidRPr="00F031B7">
              <w:rPr>
                <w:rFonts w:asciiTheme="minorHAnsi" w:hAnsiTheme="minorHAnsi" w:cstheme="minorHAnsi"/>
                <w:iCs/>
                <w:sz w:val="22"/>
                <w:szCs w:val="22"/>
                <w:lang w:eastAsia="ar-SA"/>
              </w:rPr>
              <w:t xml:space="preserve"> zorganizowania wydarzenia lub działania informacyjno-promocyjnego (np. konferencję prasową, wydarzenie promujące projekt, prezentację projektu na targach branżowych) w ważnym momencie realizacji projektu, np. na otwarcie projektu, zakończenie projektu lub jego ważnego etapu np. </w:t>
            </w:r>
            <w:r w:rsidRPr="00F031B7">
              <w:rPr>
                <w:rFonts w:asciiTheme="minorHAnsi" w:hAnsiTheme="minorHAnsi" w:cstheme="minorHAnsi"/>
                <w:iCs/>
                <w:sz w:val="22"/>
                <w:szCs w:val="22"/>
                <w:lang w:eastAsia="ar-SA"/>
              </w:rPr>
              <w:lastRenderedPageBreak/>
              <w:t>rozpoczęcie inwestycji, oddanie inwestycji do użytkowania itp.</w:t>
            </w:r>
          </w:p>
          <w:p w14:paraId="09469929" w14:textId="7205428D" w:rsidR="00484A54" w:rsidRDefault="00F031B7" w:rsidP="00F031B7">
            <w:pPr>
              <w:suppressAutoHyphens/>
              <w:spacing w:line="276" w:lineRule="auto"/>
              <w:ind w:left="176" w:hanging="176"/>
              <w:rPr>
                <w:rFonts w:asciiTheme="minorHAnsi" w:hAnsiTheme="minorHAnsi" w:cstheme="minorHAnsi"/>
                <w:iCs/>
                <w:sz w:val="22"/>
                <w:szCs w:val="22"/>
                <w:lang w:eastAsia="ar-SA"/>
              </w:rPr>
            </w:pPr>
            <w:r w:rsidRPr="00F031B7">
              <w:rPr>
                <w:rFonts w:asciiTheme="minorHAnsi" w:hAnsiTheme="minorHAnsi" w:cstheme="minorHAnsi"/>
                <w:iCs/>
                <w:sz w:val="22"/>
                <w:szCs w:val="22"/>
                <w:lang w:eastAsia="ar-SA"/>
              </w:rPr>
              <w:t xml:space="preserve">  </w:t>
            </w:r>
            <w:r>
              <w:rPr>
                <w:rFonts w:asciiTheme="minorHAnsi" w:hAnsiTheme="minorHAnsi" w:cstheme="minorHAnsi"/>
                <w:iCs/>
                <w:sz w:val="22"/>
                <w:szCs w:val="22"/>
                <w:lang w:eastAsia="ar-SA"/>
              </w:rPr>
              <w:t xml:space="preserve"> </w:t>
            </w:r>
            <w:r w:rsidRPr="00F031B7">
              <w:rPr>
                <w:rFonts w:asciiTheme="minorHAnsi" w:hAnsiTheme="minorHAnsi" w:cstheme="minorHAnsi"/>
                <w:iCs/>
                <w:sz w:val="22"/>
                <w:szCs w:val="22"/>
                <w:lang w:eastAsia="ar-SA"/>
              </w:rPr>
              <w:t>Do udziału w wydarzeniu informacyjno-promocyjnym należy zaprosić z co naj</w:t>
            </w:r>
            <w:r>
              <w:rPr>
                <w:rFonts w:asciiTheme="minorHAnsi" w:hAnsiTheme="minorHAnsi" w:cstheme="minorHAnsi"/>
                <w:iCs/>
                <w:sz w:val="22"/>
                <w:szCs w:val="22"/>
                <w:lang w:eastAsia="ar-SA"/>
              </w:rPr>
              <w:t xml:space="preserve">mniej </w:t>
            </w:r>
            <w:r w:rsidRPr="00F031B7">
              <w:rPr>
                <w:rFonts w:asciiTheme="minorHAnsi" w:hAnsiTheme="minorHAnsi" w:cstheme="minorHAnsi"/>
                <w:iCs/>
                <w:sz w:val="22"/>
                <w:szCs w:val="22"/>
                <w:lang w:eastAsia="ar-SA"/>
              </w:rPr>
              <w:t xml:space="preserve">4-tygodniowym wyprzedzeniem przedstawicieli Komisji Europejskiej i Instytucji Zarządzającej za pośrednictwem poczty elektronicznej europejskie@opolskie.pl oraz </w:t>
            </w:r>
            <w:hyperlink r:id="rId11" w:history="1">
              <w:r w:rsidRPr="00F66450">
                <w:rPr>
                  <w:rStyle w:val="Hipercze"/>
                  <w:rFonts w:asciiTheme="minorHAnsi" w:hAnsiTheme="minorHAnsi" w:cstheme="minorHAnsi"/>
                  <w:iCs/>
                  <w:sz w:val="22"/>
                  <w:szCs w:val="22"/>
                  <w:lang w:eastAsia="ar-SA"/>
                </w:rPr>
                <w:t>EMPL-B5-UNIT@ec.europa.eu</w:t>
              </w:r>
            </w:hyperlink>
            <w:r w:rsidRPr="00F031B7">
              <w:rPr>
                <w:rFonts w:asciiTheme="minorHAnsi" w:hAnsiTheme="minorHAnsi" w:cstheme="minorHAnsi"/>
                <w:iCs/>
                <w:sz w:val="22"/>
                <w:szCs w:val="22"/>
                <w:lang w:eastAsia="ar-SA"/>
              </w:rPr>
              <w:t>,</w:t>
            </w:r>
          </w:p>
          <w:p w14:paraId="4A0F1C1B" w14:textId="77777777" w:rsidR="00F031B7" w:rsidRDefault="00F031B7" w:rsidP="00F031B7">
            <w:pPr>
              <w:suppressAutoHyphens/>
              <w:spacing w:line="276" w:lineRule="auto"/>
              <w:ind w:left="176" w:hanging="176"/>
              <w:rPr>
                <w:rFonts w:asciiTheme="minorHAnsi" w:hAnsiTheme="minorHAnsi" w:cstheme="minorHAnsi"/>
                <w:iCs/>
                <w:sz w:val="22"/>
                <w:szCs w:val="22"/>
                <w:lang w:eastAsia="ar-SA"/>
              </w:rPr>
            </w:pPr>
          </w:p>
          <w:p w14:paraId="2C7C90B1" w14:textId="16B6EC5C" w:rsidR="00F031B7" w:rsidRPr="00F031B7" w:rsidRDefault="00F031B7" w:rsidP="00F031B7">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vertAlign w:val="superscript"/>
                <w:lang w:eastAsia="ar-SA"/>
              </w:rPr>
              <w:t>61</w:t>
            </w:r>
            <w:r w:rsidRPr="00F031B7">
              <w:rPr>
                <w:rFonts w:asciiTheme="minorHAnsi" w:hAnsiTheme="minorHAnsi" w:cstheme="minorHAnsi"/>
                <w:iCs/>
                <w:sz w:val="22"/>
                <w:szCs w:val="22"/>
                <w:lang w:eastAsia="ar-SA"/>
              </w:rPr>
              <w:t xml:space="preserve"> </w:t>
            </w:r>
            <w:r w:rsidRPr="00F031B7">
              <w:rPr>
                <w:rFonts w:asciiTheme="minorHAnsi" w:hAnsiTheme="minorHAnsi" w:cstheme="minorHAnsi"/>
                <w:iCs/>
                <w:sz w:val="18"/>
                <w:szCs w:val="18"/>
                <w:lang w:eastAsia="ar-SA"/>
              </w:rPr>
              <w:t>Projekt, który wnosi znaczący wkład w osiąganie celów programu i który podlega szczególnym środkom dotyczącym monitorowania i komunikacji.</w:t>
            </w:r>
          </w:p>
          <w:p w14:paraId="2B1D2328" w14:textId="6C420105" w:rsidR="00F031B7" w:rsidRPr="00D551A1" w:rsidRDefault="00F031B7" w:rsidP="00F031B7">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vertAlign w:val="superscript"/>
                <w:lang w:eastAsia="ar-SA"/>
              </w:rPr>
              <w:t>62</w:t>
            </w:r>
            <w:r w:rsidRPr="00F031B7">
              <w:rPr>
                <w:rFonts w:asciiTheme="minorHAnsi" w:hAnsiTheme="minorHAnsi" w:cstheme="minorHAnsi"/>
                <w:iCs/>
                <w:sz w:val="22"/>
                <w:szCs w:val="22"/>
                <w:lang w:eastAsia="ar-SA"/>
              </w:rPr>
              <w:t xml:space="preserve"> </w:t>
            </w:r>
            <w:r w:rsidRPr="00F031B7">
              <w:rPr>
                <w:rFonts w:asciiTheme="minorHAnsi" w:hAnsiTheme="minorHAnsi" w:cstheme="minorHAnsi"/>
                <w:iCs/>
                <w:sz w:val="18"/>
                <w:szCs w:val="18"/>
                <w:lang w:eastAsia="ar-SA"/>
              </w:rPr>
              <w:t>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tc>
        <w:tc>
          <w:tcPr>
            <w:tcW w:w="413" w:type="pct"/>
            <w:tcBorders>
              <w:top w:val="single" w:sz="8" w:space="0" w:color="000000"/>
              <w:left w:val="single" w:sz="4" w:space="0" w:color="000000"/>
              <w:bottom w:val="single" w:sz="8" w:space="0" w:color="000000"/>
              <w:right w:val="single" w:sz="4" w:space="0" w:color="000000"/>
            </w:tcBorders>
          </w:tcPr>
          <w:p w14:paraId="17DA88A1" w14:textId="6F2E299A" w:rsidR="00484A54" w:rsidRPr="00D551A1" w:rsidRDefault="00F031B7" w:rsidP="00D551A1">
            <w:pPr>
              <w:suppressAutoHyphens/>
              <w:spacing w:line="276" w:lineRule="auto"/>
              <w:rPr>
                <w:rFonts w:asciiTheme="minorHAnsi" w:hAnsiTheme="minorHAnsi" w:cstheme="minorHAnsi"/>
                <w:iCs/>
                <w:sz w:val="22"/>
                <w:szCs w:val="22"/>
                <w:lang w:eastAsia="ar-SA"/>
              </w:rPr>
            </w:pPr>
            <w:r w:rsidRPr="00F031B7">
              <w:rPr>
                <w:rFonts w:asciiTheme="minorHAnsi" w:hAnsiTheme="minorHAnsi" w:cstheme="minorHAnsi"/>
                <w:iCs/>
                <w:sz w:val="22"/>
                <w:szCs w:val="22"/>
                <w:lang w:eastAsia="ar-SA"/>
              </w:rPr>
              <w:lastRenderedPageBreak/>
              <w:t>§ 24 ust. 2, pkt 5</w:t>
            </w:r>
          </w:p>
        </w:tc>
        <w:tc>
          <w:tcPr>
            <w:tcW w:w="1881" w:type="pct"/>
            <w:tcBorders>
              <w:top w:val="single" w:sz="8" w:space="0" w:color="000000"/>
              <w:left w:val="single" w:sz="4" w:space="0" w:color="000000"/>
              <w:bottom w:val="single" w:sz="8" w:space="0" w:color="000000"/>
            </w:tcBorders>
          </w:tcPr>
          <w:p w14:paraId="2A147FD1" w14:textId="0E78B35D" w:rsidR="00F031B7" w:rsidRDefault="00F031B7" w:rsidP="00F031B7">
            <w:pPr>
              <w:suppressAutoHyphens/>
              <w:spacing w:line="276" w:lineRule="auto"/>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5) </w:t>
            </w:r>
            <w:r w:rsidRPr="00F031B7">
              <w:rPr>
                <w:rFonts w:asciiTheme="minorHAnsi" w:eastAsia="Calibri" w:hAnsiTheme="minorHAnsi" w:cstheme="minorHAnsi"/>
                <w:iCs/>
                <w:sz w:val="22"/>
                <w:szCs w:val="22"/>
                <w:lang w:eastAsia="ar-SA"/>
              </w:rPr>
              <w:t>Jeżeli projekt ma znaczenie strategiczne</w:t>
            </w:r>
            <w:r>
              <w:rPr>
                <w:rFonts w:asciiTheme="minorHAnsi" w:eastAsia="Calibri" w:hAnsiTheme="minorHAnsi" w:cstheme="minorHAnsi"/>
                <w:iCs/>
                <w:sz w:val="22"/>
                <w:szCs w:val="22"/>
                <w:vertAlign w:val="superscript"/>
                <w:lang w:eastAsia="ar-SA" w:bidi="pl-PL"/>
              </w:rPr>
              <w:t>60</w:t>
            </w:r>
            <w:r w:rsidRPr="00F031B7">
              <w:rPr>
                <w:rFonts w:asciiTheme="minorHAnsi" w:eastAsia="Calibri" w:hAnsiTheme="minorHAnsi" w:cstheme="minorHAnsi"/>
                <w:iCs/>
                <w:sz w:val="22"/>
                <w:szCs w:val="22"/>
                <w:lang w:eastAsia="ar-SA"/>
              </w:rPr>
              <w:t xml:space="preserve">   lub jego całkowity koszt przekracza 10 mln euro </w:t>
            </w:r>
            <w:r>
              <w:rPr>
                <w:rFonts w:asciiTheme="minorHAnsi" w:eastAsia="Calibri" w:hAnsiTheme="minorHAnsi" w:cstheme="minorHAnsi"/>
                <w:iCs/>
                <w:sz w:val="22"/>
                <w:szCs w:val="22"/>
                <w:vertAlign w:val="superscript"/>
                <w:lang w:eastAsia="ar-SA" w:bidi="pl-PL"/>
              </w:rPr>
              <w:t>62</w:t>
            </w:r>
            <w:r w:rsidRPr="00F031B7">
              <w:rPr>
                <w:rFonts w:asciiTheme="minorHAnsi" w:eastAsia="Calibri" w:hAnsiTheme="minorHAnsi" w:cstheme="minorHAnsi"/>
                <w:iCs/>
                <w:sz w:val="22"/>
                <w:szCs w:val="22"/>
                <w:lang w:eastAsia="ar-SA"/>
              </w:rPr>
              <w:t xml:space="preserve">, zorganizowania wydarzenia lub działania informacyjno-promocyjnego (np. konferencji prasowej, wydarzenia promującego projekt, prezentacji projektu na targach branżowych) w ważnym momencie realizacji projektu, np. na otwarcie projektu, zakończenie projektu lub jego ważnego etapu np. </w:t>
            </w:r>
            <w:r w:rsidRPr="00F031B7">
              <w:rPr>
                <w:rFonts w:asciiTheme="minorHAnsi" w:eastAsia="Calibri" w:hAnsiTheme="minorHAnsi" w:cstheme="minorHAnsi"/>
                <w:iCs/>
                <w:sz w:val="22"/>
                <w:szCs w:val="22"/>
                <w:lang w:eastAsia="ar-SA"/>
              </w:rPr>
              <w:lastRenderedPageBreak/>
              <w:t>rozpoczęcie inwestycji, oddanie</w:t>
            </w:r>
            <w:r>
              <w:rPr>
                <w:rFonts w:asciiTheme="minorHAnsi" w:eastAsia="Calibri" w:hAnsiTheme="minorHAnsi" w:cstheme="minorHAnsi"/>
                <w:iCs/>
                <w:sz w:val="22"/>
                <w:szCs w:val="22"/>
                <w:lang w:eastAsia="ar-SA"/>
              </w:rPr>
              <w:t xml:space="preserve"> inwestycji do użytkowania itp.</w:t>
            </w:r>
          </w:p>
          <w:p w14:paraId="6E4C18AA" w14:textId="6F784B51" w:rsidR="00F031B7" w:rsidRPr="00F031B7" w:rsidRDefault="00F031B7" w:rsidP="00F031B7">
            <w:pPr>
              <w:suppressAutoHyphens/>
              <w:spacing w:line="276" w:lineRule="auto"/>
              <w:rPr>
                <w:rFonts w:asciiTheme="minorHAnsi" w:eastAsia="Calibri" w:hAnsiTheme="minorHAnsi" w:cstheme="minorHAnsi"/>
                <w:iCs/>
                <w:sz w:val="22"/>
                <w:szCs w:val="22"/>
                <w:lang w:eastAsia="ar-SA"/>
              </w:rPr>
            </w:pPr>
            <w:r w:rsidRPr="00F031B7">
              <w:rPr>
                <w:rFonts w:asciiTheme="minorHAnsi" w:eastAsia="Calibri" w:hAnsiTheme="minorHAnsi" w:cstheme="minorHAnsi"/>
                <w:iCs/>
                <w:sz w:val="22"/>
                <w:szCs w:val="22"/>
                <w:lang w:eastAsia="ar-SA"/>
              </w:rPr>
              <w:t xml:space="preserve"> Do udziału w wydarzeniu informacyjno-promocyjnym należy zaprosić z co najmniej </w:t>
            </w:r>
          </w:p>
          <w:p w14:paraId="35B84CD3" w14:textId="26249F79" w:rsidR="00E80BBC" w:rsidRDefault="00F031B7" w:rsidP="00F031B7">
            <w:pPr>
              <w:suppressAutoHyphens/>
              <w:spacing w:line="276" w:lineRule="auto"/>
              <w:rPr>
                <w:rFonts w:asciiTheme="minorHAnsi" w:eastAsia="Calibri" w:hAnsiTheme="minorHAnsi" w:cstheme="minorHAnsi"/>
                <w:iCs/>
                <w:sz w:val="22"/>
                <w:szCs w:val="22"/>
                <w:lang w:eastAsia="ar-SA"/>
              </w:rPr>
            </w:pPr>
            <w:r w:rsidRPr="00F031B7">
              <w:rPr>
                <w:rFonts w:asciiTheme="minorHAnsi" w:eastAsia="Calibri" w:hAnsiTheme="minorHAnsi" w:cstheme="minorHAnsi"/>
                <w:iCs/>
                <w:sz w:val="22"/>
                <w:szCs w:val="22"/>
                <w:lang w:eastAsia="ar-SA"/>
              </w:rPr>
              <w:t>4-tygodniowym wyprzedzeniem przedstawicieli Komisji Europejskiej i Instytucji Zarządzającej za pośrednictwem poczty elektronicznej europejskie@opolskie.pl oraz EMPL-D3-UNIT@ec.europa.eu,</w:t>
            </w:r>
          </w:p>
          <w:p w14:paraId="32DCE546" w14:textId="77777777" w:rsidR="00E80BBC" w:rsidRPr="00E80BBC" w:rsidRDefault="00E80BBC" w:rsidP="00E80BBC">
            <w:pPr>
              <w:rPr>
                <w:rFonts w:asciiTheme="minorHAnsi" w:eastAsia="Calibri" w:hAnsiTheme="minorHAnsi" w:cstheme="minorHAnsi"/>
                <w:sz w:val="22"/>
                <w:szCs w:val="22"/>
                <w:lang w:eastAsia="ar-SA"/>
              </w:rPr>
            </w:pPr>
          </w:p>
          <w:p w14:paraId="6606AB17" w14:textId="5F548B57" w:rsidR="00E80BBC" w:rsidRDefault="00E80BBC" w:rsidP="00E80BBC">
            <w:pPr>
              <w:rPr>
                <w:rFonts w:asciiTheme="minorHAnsi" w:eastAsia="Calibri" w:hAnsiTheme="minorHAnsi" w:cstheme="minorHAnsi"/>
                <w:sz w:val="22"/>
                <w:szCs w:val="22"/>
                <w:lang w:eastAsia="ar-SA"/>
              </w:rPr>
            </w:pPr>
          </w:p>
          <w:p w14:paraId="5248BF61" w14:textId="77659E73" w:rsidR="00E80BBC" w:rsidRPr="00F031B7" w:rsidRDefault="00E80BBC" w:rsidP="00E80BBC">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vertAlign w:val="superscript"/>
                <w:lang w:eastAsia="ar-SA"/>
              </w:rPr>
              <w:t>60</w:t>
            </w:r>
            <w:r w:rsidRPr="00F031B7">
              <w:rPr>
                <w:rFonts w:asciiTheme="minorHAnsi" w:hAnsiTheme="minorHAnsi" w:cstheme="minorHAnsi"/>
                <w:iCs/>
                <w:sz w:val="22"/>
                <w:szCs w:val="22"/>
                <w:lang w:eastAsia="ar-SA"/>
              </w:rPr>
              <w:t xml:space="preserve"> </w:t>
            </w:r>
            <w:r w:rsidRPr="00F031B7">
              <w:rPr>
                <w:rFonts w:asciiTheme="minorHAnsi" w:hAnsiTheme="minorHAnsi" w:cstheme="minorHAnsi"/>
                <w:iCs/>
                <w:sz w:val="18"/>
                <w:szCs w:val="18"/>
                <w:lang w:eastAsia="ar-SA"/>
              </w:rPr>
              <w:t>Projekt, który wnosi znaczący wkład w osiąganie celów programu i który podlega szczególnym środkom dotyczącym monitorowania i komunikacji.</w:t>
            </w:r>
          </w:p>
          <w:p w14:paraId="49726B70" w14:textId="162B8548" w:rsidR="00484A54" w:rsidRPr="00E80BBC" w:rsidRDefault="00E80BBC" w:rsidP="0001247D">
            <w:pPr>
              <w:ind w:left="176" w:hanging="176"/>
              <w:rPr>
                <w:rFonts w:asciiTheme="minorHAnsi" w:eastAsia="Calibri" w:hAnsiTheme="minorHAnsi" w:cstheme="minorHAnsi"/>
                <w:sz w:val="22"/>
                <w:szCs w:val="22"/>
                <w:lang w:eastAsia="ar-SA"/>
              </w:rPr>
            </w:pPr>
            <w:r>
              <w:rPr>
                <w:rFonts w:asciiTheme="minorHAnsi" w:hAnsiTheme="minorHAnsi" w:cstheme="minorHAnsi"/>
                <w:iCs/>
                <w:sz w:val="22"/>
                <w:szCs w:val="22"/>
                <w:vertAlign w:val="superscript"/>
                <w:lang w:eastAsia="ar-SA"/>
              </w:rPr>
              <w:t>61</w:t>
            </w:r>
            <w:r w:rsidRPr="00F031B7">
              <w:rPr>
                <w:rFonts w:asciiTheme="minorHAnsi" w:hAnsiTheme="minorHAnsi" w:cstheme="minorHAnsi"/>
                <w:iCs/>
                <w:sz w:val="22"/>
                <w:szCs w:val="22"/>
                <w:lang w:eastAsia="ar-SA"/>
              </w:rPr>
              <w:t xml:space="preserve"> </w:t>
            </w:r>
            <w:r w:rsidRPr="00F031B7">
              <w:rPr>
                <w:rFonts w:asciiTheme="minorHAnsi" w:hAnsiTheme="minorHAnsi" w:cstheme="minorHAnsi"/>
                <w:iCs/>
                <w:sz w:val="18"/>
                <w:szCs w:val="18"/>
                <w:lang w:eastAsia="ar-SA"/>
              </w:rPr>
              <w:t>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tc>
        <w:tc>
          <w:tcPr>
            <w:tcW w:w="467" w:type="pct"/>
            <w:tcBorders>
              <w:top w:val="single" w:sz="8" w:space="0" w:color="000000"/>
              <w:left w:val="single" w:sz="4" w:space="0" w:color="000000"/>
              <w:bottom w:val="single" w:sz="8" w:space="0" w:color="000000"/>
              <w:right w:val="single" w:sz="8" w:space="0" w:color="000000"/>
            </w:tcBorders>
          </w:tcPr>
          <w:p w14:paraId="7A68074D" w14:textId="3A26CDA1" w:rsidR="00484A54" w:rsidRPr="00D551A1" w:rsidRDefault="00484A54" w:rsidP="001459CD">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xml:space="preserve">Aktualizacja zapisu. </w:t>
            </w:r>
          </w:p>
        </w:tc>
      </w:tr>
      <w:tr w:rsidR="0076163B" w:rsidRPr="00D551A1" w14:paraId="55CA4BA1" w14:textId="77777777" w:rsidTr="00406E2D">
        <w:trPr>
          <w:trHeight w:val="1801"/>
        </w:trPr>
        <w:tc>
          <w:tcPr>
            <w:tcW w:w="384" w:type="pct"/>
            <w:tcBorders>
              <w:top w:val="single" w:sz="8" w:space="0" w:color="000000"/>
              <w:left w:val="single" w:sz="8" w:space="0" w:color="000000"/>
              <w:bottom w:val="single" w:sz="8" w:space="0" w:color="000000"/>
            </w:tcBorders>
          </w:tcPr>
          <w:p w14:paraId="5FB676DD" w14:textId="761266DF" w:rsidR="00762A97" w:rsidRPr="00D551A1" w:rsidRDefault="0091378F" w:rsidP="0091378F">
            <w:pPr>
              <w:suppressAutoHyphens/>
              <w:snapToGrid w:val="0"/>
              <w:spacing w:line="276" w:lineRule="auto"/>
              <w:rPr>
                <w:rFonts w:asciiTheme="minorHAnsi" w:hAnsiTheme="minorHAnsi" w:cstheme="minorHAnsi"/>
                <w:sz w:val="22"/>
                <w:szCs w:val="22"/>
                <w:lang w:eastAsia="ar-SA"/>
              </w:rPr>
            </w:pPr>
            <w:r w:rsidRPr="0091378F">
              <w:rPr>
                <w:rFonts w:asciiTheme="minorHAnsi" w:hAnsiTheme="minorHAnsi" w:cstheme="minorHAnsi"/>
                <w:sz w:val="22"/>
                <w:szCs w:val="22"/>
                <w:lang w:eastAsia="ar-SA"/>
              </w:rPr>
              <w:t xml:space="preserve">§ 24 ust. </w:t>
            </w:r>
            <w:r>
              <w:rPr>
                <w:rFonts w:asciiTheme="minorHAnsi" w:hAnsiTheme="minorHAnsi" w:cstheme="minorHAnsi"/>
                <w:sz w:val="22"/>
                <w:szCs w:val="22"/>
                <w:lang w:eastAsia="ar-SA"/>
              </w:rPr>
              <w:t>5</w:t>
            </w:r>
          </w:p>
        </w:tc>
        <w:tc>
          <w:tcPr>
            <w:tcW w:w="1855" w:type="pct"/>
            <w:tcBorders>
              <w:top w:val="single" w:sz="8" w:space="0" w:color="000000"/>
              <w:left w:val="single" w:sz="4" w:space="0" w:color="000000"/>
              <w:bottom w:val="single" w:sz="8" w:space="0" w:color="000000"/>
            </w:tcBorders>
          </w:tcPr>
          <w:p w14:paraId="16ECB78C" w14:textId="5BA6CCD5" w:rsidR="00762A97" w:rsidRPr="00D551A1" w:rsidRDefault="000D5370" w:rsidP="000D5370">
            <w:pPr>
              <w:suppressAutoHyphens/>
              <w:spacing w:line="276" w:lineRule="auto"/>
              <w:ind w:left="232" w:hanging="232"/>
              <w:rPr>
                <w:rFonts w:asciiTheme="minorHAnsi" w:hAnsiTheme="minorHAnsi" w:cstheme="minorHAnsi"/>
                <w:iCs/>
                <w:sz w:val="22"/>
                <w:szCs w:val="22"/>
                <w:lang w:eastAsia="ar-SA"/>
              </w:rPr>
            </w:pPr>
            <w:r w:rsidRPr="000D5370">
              <w:rPr>
                <w:rFonts w:asciiTheme="minorHAnsi" w:hAnsiTheme="minorHAnsi" w:cstheme="minorHAnsi"/>
                <w:iCs/>
                <w:sz w:val="22"/>
                <w:szCs w:val="22"/>
                <w:lang w:eastAsia="ar-SA"/>
              </w:rPr>
              <w:t>5. Każdorazowo na prośbę Instytucji Pośredniczącej, Beneficjent jest zobowiązany do zorganizowania wspólnego wydarzenia informacyjno-promocyjnego dla mediów (np. briefingu prasowego, konferencji prasowej) z przedstawicielami Instytucji Pośredniczącej.</w:t>
            </w:r>
          </w:p>
        </w:tc>
        <w:tc>
          <w:tcPr>
            <w:tcW w:w="413" w:type="pct"/>
            <w:tcBorders>
              <w:top w:val="single" w:sz="8" w:space="0" w:color="000000"/>
              <w:left w:val="single" w:sz="4" w:space="0" w:color="000000"/>
              <w:bottom w:val="single" w:sz="8" w:space="0" w:color="000000"/>
              <w:right w:val="single" w:sz="4" w:space="0" w:color="000000"/>
            </w:tcBorders>
          </w:tcPr>
          <w:p w14:paraId="124A4476" w14:textId="06BE5342" w:rsidR="00762A97" w:rsidRPr="00D551A1" w:rsidRDefault="0091378F" w:rsidP="00D551A1">
            <w:pPr>
              <w:suppressAutoHyphens/>
              <w:spacing w:line="276" w:lineRule="auto"/>
              <w:rPr>
                <w:rFonts w:asciiTheme="minorHAnsi" w:hAnsiTheme="minorHAnsi" w:cstheme="minorHAnsi"/>
                <w:iCs/>
                <w:sz w:val="22"/>
                <w:szCs w:val="22"/>
                <w:lang w:eastAsia="ar-SA"/>
              </w:rPr>
            </w:pPr>
            <w:r w:rsidRPr="0091378F">
              <w:rPr>
                <w:rFonts w:asciiTheme="minorHAnsi" w:hAnsiTheme="minorHAnsi" w:cstheme="minorHAnsi"/>
                <w:iCs/>
                <w:sz w:val="22"/>
                <w:szCs w:val="22"/>
                <w:lang w:eastAsia="ar-SA"/>
              </w:rPr>
              <w:t>§ 24 ust. 5</w:t>
            </w:r>
          </w:p>
        </w:tc>
        <w:tc>
          <w:tcPr>
            <w:tcW w:w="1881" w:type="pct"/>
            <w:tcBorders>
              <w:top w:val="single" w:sz="8" w:space="0" w:color="000000"/>
              <w:left w:val="single" w:sz="4" w:space="0" w:color="000000"/>
              <w:bottom w:val="single" w:sz="8" w:space="0" w:color="000000"/>
            </w:tcBorders>
          </w:tcPr>
          <w:p w14:paraId="46E0B7C4" w14:textId="07BD339A" w:rsidR="00762A97" w:rsidRPr="00D551A1" w:rsidRDefault="000D5370" w:rsidP="000D5370">
            <w:pPr>
              <w:suppressAutoHyphens/>
              <w:spacing w:line="276" w:lineRule="auto"/>
              <w:ind w:left="176" w:hanging="176"/>
              <w:rPr>
                <w:rFonts w:asciiTheme="minorHAnsi" w:eastAsia="Calibri" w:hAnsiTheme="minorHAnsi" w:cstheme="minorHAnsi"/>
                <w:iCs/>
                <w:sz w:val="22"/>
                <w:szCs w:val="22"/>
                <w:lang w:eastAsia="ar-SA"/>
              </w:rPr>
            </w:pPr>
            <w:r w:rsidRPr="000D5370">
              <w:rPr>
                <w:rFonts w:asciiTheme="minorHAnsi" w:eastAsia="Calibri" w:hAnsiTheme="minorHAnsi" w:cstheme="minorHAnsi"/>
                <w:iCs/>
                <w:sz w:val="22"/>
                <w:szCs w:val="22"/>
                <w:lang w:eastAsia="ar-SA"/>
              </w:rPr>
              <w:t>5. Każdorazowo na prośbę Instytucji Pośredniczącej i/lub Instytucji Zarządzającej, Beneficjent jest zobowiązany do zorganizowania wspólnego wydarzenia informacyjno-promocyjnego dla mediów (np. briefingu prasowego, konferencji prasowej) z przedstawicielami Instytucji Pośredniczącej i/lub Instytucji Zarządzającej.</w:t>
            </w:r>
          </w:p>
        </w:tc>
        <w:tc>
          <w:tcPr>
            <w:tcW w:w="467" w:type="pct"/>
            <w:tcBorders>
              <w:top w:val="single" w:sz="8" w:space="0" w:color="000000"/>
              <w:left w:val="single" w:sz="4" w:space="0" w:color="000000"/>
              <w:bottom w:val="single" w:sz="8" w:space="0" w:color="000000"/>
              <w:right w:val="single" w:sz="8" w:space="0" w:color="000000"/>
            </w:tcBorders>
          </w:tcPr>
          <w:p w14:paraId="007143DC" w14:textId="77777777" w:rsidR="00762A97" w:rsidRDefault="00762A97" w:rsidP="0091378F">
            <w:pPr>
              <w:snapToGrid w:val="0"/>
              <w:spacing w:line="276" w:lineRule="auto"/>
              <w:rPr>
                <w:rFonts w:asciiTheme="minorHAnsi" w:eastAsia="Calibri" w:hAnsiTheme="minorHAnsi" w:cstheme="minorHAnsi"/>
                <w:kern w:val="2"/>
                <w:sz w:val="22"/>
                <w:szCs w:val="22"/>
                <w:lang w:eastAsia="en-US"/>
                <w14:ligatures w14:val="standardContextual"/>
              </w:rPr>
            </w:pPr>
            <w:r w:rsidRPr="00D551A1">
              <w:rPr>
                <w:rFonts w:asciiTheme="minorHAnsi" w:hAnsiTheme="minorHAnsi" w:cstheme="minorHAnsi"/>
                <w:sz w:val="22"/>
                <w:szCs w:val="22"/>
                <w:lang w:eastAsia="ar-SA"/>
              </w:rPr>
              <w:t>Aktualizacja zapisu.</w:t>
            </w:r>
            <w:r w:rsidRPr="00D551A1">
              <w:rPr>
                <w:rFonts w:asciiTheme="minorHAnsi" w:eastAsia="Calibri" w:hAnsiTheme="minorHAnsi" w:cstheme="minorHAnsi"/>
                <w:kern w:val="2"/>
                <w:sz w:val="22"/>
                <w:szCs w:val="22"/>
                <w:lang w:eastAsia="en-US"/>
                <w14:ligatures w14:val="standardContextual"/>
              </w:rPr>
              <w:t xml:space="preserve"> </w:t>
            </w:r>
          </w:p>
          <w:p w14:paraId="14450925" w14:textId="77777777" w:rsidR="000D5370" w:rsidRDefault="000D5370" w:rsidP="0091378F">
            <w:pPr>
              <w:snapToGrid w:val="0"/>
              <w:spacing w:line="276" w:lineRule="auto"/>
              <w:rPr>
                <w:rFonts w:asciiTheme="minorHAnsi" w:eastAsia="Calibri" w:hAnsiTheme="minorHAnsi" w:cstheme="minorHAnsi"/>
                <w:kern w:val="2"/>
                <w:sz w:val="22"/>
                <w:szCs w:val="22"/>
                <w:lang w:eastAsia="en-US"/>
                <w14:ligatures w14:val="standardContextual"/>
              </w:rPr>
            </w:pPr>
          </w:p>
          <w:p w14:paraId="377C8917" w14:textId="77777777" w:rsidR="000D5370" w:rsidRDefault="000D5370" w:rsidP="0091378F">
            <w:pPr>
              <w:snapToGrid w:val="0"/>
              <w:spacing w:line="276" w:lineRule="auto"/>
              <w:rPr>
                <w:rFonts w:asciiTheme="minorHAnsi" w:eastAsia="Calibri" w:hAnsiTheme="minorHAnsi" w:cstheme="minorHAnsi"/>
                <w:kern w:val="2"/>
                <w:sz w:val="22"/>
                <w:szCs w:val="22"/>
                <w:lang w:eastAsia="en-US"/>
                <w14:ligatures w14:val="standardContextual"/>
              </w:rPr>
            </w:pPr>
          </w:p>
          <w:p w14:paraId="3FA4029F" w14:textId="77777777" w:rsidR="000D5370" w:rsidRDefault="000D5370" w:rsidP="0091378F">
            <w:pPr>
              <w:snapToGrid w:val="0"/>
              <w:spacing w:line="276" w:lineRule="auto"/>
              <w:rPr>
                <w:rFonts w:asciiTheme="minorHAnsi" w:eastAsia="Calibri" w:hAnsiTheme="minorHAnsi" w:cstheme="minorHAnsi"/>
                <w:kern w:val="2"/>
                <w:sz w:val="22"/>
                <w:szCs w:val="22"/>
                <w:lang w:eastAsia="en-US"/>
                <w14:ligatures w14:val="standardContextual"/>
              </w:rPr>
            </w:pPr>
          </w:p>
          <w:p w14:paraId="12056608" w14:textId="77777777" w:rsidR="000D5370" w:rsidRDefault="000D5370" w:rsidP="0091378F">
            <w:pPr>
              <w:snapToGrid w:val="0"/>
              <w:spacing w:line="276" w:lineRule="auto"/>
              <w:rPr>
                <w:rFonts w:asciiTheme="minorHAnsi" w:eastAsia="Calibri" w:hAnsiTheme="minorHAnsi" w:cstheme="minorHAnsi"/>
                <w:kern w:val="2"/>
                <w:sz w:val="22"/>
                <w:szCs w:val="22"/>
                <w:lang w:eastAsia="en-US"/>
                <w14:ligatures w14:val="standardContextual"/>
              </w:rPr>
            </w:pPr>
          </w:p>
          <w:p w14:paraId="35F6BD56" w14:textId="2A6CE03C" w:rsidR="000D5370" w:rsidRPr="00D551A1" w:rsidRDefault="000D5370" w:rsidP="0091378F">
            <w:pPr>
              <w:snapToGrid w:val="0"/>
              <w:spacing w:line="276" w:lineRule="auto"/>
              <w:rPr>
                <w:rFonts w:asciiTheme="minorHAnsi" w:hAnsiTheme="minorHAnsi" w:cstheme="minorHAnsi"/>
                <w:sz w:val="22"/>
                <w:szCs w:val="22"/>
                <w:lang w:eastAsia="ar-SA"/>
              </w:rPr>
            </w:pPr>
          </w:p>
        </w:tc>
      </w:tr>
      <w:tr w:rsidR="0076163B" w:rsidRPr="00D551A1" w14:paraId="0CD419C7" w14:textId="77777777" w:rsidTr="00406E2D">
        <w:trPr>
          <w:trHeight w:val="713"/>
        </w:trPr>
        <w:tc>
          <w:tcPr>
            <w:tcW w:w="384" w:type="pct"/>
            <w:tcBorders>
              <w:top w:val="single" w:sz="8" w:space="0" w:color="000000"/>
              <w:left w:val="single" w:sz="8" w:space="0" w:color="000000"/>
              <w:bottom w:val="single" w:sz="8" w:space="0" w:color="000000"/>
            </w:tcBorders>
          </w:tcPr>
          <w:p w14:paraId="4CC452F4" w14:textId="2BBA7F2D" w:rsidR="00762A97" w:rsidRPr="00D551A1" w:rsidRDefault="00A747DD"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lastRenderedPageBreak/>
              <w:t>§ 24 ust. 7</w:t>
            </w:r>
          </w:p>
        </w:tc>
        <w:tc>
          <w:tcPr>
            <w:tcW w:w="1855" w:type="pct"/>
            <w:tcBorders>
              <w:top w:val="single" w:sz="8" w:space="0" w:color="000000"/>
              <w:left w:val="single" w:sz="4" w:space="0" w:color="000000"/>
              <w:bottom w:val="single" w:sz="8" w:space="0" w:color="000000"/>
            </w:tcBorders>
          </w:tcPr>
          <w:p w14:paraId="22AF30F6" w14:textId="1DB45FAB" w:rsidR="00762A97" w:rsidRPr="00D551A1" w:rsidRDefault="00A747DD" w:rsidP="00B712B5">
            <w:pPr>
              <w:suppressAutoHyphens/>
              <w:spacing w:line="276" w:lineRule="auto"/>
              <w:ind w:left="176" w:hanging="176"/>
              <w:rPr>
                <w:rFonts w:asciiTheme="minorHAnsi" w:hAnsiTheme="minorHAnsi" w:cstheme="minorHAnsi"/>
                <w:iCs/>
                <w:sz w:val="22"/>
                <w:szCs w:val="22"/>
                <w:lang w:eastAsia="ar-SA"/>
              </w:rPr>
            </w:pPr>
            <w:r w:rsidRPr="00A747DD">
              <w:rPr>
                <w:rFonts w:asciiTheme="minorHAnsi" w:hAnsiTheme="minorHAnsi" w:cstheme="minorHAnsi"/>
                <w:iCs/>
                <w:sz w:val="22"/>
                <w:szCs w:val="22"/>
                <w:lang w:eastAsia="ar-SA"/>
              </w:rPr>
              <w:t>7.</w:t>
            </w:r>
            <w:r w:rsidRPr="00A747DD">
              <w:rPr>
                <w:rFonts w:asciiTheme="minorHAnsi" w:hAnsiTheme="minorHAnsi" w:cstheme="minorHAnsi"/>
                <w:iCs/>
                <w:sz w:val="22"/>
                <w:szCs w:val="22"/>
                <w:lang w:eastAsia="ar-SA"/>
              </w:rPr>
              <w:tab/>
              <w:t xml:space="preserve">W przypadku niewywiązania się Beneficjenta z obowiązków określonych w ust. 2 pkt 1) lit. a) - c) oraz pkt 2)-6), Instytucja Pośrednicząca wzywa Beneficjenta do podjęcia działań zaradczych w terminie i na warunkach określonych w wezwaniu. W przypadku braku wykonania przez Beneficjenta działań zaradczych, o których mowa w wezwaniu, Instytucja Pośrednicząca pomniejsza maksymalną kwotę dofinansowania, o której mowa w § 2 o wartość nie większą niż 3 % tego dofinansowania, zgodnie z Wykazem pomniejszenia wartości dofinansowania projektu w zakresie obowiązków komunikacyjnych beneficjentów FE, który stanowi załącznik nr 9 do Umowy (Wykaz pomniejszenia wartości dofinansowania Projektu w zakresie obowiązków komunikacyjnych beneficjentów FE). W takim przypadku Instytucja Pośrednicząca w drodze jednostronnego oświadczenia woli, które jest wiążące dla Beneficjenta, dokona zmiany maksymalnej kwoty dofinansowania, o której mowa w § 2, o czym poinformuje Beneficjenta w formie pisemnej lub elektronicznej, wzywając go jednocześnie do odpowiedniej zmiany Harmonogramu Płatności. Jeżeli w wyniku pomniejszenia dofinasowania okaże się, że Beneficjent otrzymał środki w kwocie wyższej niż maksymalna wysokość dofinansowania, o </w:t>
            </w:r>
            <w:r w:rsidRPr="00A747DD">
              <w:rPr>
                <w:rFonts w:asciiTheme="minorHAnsi" w:hAnsiTheme="minorHAnsi" w:cstheme="minorHAnsi"/>
                <w:iCs/>
                <w:sz w:val="22"/>
                <w:szCs w:val="22"/>
                <w:lang w:eastAsia="ar-SA"/>
              </w:rPr>
              <w:lastRenderedPageBreak/>
              <w:t xml:space="preserve">której mowa w zdaniu poprzednim, różnica podlega zwrotowi bez odsetek w terminie i na zasadach określonych przez Instytucję Pośredniczącą. Po bezskutecznym upływie terminu do zwrotu, następuje on w trybie i na zasadach określonych w art. 207 </w:t>
            </w:r>
            <w:proofErr w:type="spellStart"/>
            <w:r w:rsidRPr="00A747DD">
              <w:rPr>
                <w:rFonts w:asciiTheme="minorHAnsi" w:hAnsiTheme="minorHAnsi" w:cstheme="minorHAnsi"/>
                <w:iCs/>
                <w:sz w:val="22"/>
                <w:szCs w:val="22"/>
                <w:lang w:eastAsia="ar-SA"/>
              </w:rPr>
              <w:t>Ufp</w:t>
            </w:r>
            <w:proofErr w:type="spellEnd"/>
            <w:r w:rsidRPr="00A747DD">
              <w:rPr>
                <w:rFonts w:asciiTheme="minorHAnsi" w:hAnsiTheme="minorHAnsi" w:cstheme="minorHAnsi"/>
                <w:iCs/>
                <w:sz w:val="22"/>
                <w:szCs w:val="22"/>
                <w:lang w:eastAsia="ar-SA"/>
              </w:rPr>
              <w:t>.</w:t>
            </w:r>
          </w:p>
        </w:tc>
        <w:tc>
          <w:tcPr>
            <w:tcW w:w="413" w:type="pct"/>
            <w:tcBorders>
              <w:top w:val="single" w:sz="8" w:space="0" w:color="000000"/>
              <w:left w:val="single" w:sz="4" w:space="0" w:color="000000"/>
              <w:bottom w:val="single" w:sz="8" w:space="0" w:color="000000"/>
              <w:right w:val="single" w:sz="4" w:space="0" w:color="000000"/>
            </w:tcBorders>
          </w:tcPr>
          <w:p w14:paraId="35F60A6F" w14:textId="6B7784A6" w:rsidR="00762A97" w:rsidRPr="00D551A1" w:rsidRDefault="00A747DD" w:rsidP="00D551A1">
            <w:pPr>
              <w:suppressAutoHyphens/>
              <w:spacing w:line="276" w:lineRule="auto"/>
              <w:rPr>
                <w:rFonts w:asciiTheme="minorHAnsi" w:hAnsiTheme="minorHAnsi" w:cstheme="minorHAnsi"/>
                <w:iCs/>
                <w:sz w:val="22"/>
                <w:szCs w:val="22"/>
                <w:lang w:eastAsia="ar-SA"/>
              </w:rPr>
            </w:pPr>
            <w:r w:rsidRPr="00A747DD">
              <w:rPr>
                <w:rFonts w:asciiTheme="minorHAnsi" w:hAnsiTheme="minorHAnsi" w:cstheme="minorHAnsi"/>
                <w:iCs/>
                <w:sz w:val="22"/>
                <w:szCs w:val="22"/>
                <w:lang w:eastAsia="ar-SA"/>
              </w:rPr>
              <w:lastRenderedPageBreak/>
              <w:t>§ 24 ust. 7</w:t>
            </w:r>
          </w:p>
        </w:tc>
        <w:tc>
          <w:tcPr>
            <w:tcW w:w="1881" w:type="pct"/>
            <w:tcBorders>
              <w:top w:val="single" w:sz="8" w:space="0" w:color="000000"/>
              <w:left w:val="single" w:sz="4" w:space="0" w:color="000000"/>
              <w:bottom w:val="single" w:sz="8" w:space="0" w:color="000000"/>
            </w:tcBorders>
          </w:tcPr>
          <w:p w14:paraId="3AFB1F96" w14:textId="14124967" w:rsidR="00762A97" w:rsidRPr="00D551A1" w:rsidRDefault="00A747DD" w:rsidP="00932FD3">
            <w:pPr>
              <w:suppressAutoHyphens/>
              <w:spacing w:line="276" w:lineRule="auto"/>
              <w:ind w:left="176" w:hanging="176"/>
              <w:rPr>
                <w:rFonts w:asciiTheme="minorHAnsi" w:eastAsia="Calibri" w:hAnsiTheme="minorHAnsi" w:cstheme="minorHAnsi"/>
                <w:iCs/>
                <w:sz w:val="22"/>
                <w:szCs w:val="22"/>
                <w:lang w:eastAsia="ar-SA"/>
              </w:rPr>
            </w:pPr>
            <w:r w:rsidRPr="00A747DD">
              <w:rPr>
                <w:rFonts w:asciiTheme="minorHAnsi" w:eastAsia="Calibri" w:hAnsiTheme="minorHAnsi" w:cstheme="minorHAnsi"/>
                <w:iCs/>
                <w:sz w:val="22"/>
                <w:szCs w:val="22"/>
                <w:lang w:eastAsia="ar-SA"/>
              </w:rPr>
              <w:t>7.</w:t>
            </w:r>
            <w:r w:rsidRPr="00A747DD">
              <w:rPr>
                <w:rFonts w:asciiTheme="minorHAnsi" w:eastAsia="Calibri" w:hAnsiTheme="minorHAnsi" w:cstheme="minorHAnsi"/>
                <w:iCs/>
                <w:sz w:val="22"/>
                <w:szCs w:val="22"/>
                <w:lang w:eastAsia="ar-SA"/>
              </w:rPr>
              <w:tab/>
              <w:t xml:space="preserve">W przypadku niewywiązania się Beneficjenta z obowiązków określonych w ust. 2 pkt 1 lit. a) - c) oraz pkt 2)-5), Instytucja Pośrednicząca wzywa Beneficjenta do podjęcia działań zaradczych w terminie i na warunkach określonych w wezwaniu. W przypadku braku wykonania przez Beneficjenta działań zaradczych, o których mowa w wezwaniu, Instytucja Pośrednicząca pomniejsza maksymalną kwotę dofinansowania, o której mowa w § </w:t>
            </w:r>
            <w:r w:rsidR="00932FD3" w:rsidRPr="00A747DD">
              <w:rPr>
                <w:rFonts w:asciiTheme="minorHAnsi" w:eastAsia="Calibri" w:hAnsiTheme="minorHAnsi" w:cstheme="minorHAnsi"/>
                <w:iCs/>
                <w:sz w:val="22"/>
                <w:szCs w:val="22"/>
                <w:lang w:eastAsia="ar-SA"/>
              </w:rPr>
              <w:t>2</w:t>
            </w:r>
            <w:r w:rsidR="00932FD3">
              <w:rPr>
                <w:rFonts w:asciiTheme="minorHAnsi" w:eastAsia="Calibri" w:hAnsiTheme="minorHAnsi" w:cstheme="minorHAnsi"/>
                <w:iCs/>
                <w:sz w:val="22"/>
                <w:szCs w:val="22"/>
                <w:lang w:eastAsia="ar-SA"/>
              </w:rPr>
              <w:t xml:space="preserve"> ust. 5 pkt.1) </w:t>
            </w:r>
            <w:r w:rsidRPr="00A747DD">
              <w:rPr>
                <w:rFonts w:asciiTheme="minorHAnsi" w:eastAsia="Calibri" w:hAnsiTheme="minorHAnsi" w:cstheme="minorHAnsi"/>
                <w:iCs/>
                <w:sz w:val="22"/>
                <w:szCs w:val="22"/>
                <w:lang w:eastAsia="ar-SA"/>
              </w:rPr>
              <w:t>o wartość nie większą niż 3 % tego dofinansowania, zgodnie z Wykazem pomniejszenia wartości dofinansowania projektu w zakresie obowiązków komunikacyjnych beneficjentów FE, który stanowi załącznik nr 9 do Umowy (Wykaz pomniejszenia wartości dofinansowania Projektu w zakresie obowiązków komunikacyjnych beneficjentów FE). W takim przypadku Instytucja Pośrednicząca w drodze jednostronnego oświadczenia woli, które jest wiążące dla Beneficjenta, dokona zmiany maksymalnej kwoty dofinansowania, o której mowa w § 2</w:t>
            </w:r>
            <w:r w:rsidR="00932FD3">
              <w:rPr>
                <w:rFonts w:asciiTheme="minorHAnsi" w:eastAsia="Calibri" w:hAnsiTheme="minorHAnsi" w:cstheme="minorHAnsi"/>
                <w:iCs/>
                <w:sz w:val="22"/>
                <w:szCs w:val="22"/>
                <w:lang w:eastAsia="ar-SA"/>
              </w:rPr>
              <w:t xml:space="preserve"> ust. 5 pkt 1)</w:t>
            </w:r>
            <w:r w:rsidRPr="00A747DD">
              <w:rPr>
                <w:rFonts w:asciiTheme="minorHAnsi" w:eastAsia="Calibri" w:hAnsiTheme="minorHAnsi" w:cstheme="minorHAnsi"/>
                <w:iCs/>
                <w:sz w:val="22"/>
                <w:szCs w:val="22"/>
                <w:lang w:eastAsia="ar-SA"/>
              </w:rPr>
              <w:t xml:space="preserve">, o czym poinformuje Beneficjenta w formie pisemnej lub elektronicznej. Jeżeli w wyniku pomniejszenia dofinasowania okaże się, że Beneficjent otrzymał środki w kwocie wyższej niż maksymalna wysokość dofinansowania, o której mowa w zdaniu poprzednim, różnica podlega zwrotowi bez odsetek </w:t>
            </w:r>
            <w:r w:rsidRPr="00A747DD">
              <w:rPr>
                <w:rFonts w:asciiTheme="minorHAnsi" w:eastAsia="Calibri" w:hAnsiTheme="minorHAnsi" w:cstheme="minorHAnsi"/>
                <w:iCs/>
                <w:sz w:val="22"/>
                <w:szCs w:val="22"/>
                <w:lang w:eastAsia="ar-SA"/>
              </w:rPr>
              <w:lastRenderedPageBreak/>
              <w:t xml:space="preserve">w terminie i na zasadach określonych przez Instytucję Pośredniczącą. Po bezskutecznym upływie terminu do zwrotu, następuje on w trybie i na zasadach określonych w art. 207 </w:t>
            </w:r>
            <w:proofErr w:type="spellStart"/>
            <w:r w:rsidRPr="00A747DD">
              <w:rPr>
                <w:rFonts w:asciiTheme="minorHAnsi" w:eastAsia="Calibri" w:hAnsiTheme="minorHAnsi" w:cstheme="minorHAnsi"/>
                <w:iCs/>
                <w:sz w:val="22"/>
                <w:szCs w:val="22"/>
                <w:lang w:eastAsia="ar-SA"/>
              </w:rPr>
              <w:t>Ufp</w:t>
            </w:r>
            <w:proofErr w:type="spellEnd"/>
            <w:r w:rsidRPr="00A747DD">
              <w:rPr>
                <w:rFonts w:asciiTheme="minorHAnsi" w:eastAsia="Calibri" w:hAnsiTheme="minorHAnsi" w:cstheme="minorHAnsi"/>
                <w:iCs/>
                <w:sz w:val="22"/>
                <w:szCs w:val="22"/>
                <w:lang w:eastAsia="ar-SA"/>
              </w:rPr>
              <w:t>.</w:t>
            </w:r>
          </w:p>
        </w:tc>
        <w:tc>
          <w:tcPr>
            <w:tcW w:w="467" w:type="pct"/>
            <w:tcBorders>
              <w:top w:val="single" w:sz="8" w:space="0" w:color="000000"/>
              <w:left w:val="single" w:sz="4" w:space="0" w:color="000000"/>
              <w:bottom w:val="single" w:sz="8" w:space="0" w:color="000000"/>
              <w:right w:val="single" w:sz="8" w:space="0" w:color="000000"/>
            </w:tcBorders>
          </w:tcPr>
          <w:p w14:paraId="4EF7A079" w14:textId="1B8AE7A7" w:rsidR="00762A97" w:rsidRPr="00D551A1" w:rsidRDefault="00762A97" w:rsidP="00A747DD">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r w:rsidRPr="00D551A1">
              <w:rPr>
                <w:rFonts w:asciiTheme="minorHAnsi" w:eastAsia="Calibri" w:hAnsiTheme="minorHAnsi" w:cstheme="minorHAnsi"/>
                <w:kern w:val="2"/>
                <w:sz w:val="22"/>
                <w:szCs w:val="22"/>
                <w:lang w:eastAsia="en-US"/>
                <w14:ligatures w14:val="standardContextual"/>
              </w:rPr>
              <w:t xml:space="preserve"> </w:t>
            </w:r>
          </w:p>
        </w:tc>
      </w:tr>
      <w:tr w:rsidR="0076163B" w:rsidRPr="00D551A1" w14:paraId="48EB3AFF" w14:textId="77777777" w:rsidTr="00406E2D">
        <w:trPr>
          <w:trHeight w:val="1262"/>
        </w:trPr>
        <w:tc>
          <w:tcPr>
            <w:tcW w:w="384" w:type="pct"/>
            <w:tcBorders>
              <w:top w:val="single" w:sz="8" w:space="0" w:color="000000"/>
              <w:left w:val="single" w:sz="8" w:space="0" w:color="000000"/>
              <w:bottom w:val="single" w:sz="8" w:space="0" w:color="000000"/>
            </w:tcBorders>
          </w:tcPr>
          <w:p w14:paraId="3FED9646" w14:textId="3D8A36AE" w:rsidR="00762A97" w:rsidRPr="00D551A1" w:rsidRDefault="00EB29F7" w:rsidP="00EB29F7">
            <w:pPr>
              <w:suppressAutoHyphens/>
              <w:snapToGrid w:val="0"/>
              <w:spacing w:line="276" w:lineRule="auto"/>
              <w:rPr>
                <w:rFonts w:asciiTheme="minorHAnsi" w:hAnsiTheme="minorHAnsi" w:cstheme="minorHAnsi"/>
                <w:sz w:val="22"/>
                <w:szCs w:val="22"/>
                <w:lang w:eastAsia="ar-SA"/>
              </w:rPr>
            </w:pPr>
            <w:r w:rsidRPr="00EB29F7">
              <w:rPr>
                <w:rFonts w:asciiTheme="minorHAnsi" w:hAnsiTheme="minorHAnsi" w:cstheme="minorHAnsi"/>
                <w:sz w:val="22"/>
                <w:szCs w:val="22"/>
                <w:lang w:eastAsia="ar-SA"/>
              </w:rPr>
              <w:t xml:space="preserve">§ 24 ust. </w:t>
            </w:r>
            <w:r>
              <w:rPr>
                <w:rFonts w:asciiTheme="minorHAnsi" w:hAnsiTheme="minorHAnsi" w:cstheme="minorHAnsi"/>
                <w:sz w:val="22"/>
                <w:szCs w:val="22"/>
                <w:lang w:eastAsia="ar-SA"/>
              </w:rPr>
              <w:t>8</w:t>
            </w:r>
          </w:p>
        </w:tc>
        <w:tc>
          <w:tcPr>
            <w:tcW w:w="1855" w:type="pct"/>
            <w:tcBorders>
              <w:top w:val="single" w:sz="8" w:space="0" w:color="000000"/>
              <w:left w:val="single" w:sz="4" w:space="0" w:color="000000"/>
              <w:bottom w:val="single" w:sz="8" w:space="0" w:color="000000"/>
            </w:tcBorders>
          </w:tcPr>
          <w:p w14:paraId="18AAD100" w14:textId="61A9D0B7" w:rsidR="00762A97" w:rsidRPr="00D551A1" w:rsidRDefault="00EB29F7" w:rsidP="00B712B5">
            <w:pPr>
              <w:suppressAutoHyphens/>
              <w:spacing w:line="276" w:lineRule="auto"/>
              <w:ind w:left="176" w:hanging="176"/>
              <w:rPr>
                <w:rFonts w:asciiTheme="minorHAnsi" w:hAnsiTheme="minorHAnsi" w:cstheme="minorHAnsi"/>
                <w:iCs/>
                <w:sz w:val="22"/>
                <w:szCs w:val="22"/>
                <w:lang w:eastAsia="ar-SA"/>
              </w:rPr>
            </w:pPr>
            <w:r w:rsidRPr="00EB29F7">
              <w:rPr>
                <w:rFonts w:asciiTheme="minorHAnsi" w:hAnsiTheme="minorHAnsi" w:cstheme="minorHAnsi"/>
                <w:iCs/>
                <w:sz w:val="22"/>
                <w:szCs w:val="22"/>
                <w:lang w:eastAsia="ar-SA"/>
              </w:rPr>
              <w:t>8.</w:t>
            </w:r>
            <w:r w:rsidRPr="00EB29F7">
              <w:rPr>
                <w:rFonts w:asciiTheme="minorHAnsi" w:hAnsiTheme="minorHAnsi" w:cstheme="minorHAnsi"/>
                <w:iCs/>
                <w:sz w:val="22"/>
                <w:szCs w:val="22"/>
                <w:lang w:eastAsia="ar-SA"/>
              </w:rPr>
              <w:tab/>
              <w:t>W przypadku stworzenia przez osobę trzecią utworów, w rozumieniu art. 1 ustawy z dnia 4 lutego 1994 r. o Prawie autorskich i prawach pokrewnych ( t.j. Dz.U. z 2025 r. poz. 24 z późn. zm.), związanych z komunikacją i widocznością (np. zdjęcia, filmy, broszury, ulotki, prezentacje multimedialne nt. projektu), powstałych w ramach projektu Beneficjent zobowiązuje się do uzyskania od tej osoby majątkowych praw autorskich do tych utworów.</w:t>
            </w:r>
          </w:p>
        </w:tc>
        <w:tc>
          <w:tcPr>
            <w:tcW w:w="413" w:type="pct"/>
            <w:tcBorders>
              <w:top w:val="single" w:sz="8" w:space="0" w:color="000000"/>
              <w:left w:val="single" w:sz="4" w:space="0" w:color="000000"/>
              <w:bottom w:val="single" w:sz="8" w:space="0" w:color="000000"/>
              <w:right w:val="single" w:sz="4" w:space="0" w:color="000000"/>
            </w:tcBorders>
          </w:tcPr>
          <w:p w14:paraId="6C20B11C" w14:textId="625C1F12" w:rsidR="00762A97" w:rsidRPr="00D551A1" w:rsidRDefault="00EB29F7" w:rsidP="00EB29F7">
            <w:pPr>
              <w:suppressAutoHyphens/>
              <w:spacing w:line="276" w:lineRule="auto"/>
              <w:rPr>
                <w:rFonts w:asciiTheme="minorHAnsi" w:hAnsiTheme="minorHAnsi" w:cstheme="minorHAnsi"/>
                <w:iCs/>
                <w:sz w:val="22"/>
                <w:szCs w:val="22"/>
                <w:lang w:eastAsia="ar-SA"/>
              </w:rPr>
            </w:pPr>
            <w:r w:rsidRPr="00EB29F7">
              <w:rPr>
                <w:rFonts w:asciiTheme="minorHAnsi" w:hAnsiTheme="minorHAnsi" w:cstheme="minorHAnsi"/>
                <w:iCs/>
                <w:sz w:val="22"/>
                <w:szCs w:val="22"/>
                <w:lang w:eastAsia="ar-SA"/>
              </w:rPr>
              <w:t xml:space="preserve">§ 24 ust. </w:t>
            </w:r>
            <w:r>
              <w:rPr>
                <w:rFonts w:asciiTheme="minorHAnsi" w:hAnsiTheme="minorHAnsi" w:cstheme="minorHAnsi"/>
                <w:iCs/>
                <w:sz w:val="22"/>
                <w:szCs w:val="22"/>
                <w:lang w:eastAsia="ar-SA"/>
              </w:rPr>
              <w:t>8</w:t>
            </w:r>
          </w:p>
        </w:tc>
        <w:tc>
          <w:tcPr>
            <w:tcW w:w="1881" w:type="pct"/>
            <w:tcBorders>
              <w:top w:val="single" w:sz="8" w:space="0" w:color="000000"/>
              <w:left w:val="single" w:sz="4" w:space="0" w:color="000000"/>
              <w:bottom w:val="single" w:sz="8" w:space="0" w:color="000000"/>
            </w:tcBorders>
          </w:tcPr>
          <w:p w14:paraId="3D375D48" w14:textId="2E4E1951" w:rsidR="00762A97" w:rsidRPr="00D551A1" w:rsidRDefault="00EB29F7" w:rsidP="00D551A1">
            <w:pPr>
              <w:suppressAutoHyphens/>
              <w:spacing w:line="276" w:lineRule="auto"/>
              <w:ind w:left="176" w:hanging="176"/>
              <w:rPr>
                <w:rFonts w:asciiTheme="minorHAnsi" w:eastAsia="Calibri" w:hAnsiTheme="minorHAnsi" w:cstheme="minorHAnsi"/>
                <w:iCs/>
                <w:sz w:val="22"/>
                <w:szCs w:val="22"/>
                <w:lang w:eastAsia="ar-SA"/>
              </w:rPr>
            </w:pPr>
            <w:r w:rsidRPr="00EB29F7">
              <w:rPr>
                <w:rFonts w:asciiTheme="minorHAnsi" w:eastAsia="Calibri" w:hAnsiTheme="minorHAnsi" w:cstheme="minorHAnsi"/>
                <w:iCs/>
                <w:sz w:val="22"/>
                <w:szCs w:val="22"/>
                <w:lang w:eastAsia="ar-SA"/>
              </w:rPr>
              <w:t>8.</w:t>
            </w:r>
            <w:r w:rsidRPr="00EB29F7">
              <w:rPr>
                <w:rFonts w:asciiTheme="minorHAnsi" w:eastAsia="Calibri" w:hAnsiTheme="minorHAnsi" w:cstheme="minorHAnsi"/>
                <w:iCs/>
                <w:sz w:val="22"/>
                <w:szCs w:val="22"/>
                <w:lang w:eastAsia="ar-SA"/>
              </w:rPr>
              <w:tab/>
              <w:t>W przypadku stworzenia przez osobę trzecią utworów, w rozumieniu art. 1 ustawy z dnia 4 lutego 1994 r. o Prawie autorskim i prawach pokrewnych, związanych z komunikacją i widocznością (np. zdjęcia, filmy, broszury, ulotki, prezentacje multimedialne nt. projektu), powstałych w ramach projektu Beneficjent zobowiązuje się do uzyskania od tej osoby</w:t>
            </w:r>
            <w:r w:rsidR="00AF3E5A">
              <w:rPr>
                <w:rFonts w:asciiTheme="minorHAnsi" w:eastAsia="Calibri" w:hAnsiTheme="minorHAnsi" w:cstheme="minorHAnsi"/>
                <w:iCs/>
                <w:sz w:val="22"/>
                <w:szCs w:val="22"/>
                <w:lang w:eastAsia="ar-SA"/>
              </w:rPr>
              <w:t>, bez odrębnego wynagrodzenia</w:t>
            </w:r>
            <w:r w:rsidR="00284FD6">
              <w:rPr>
                <w:rFonts w:asciiTheme="minorHAnsi" w:eastAsia="Calibri" w:hAnsiTheme="minorHAnsi" w:cstheme="minorHAnsi"/>
                <w:iCs/>
                <w:sz w:val="22"/>
                <w:szCs w:val="22"/>
                <w:lang w:eastAsia="ar-SA"/>
              </w:rPr>
              <w:t>,</w:t>
            </w:r>
            <w:r w:rsidRPr="00EB29F7">
              <w:rPr>
                <w:rFonts w:asciiTheme="minorHAnsi" w:eastAsia="Calibri" w:hAnsiTheme="minorHAnsi" w:cstheme="minorHAnsi"/>
                <w:iCs/>
                <w:sz w:val="22"/>
                <w:szCs w:val="22"/>
                <w:lang w:eastAsia="ar-SA"/>
              </w:rPr>
              <w:t xml:space="preserve"> majątkowych praw autorskich do tych utworów.</w:t>
            </w:r>
          </w:p>
        </w:tc>
        <w:tc>
          <w:tcPr>
            <w:tcW w:w="467" w:type="pct"/>
            <w:tcBorders>
              <w:top w:val="single" w:sz="8" w:space="0" w:color="000000"/>
              <w:left w:val="single" w:sz="4" w:space="0" w:color="000000"/>
              <w:bottom w:val="single" w:sz="8" w:space="0" w:color="000000"/>
              <w:right w:val="single" w:sz="8" w:space="0" w:color="000000"/>
            </w:tcBorders>
          </w:tcPr>
          <w:p w14:paraId="10027265" w14:textId="6F2B4BA8" w:rsidR="00762A97" w:rsidRPr="00D551A1" w:rsidRDefault="00EB29F7" w:rsidP="00D551A1">
            <w:pPr>
              <w:snapToGrid w:val="0"/>
              <w:spacing w:line="276" w:lineRule="auto"/>
              <w:rPr>
                <w:rFonts w:asciiTheme="minorHAnsi" w:hAnsiTheme="minorHAnsi" w:cstheme="minorHAnsi"/>
                <w:sz w:val="22"/>
                <w:szCs w:val="22"/>
                <w:lang w:eastAsia="ar-SA"/>
              </w:rPr>
            </w:pPr>
            <w:r w:rsidRPr="00EB29F7">
              <w:rPr>
                <w:rFonts w:asciiTheme="minorHAnsi" w:hAnsiTheme="minorHAnsi" w:cstheme="minorHAnsi"/>
                <w:sz w:val="22"/>
                <w:szCs w:val="22"/>
                <w:lang w:eastAsia="ar-SA"/>
              </w:rPr>
              <w:t>Aktualizacja zapisu.</w:t>
            </w:r>
          </w:p>
        </w:tc>
      </w:tr>
      <w:tr w:rsidR="0076163B" w:rsidRPr="00D551A1" w14:paraId="1B1F6E39" w14:textId="77777777" w:rsidTr="00406E2D">
        <w:trPr>
          <w:trHeight w:val="2132"/>
        </w:trPr>
        <w:tc>
          <w:tcPr>
            <w:tcW w:w="384" w:type="pct"/>
            <w:tcBorders>
              <w:top w:val="single" w:sz="8" w:space="0" w:color="000000"/>
              <w:left w:val="single" w:sz="8" w:space="0" w:color="000000"/>
              <w:bottom w:val="single" w:sz="8" w:space="0" w:color="000000"/>
            </w:tcBorders>
          </w:tcPr>
          <w:p w14:paraId="03432C38" w14:textId="195CA9AF" w:rsidR="00762A97" w:rsidRPr="00D551A1" w:rsidRDefault="00DB2F3A"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24 ust. 10, pkt. 3</w:t>
            </w:r>
            <w:r w:rsidR="00286076">
              <w:rPr>
                <w:rFonts w:asciiTheme="minorHAnsi" w:hAnsiTheme="minorHAnsi" w:cstheme="minorHAnsi"/>
                <w:sz w:val="22"/>
                <w:szCs w:val="22"/>
                <w:lang w:eastAsia="ar-SA"/>
              </w:rPr>
              <w:t>)</w:t>
            </w:r>
            <w:r>
              <w:rPr>
                <w:rFonts w:asciiTheme="minorHAnsi" w:hAnsiTheme="minorHAnsi" w:cstheme="minorHAnsi"/>
                <w:sz w:val="22"/>
                <w:szCs w:val="22"/>
                <w:lang w:eastAsia="ar-SA"/>
              </w:rPr>
              <w:t xml:space="preserve">, </w:t>
            </w:r>
            <w:proofErr w:type="spellStart"/>
            <w:r>
              <w:rPr>
                <w:rFonts w:asciiTheme="minorHAnsi" w:hAnsiTheme="minorHAnsi" w:cstheme="minorHAnsi"/>
                <w:sz w:val="22"/>
                <w:szCs w:val="22"/>
                <w:lang w:eastAsia="ar-SA"/>
              </w:rPr>
              <w:t>ppkt</w:t>
            </w:r>
            <w:proofErr w:type="spellEnd"/>
            <w:r>
              <w:rPr>
                <w:rFonts w:asciiTheme="minorHAnsi" w:hAnsiTheme="minorHAnsi" w:cstheme="minorHAnsi"/>
                <w:sz w:val="22"/>
                <w:szCs w:val="22"/>
                <w:lang w:eastAsia="ar-SA"/>
              </w:rPr>
              <w:t xml:space="preserve"> d</w:t>
            </w:r>
            <w:r w:rsidR="00286076">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4304232E" w14:textId="4081C318" w:rsidR="00762A97" w:rsidRPr="00D551A1" w:rsidRDefault="00DB2F3A" w:rsidP="00B712B5">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   d) </w:t>
            </w:r>
            <w:r w:rsidRPr="00DB2F3A">
              <w:rPr>
                <w:rFonts w:asciiTheme="minorHAnsi" w:hAnsiTheme="minorHAnsi" w:cstheme="minorHAnsi"/>
                <w:iCs/>
                <w:sz w:val="22"/>
                <w:szCs w:val="22"/>
                <w:lang w:eastAsia="ar-SA"/>
              </w:rPr>
              <w:t>udostępnianie, w tym unijnym instytucjom, organom lub jednostkom organizacyjnym Unii, Instytucji Koordynującej Umowę Partnerstwa, Instytucji Zarządzającej i Instytucji Pośredniczącej oraz ich pracownikom oraz publiczne udostępnianie przy wykorzystaniu wszelkich środków komunikacji (np. Internet),</w:t>
            </w:r>
          </w:p>
        </w:tc>
        <w:tc>
          <w:tcPr>
            <w:tcW w:w="413" w:type="pct"/>
            <w:tcBorders>
              <w:top w:val="single" w:sz="8" w:space="0" w:color="000000"/>
              <w:left w:val="single" w:sz="4" w:space="0" w:color="000000"/>
              <w:bottom w:val="single" w:sz="8" w:space="0" w:color="000000"/>
              <w:right w:val="single" w:sz="4" w:space="0" w:color="000000"/>
            </w:tcBorders>
          </w:tcPr>
          <w:p w14:paraId="10C67674" w14:textId="12E653ED" w:rsidR="00762A97" w:rsidRPr="00D551A1" w:rsidRDefault="00DB2F3A" w:rsidP="00D551A1">
            <w:pPr>
              <w:suppressAutoHyphens/>
              <w:spacing w:line="276" w:lineRule="auto"/>
              <w:rPr>
                <w:rFonts w:asciiTheme="minorHAnsi" w:hAnsiTheme="minorHAnsi" w:cstheme="minorHAnsi"/>
                <w:iCs/>
                <w:sz w:val="22"/>
                <w:szCs w:val="22"/>
                <w:lang w:eastAsia="ar-SA"/>
              </w:rPr>
            </w:pPr>
            <w:r w:rsidRPr="00DB2F3A">
              <w:rPr>
                <w:rFonts w:asciiTheme="minorHAnsi" w:hAnsiTheme="minorHAnsi" w:cstheme="minorHAnsi"/>
                <w:iCs/>
                <w:sz w:val="22"/>
                <w:szCs w:val="22"/>
                <w:lang w:eastAsia="ar-SA"/>
              </w:rPr>
              <w:t>§ 24 ust. 10, pkt. 3</w:t>
            </w:r>
            <w:r w:rsidR="00286076">
              <w:rPr>
                <w:rFonts w:asciiTheme="minorHAnsi" w:hAnsiTheme="minorHAnsi" w:cstheme="minorHAnsi"/>
                <w:iCs/>
                <w:sz w:val="22"/>
                <w:szCs w:val="22"/>
                <w:lang w:eastAsia="ar-SA"/>
              </w:rPr>
              <w:t>)</w:t>
            </w:r>
            <w:r w:rsidRPr="00DB2F3A">
              <w:rPr>
                <w:rFonts w:asciiTheme="minorHAnsi" w:hAnsiTheme="minorHAnsi" w:cstheme="minorHAnsi"/>
                <w:iCs/>
                <w:sz w:val="22"/>
                <w:szCs w:val="22"/>
                <w:lang w:eastAsia="ar-SA"/>
              </w:rPr>
              <w:t xml:space="preserve">, </w:t>
            </w:r>
            <w:proofErr w:type="spellStart"/>
            <w:r w:rsidRPr="00DB2F3A">
              <w:rPr>
                <w:rFonts w:asciiTheme="minorHAnsi" w:hAnsiTheme="minorHAnsi" w:cstheme="minorHAnsi"/>
                <w:iCs/>
                <w:sz w:val="22"/>
                <w:szCs w:val="22"/>
                <w:lang w:eastAsia="ar-SA"/>
              </w:rPr>
              <w:t>ppkt</w:t>
            </w:r>
            <w:proofErr w:type="spellEnd"/>
            <w:r w:rsidRPr="00DB2F3A">
              <w:rPr>
                <w:rFonts w:asciiTheme="minorHAnsi" w:hAnsiTheme="minorHAnsi" w:cstheme="minorHAnsi"/>
                <w:iCs/>
                <w:sz w:val="22"/>
                <w:szCs w:val="22"/>
                <w:lang w:eastAsia="ar-SA"/>
              </w:rPr>
              <w:t xml:space="preserve"> d</w:t>
            </w:r>
            <w:r w:rsidR="00286076">
              <w:rPr>
                <w:rFonts w:asciiTheme="minorHAnsi" w:hAnsiTheme="minorHAnsi" w:cstheme="minorHAnsi"/>
                <w:iCs/>
                <w:sz w:val="22"/>
                <w:szCs w:val="22"/>
                <w:lang w:eastAsia="ar-SA"/>
              </w:rPr>
              <w:t>)</w:t>
            </w:r>
          </w:p>
        </w:tc>
        <w:tc>
          <w:tcPr>
            <w:tcW w:w="1881" w:type="pct"/>
            <w:tcBorders>
              <w:top w:val="single" w:sz="8" w:space="0" w:color="000000"/>
              <w:left w:val="single" w:sz="4" w:space="0" w:color="000000"/>
              <w:bottom w:val="single" w:sz="8" w:space="0" w:color="000000"/>
            </w:tcBorders>
          </w:tcPr>
          <w:p w14:paraId="28BB0959" w14:textId="47877B59" w:rsidR="00762A97" w:rsidRPr="00D551A1" w:rsidRDefault="00DB2F3A"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   </w:t>
            </w:r>
            <w:r>
              <w:rPr>
                <w:rFonts w:asciiTheme="minorHAnsi" w:hAnsiTheme="minorHAnsi" w:cstheme="minorHAnsi"/>
                <w:sz w:val="22"/>
                <w:szCs w:val="22"/>
              </w:rPr>
              <w:t xml:space="preserve">d) </w:t>
            </w:r>
            <w:r w:rsidRPr="00DB2F3A">
              <w:rPr>
                <w:rFonts w:asciiTheme="minorHAnsi" w:hAnsiTheme="minorHAnsi" w:cstheme="minorHAnsi"/>
                <w:sz w:val="22"/>
                <w:szCs w:val="22"/>
              </w:rPr>
              <w:t>udostępnianie, w tym unijnym instytucjom, organom lub jednostkom organizacyjnym Unii Europejskiej, Instytucji Koordynującej Umowę Partnerstwa, Instytucji Zarządzającej i Instytucji Pośredniczącej oraz ich pracownikom oraz publiczne udostępnianie przy wykorzystaniu wszelkich środków komunikacji (np. Internet),</w:t>
            </w:r>
          </w:p>
        </w:tc>
        <w:tc>
          <w:tcPr>
            <w:tcW w:w="467" w:type="pct"/>
            <w:tcBorders>
              <w:top w:val="single" w:sz="8" w:space="0" w:color="000000"/>
              <w:left w:val="single" w:sz="4" w:space="0" w:color="000000"/>
              <w:bottom w:val="single" w:sz="8" w:space="0" w:color="000000"/>
              <w:right w:val="single" w:sz="8" w:space="0" w:color="000000"/>
            </w:tcBorders>
          </w:tcPr>
          <w:p w14:paraId="2A626091" w14:textId="204208BC" w:rsidR="00762A97" w:rsidRPr="00D551A1" w:rsidRDefault="00DB2F3A" w:rsidP="00D551A1">
            <w:pPr>
              <w:snapToGrid w:val="0"/>
              <w:spacing w:line="276" w:lineRule="auto"/>
              <w:rPr>
                <w:rFonts w:asciiTheme="minorHAnsi" w:hAnsiTheme="minorHAnsi" w:cstheme="minorHAnsi"/>
                <w:sz w:val="22"/>
                <w:szCs w:val="22"/>
                <w:lang w:eastAsia="ar-SA"/>
              </w:rPr>
            </w:pPr>
            <w:r w:rsidRPr="00DB2F3A">
              <w:rPr>
                <w:rFonts w:asciiTheme="minorHAnsi" w:hAnsiTheme="minorHAnsi" w:cstheme="minorHAnsi"/>
                <w:sz w:val="22"/>
                <w:szCs w:val="22"/>
                <w:lang w:eastAsia="ar-SA"/>
              </w:rPr>
              <w:t>Aktualizacja zapisu.</w:t>
            </w:r>
          </w:p>
        </w:tc>
      </w:tr>
      <w:tr w:rsidR="0076163B" w:rsidRPr="00D551A1" w14:paraId="36559C50" w14:textId="77777777" w:rsidTr="00406E2D">
        <w:trPr>
          <w:trHeight w:val="826"/>
        </w:trPr>
        <w:tc>
          <w:tcPr>
            <w:tcW w:w="384" w:type="pct"/>
            <w:tcBorders>
              <w:top w:val="single" w:sz="8" w:space="0" w:color="000000"/>
              <w:left w:val="single" w:sz="8" w:space="0" w:color="000000"/>
              <w:bottom w:val="single" w:sz="8" w:space="0" w:color="000000"/>
            </w:tcBorders>
          </w:tcPr>
          <w:p w14:paraId="1FD4487E" w14:textId="1527F024" w:rsidR="00762A97" w:rsidRPr="00D551A1" w:rsidRDefault="00DB2F3A"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24 ust. 11</w:t>
            </w:r>
          </w:p>
        </w:tc>
        <w:tc>
          <w:tcPr>
            <w:tcW w:w="1855" w:type="pct"/>
            <w:tcBorders>
              <w:top w:val="single" w:sz="8" w:space="0" w:color="000000"/>
              <w:left w:val="single" w:sz="4" w:space="0" w:color="000000"/>
              <w:bottom w:val="single" w:sz="8" w:space="0" w:color="000000"/>
            </w:tcBorders>
          </w:tcPr>
          <w:p w14:paraId="2DEDBDB3" w14:textId="3F0A0720" w:rsidR="00762A97" w:rsidRPr="00D551A1" w:rsidRDefault="00DB2F3A" w:rsidP="00E3287A">
            <w:pPr>
              <w:suppressAutoHyphens/>
              <w:spacing w:line="276" w:lineRule="auto"/>
              <w:ind w:left="232" w:hanging="232"/>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11. </w:t>
            </w:r>
            <w:r w:rsidRPr="00DB2F3A">
              <w:rPr>
                <w:rFonts w:asciiTheme="minorHAnsi" w:hAnsiTheme="minorHAnsi" w:cstheme="minorHAnsi"/>
                <w:iCs/>
                <w:sz w:val="22"/>
                <w:szCs w:val="22"/>
                <w:lang w:eastAsia="ar-SA"/>
              </w:rPr>
              <w:t xml:space="preserve">Znaki graficzne oraz obowiązkowe wzory tablic, plakatu i naklejek są określone w Księdze Tożsamości Wizualnej marki Fundusze Europejskie 2021-2027 i dostępne na stronie Programu Fundusze Europejskie dla Opolskiego </w:t>
            </w:r>
            <w:r w:rsidRPr="00DB2F3A">
              <w:rPr>
                <w:rFonts w:asciiTheme="minorHAnsi" w:hAnsiTheme="minorHAnsi" w:cstheme="minorHAnsi"/>
                <w:iCs/>
                <w:sz w:val="22"/>
                <w:szCs w:val="22"/>
                <w:lang w:eastAsia="ar-SA"/>
              </w:rPr>
              <w:lastRenderedPageBreak/>
              <w:t xml:space="preserve">2021-2027 pod adresem www.funduszeue.opolskie.pl oraz w załączniku nr 8 do Umowy (Wyciąg z zapisów „Podręcznika wnioskodawcy i beneficjenta Funduszy </w:t>
            </w:r>
            <w:r>
              <w:rPr>
                <w:rFonts w:asciiTheme="minorHAnsi" w:hAnsiTheme="minorHAnsi" w:cstheme="minorHAnsi"/>
                <w:iCs/>
                <w:sz w:val="22"/>
                <w:szCs w:val="22"/>
                <w:lang w:eastAsia="ar-SA"/>
              </w:rPr>
              <w:t xml:space="preserve">Europejskich na lata 2021-2027 </w:t>
            </w:r>
            <w:r w:rsidRPr="00DB2F3A">
              <w:rPr>
                <w:rFonts w:asciiTheme="minorHAnsi" w:hAnsiTheme="minorHAnsi" w:cstheme="minorHAnsi"/>
                <w:iCs/>
                <w:sz w:val="22"/>
                <w:szCs w:val="22"/>
                <w:lang w:eastAsia="ar-SA"/>
              </w:rPr>
              <w:t>w zakresie informacji i promocji”).</w:t>
            </w:r>
          </w:p>
        </w:tc>
        <w:tc>
          <w:tcPr>
            <w:tcW w:w="413" w:type="pct"/>
            <w:tcBorders>
              <w:top w:val="single" w:sz="8" w:space="0" w:color="000000"/>
              <w:left w:val="single" w:sz="4" w:space="0" w:color="000000"/>
              <w:bottom w:val="single" w:sz="8" w:space="0" w:color="000000"/>
              <w:right w:val="single" w:sz="4" w:space="0" w:color="000000"/>
            </w:tcBorders>
          </w:tcPr>
          <w:p w14:paraId="14935126" w14:textId="61119756" w:rsidR="00762A97" w:rsidRPr="00D551A1" w:rsidRDefault="00DB2F3A" w:rsidP="00D551A1">
            <w:pPr>
              <w:suppressAutoHyphens/>
              <w:spacing w:line="276" w:lineRule="auto"/>
              <w:rPr>
                <w:rFonts w:asciiTheme="minorHAnsi" w:hAnsiTheme="minorHAnsi" w:cstheme="minorHAnsi"/>
                <w:iCs/>
                <w:sz w:val="22"/>
                <w:szCs w:val="22"/>
                <w:lang w:eastAsia="ar-SA"/>
              </w:rPr>
            </w:pPr>
            <w:r w:rsidRPr="00DB2F3A">
              <w:rPr>
                <w:rFonts w:asciiTheme="minorHAnsi" w:hAnsiTheme="minorHAnsi" w:cstheme="minorHAnsi"/>
                <w:iCs/>
                <w:sz w:val="22"/>
                <w:szCs w:val="22"/>
                <w:lang w:eastAsia="ar-SA"/>
              </w:rPr>
              <w:lastRenderedPageBreak/>
              <w:t>§ 24 ust. 11</w:t>
            </w:r>
          </w:p>
        </w:tc>
        <w:tc>
          <w:tcPr>
            <w:tcW w:w="1881" w:type="pct"/>
            <w:tcBorders>
              <w:top w:val="single" w:sz="8" w:space="0" w:color="000000"/>
              <w:left w:val="single" w:sz="4" w:space="0" w:color="000000"/>
              <w:bottom w:val="single" w:sz="8" w:space="0" w:color="000000"/>
            </w:tcBorders>
          </w:tcPr>
          <w:p w14:paraId="729CDF77" w14:textId="2EE59C87" w:rsidR="00762A97" w:rsidRPr="00D551A1" w:rsidRDefault="00DB2F3A" w:rsidP="00DB2F3A">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11. </w:t>
            </w:r>
            <w:r w:rsidRPr="00DB2F3A">
              <w:rPr>
                <w:rFonts w:asciiTheme="minorHAnsi" w:eastAsia="Calibri" w:hAnsiTheme="minorHAnsi" w:cstheme="minorHAnsi"/>
                <w:iCs/>
                <w:sz w:val="22"/>
                <w:szCs w:val="22"/>
                <w:lang w:eastAsia="ar-SA"/>
              </w:rPr>
              <w:t xml:space="preserve">Znaki graficzne oraz obowiązkowe wzory tablic, plakatów i naklejek są określone w Księdze Tożsamości Wizualnej marki Fundusze Europejskie 2021-2027 i dostępne na stronie Programu Fundusze Europejskie dla Opolskiego </w:t>
            </w:r>
            <w:r w:rsidRPr="00DB2F3A">
              <w:rPr>
                <w:rFonts w:asciiTheme="minorHAnsi" w:eastAsia="Calibri" w:hAnsiTheme="minorHAnsi" w:cstheme="minorHAnsi"/>
                <w:iCs/>
                <w:sz w:val="22"/>
                <w:szCs w:val="22"/>
                <w:lang w:eastAsia="ar-SA"/>
              </w:rPr>
              <w:lastRenderedPageBreak/>
              <w:t xml:space="preserve">2021-2027 pod adresem www.funduszeue.opolskie.pl oraz w załączniku nr 8 do Umowy (Wyciąg z zapisów „Podręcznika wnioskodawcy i beneficjenta Funduszy </w:t>
            </w:r>
            <w:r>
              <w:rPr>
                <w:rFonts w:asciiTheme="minorHAnsi" w:eastAsia="Calibri" w:hAnsiTheme="minorHAnsi" w:cstheme="minorHAnsi"/>
                <w:iCs/>
                <w:sz w:val="22"/>
                <w:szCs w:val="22"/>
                <w:lang w:eastAsia="ar-SA"/>
              </w:rPr>
              <w:t xml:space="preserve">Europejskich na lata 2021-2027 </w:t>
            </w:r>
            <w:r w:rsidRPr="00DB2F3A">
              <w:rPr>
                <w:rFonts w:asciiTheme="minorHAnsi" w:eastAsia="Calibri" w:hAnsiTheme="minorHAnsi" w:cstheme="minorHAnsi"/>
                <w:iCs/>
                <w:sz w:val="22"/>
                <w:szCs w:val="22"/>
                <w:lang w:eastAsia="ar-SA"/>
              </w:rPr>
              <w:t>w zakresie informacji i promocji”).</w:t>
            </w:r>
          </w:p>
        </w:tc>
        <w:tc>
          <w:tcPr>
            <w:tcW w:w="467" w:type="pct"/>
            <w:tcBorders>
              <w:top w:val="single" w:sz="8" w:space="0" w:color="000000"/>
              <w:left w:val="single" w:sz="4" w:space="0" w:color="000000"/>
              <w:bottom w:val="single" w:sz="8" w:space="0" w:color="000000"/>
              <w:right w:val="single" w:sz="8" w:space="0" w:color="000000"/>
            </w:tcBorders>
          </w:tcPr>
          <w:p w14:paraId="0735CF12" w14:textId="41D498B3" w:rsidR="00762A97" w:rsidRPr="00D551A1" w:rsidRDefault="00DB2F3A" w:rsidP="00D551A1">
            <w:pPr>
              <w:snapToGrid w:val="0"/>
              <w:spacing w:line="276" w:lineRule="auto"/>
              <w:rPr>
                <w:rFonts w:asciiTheme="minorHAnsi" w:hAnsiTheme="minorHAnsi" w:cstheme="minorHAnsi"/>
                <w:sz w:val="22"/>
                <w:szCs w:val="22"/>
                <w:lang w:eastAsia="ar-SA"/>
              </w:rPr>
            </w:pPr>
            <w:r w:rsidRPr="00DB2F3A">
              <w:rPr>
                <w:rFonts w:asciiTheme="minorHAnsi" w:hAnsiTheme="minorHAnsi" w:cstheme="minorHAnsi"/>
                <w:sz w:val="22"/>
                <w:szCs w:val="22"/>
                <w:lang w:eastAsia="ar-SA"/>
              </w:rPr>
              <w:lastRenderedPageBreak/>
              <w:t>Aktualizacja zapisu.</w:t>
            </w:r>
          </w:p>
        </w:tc>
      </w:tr>
      <w:tr w:rsidR="0076163B" w:rsidRPr="00D551A1" w14:paraId="5D27406E" w14:textId="77777777" w:rsidTr="00406E2D">
        <w:trPr>
          <w:trHeight w:val="1801"/>
        </w:trPr>
        <w:tc>
          <w:tcPr>
            <w:tcW w:w="384" w:type="pct"/>
            <w:tcBorders>
              <w:top w:val="single" w:sz="8" w:space="0" w:color="000000"/>
              <w:left w:val="single" w:sz="8" w:space="0" w:color="000000"/>
              <w:bottom w:val="single" w:sz="8" w:space="0" w:color="000000"/>
            </w:tcBorders>
          </w:tcPr>
          <w:p w14:paraId="0D5A7A70" w14:textId="41F3856E" w:rsidR="00762A97" w:rsidRPr="00D551A1" w:rsidRDefault="00FE153E"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24 ust. 12</w:t>
            </w:r>
          </w:p>
        </w:tc>
        <w:tc>
          <w:tcPr>
            <w:tcW w:w="1855" w:type="pct"/>
            <w:tcBorders>
              <w:top w:val="single" w:sz="8" w:space="0" w:color="000000"/>
              <w:left w:val="single" w:sz="4" w:space="0" w:color="000000"/>
              <w:bottom w:val="single" w:sz="8" w:space="0" w:color="000000"/>
            </w:tcBorders>
          </w:tcPr>
          <w:p w14:paraId="6317D834" w14:textId="2D3C41AE" w:rsidR="00762A97" w:rsidRPr="00FE153E" w:rsidRDefault="00FE153E" w:rsidP="00FE153E">
            <w:pPr>
              <w:pStyle w:val="Akapitzlist"/>
              <w:numPr>
                <w:ilvl w:val="0"/>
                <w:numId w:val="40"/>
              </w:numPr>
              <w:suppressAutoHyphens/>
              <w:spacing w:line="276" w:lineRule="auto"/>
              <w:rPr>
                <w:rFonts w:asciiTheme="minorHAnsi" w:hAnsiTheme="minorHAnsi" w:cstheme="minorHAnsi"/>
                <w:iCs/>
                <w:sz w:val="22"/>
                <w:szCs w:val="22"/>
                <w:lang w:eastAsia="ar-SA"/>
              </w:rPr>
            </w:pPr>
            <w:r w:rsidRPr="00FE153E">
              <w:rPr>
                <w:rFonts w:asciiTheme="minorHAnsi" w:hAnsiTheme="minorHAnsi" w:cstheme="minorHAnsi"/>
                <w:iCs/>
                <w:sz w:val="22"/>
                <w:szCs w:val="22"/>
                <w:lang w:eastAsia="ar-SA"/>
              </w:rPr>
              <w:t>Zmiana adresów poczty elektronicznej, wskazanych w ust. 2 pkt 5) i adresu strony internetowej wskazanej w ust. 11. nie wymaga aneksowania Umowy. Instytucja Pośrednicząca poinformuje Beneficjenta o tym fakcie w formie pisemnej lub elektronicznej, wraz ze wskazaniem daty, od której obowiązuje zmieniony adres. Zmiana jest skuteczna z chwilą doręczenia informacji Beneficjentowi.</w:t>
            </w:r>
          </w:p>
        </w:tc>
        <w:tc>
          <w:tcPr>
            <w:tcW w:w="413" w:type="pct"/>
            <w:tcBorders>
              <w:top w:val="single" w:sz="8" w:space="0" w:color="000000"/>
              <w:left w:val="single" w:sz="4" w:space="0" w:color="000000"/>
              <w:bottom w:val="single" w:sz="8" w:space="0" w:color="000000"/>
              <w:right w:val="single" w:sz="4" w:space="0" w:color="000000"/>
            </w:tcBorders>
          </w:tcPr>
          <w:p w14:paraId="24CE219A" w14:textId="2C875124" w:rsidR="00762A97" w:rsidRPr="00D551A1" w:rsidRDefault="00FE153E" w:rsidP="00D551A1">
            <w:pPr>
              <w:suppressAutoHyphens/>
              <w:spacing w:line="276" w:lineRule="auto"/>
              <w:rPr>
                <w:rFonts w:asciiTheme="minorHAnsi" w:hAnsiTheme="minorHAnsi" w:cstheme="minorHAnsi"/>
                <w:iCs/>
                <w:sz w:val="22"/>
                <w:szCs w:val="22"/>
                <w:lang w:eastAsia="ar-SA"/>
              </w:rPr>
            </w:pPr>
            <w:r w:rsidRPr="00FE153E">
              <w:rPr>
                <w:rFonts w:asciiTheme="minorHAnsi" w:hAnsiTheme="minorHAnsi" w:cstheme="minorHAnsi"/>
                <w:iCs/>
                <w:sz w:val="22"/>
                <w:szCs w:val="22"/>
                <w:lang w:eastAsia="ar-SA"/>
              </w:rPr>
              <w:t>§ 24 ust. 12</w:t>
            </w:r>
          </w:p>
        </w:tc>
        <w:tc>
          <w:tcPr>
            <w:tcW w:w="1881" w:type="pct"/>
            <w:tcBorders>
              <w:top w:val="single" w:sz="8" w:space="0" w:color="000000"/>
              <w:left w:val="single" w:sz="4" w:space="0" w:color="000000"/>
              <w:bottom w:val="single" w:sz="8" w:space="0" w:color="000000"/>
            </w:tcBorders>
          </w:tcPr>
          <w:p w14:paraId="12EBDB34" w14:textId="636AA813" w:rsidR="00762A97" w:rsidRPr="00D551A1" w:rsidRDefault="00FE153E"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   12. </w:t>
            </w:r>
            <w:r w:rsidRPr="00FE153E">
              <w:rPr>
                <w:rFonts w:asciiTheme="minorHAnsi" w:eastAsia="Calibri" w:hAnsiTheme="minorHAnsi" w:cstheme="minorHAnsi"/>
                <w:iCs/>
                <w:sz w:val="22"/>
                <w:szCs w:val="22"/>
                <w:lang w:eastAsia="ar-SA"/>
              </w:rPr>
              <w:t>Zmiana adresów poczty elektronicznej, wskazanych w ust. 2 pkt 5) i ust. 4 oraz adresu strony internetowej wskazanej w ust. 11 nie wymaga aneksowania Umowy. Instytucja Pośrednicząca poinformuje Beneficjenta o tym fakcie w formie pisemnej lub elektronicznej, wraz ze wskazaniem daty, od której obowiązuje zmieniony adres. Zmiana jest skuteczna z chwilą doręczenia informacji Beneficjentowi.</w:t>
            </w:r>
          </w:p>
        </w:tc>
        <w:tc>
          <w:tcPr>
            <w:tcW w:w="467" w:type="pct"/>
            <w:tcBorders>
              <w:top w:val="single" w:sz="8" w:space="0" w:color="000000"/>
              <w:left w:val="single" w:sz="4" w:space="0" w:color="000000"/>
              <w:bottom w:val="single" w:sz="8" w:space="0" w:color="000000"/>
              <w:right w:val="single" w:sz="8" w:space="0" w:color="000000"/>
            </w:tcBorders>
          </w:tcPr>
          <w:p w14:paraId="7D450D96"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210156BB" w14:textId="77777777" w:rsidTr="00406E2D">
        <w:trPr>
          <w:trHeight w:val="1801"/>
        </w:trPr>
        <w:tc>
          <w:tcPr>
            <w:tcW w:w="384" w:type="pct"/>
            <w:tcBorders>
              <w:top w:val="single" w:sz="8" w:space="0" w:color="000000"/>
              <w:left w:val="single" w:sz="8" w:space="0" w:color="000000"/>
              <w:bottom w:val="single" w:sz="8" w:space="0" w:color="000000"/>
            </w:tcBorders>
          </w:tcPr>
          <w:p w14:paraId="29BF6098" w14:textId="18BA798B" w:rsidR="001F407B" w:rsidRPr="00D551A1" w:rsidRDefault="001F407B" w:rsidP="00D551A1">
            <w:pPr>
              <w:suppressAutoHyphens/>
              <w:snapToGrid w:val="0"/>
              <w:spacing w:line="276" w:lineRule="auto"/>
              <w:rPr>
                <w:rFonts w:asciiTheme="minorHAnsi" w:hAnsiTheme="minorHAnsi" w:cstheme="minorHAnsi"/>
                <w:sz w:val="22"/>
                <w:szCs w:val="22"/>
                <w:lang w:eastAsia="ar-SA"/>
              </w:rPr>
            </w:pPr>
          </w:p>
        </w:tc>
        <w:tc>
          <w:tcPr>
            <w:tcW w:w="1855" w:type="pct"/>
            <w:tcBorders>
              <w:top w:val="single" w:sz="8" w:space="0" w:color="000000"/>
              <w:left w:val="single" w:sz="4" w:space="0" w:color="000000"/>
              <w:bottom w:val="single" w:sz="8" w:space="0" w:color="000000"/>
            </w:tcBorders>
          </w:tcPr>
          <w:p w14:paraId="2DE97299" w14:textId="452CC5A0" w:rsidR="001F407B" w:rsidRPr="00D551A1" w:rsidRDefault="00E3287A" w:rsidP="00FE153E">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Brak zapisu.</w:t>
            </w:r>
          </w:p>
        </w:tc>
        <w:tc>
          <w:tcPr>
            <w:tcW w:w="413" w:type="pct"/>
            <w:tcBorders>
              <w:top w:val="single" w:sz="8" w:space="0" w:color="000000"/>
              <w:left w:val="single" w:sz="4" w:space="0" w:color="000000"/>
              <w:bottom w:val="single" w:sz="8" w:space="0" w:color="000000"/>
              <w:right w:val="single" w:sz="4" w:space="0" w:color="000000"/>
            </w:tcBorders>
          </w:tcPr>
          <w:p w14:paraId="6FDE2714" w14:textId="34C4A377" w:rsidR="001F407B" w:rsidRPr="00D551A1" w:rsidRDefault="00FE153E" w:rsidP="00D551A1">
            <w:pPr>
              <w:suppressAutoHyphens/>
              <w:spacing w:line="276" w:lineRule="auto"/>
              <w:rPr>
                <w:rFonts w:asciiTheme="minorHAnsi" w:hAnsiTheme="minorHAnsi" w:cstheme="minorHAnsi"/>
                <w:iCs/>
                <w:sz w:val="22"/>
                <w:szCs w:val="22"/>
                <w:lang w:eastAsia="ar-SA"/>
              </w:rPr>
            </w:pPr>
            <w:r w:rsidRPr="00FE153E">
              <w:rPr>
                <w:rFonts w:asciiTheme="minorHAnsi" w:hAnsiTheme="minorHAnsi" w:cstheme="minorHAnsi"/>
                <w:iCs/>
                <w:sz w:val="22"/>
                <w:szCs w:val="22"/>
                <w:lang w:eastAsia="ar-SA"/>
              </w:rPr>
              <w:t>§ 24 ust. 14</w:t>
            </w:r>
          </w:p>
        </w:tc>
        <w:tc>
          <w:tcPr>
            <w:tcW w:w="1881" w:type="pct"/>
            <w:tcBorders>
              <w:top w:val="single" w:sz="8" w:space="0" w:color="000000"/>
              <w:left w:val="single" w:sz="4" w:space="0" w:color="000000"/>
              <w:bottom w:val="single" w:sz="8" w:space="0" w:color="000000"/>
            </w:tcBorders>
          </w:tcPr>
          <w:p w14:paraId="388E1FC1" w14:textId="6D191D61" w:rsidR="001F407B" w:rsidRPr="00D551A1" w:rsidRDefault="00FE153E"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14. </w:t>
            </w:r>
            <w:r w:rsidRPr="00FE153E">
              <w:rPr>
                <w:rFonts w:asciiTheme="minorHAnsi" w:eastAsia="Calibri" w:hAnsiTheme="minorHAnsi" w:cstheme="minorHAnsi"/>
                <w:iCs/>
                <w:sz w:val="22"/>
                <w:szCs w:val="22"/>
                <w:lang w:eastAsia="ar-SA"/>
              </w:rPr>
              <w:t>Beneficjent zobowiązuje się stosować przepisy Rozporządzenia Rady Ministrów z dnia 7 maja 2021r. w sprawie określenia działań informacyjnych podejmowanych przez podmioty realizujące zadania finansowane lub dofinansowane z budżetu państwa lub państwowych funduszy celowych ze zm. (jeśli dotyczy).</w:t>
            </w:r>
          </w:p>
        </w:tc>
        <w:tc>
          <w:tcPr>
            <w:tcW w:w="467" w:type="pct"/>
            <w:tcBorders>
              <w:top w:val="single" w:sz="8" w:space="0" w:color="000000"/>
              <w:left w:val="single" w:sz="4" w:space="0" w:color="000000"/>
              <w:bottom w:val="single" w:sz="8" w:space="0" w:color="000000"/>
              <w:right w:val="single" w:sz="8" w:space="0" w:color="000000"/>
            </w:tcBorders>
          </w:tcPr>
          <w:p w14:paraId="3F6501C2" w14:textId="517B4B18" w:rsidR="001F407B" w:rsidRPr="00D551A1" w:rsidRDefault="00FE153E" w:rsidP="00D551A1">
            <w:pPr>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Dodanie ustępu nr 14.</w:t>
            </w:r>
          </w:p>
        </w:tc>
      </w:tr>
      <w:tr w:rsidR="0076163B" w:rsidRPr="00D551A1" w14:paraId="564F91CB" w14:textId="77777777" w:rsidTr="00406E2D">
        <w:trPr>
          <w:trHeight w:val="1801"/>
        </w:trPr>
        <w:tc>
          <w:tcPr>
            <w:tcW w:w="384" w:type="pct"/>
            <w:tcBorders>
              <w:top w:val="single" w:sz="8" w:space="0" w:color="000000"/>
              <w:left w:val="single" w:sz="8" w:space="0" w:color="000000"/>
              <w:bottom w:val="single" w:sz="8" w:space="0" w:color="000000"/>
            </w:tcBorders>
          </w:tcPr>
          <w:p w14:paraId="45DFAF6D" w14:textId="4531F825" w:rsidR="00762A97" w:rsidRPr="00D551A1" w:rsidRDefault="00762A97" w:rsidP="007D2F4F">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 xml:space="preserve">§ </w:t>
            </w:r>
            <w:r w:rsidR="007D2F4F">
              <w:rPr>
                <w:rFonts w:asciiTheme="minorHAnsi" w:hAnsiTheme="minorHAnsi" w:cstheme="minorHAnsi"/>
                <w:sz w:val="22"/>
                <w:szCs w:val="22"/>
                <w:lang w:eastAsia="ar-SA"/>
              </w:rPr>
              <w:t xml:space="preserve">25, ust. 5 </w:t>
            </w:r>
          </w:p>
        </w:tc>
        <w:tc>
          <w:tcPr>
            <w:tcW w:w="1855" w:type="pct"/>
            <w:tcBorders>
              <w:top w:val="single" w:sz="8" w:space="0" w:color="000000"/>
              <w:left w:val="single" w:sz="4" w:space="0" w:color="000000"/>
              <w:bottom w:val="single" w:sz="8" w:space="0" w:color="000000"/>
            </w:tcBorders>
          </w:tcPr>
          <w:p w14:paraId="3159BEEB" w14:textId="05F4821A" w:rsidR="00762A97" w:rsidRPr="00D551A1" w:rsidRDefault="007D2F4F" w:rsidP="00B712B5">
            <w:pPr>
              <w:suppressAutoHyphens/>
              <w:spacing w:line="276" w:lineRule="auto"/>
              <w:ind w:left="176" w:hanging="176"/>
              <w:rPr>
                <w:rFonts w:asciiTheme="minorHAnsi" w:hAnsiTheme="minorHAnsi" w:cstheme="minorHAnsi"/>
                <w:iCs/>
                <w:sz w:val="22"/>
                <w:szCs w:val="22"/>
                <w:lang w:eastAsia="ar-SA"/>
              </w:rPr>
            </w:pPr>
            <w:r w:rsidRPr="007D2F4F">
              <w:rPr>
                <w:rFonts w:asciiTheme="minorHAnsi" w:hAnsiTheme="minorHAnsi" w:cstheme="minorHAnsi"/>
                <w:iCs/>
                <w:sz w:val="22"/>
                <w:szCs w:val="22"/>
                <w:lang w:eastAsia="ar-SA"/>
              </w:rPr>
              <w:t>5.</w:t>
            </w:r>
            <w:r w:rsidRPr="007D2F4F">
              <w:rPr>
                <w:rFonts w:asciiTheme="minorHAnsi" w:hAnsiTheme="minorHAnsi" w:cstheme="minorHAnsi"/>
                <w:iCs/>
                <w:sz w:val="22"/>
                <w:szCs w:val="22"/>
                <w:lang w:eastAsia="ar-SA"/>
              </w:rPr>
              <w:tab/>
              <w:t>Postanowienia ust. 1-3 stosuje się odpowiednio przez Partnerów i uczestników Projektu, co nie ogranicza odpowiedzialności Beneficjenta za realizację warunków określonych w niniejszym paragrafie.</w:t>
            </w:r>
          </w:p>
        </w:tc>
        <w:tc>
          <w:tcPr>
            <w:tcW w:w="413" w:type="pct"/>
            <w:tcBorders>
              <w:top w:val="single" w:sz="8" w:space="0" w:color="000000"/>
              <w:left w:val="single" w:sz="4" w:space="0" w:color="000000"/>
              <w:bottom w:val="single" w:sz="8" w:space="0" w:color="000000"/>
              <w:right w:val="single" w:sz="4" w:space="0" w:color="000000"/>
            </w:tcBorders>
          </w:tcPr>
          <w:p w14:paraId="5AFDFA70" w14:textId="77777777" w:rsidR="00762A97" w:rsidRPr="00D551A1" w:rsidRDefault="00762A97"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iCs/>
                <w:sz w:val="22"/>
                <w:szCs w:val="22"/>
                <w:lang w:eastAsia="ar-SA"/>
              </w:rPr>
              <w:t>§ 18 ust. 9</w:t>
            </w:r>
          </w:p>
        </w:tc>
        <w:tc>
          <w:tcPr>
            <w:tcW w:w="1881" w:type="pct"/>
            <w:tcBorders>
              <w:top w:val="single" w:sz="8" w:space="0" w:color="000000"/>
              <w:left w:val="single" w:sz="4" w:space="0" w:color="000000"/>
              <w:bottom w:val="single" w:sz="8" w:space="0" w:color="000000"/>
            </w:tcBorders>
          </w:tcPr>
          <w:p w14:paraId="6A8A85FF" w14:textId="43EA4683" w:rsidR="00762A97" w:rsidRDefault="007D2F4F" w:rsidP="007D2F4F">
            <w:pPr>
              <w:suppressAutoHyphens/>
              <w:spacing w:line="276" w:lineRule="auto"/>
              <w:ind w:left="176" w:hanging="176"/>
              <w:rPr>
                <w:rFonts w:asciiTheme="minorHAnsi" w:eastAsia="Calibri" w:hAnsiTheme="minorHAnsi" w:cstheme="minorHAnsi"/>
                <w:iCs/>
                <w:sz w:val="22"/>
                <w:szCs w:val="22"/>
                <w:lang w:eastAsia="ar-SA"/>
              </w:rPr>
            </w:pPr>
            <w:r w:rsidRPr="007D2F4F">
              <w:rPr>
                <w:rFonts w:asciiTheme="minorHAnsi" w:eastAsia="Calibri" w:hAnsiTheme="minorHAnsi" w:cstheme="minorHAnsi"/>
                <w:iCs/>
                <w:sz w:val="22"/>
                <w:szCs w:val="22"/>
                <w:lang w:eastAsia="ar-SA"/>
              </w:rPr>
              <w:t>5.</w:t>
            </w:r>
            <w:r w:rsidRPr="007D2F4F">
              <w:rPr>
                <w:rFonts w:asciiTheme="minorHAnsi" w:eastAsia="Calibri" w:hAnsiTheme="minorHAnsi" w:cstheme="minorHAnsi"/>
                <w:iCs/>
                <w:sz w:val="22"/>
                <w:szCs w:val="22"/>
                <w:lang w:eastAsia="ar-SA"/>
              </w:rPr>
              <w:tab/>
              <w:t xml:space="preserve">Postanowienia ust. 1-3 stosuje </w:t>
            </w:r>
            <w:r>
              <w:rPr>
                <w:rFonts w:asciiTheme="minorHAnsi" w:eastAsia="Calibri" w:hAnsiTheme="minorHAnsi" w:cstheme="minorHAnsi"/>
                <w:iCs/>
                <w:sz w:val="22"/>
                <w:szCs w:val="22"/>
                <w:lang w:eastAsia="ar-SA"/>
              </w:rPr>
              <w:t>się odpowiednio przez Partnerów</w:t>
            </w:r>
            <w:r>
              <w:rPr>
                <w:rFonts w:asciiTheme="minorHAnsi" w:eastAsia="Calibri" w:hAnsiTheme="minorHAnsi" w:cstheme="minorHAnsi"/>
                <w:iCs/>
                <w:sz w:val="22"/>
                <w:szCs w:val="22"/>
                <w:vertAlign w:val="superscript"/>
                <w:lang w:eastAsia="ar-SA"/>
              </w:rPr>
              <w:t>66</w:t>
            </w:r>
            <w:r w:rsidRPr="007D2F4F">
              <w:rPr>
                <w:rFonts w:asciiTheme="minorHAnsi" w:eastAsia="Calibri" w:hAnsiTheme="minorHAnsi" w:cstheme="minorHAnsi"/>
                <w:iCs/>
                <w:sz w:val="22"/>
                <w:szCs w:val="22"/>
                <w:lang w:eastAsia="ar-SA"/>
              </w:rPr>
              <w:t xml:space="preserve"> i uczestników Projektu, co nie ogranicza odpowiedzialności Beneficjenta za realizację warunków określonych w niniejszym paragrafie.</w:t>
            </w:r>
          </w:p>
          <w:p w14:paraId="5F43690B" w14:textId="77777777" w:rsidR="007D2F4F" w:rsidRDefault="007D2F4F" w:rsidP="007D2F4F">
            <w:pPr>
              <w:suppressAutoHyphens/>
              <w:spacing w:line="276" w:lineRule="auto"/>
              <w:ind w:left="176" w:hanging="176"/>
              <w:rPr>
                <w:rFonts w:asciiTheme="minorHAnsi" w:eastAsia="Calibri" w:hAnsiTheme="minorHAnsi" w:cstheme="minorHAnsi"/>
                <w:iCs/>
                <w:sz w:val="22"/>
                <w:szCs w:val="22"/>
                <w:lang w:eastAsia="ar-SA"/>
              </w:rPr>
            </w:pPr>
          </w:p>
          <w:p w14:paraId="5C7D75F3" w14:textId="6D93F1A6" w:rsidR="007D2F4F" w:rsidRPr="00D551A1" w:rsidRDefault="007D2F4F" w:rsidP="007D2F4F">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vertAlign w:val="superscript"/>
                <w:lang w:eastAsia="ar-SA"/>
              </w:rPr>
              <w:t>66</w:t>
            </w:r>
            <w:r w:rsidRPr="007D2F4F">
              <w:rPr>
                <w:rFonts w:asciiTheme="minorHAnsi" w:eastAsia="Calibri" w:hAnsiTheme="minorHAnsi" w:cstheme="minorHAnsi"/>
                <w:iCs/>
                <w:sz w:val="22"/>
                <w:szCs w:val="22"/>
                <w:lang w:eastAsia="ar-SA"/>
              </w:rPr>
              <w:t xml:space="preserve"> </w:t>
            </w:r>
            <w:r w:rsidRPr="007D2F4F">
              <w:rPr>
                <w:rFonts w:asciiTheme="minorHAnsi" w:eastAsia="Calibri" w:hAnsiTheme="minorHAnsi" w:cstheme="minorHAnsi"/>
                <w:iCs/>
                <w:sz w:val="18"/>
                <w:szCs w:val="18"/>
                <w:lang w:eastAsia="ar-SA"/>
              </w:rPr>
              <w:t>Dotyczy przypadku, gdy Projekt jest realizowany w partnerstwie.</w:t>
            </w:r>
          </w:p>
        </w:tc>
        <w:tc>
          <w:tcPr>
            <w:tcW w:w="467" w:type="pct"/>
            <w:tcBorders>
              <w:top w:val="single" w:sz="8" w:space="0" w:color="000000"/>
              <w:left w:val="single" w:sz="4" w:space="0" w:color="000000"/>
              <w:bottom w:val="single" w:sz="8" w:space="0" w:color="000000"/>
              <w:right w:val="single" w:sz="8" w:space="0" w:color="000000"/>
            </w:tcBorders>
          </w:tcPr>
          <w:p w14:paraId="61A67632" w14:textId="27579EEB" w:rsidR="00762A97" w:rsidRDefault="00F15F34" w:rsidP="00D551A1">
            <w:pPr>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Aktualizacja zapisu.</w:t>
            </w:r>
          </w:p>
          <w:p w14:paraId="4A114BA8" w14:textId="77777777" w:rsidR="00E3287A" w:rsidRDefault="00E3287A" w:rsidP="00D551A1">
            <w:pPr>
              <w:snapToGrid w:val="0"/>
              <w:spacing w:line="276" w:lineRule="auto"/>
              <w:rPr>
                <w:rFonts w:asciiTheme="minorHAnsi" w:hAnsiTheme="minorHAnsi" w:cstheme="minorHAnsi"/>
                <w:sz w:val="22"/>
                <w:szCs w:val="22"/>
                <w:lang w:eastAsia="ar-SA"/>
              </w:rPr>
            </w:pPr>
          </w:p>
          <w:p w14:paraId="149050AA" w14:textId="77777777" w:rsidR="00E3287A" w:rsidRDefault="00E3287A" w:rsidP="00D551A1">
            <w:pPr>
              <w:snapToGrid w:val="0"/>
              <w:spacing w:line="276" w:lineRule="auto"/>
              <w:rPr>
                <w:rFonts w:asciiTheme="minorHAnsi" w:hAnsiTheme="minorHAnsi" w:cstheme="minorHAnsi"/>
                <w:sz w:val="22"/>
                <w:szCs w:val="22"/>
                <w:lang w:eastAsia="ar-SA"/>
              </w:rPr>
            </w:pPr>
          </w:p>
          <w:p w14:paraId="5422CE42" w14:textId="45DCF079" w:rsidR="00E3287A" w:rsidRPr="00D551A1" w:rsidRDefault="00E3287A" w:rsidP="00D551A1">
            <w:pPr>
              <w:snapToGrid w:val="0"/>
              <w:spacing w:line="276" w:lineRule="auto"/>
              <w:rPr>
                <w:rFonts w:asciiTheme="minorHAnsi" w:hAnsiTheme="minorHAnsi" w:cstheme="minorHAnsi"/>
                <w:sz w:val="22"/>
                <w:szCs w:val="22"/>
                <w:lang w:eastAsia="ar-SA"/>
              </w:rPr>
            </w:pPr>
          </w:p>
        </w:tc>
      </w:tr>
      <w:tr w:rsidR="0076163B" w:rsidRPr="00D551A1" w14:paraId="71926FB1" w14:textId="77777777" w:rsidTr="00406E2D">
        <w:trPr>
          <w:trHeight w:val="1423"/>
        </w:trPr>
        <w:tc>
          <w:tcPr>
            <w:tcW w:w="384" w:type="pct"/>
            <w:tcBorders>
              <w:top w:val="single" w:sz="8" w:space="0" w:color="000000"/>
              <w:left w:val="single" w:sz="8" w:space="0" w:color="000000"/>
              <w:bottom w:val="single" w:sz="8" w:space="0" w:color="000000"/>
            </w:tcBorders>
          </w:tcPr>
          <w:p w14:paraId="7BABD652" w14:textId="76BC96C8" w:rsidR="00762A97" w:rsidRPr="00D551A1" w:rsidRDefault="00762A97" w:rsidP="005A2C91">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2</w:t>
            </w:r>
            <w:r w:rsidR="005A2C91">
              <w:rPr>
                <w:rFonts w:asciiTheme="minorHAnsi" w:hAnsiTheme="minorHAnsi" w:cstheme="minorHAnsi"/>
                <w:sz w:val="22"/>
                <w:szCs w:val="22"/>
                <w:lang w:eastAsia="ar-SA"/>
              </w:rPr>
              <w:t>7</w:t>
            </w:r>
            <w:r w:rsidRPr="00D551A1">
              <w:rPr>
                <w:rFonts w:asciiTheme="minorHAnsi" w:hAnsiTheme="minorHAnsi" w:cstheme="minorHAnsi"/>
                <w:sz w:val="22"/>
                <w:szCs w:val="22"/>
                <w:lang w:eastAsia="ar-SA"/>
              </w:rPr>
              <w:t xml:space="preserve"> ust. </w:t>
            </w:r>
            <w:r w:rsidR="005A2C91">
              <w:rPr>
                <w:rFonts w:asciiTheme="minorHAnsi" w:hAnsiTheme="minorHAnsi" w:cstheme="minorHAnsi"/>
                <w:sz w:val="22"/>
                <w:szCs w:val="22"/>
                <w:lang w:eastAsia="ar-SA"/>
              </w:rPr>
              <w:t>2, pkt 2</w:t>
            </w:r>
            <w:r w:rsidR="00DC77EC">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0A4A08E5" w14:textId="600B7EC2" w:rsidR="00762A97" w:rsidRPr="00D551A1" w:rsidRDefault="005A2C91" w:rsidP="00B712B5">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 </w:t>
            </w:r>
            <w:r w:rsidRPr="005A2C91">
              <w:rPr>
                <w:rFonts w:asciiTheme="minorHAnsi" w:hAnsiTheme="minorHAnsi" w:cstheme="minorHAnsi"/>
                <w:iCs/>
                <w:sz w:val="22"/>
                <w:szCs w:val="22"/>
                <w:lang w:eastAsia="ar-SA"/>
              </w:rPr>
              <w:t>Beneficjent nie poddał się kontroli, o której mowa w § 20;</w:t>
            </w:r>
          </w:p>
        </w:tc>
        <w:tc>
          <w:tcPr>
            <w:tcW w:w="413" w:type="pct"/>
            <w:tcBorders>
              <w:top w:val="single" w:sz="8" w:space="0" w:color="000000"/>
              <w:left w:val="single" w:sz="4" w:space="0" w:color="000000"/>
              <w:bottom w:val="single" w:sz="8" w:space="0" w:color="000000"/>
              <w:right w:val="single" w:sz="4" w:space="0" w:color="000000"/>
            </w:tcBorders>
          </w:tcPr>
          <w:p w14:paraId="5543EB78" w14:textId="3BF16361" w:rsidR="00762A97" w:rsidRPr="00D551A1" w:rsidRDefault="00273E48" w:rsidP="00D551A1">
            <w:pPr>
              <w:suppressAutoHyphens/>
              <w:spacing w:line="276" w:lineRule="auto"/>
              <w:rPr>
                <w:rFonts w:asciiTheme="minorHAnsi" w:hAnsiTheme="minorHAnsi" w:cstheme="minorHAnsi"/>
                <w:iCs/>
                <w:sz w:val="22"/>
                <w:szCs w:val="22"/>
                <w:lang w:eastAsia="ar-SA"/>
              </w:rPr>
            </w:pPr>
            <w:r w:rsidRPr="00273E48">
              <w:rPr>
                <w:rFonts w:asciiTheme="minorHAnsi" w:hAnsiTheme="minorHAnsi" w:cstheme="minorHAnsi"/>
                <w:iCs/>
                <w:sz w:val="22"/>
                <w:szCs w:val="22"/>
                <w:lang w:eastAsia="ar-SA"/>
              </w:rPr>
              <w:t>§ 27 ust. 2, pkt 2</w:t>
            </w:r>
            <w:r w:rsidR="00DC77EC">
              <w:rPr>
                <w:rFonts w:asciiTheme="minorHAnsi" w:hAnsiTheme="minorHAnsi" w:cstheme="minorHAnsi"/>
                <w:iCs/>
                <w:sz w:val="22"/>
                <w:szCs w:val="22"/>
                <w:lang w:eastAsia="ar-SA"/>
              </w:rPr>
              <w:t>)</w:t>
            </w:r>
          </w:p>
        </w:tc>
        <w:tc>
          <w:tcPr>
            <w:tcW w:w="1881" w:type="pct"/>
            <w:tcBorders>
              <w:top w:val="single" w:sz="8" w:space="0" w:color="000000"/>
              <w:left w:val="single" w:sz="4" w:space="0" w:color="000000"/>
              <w:bottom w:val="single" w:sz="8" w:space="0" w:color="000000"/>
            </w:tcBorders>
          </w:tcPr>
          <w:p w14:paraId="29AD2FDD" w14:textId="5EFBF9D1" w:rsidR="00762A97" w:rsidRPr="00D551A1" w:rsidRDefault="005A2C91"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2) </w:t>
            </w:r>
            <w:r w:rsidRPr="005A2C91">
              <w:rPr>
                <w:rFonts w:asciiTheme="minorHAnsi" w:eastAsia="Calibri" w:hAnsiTheme="minorHAnsi" w:cstheme="minorHAnsi"/>
                <w:iCs/>
                <w:sz w:val="22"/>
                <w:szCs w:val="22"/>
                <w:lang w:eastAsia="ar-SA"/>
              </w:rPr>
              <w:t>Beneficjent odmówi poddania się kontroli, o której mowa w § 20;</w:t>
            </w:r>
          </w:p>
        </w:tc>
        <w:tc>
          <w:tcPr>
            <w:tcW w:w="467" w:type="pct"/>
            <w:tcBorders>
              <w:top w:val="single" w:sz="8" w:space="0" w:color="000000"/>
              <w:left w:val="single" w:sz="4" w:space="0" w:color="000000"/>
              <w:bottom w:val="single" w:sz="8" w:space="0" w:color="000000"/>
              <w:right w:val="single" w:sz="8" w:space="0" w:color="000000"/>
            </w:tcBorders>
          </w:tcPr>
          <w:p w14:paraId="7411FFE2" w14:textId="77777777" w:rsidR="00762A97" w:rsidRPr="00D551A1"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26FCFE3D" w14:textId="77777777" w:rsidTr="00DD05AB">
        <w:trPr>
          <w:trHeight w:val="2268"/>
        </w:trPr>
        <w:tc>
          <w:tcPr>
            <w:tcW w:w="384" w:type="pct"/>
            <w:tcBorders>
              <w:top w:val="single" w:sz="8" w:space="0" w:color="000000"/>
              <w:left w:val="single" w:sz="8" w:space="0" w:color="000000"/>
              <w:bottom w:val="single" w:sz="8" w:space="0" w:color="000000"/>
            </w:tcBorders>
          </w:tcPr>
          <w:p w14:paraId="0BABDF38" w14:textId="4AA64DD7" w:rsidR="00EE3899" w:rsidRPr="00D551A1" w:rsidRDefault="00273E48"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31</w:t>
            </w:r>
            <w:r w:rsidR="00EE3899" w:rsidRPr="00D551A1">
              <w:rPr>
                <w:rFonts w:asciiTheme="minorHAnsi" w:hAnsiTheme="minorHAnsi" w:cstheme="minorHAnsi"/>
                <w:sz w:val="22"/>
                <w:szCs w:val="22"/>
                <w:lang w:eastAsia="ar-SA"/>
              </w:rPr>
              <w:t xml:space="preserve"> ust. 2</w:t>
            </w:r>
          </w:p>
        </w:tc>
        <w:tc>
          <w:tcPr>
            <w:tcW w:w="1855" w:type="pct"/>
            <w:tcBorders>
              <w:top w:val="single" w:sz="8" w:space="0" w:color="000000"/>
              <w:left w:val="single" w:sz="4" w:space="0" w:color="000000"/>
              <w:bottom w:val="single" w:sz="8" w:space="0" w:color="000000"/>
            </w:tcBorders>
          </w:tcPr>
          <w:p w14:paraId="2FEDF51A" w14:textId="77777777" w:rsidR="00EE3899" w:rsidRDefault="00273E48" w:rsidP="00F15F34">
            <w:pPr>
              <w:pStyle w:val="Akapitzlist"/>
              <w:numPr>
                <w:ilvl w:val="0"/>
                <w:numId w:val="38"/>
              </w:numPr>
              <w:suppressAutoHyphens/>
              <w:spacing w:line="276" w:lineRule="auto"/>
              <w:rPr>
                <w:rFonts w:asciiTheme="minorHAnsi" w:hAnsiTheme="minorHAnsi" w:cstheme="minorHAnsi"/>
                <w:iCs/>
                <w:sz w:val="22"/>
                <w:szCs w:val="22"/>
                <w:lang w:eastAsia="ar-SA"/>
              </w:rPr>
            </w:pPr>
            <w:r w:rsidRPr="00273E48">
              <w:rPr>
                <w:rFonts w:asciiTheme="minorHAnsi" w:hAnsiTheme="minorHAnsi" w:cstheme="minorHAnsi"/>
                <w:iCs/>
                <w:sz w:val="22"/>
                <w:szCs w:val="22"/>
                <w:lang w:eastAsia="ar-SA"/>
              </w:rPr>
              <w:t>Beneficjent zobowiązuje się wprowadzić prawa i obowiązki Partnerów wynikające z niniejszej umowy w zawart</w:t>
            </w:r>
            <w:r>
              <w:rPr>
                <w:rFonts w:asciiTheme="minorHAnsi" w:hAnsiTheme="minorHAnsi" w:cstheme="minorHAnsi"/>
                <w:iCs/>
                <w:sz w:val="22"/>
                <w:szCs w:val="22"/>
                <w:lang w:eastAsia="ar-SA"/>
              </w:rPr>
              <w:t>ej z nimi umowie o partnerstwie</w:t>
            </w:r>
            <w:r>
              <w:rPr>
                <w:rFonts w:asciiTheme="minorHAnsi" w:hAnsiTheme="minorHAnsi" w:cstheme="minorHAnsi"/>
                <w:iCs/>
                <w:sz w:val="22"/>
                <w:szCs w:val="22"/>
                <w:vertAlign w:val="superscript"/>
                <w:lang w:eastAsia="ar-SA"/>
              </w:rPr>
              <w:t>71</w:t>
            </w:r>
            <w:r w:rsidRPr="00273E48">
              <w:rPr>
                <w:rFonts w:asciiTheme="minorHAnsi" w:hAnsiTheme="minorHAnsi" w:cstheme="minorHAnsi"/>
                <w:iCs/>
                <w:sz w:val="22"/>
                <w:szCs w:val="22"/>
                <w:lang w:eastAsia="ar-SA"/>
              </w:rPr>
              <w:t>.</w:t>
            </w:r>
          </w:p>
          <w:p w14:paraId="43023DE0" w14:textId="77777777" w:rsidR="00273E48" w:rsidRDefault="00273E48" w:rsidP="00273E48">
            <w:pPr>
              <w:suppressAutoHyphens/>
              <w:spacing w:line="276" w:lineRule="auto"/>
              <w:rPr>
                <w:rFonts w:asciiTheme="minorHAnsi" w:hAnsiTheme="minorHAnsi" w:cstheme="minorHAnsi"/>
                <w:iCs/>
                <w:sz w:val="22"/>
                <w:szCs w:val="22"/>
                <w:lang w:eastAsia="ar-SA"/>
              </w:rPr>
            </w:pPr>
          </w:p>
          <w:p w14:paraId="480CA0F4" w14:textId="77777777" w:rsidR="00273E48" w:rsidRDefault="00273E48" w:rsidP="00273E48">
            <w:pPr>
              <w:suppressAutoHyphens/>
              <w:spacing w:line="276" w:lineRule="auto"/>
              <w:rPr>
                <w:rFonts w:asciiTheme="minorHAnsi" w:hAnsiTheme="minorHAnsi" w:cstheme="minorHAnsi"/>
                <w:iCs/>
                <w:sz w:val="22"/>
                <w:szCs w:val="22"/>
                <w:lang w:eastAsia="ar-SA"/>
              </w:rPr>
            </w:pPr>
          </w:p>
          <w:p w14:paraId="13ECD879" w14:textId="6DA167CD" w:rsidR="00273E48" w:rsidRPr="00273E48" w:rsidRDefault="00273E48" w:rsidP="00273E48">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vertAlign w:val="superscript"/>
                <w:lang w:eastAsia="ar-SA"/>
              </w:rPr>
              <w:t>71</w:t>
            </w:r>
            <w:r w:rsidRPr="00273E48">
              <w:rPr>
                <w:rFonts w:asciiTheme="minorHAnsi" w:hAnsiTheme="minorHAnsi" w:cstheme="minorHAnsi"/>
                <w:iCs/>
                <w:sz w:val="22"/>
                <w:szCs w:val="22"/>
                <w:lang w:eastAsia="ar-SA"/>
              </w:rPr>
              <w:t xml:space="preserve"> </w:t>
            </w:r>
            <w:r w:rsidRPr="00273E48">
              <w:rPr>
                <w:rFonts w:asciiTheme="minorHAnsi" w:hAnsiTheme="minorHAnsi" w:cstheme="minorHAnsi"/>
                <w:iCs/>
                <w:sz w:val="18"/>
                <w:szCs w:val="18"/>
                <w:lang w:eastAsia="ar-SA"/>
              </w:rPr>
              <w:t>Dotyczy przypadku, gdy Projekt jest realizowany w ramach partnerstwa.</w:t>
            </w:r>
          </w:p>
          <w:p w14:paraId="27877DAB" w14:textId="77777777" w:rsidR="00273E48" w:rsidRDefault="00273E48" w:rsidP="00273E48">
            <w:pPr>
              <w:suppressAutoHyphens/>
              <w:spacing w:line="276" w:lineRule="auto"/>
              <w:rPr>
                <w:rFonts w:asciiTheme="minorHAnsi" w:hAnsiTheme="minorHAnsi" w:cstheme="minorHAnsi"/>
                <w:iCs/>
                <w:sz w:val="22"/>
                <w:szCs w:val="22"/>
                <w:lang w:eastAsia="ar-SA"/>
              </w:rPr>
            </w:pPr>
          </w:p>
          <w:p w14:paraId="5B9F1FEA" w14:textId="1DF32AF1" w:rsidR="00273E48" w:rsidRPr="00273E48" w:rsidRDefault="00273E48" w:rsidP="00273E48">
            <w:pPr>
              <w:suppressAutoHyphens/>
              <w:spacing w:line="276" w:lineRule="auto"/>
              <w:rPr>
                <w:rFonts w:asciiTheme="minorHAnsi" w:hAnsiTheme="minorHAnsi" w:cstheme="minorHAnsi"/>
                <w:iCs/>
                <w:sz w:val="22"/>
                <w:szCs w:val="22"/>
                <w:lang w:eastAsia="ar-SA"/>
              </w:rPr>
            </w:pPr>
          </w:p>
        </w:tc>
        <w:tc>
          <w:tcPr>
            <w:tcW w:w="413" w:type="pct"/>
            <w:tcBorders>
              <w:top w:val="single" w:sz="8" w:space="0" w:color="000000"/>
              <w:left w:val="single" w:sz="4" w:space="0" w:color="000000"/>
              <w:bottom w:val="single" w:sz="8" w:space="0" w:color="000000"/>
              <w:right w:val="single" w:sz="4" w:space="0" w:color="000000"/>
            </w:tcBorders>
          </w:tcPr>
          <w:p w14:paraId="0298332C" w14:textId="0F3B48F4" w:rsidR="00EE3899" w:rsidRPr="00D551A1" w:rsidRDefault="00273E48" w:rsidP="00D551A1">
            <w:pPr>
              <w:suppressAutoHyphens/>
              <w:spacing w:line="276" w:lineRule="auto"/>
              <w:rPr>
                <w:rFonts w:asciiTheme="minorHAnsi" w:hAnsiTheme="minorHAnsi" w:cstheme="minorHAnsi"/>
                <w:iCs/>
                <w:sz w:val="22"/>
                <w:szCs w:val="22"/>
                <w:lang w:eastAsia="ar-SA"/>
              </w:rPr>
            </w:pPr>
            <w:r w:rsidRPr="00273E48">
              <w:rPr>
                <w:rFonts w:asciiTheme="minorHAnsi" w:hAnsiTheme="minorHAnsi" w:cstheme="minorHAnsi"/>
                <w:iCs/>
                <w:sz w:val="22"/>
                <w:szCs w:val="22"/>
                <w:lang w:eastAsia="ar-SA"/>
              </w:rPr>
              <w:t>§ 31 ust. 2</w:t>
            </w:r>
          </w:p>
        </w:tc>
        <w:tc>
          <w:tcPr>
            <w:tcW w:w="1881" w:type="pct"/>
            <w:tcBorders>
              <w:top w:val="single" w:sz="8" w:space="0" w:color="000000"/>
              <w:left w:val="single" w:sz="4" w:space="0" w:color="000000"/>
              <w:bottom w:val="single" w:sz="8" w:space="0" w:color="000000"/>
            </w:tcBorders>
          </w:tcPr>
          <w:p w14:paraId="23EFC653" w14:textId="594EEE3A" w:rsidR="00960D1D" w:rsidRDefault="00E3287A" w:rsidP="00E3287A">
            <w:pPr>
              <w:suppressAutoHyphens/>
              <w:spacing w:line="276" w:lineRule="auto"/>
              <w:ind w:left="317" w:hanging="137"/>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2. </w:t>
            </w:r>
            <w:r w:rsidR="00273E48" w:rsidRPr="00273E48">
              <w:rPr>
                <w:rFonts w:asciiTheme="minorHAnsi" w:eastAsia="Calibri" w:hAnsiTheme="minorHAnsi" w:cstheme="minorHAnsi"/>
                <w:iCs/>
                <w:sz w:val="22"/>
                <w:szCs w:val="22"/>
                <w:lang w:eastAsia="ar-SA"/>
              </w:rPr>
              <w:t>Beneficjent zobowiązuje się wprowadzić prawa i obowiązki Partnerów wynikające z niniejszej umowy w zawartym z nimi porozumieniu lub umowie o partnerstwie</w:t>
            </w:r>
            <w:r w:rsidR="00273E48">
              <w:rPr>
                <w:rFonts w:asciiTheme="minorHAnsi" w:eastAsia="Calibri" w:hAnsiTheme="minorHAnsi" w:cstheme="minorHAnsi"/>
                <w:iCs/>
                <w:sz w:val="22"/>
                <w:szCs w:val="22"/>
                <w:vertAlign w:val="superscript"/>
                <w:lang w:eastAsia="ar-SA"/>
              </w:rPr>
              <w:t>71</w:t>
            </w:r>
            <w:r w:rsidR="00273E48" w:rsidRPr="00273E48">
              <w:rPr>
                <w:rFonts w:asciiTheme="minorHAnsi" w:eastAsia="Calibri" w:hAnsiTheme="minorHAnsi" w:cstheme="minorHAnsi"/>
                <w:iCs/>
                <w:sz w:val="22"/>
                <w:szCs w:val="22"/>
                <w:lang w:eastAsia="ar-SA"/>
              </w:rPr>
              <w:t>.</w:t>
            </w:r>
          </w:p>
          <w:p w14:paraId="0E52E46D" w14:textId="5E2DAFE8" w:rsidR="00960D1D" w:rsidRDefault="00960D1D" w:rsidP="00960D1D">
            <w:pPr>
              <w:rPr>
                <w:rFonts w:asciiTheme="minorHAnsi" w:eastAsia="Calibri" w:hAnsiTheme="minorHAnsi" w:cstheme="minorHAnsi"/>
                <w:sz w:val="22"/>
                <w:szCs w:val="22"/>
                <w:lang w:eastAsia="ar-SA"/>
              </w:rPr>
            </w:pPr>
          </w:p>
          <w:p w14:paraId="414B446C" w14:textId="0F4918A5" w:rsidR="00960D1D" w:rsidRPr="00960D1D" w:rsidRDefault="00960D1D" w:rsidP="00960D1D">
            <w:pPr>
              <w:rPr>
                <w:rFonts w:asciiTheme="minorHAnsi" w:eastAsia="Calibri" w:hAnsiTheme="minorHAnsi" w:cstheme="minorHAnsi"/>
                <w:sz w:val="22"/>
                <w:szCs w:val="22"/>
                <w:lang w:eastAsia="ar-SA"/>
              </w:rPr>
            </w:pPr>
            <w:r>
              <w:rPr>
                <w:rFonts w:asciiTheme="minorHAnsi" w:eastAsia="Calibri" w:hAnsiTheme="minorHAnsi" w:cstheme="minorHAnsi"/>
                <w:sz w:val="22"/>
                <w:szCs w:val="22"/>
                <w:vertAlign w:val="superscript"/>
                <w:lang w:eastAsia="ar-SA"/>
              </w:rPr>
              <w:t>71</w:t>
            </w:r>
            <w:r w:rsidRPr="00960D1D">
              <w:rPr>
                <w:rFonts w:asciiTheme="minorHAnsi" w:eastAsia="Calibri" w:hAnsiTheme="minorHAnsi" w:cstheme="minorHAnsi"/>
                <w:sz w:val="22"/>
                <w:szCs w:val="22"/>
                <w:lang w:eastAsia="ar-SA"/>
              </w:rPr>
              <w:t xml:space="preserve"> </w:t>
            </w:r>
            <w:r w:rsidRPr="00960D1D">
              <w:rPr>
                <w:rFonts w:asciiTheme="minorHAnsi" w:eastAsia="Calibri" w:hAnsiTheme="minorHAnsi" w:cstheme="minorHAnsi"/>
                <w:sz w:val="18"/>
                <w:szCs w:val="18"/>
                <w:lang w:eastAsia="ar-SA"/>
              </w:rPr>
              <w:t>Dotyczy przypadku, gdy Projekt jest realizowany w ramach partnerstwa.</w:t>
            </w:r>
          </w:p>
          <w:p w14:paraId="19C22EBA" w14:textId="77777777" w:rsidR="00EE3899" w:rsidRPr="00960D1D" w:rsidRDefault="00EE3899" w:rsidP="00960D1D">
            <w:pPr>
              <w:rPr>
                <w:rFonts w:asciiTheme="minorHAnsi" w:eastAsia="Calibri" w:hAnsiTheme="minorHAnsi" w:cstheme="minorHAnsi"/>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40981F7E" w14:textId="65B811CE" w:rsidR="00EE3899" w:rsidRPr="00D551A1" w:rsidRDefault="00712FAB"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2574BD" w:rsidRPr="00D551A1" w14:paraId="6A82EC9A" w14:textId="77777777" w:rsidTr="00406E2D">
        <w:trPr>
          <w:trHeight w:val="852"/>
        </w:trPr>
        <w:tc>
          <w:tcPr>
            <w:tcW w:w="384" w:type="pct"/>
            <w:tcBorders>
              <w:top w:val="single" w:sz="8" w:space="0" w:color="000000"/>
              <w:left w:val="single" w:sz="8" w:space="0" w:color="000000"/>
              <w:bottom w:val="single" w:sz="8" w:space="0" w:color="000000"/>
            </w:tcBorders>
          </w:tcPr>
          <w:p w14:paraId="58C7E392" w14:textId="6B3439E8" w:rsidR="002574BD" w:rsidRPr="00D551A1" w:rsidRDefault="002574BD" w:rsidP="002574BD">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32</w:t>
            </w:r>
            <w:r w:rsidRPr="00D551A1">
              <w:rPr>
                <w:rFonts w:asciiTheme="minorHAnsi" w:hAnsiTheme="minorHAnsi" w:cstheme="minorHAnsi"/>
                <w:sz w:val="22"/>
                <w:szCs w:val="22"/>
                <w:lang w:eastAsia="ar-SA"/>
              </w:rPr>
              <w:t xml:space="preserve"> ust. </w:t>
            </w:r>
            <w:r>
              <w:rPr>
                <w:rFonts w:asciiTheme="minorHAnsi" w:hAnsiTheme="minorHAnsi" w:cstheme="minorHAnsi"/>
                <w:sz w:val="22"/>
                <w:szCs w:val="22"/>
                <w:lang w:eastAsia="ar-SA"/>
              </w:rPr>
              <w:t>1</w:t>
            </w:r>
          </w:p>
        </w:tc>
        <w:tc>
          <w:tcPr>
            <w:tcW w:w="1855" w:type="pct"/>
            <w:tcBorders>
              <w:top w:val="single" w:sz="8" w:space="0" w:color="000000"/>
              <w:left w:val="single" w:sz="4" w:space="0" w:color="000000"/>
              <w:bottom w:val="single" w:sz="8" w:space="0" w:color="000000"/>
            </w:tcBorders>
          </w:tcPr>
          <w:p w14:paraId="33C2F066" w14:textId="77777777" w:rsidR="002574BD" w:rsidRPr="002574BD" w:rsidRDefault="002574BD" w:rsidP="002574BD">
            <w:pPr>
              <w:suppressAutoHyphens/>
              <w:spacing w:line="276" w:lineRule="auto"/>
              <w:ind w:left="176" w:hanging="176"/>
              <w:rPr>
                <w:rFonts w:asciiTheme="minorHAnsi" w:hAnsiTheme="minorHAnsi" w:cstheme="minorHAnsi"/>
                <w:iCs/>
                <w:sz w:val="22"/>
                <w:szCs w:val="22"/>
                <w:lang w:eastAsia="ar-SA"/>
              </w:rPr>
            </w:pPr>
            <w:r w:rsidRPr="002574BD">
              <w:rPr>
                <w:rFonts w:asciiTheme="minorHAnsi" w:hAnsiTheme="minorHAnsi" w:cstheme="minorHAnsi"/>
                <w:iCs/>
                <w:sz w:val="22"/>
                <w:szCs w:val="22"/>
                <w:lang w:eastAsia="ar-SA"/>
              </w:rPr>
              <w:t>1.</w:t>
            </w:r>
            <w:r w:rsidRPr="002574BD">
              <w:rPr>
                <w:rFonts w:asciiTheme="minorHAnsi" w:hAnsiTheme="minorHAnsi" w:cstheme="minorHAnsi"/>
                <w:iCs/>
                <w:sz w:val="22"/>
                <w:szCs w:val="22"/>
                <w:lang w:eastAsia="ar-SA"/>
              </w:rPr>
              <w:tab/>
              <w:t>Przy realizacji Projektu Beneficjent jest zobowiązany do stosowania preferencji dla podmiotów ekonomii społecznej. Preferencje mogą być realizowane w szczególności poprzez:</w:t>
            </w:r>
          </w:p>
          <w:p w14:paraId="40A0ADA4" w14:textId="14AF3690" w:rsidR="002574BD" w:rsidRPr="002574BD" w:rsidRDefault="002574BD" w:rsidP="007728F0">
            <w:pPr>
              <w:suppressAutoHyphens/>
              <w:spacing w:line="276" w:lineRule="auto"/>
              <w:ind w:left="374" w:hanging="176"/>
              <w:rPr>
                <w:rFonts w:asciiTheme="minorHAnsi" w:hAnsiTheme="minorHAnsi" w:cstheme="minorHAnsi"/>
                <w:iCs/>
                <w:sz w:val="22"/>
                <w:szCs w:val="22"/>
                <w:lang w:eastAsia="ar-SA"/>
              </w:rPr>
            </w:pPr>
            <w:r w:rsidRPr="002574BD">
              <w:rPr>
                <w:rFonts w:asciiTheme="minorHAnsi" w:hAnsiTheme="minorHAnsi" w:cstheme="minorHAnsi"/>
                <w:iCs/>
                <w:sz w:val="22"/>
                <w:szCs w:val="22"/>
                <w:lang w:eastAsia="ar-SA"/>
              </w:rPr>
              <w:lastRenderedPageBreak/>
              <w:t>1) zlecanie zadań na zasadach określonych w usta</w:t>
            </w:r>
            <w:r w:rsidR="007728F0">
              <w:rPr>
                <w:rFonts w:asciiTheme="minorHAnsi" w:hAnsiTheme="minorHAnsi" w:cstheme="minorHAnsi"/>
                <w:iCs/>
                <w:sz w:val="22"/>
                <w:szCs w:val="22"/>
                <w:lang w:eastAsia="ar-SA"/>
              </w:rPr>
              <w:t xml:space="preserve">wie z dnia 24 kwietnia 2003 r. </w:t>
            </w:r>
            <w:r w:rsidRPr="002574BD">
              <w:rPr>
                <w:rFonts w:asciiTheme="minorHAnsi" w:hAnsiTheme="minorHAnsi" w:cstheme="minorHAnsi"/>
                <w:iCs/>
                <w:sz w:val="22"/>
                <w:szCs w:val="22"/>
                <w:lang w:eastAsia="ar-SA"/>
              </w:rPr>
              <w:t>o działalności pożytku publicznego i o wolontariacie lub stosowanie innych przewidzianych prawem trybów, w tym ustawy z dnia 5 sierpnia 2022 r. o ekonomii społecznej czy ustawy z dnia 27 kwietnia 2006 r. o spółdzielniach socjalnych, jeśli Beneficjent jest zobowiązany do stosowania tych ustaw;</w:t>
            </w:r>
          </w:p>
          <w:p w14:paraId="6F323854" w14:textId="77777777" w:rsidR="002574BD" w:rsidRPr="002574BD" w:rsidRDefault="002574BD" w:rsidP="007728F0">
            <w:pPr>
              <w:suppressAutoHyphens/>
              <w:spacing w:line="276" w:lineRule="auto"/>
              <w:ind w:left="374" w:hanging="176"/>
              <w:rPr>
                <w:rFonts w:asciiTheme="minorHAnsi" w:hAnsiTheme="minorHAnsi" w:cstheme="minorHAnsi"/>
                <w:iCs/>
                <w:sz w:val="22"/>
                <w:szCs w:val="22"/>
                <w:lang w:eastAsia="ar-SA"/>
              </w:rPr>
            </w:pPr>
            <w:r w:rsidRPr="002574BD">
              <w:rPr>
                <w:rFonts w:asciiTheme="minorHAnsi" w:hAnsiTheme="minorHAnsi" w:cstheme="minorHAnsi"/>
                <w:iCs/>
                <w:sz w:val="22"/>
                <w:szCs w:val="22"/>
                <w:lang w:eastAsia="ar-SA"/>
              </w:rPr>
              <w:t xml:space="preserve">2) udzielanie zamówień publicznych na podstawie ustawy z dnia 11 września 2019 r. </w:t>
            </w:r>
          </w:p>
          <w:p w14:paraId="07724058" w14:textId="6748212C" w:rsidR="002574BD" w:rsidRPr="00953703" w:rsidRDefault="007728F0" w:rsidP="007728F0">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    </w:t>
            </w:r>
            <w:r w:rsidR="002574BD" w:rsidRPr="002574BD">
              <w:rPr>
                <w:rFonts w:asciiTheme="minorHAnsi" w:hAnsiTheme="minorHAnsi" w:cstheme="minorHAnsi"/>
                <w:iCs/>
                <w:sz w:val="22"/>
                <w:szCs w:val="22"/>
                <w:lang w:eastAsia="ar-SA"/>
              </w:rPr>
              <w:t>Prawo zamówień publicznych, jeśli Beneficjent jest zo</w:t>
            </w:r>
            <w:r>
              <w:rPr>
                <w:rFonts w:asciiTheme="minorHAnsi" w:hAnsiTheme="minorHAnsi" w:cstheme="minorHAnsi"/>
                <w:iCs/>
                <w:sz w:val="22"/>
                <w:szCs w:val="22"/>
                <w:lang w:eastAsia="ar-SA"/>
              </w:rPr>
              <w:t xml:space="preserve">bowiązany do stosowania tej </w:t>
            </w:r>
            <w:r w:rsidR="002574BD" w:rsidRPr="002574BD">
              <w:rPr>
                <w:rFonts w:asciiTheme="minorHAnsi" w:hAnsiTheme="minorHAnsi" w:cstheme="minorHAnsi"/>
                <w:iCs/>
                <w:sz w:val="22"/>
                <w:szCs w:val="22"/>
                <w:lang w:eastAsia="ar-SA"/>
              </w:rPr>
              <w:t>ustawy, z wykorzystaniem klauzul społecznych.</w:t>
            </w:r>
          </w:p>
        </w:tc>
        <w:tc>
          <w:tcPr>
            <w:tcW w:w="413" w:type="pct"/>
            <w:tcBorders>
              <w:top w:val="single" w:sz="8" w:space="0" w:color="000000"/>
              <w:left w:val="single" w:sz="4" w:space="0" w:color="000000"/>
              <w:bottom w:val="single" w:sz="8" w:space="0" w:color="000000"/>
              <w:right w:val="single" w:sz="4" w:space="0" w:color="000000"/>
            </w:tcBorders>
          </w:tcPr>
          <w:p w14:paraId="451B1D73" w14:textId="2C066356" w:rsidR="002574BD" w:rsidRPr="00953703" w:rsidRDefault="002574BD" w:rsidP="00D551A1">
            <w:pPr>
              <w:suppressAutoHyphens/>
              <w:spacing w:line="276" w:lineRule="auto"/>
              <w:rPr>
                <w:rFonts w:asciiTheme="minorHAnsi" w:hAnsiTheme="minorHAnsi" w:cstheme="minorHAnsi"/>
                <w:iCs/>
                <w:sz w:val="22"/>
                <w:szCs w:val="22"/>
                <w:lang w:eastAsia="ar-SA"/>
              </w:rPr>
            </w:pPr>
            <w:r w:rsidRPr="00D551A1">
              <w:rPr>
                <w:rFonts w:asciiTheme="minorHAnsi" w:hAnsiTheme="minorHAnsi" w:cstheme="minorHAnsi"/>
                <w:sz w:val="22"/>
                <w:szCs w:val="22"/>
                <w:lang w:eastAsia="ar-SA"/>
              </w:rPr>
              <w:lastRenderedPageBreak/>
              <w:t xml:space="preserve">§ </w:t>
            </w:r>
            <w:r>
              <w:rPr>
                <w:rFonts w:asciiTheme="minorHAnsi" w:hAnsiTheme="minorHAnsi" w:cstheme="minorHAnsi"/>
                <w:sz w:val="22"/>
                <w:szCs w:val="22"/>
                <w:lang w:eastAsia="ar-SA"/>
              </w:rPr>
              <w:t>32</w:t>
            </w:r>
            <w:r w:rsidRPr="00D551A1">
              <w:rPr>
                <w:rFonts w:asciiTheme="minorHAnsi" w:hAnsiTheme="minorHAnsi" w:cstheme="minorHAnsi"/>
                <w:sz w:val="22"/>
                <w:szCs w:val="22"/>
                <w:lang w:eastAsia="ar-SA"/>
              </w:rPr>
              <w:t xml:space="preserve"> ust. </w:t>
            </w:r>
            <w:r>
              <w:rPr>
                <w:rFonts w:asciiTheme="minorHAnsi" w:hAnsiTheme="minorHAnsi" w:cstheme="minorHAnsi"/>
                <w:sz w:val="22"/>
                <w:szCs w:val="22"/>
                <w:lang w:eastAsia="ar-SA"/>
              </w:rPr>
              <w:t>1</w:t>
            </w:r>
          </w:p>
        </w:tc>
        <w:tc>
          <w:tcPr>
            <w:tcW w:w="1881" w:type="pct"/>
            <w:tcBorders>
              <w:top w:val="single" w:sz="8" w:space="0" w:color="000000"/>
              <w:left w:val="single" w:sz="4" w:space="0" w:color="000000"/>
              <w:bottom w:val="single" w:sz="8" w:space="0" w:color="000000"/>
            </w:tcBorders>
          </w:tcPr>
          <w:p w14:paraId="58772583" w14:textId="77777777" w:rsidR="002574BD" w:rsidRPr="002574BD" w:rsidRDefault="002574BD" w:rsidP="002574BD">
            <w:pPr>
              <w:suppressAutoHyphens/>
              <w:spacing w:line="276" w:lineRule="auto"/>
              <w:ind w:left="176" w:hanging="176"/>
              <w:rPr>
                <w:rFonts w:asciiTheme="minorHAnsi" w:eastAsia="Calibri" w:hAnsiTheme="minorHAnsi" w:cstheme="minorHAnsi"/>
                <w:iCs/>
                <w:sz w:val="22"/>
                <w:szCs w:val="22"/>
                <w:lang w:eastAsia="ar-SA"/>
              </w:rPr>
            </w:pPr>
            <w:r w:rsidRPr="002574BD">
              <w:rPr>
                <w:rFonts w:asciiTheme="minorHAnsi" w:eastAsia="Calibri" w:hAnsiTheme="minorHAnsi" w:cstheme="minorHAnsi"/>
                <w:iCs/>
                <w:sz w:val="22"/>
                <w:szCs w:val="22"/>
                <w:lang w:eastAsia="ar-SA"/>
              </w:rPr>
              <w:t>1.</w:t>
            </w:r>
            <w:r w:rsidRPr="002574BD">
              <w:rPr>
                <w:rFonts w:asciiTheme="minorHAnsi" w:eastAsia="Calibri" w:hAnsiTheme="minorHAnsi" w:cstheme="minorHAnsi"/>
                <w:iCs/>
                <w:sz w:val="22"/>
                <w:szCs w:val="22"/>
                <w:lang w:eastAsia="ar-SA"/>
              </w:rPr>
              <w:tab/>
              <w:t>Beneficjent jest zobowiązany do stosowania preferencji dla podmiotów ekonomii społecznej przy udzieleniu zamówień, o ile rodzaj zamówień na to zezwala (jeśli dotyczy), m.in. poprzez zlecanie zadań:</w:t>
            </w:r>
          </w:p>
          <w:p w14:paraId="6DE70767" w14:textId="77777777" w:rsidR="002574BD" w:rsidRPr="002574BD" w:rsidRDefault="002574BD" w:rsidP="008B2417">
            <w:pPr>
              <w:suppressAutoHyphens/>
              <w:spacing w:line="276" w:lineRule="auto"/>
              <w:ind w:left="317" w:hanging="176"/>
              <w:rPr>
                <w:rFonts w:asciiTheme="minorHAnsi" w:eastAsia="Calibri" w:hAnsiTheme="minorHAnsi" w:cstheme="minorHAnsi"/>
                <w:iCs/>
                <w:sz w:val="22"/>
                <w:szCs w:val="22"/>
                <w:lang w:eastAsia="ar-SA"/>
              </w:rPr>
            </w:pPr>
            <w:r w:rsidRPr="002574BD">
              <w:rPr>
                <w:rFonts w:asciiTheme="minorHAnsi" w:eastAsia="Calibri" w:hAnsiTheme="minorHAnsi" w:cstheme="minorHAnsi"/>
                <w:iCs/>
                <w:sz w:val="22"/>
                <w:szCs w:val="22"/>
                <w:lang w:eastAsia="ar-SA"/>
              </w:rPr>
              <w:lastRenderedPageBreak/>
              <w:t>1)</w:t>
            </w:r>
            <w:r w:rsidRPr="002574BD">
              <w:rPr>
                <w:rFonts w:asciiTheme="minorHAnsi" w:eastAsia="Calibri" w:hAnsiTheme="minorHAnsi" w:cstheme="minorHAnsi"/>
                <w:iCs/>
                <w:sz w:val="22"/>
                <w:szCs w:val="22"/>
                <w:lang w:eastAsia="ar-SA"/>
              </w:rPr>
              <w:tab/>
              <w:t xml:space="preserve">na zasadach określonych w ustawie z dnia 24 kwietnia 2003 r. o działalności pożytku publicznego i o wolontariacie lub stosowania innych przewidzianych prawem trybów, w tym ustawy z dnia 5 sierpnia 2022 r. o ekonomii społecznej czy ustawy z dnia 27 kwietnia 2006 r. o spółdzielniach socjalnych, </w:t>
            </w:r>
          </w:p>
          <w:p w14:paraId="3C45A86F" w14:textId="5313DB13" w:rsidR="002574BD" w:rsidRPr="00953703" w:rsidRDefault="002574BD" w:rsidP="008B2417">
            <w:pPr>
              <w:suppressAutoHyphens/>
              <w:spacing w:line="276" w:lineRule="auto"/>
              <w:ind w:left="317" w:hanging="176"/>
              <w:rPr>
                <w:rFonts w:asciiTheme="minorHAnsi" w:eastAsia="Calibri" w:hAnsiTheme="minorHAnsi" w:cstheme="minorHAnsi"/>
                <w:iCs/>
                <w:sz w:val="22"/>
                <w:szCs w:val="22"/>
                <w:lang w:eastAsia="ar-SA"/>
              </w:rPr>
            </w:pPr>
            <w:r w:rsidRPr="002574BD">
              <w:rPr>
                <w:rFonts w:asciiTheme="minorHAnsi" w:eastAsia="Calibri" w:hAnsiTheme="minorHAnsi" w:cstheme="minorHAnsi"/>
                <w:iCs/>
                <w:sz w:val="22"/>
                <w:szCs w:val="22"/>
                <w:lang w:eastAsia="ar-SA"/>
              </w:rPr>
              <w:t>2)</w:t>
            </w:r>
            <w:r w:rsidRPr="002574BD">
              <w:rPr>
                <w:rFonts w:asciiTheme="minorHAnsi" w:eastAsia="Calibri" w:hAnsiTheme="minorHAnsi" w:cstheme="minorHAnsi"/>
                <w:iCs/>
                <w:sz w:val="22"/>
                <w:szCs w:val="22"/>
                <w:lang w:eastAsia="ar-SA"/>
              </w:rPr>
              <w:tab/>
              <w:t>na podstawie ustawy z dnia 11 września 2019 r. – Prawo zamówień publicznych, jeśli beneficjent jest zobowiązany do stosowania tej ustawy z wykorzystaniem klauzul społecznych.</w:t>
            </w:r>
          </w:p>
        </w:tc>
        <w:tc>
          <w:tcPr>
            <w:tcW w:w="467" w:type="pct"/>
            <w:tcBorders>
              <w:top w:val="single" w:sz="8" w:space="0" w:color="000000"/>
              <w:left w:val="single" w:sz="4" w:space="0" w:color="000000"/>
              <w:bottom w:val="single" w:sz="8" w:space="0" w:color="000000"/>
              <w:right w:val="single" w:sz="8" w:space="0" w:color="000000"/>
            </w:tcBorders>
          </w:tcPr>
          <w:p w14:paraId="575B7421" w14:textId="465EDE49" w:rsidR="002574BD" w:rsidRPr="00D551A1" w:rsidRDefault="002574BD"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p>
        </w:tc>
      </w:tr>
      <w:tr w:rsidR="0076163B" w:rsidRPr="00D551A1" w14:paraId="08D84FB8" w14:textId="77777777" w:rsidTr="00406E2D">
        <w:trPr>
          <w:trHeight w:val="852"/>
        </w:trPr>
        <w:tc>
          <w:tcPr>
            <w:tcW w:w="384" w:type="pct"/>
            <w:tcBorders>
              <w:top w:val="single" w:sz="8" w:space="0" w:color="000000"/>
              <w:left w:val="single" w:sz="8" w:space="0" w:color="000000"/>
              <w:bottom w:val="single" w:sz="8" w:space="0" w:color="000000"/>
            </w:tcBorders>
          </w:tcPr>
          <w:p w14:paraId="19D3DD67" w14:textId="6330AB04" w:rsidR="00762A97" w:rsidRPr="00D551A1" w:rsidRDefault="00762A97" w:rsidP="00953703">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w:t>
            </w:r>
            <w:r w:rsidR="00953703">
              <w:rPr>
                <w:rFonts w:asciiTheme="minorHAnsi" w:hAnsiTheme="minorHAnsi" w:cstheme="minorHAnsi"/>
                <w:sz w:val="22"/>
                <w:szCs w:val="22"/>
                <w:lang w:eastAsia="ar-SA"/>
              </w:rPr>
              <w:t>32</w:t>
            </w:r>
            <w:r w:rsidRPr="00D551A1">
              <w:rPr>
                <w:rFonts w:asciiTheme="minorHAnsi" w:hAnsiTheme="minorHAnsi" w:cstheme="minorHAnsi"/>
                <w:sz w:val="22"/>
                <w:szCs w:val="22"/>
                <w:lang w:eastAsia="ar-SA"/>
              </w:rPr>
              <w:t xml:space="preserve"> ust. </w:t>
            </w:r>
            <w:r w:rsidR="00953703">
              <w:rPr>
                <w:rFonts w:asciiTheme="minorHAnsi" w:hAnsiTheme="minorHAnsi" w:cstheme="minorHAnsi"/>
                <w:sz w:val="22"/>
                <w:szCs w:val="22"/>
                <w:lang w:eastAsia="ar-SA"/>
              </w:rPr>
              <w:t>5</w:t>
            </w:r>
          </w:p>
        </w:tc>
        <w:tc>
          <w:tcPr>
            <w:tcW w:w="1855" w:type="pct"/>
            <w:tcBorders>
              <w:top w:val="single" w:sz="8" w:space="0" w:color="000000"/>
              <w:left w:val="single" w:sz="4" w:space="0" w:color="000000"/>
              <w:bottom w:val="single" w:sz="8" w:space="0" w:color="000000"/>
            </w:tcBorders>
          </w:tcPr>
          <w:p w14:paraId="6FE174E2" w14:textId="344CAC7B" w:rsidR="00762A97" w:rsidRPr="00D551A1" w:rsidRDefault="00953703" w:rsidP="00953703">
            <w:pPr>
              <w:suppressAutoHyphens/>
              <w:spacing w:line="276" w:lineRule="auto"/>
              <w:ind w:left="176" w:hanging="176"/>
              <w:rPr>
                <w:rFonts w:asciiTheme="minorHAnsi" w:hAnsiTheme="minorHAnsi" w:cstheme="minorHAnsi"/>
                <w:iCs/>
                <w:sz w:val="22"/>
                <w:szCs w:val="22"/>
                <w:lang w:eastAsia="ar-SA"/>
              </w:rPr>
            </w:pPr>
            <w:r w:rsidRPr="00953703">
              <w:rPr>
                <w:rFonts w:asciiTheme="minorHAnsi" w:hAnsiTheme="minorHAnsi" w:cstheme="minorHAnsi"/>
                <w:iCs/>
                <w:sz w:val="22"/>
                <w:szCs w:val="22"/>
                <w:lang w:eastAsia="ar-SA"/>
              </w:rPr>
              <w:t>5.</w:t>
            </w:r>
            <w:r w:rsidRPr="00953703">
              <w:rPr>
                <w:rFonts w:asciiTheme="minorHAnsi" w:hAnsiTheme="minorHAnsi" w:cstheme="minorHAnsi"/>
                <w:iCs/>
                <w:sz w:val="22"/>
                <w:szCs w:val="22"/>
                <w:lang w:eastAsia="ar-SA"/>
              </w:rPr>
              <w:tab/>
              <w:t>W przypadku Beneficjentów, o których mowa w ust. 4, podpisanie umowy o dofinansowaniu jest jednoznaczne ze złożeniem przez Beneficje</w:t>
            </w:r>
            <w:r>
              <w:rPr>
                <w:rFonts w:asciiTheme="minorHAnsi" w:hAnsiTheme="minorHAnsi" w:cstheme="minorHAnsi"/>
                <w:iCs/>
                <w:sz w:val="22"/>
                <w:szCs w:val="22"/>
                <w:lang w:eastAsia="ar-SA"/>
              </w:rPr>
              <w:t xml:space="preserve">nta oświadczenia, </w:t>
            </w:r>
            <w:r w:rsidRPr="00953703">
              <w:rPr>
                <w:rFonts w:asciiTheme="minorHAnsi" w:hAnsiTheme="minorHAnsi" w:cstheme="minorHAnsi"/>
                <w:iCs/>
                <w:sz w:val="22"/>
                <w:szCs w:val="22"/>
                <w:lang w:eastAsia="ar-SA"/>
              </w:rPr>
              <w:t>iż instytucja którą reprezentuje nie podejmowała i nie podejmuje jakichkolwiek działań dyskryminujących, w tym nie ustanowiła jakichkolwiek aktów prawa miejscowego, sprzecznych z zasadami, o których mowa w art. 9 ust. 3 rozporządzenia og</w:t>
            </w:r>
            <w:r>
              <w:rPr>
                <w:rFonts w:asciiTheme="minorHAnsi" w:hAnsiTheme="minorHAnsi" w:cstheme="minorHAnsi"/>
                <w:iCs/>
                <w:sz w:val="22"/>
                <w:szCs w:val="22"/>
                <w:lang w:eastAsia="ar-SA"/>
              </w:rPr>
              <w:t xml:space="preserve">ólnego, </w:t>
            </w:r>
            <w:r w:rsidRPr="00953703">
              <w:rPr>
                <w:rFonts w:asciiTheme="minorHAnsi" w:hAnsiTheme="minorHAnsi" w:cstheme="minorHAnsi"/>
                <w:iCs/>
                <w:sz w:val="22"/>
                <w:szCs w:val="22"/>
                <w:lang w:eastAsia="ar-SA"/>
              </w:rPr>
              <w:t>a w przypadku podjęcia takich działań przez Beneficjenta, podjęte zostały działania naprawcze, skutkujące uchyleniem działań dyskryminujących, w szczególności uchylające dyskryminujące akty prawa miejscowego Beneficjenta.</w:t>
            </w:r>
          </w:p>
        </w:tc>
        <w:tc>
          <w:tcPr>
            <w:tcW w:w="413" w:type="pct"/>
            <w:tcBorders>
              <w:top w:val="single" w:sz="8" w:space="0" w:color="000000"/>
              <w:left w:val="single" w:sz="4" w:space="0" w:color="000000"/>
              <w:bottom w:val="single" w:sz="8" w:space="0" w:color="000000"/>
              <w:right w:val="single" w:sz="4" w:space="0" w:color="000000"/>
            </w:tcBorders>
          </w:tcPr>
          <w:p w14:paraId="374DF258" w14:textId="5BDBED0B" w:rsidR="00762A97" w:rsidRPr="00D551A1" w:rsidRDefault="00953703" w:rsidP="00D551A1">
            <w:pPr>
              <w:suppressAutoHyphens/>
              <w:spacing w:line="276" w:lineRule="auto"/>
              <w:rPr>
                <w:rFonts w:asciiTheme="minorHAnsi" w:hAnsiTheme="minorHAnsi" w:cstheme="minorHAnsi"/>
                <w:iCs/>
                <w:sz w:val="22"/>
                <w:szCs w:val="22"/>
                <w:lang w:eastAsia="ar-SA"/>
              </w:rPr>
            </w:pPr>
            <w:r w:rsidRPr="00953703">
              <w:rPr>
                <w:rFonts w:asciiTheme="minorHAnsi" w:hAnsiTheme="minorHAnsi" w:cstheme="minorHAnsi"/>
                <w:iCs/>
                <w:sz w:val="22"/>
                <w:szCs w:val="22"/>
                <w:lang w:eastAsia="ar-SA"/>
              </w:rPr>
              <w:t>§ 32 ust. 5</w:t>
            </w:r>
          </w:p>
        </w:tc>
        <w:tc>
          <w:tcPr>
            <w:tcW w:w="1881" w:type="pct"/>
            <w:tcBorders>
              <w:top w:val="single" w:sz="8" w:space="0" w:color="000000"/>
              <w:left w:val="single" w:sz="4" w:space="0" w:color="000000"/>
              <w:bottom w:val="single" w:sz="8" w:space="0" w:color="000000"/>
            </w:tcBorders>
          </w:tcPr>
          <w:p w14:paraId="4456F7B4" w14:textId="3DADE8CE" w:rsidR="00762A97" w:rsidRPr="00D551A1" w:rsidRDefault="00953703" w:rsidP="00D551A1">
            <w:pPr>
              <w:suppressAutoHyphens/>
              <w:spacing w:line="276" w:lineRule="auto"/>
              <w:ind w:left="176" w:hanging="176"/>
              <w:rPr>
                <w:rFonts w:asciiTheme="minorHAnsi" w:eastAsia="Calibri" w:hAnsiTheme="minorHAnsi" w:cstheme="minorHAnsi"/>
                <w:iCs/>
                <w:sz w:val="22"/>
                <w:szCs w:val="22"/>
                <w:lang w:eastAsia="ar-SA"/>
              </w:rPr>
            </w:pPr>
            <w:r w:rsidRPr="00953703">
              <w:rPr>
                <w:rFonts w:asciiTheme="minorHAnsi" w:eastAsia="Calibri" w:hAnsiTheme="minorHAnsi" w:cstheme="minorHAnsi"/>
                <w:iCs/>
                <w:sz w:val="22"/>
                <w:szCs w:val="22"/>
                <w:lang w:eastAsia="ar-SA"/>
              </w:rPr>
              <w:t>5.</w:t>
            </w:r>
            <w:r w:rsidRPr="00953703">
              <w:rPr>
                <w:rFonts w:asciiTheme="minorHAnsi" w:eastAsia="Calibri" w:hAnsiTheme="minorHAnsi" w:cstheme="minorHAnsi"/>
                <w:iCs/>
                <w:sz w:val="22"/>
                <w:szCs w:val="22"/>
                <w:lang w:eastAsia="ar-SA"/>
              </w:rPr>
              <w:tab/>
              <w:t xml:space="preserve">W przypadku Beneficjentów, o których mowa w ust. 4, podpisanie umowy o dofinansowaniu projektu jest jednoznaczne ze złożeniem przez Beneficjenta oświadczenia, iż instytucja którą reprezentuje nie podejmowała i nie podejmuje jakichkolwiek działań dyskryminujących, w tym nie ustanowiła jakichkolwiek aktów prawa miejscowego, sprzecznych z zasadami, o których mowa w art. 9 ust. 3 rozporządzenia ogólnego, a w przypadku podjęcia takich działań przez Beneficjenta, podjęte zostały działania naprawcze, skutkujące uchyleniem działań dyskryminujących, w szczególności </w:t>
            </w:r>
            <w:r w:rsidRPr="00953703">
              <w:rPr>
                <w:rFonts w:asciiTheme="minorHAnsi" w:eastAsia="Calibri" w:hAnsiTheme="minorHAnsi" w:cstheme="minorHAnsi"/>
                <w:iCs/>
                <w:sz w:val="22"/>
                <w:szCs w:val="22"/>
                <w:lang w:eastAsia="ar-SA"/>
              </w:rPr>
              <w:lastRenderedPageBreak/>
              <w:t>uchylające dyskryminujące akty prawa miejscowego Beneficjenta.</w:t>
            </w:r>
          </w:p>
        </w:tc>
        <w:tc>
          <w:tcPr>
            <w:tcW w:w="467" w:type="pct"/>
            <w:tcBorders>
              <w:top w:val="single" w:sz="8" w:space="0" w:color="000000"/>
              <w:left w:val="single" w:sz="4" w:space="0" w:color="000000"/>
              <w:bottom w:val="single" w:sz="8" w:space="0" w:color="000000"/>
              <w:right w:val="single" w:sz="8" w:space="0" w:color="000000"/>
            </w:tcBorders>
          </w:tcPr>
          <w:p w14:paraId="2F4C0FC5" w14:textId="77777777" w:rsidR="00762A97" w:rsidRDefault="00762A97" w:rsidP="00D551A1">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lastRenderedPageBreak/>
              <w:t>Aktualizacja zapisu.</w:t>
            </w:r>
          </w:p>
          <w:p w14:paraId="1405B254" w14:textId="77777777" w:rsidR="00DD05AB" w:rsidRDefault="00DD05AB" w:rsidP="00D551A1">
            <w:pPr>
              <w:snapToGrid w:val="0"/>
              <w:spacing w:line="276" w:lineRule="auto"/>
              <w:rPr>
                <w:rFonts w:asciiTheme="minorHAnsi" w:hAnsiTheme="minorHAnsi" w:cstheme="minorHAnsi"/>
                <w:sz w:val="22"/>
                <w:szCs w:val="22"/>
                <w:lang w:eastAsia="ar-SA"/>
              </w:rPr>
            </w:pPr>
          </w:p>
          <w:p w14:paraId="39970CD5" w14:textId="77777777" w:rsidR="00DD05AB" w:rsidRDefault="00DD05AB" w:rsidP="00D551A1">
            <w:pPr>
              <w:snapToGrid w:val="0"/>
              <w:spacing w:line="276" w:lineRule="auto"/>
              <w:rPr>
                <w:rFonts w:asciiTheme="minorHAnsi" w:hAnsiTheme="minorHAnsi" w:cstheme="minorHAnsi"/>
                <w:sz w:val="22"/>
                <w:szCs w:val="22"/>
                <w:lang w:eastAsia="ar-SA"/>
              </w:rPr>
            </w:pPr>
          </w:p>
          <w:p w14:paraId="72D40E12" w14:textId="77777777" w:rsidR="00DD05AB" w:rsidRDefault="00DD05AB" w:rsidP="00D551A1">
            <w:pPr>
              <w:snapToGrid w:val="0"/>
              <w:spacing w:line="276" w:lineRule="auto"/>
              <w:rPr>
                <w:rFonts w:asciiTheme="minorHAnsi" w:hAnsiTheme="minorHAnsi" w:cstheme="minorHAnsi"/>
                <w:sz w:val="22"/>
                <w:szCs w:val="22"/>
                <w:lang w:eastAsia="ar-SA"/>
              </w:rPr>
            </w:pPr>
          </w:p>
          <w:p w14:paraId="4C2CC405" w14:textId="77777777" w:rsidR="00DD05AB" w:rsidRDefault="00DD05AB" w:rsidP="00D551A1">
            <w:pPr>
              <w:snapToGrid w:val="0"/>
              <w:spacing w:line="276" w:lineRule="auto"/>
              <w:rPr>
                <w:rFonts w:asciiTheme="minorHAnsi" w:hAnsiTheme="minorHAnsi" w:cstheme="minorHAnsi"/>
                <w:sz w:val="22"/>
                <w:szCs w:val="22"/>
                <w:lang w:eastAsia="ar-SA"/>
              </w:rPr>
            </w:pPr>
          </w:p>
          <w:p w14:paraId="6C68DAD7" w14:textId="77777777" w:rsidR="00DD05AB" w:rsidRDefault="00DD05AB" w:rsidP="00D551A1">
            <w:pPr>
              <w:snapToGrid w:val="0"/>
              <w:spacing w:line="276" w:lineRule="auto"/>
              <w:rPr>
                <w:rFonts w:asciiTheme="minorHAnsi" w:hAnsiTheme="minorHAnsi" w:cstheme="minorHAnsi"/>
                <w:sz w:val="22"/>
                <w:szCs w:val="22"/>
                <w:lang w:eastAsia="ar-SA"/>
              </w:rPr>
            </w:pPr>
          </w:p>
          <w:p w14:paraId="0DA060F2" w14:textId="77777777" w:rsidR="00DD05AB" w:rsidRDefault="00DD05AB" w:rsidP="00D551A1">
            <w:pPr>
              <w:snapToGrid w:val="0"/>
              <w:spacing w:line="276" w:lineRule="auto"/>
              <w:rPr>
                <w:rFonts w:asciiTheme="minorHAnsi" w:hAnsiTheme="minorHAnsi" w:cstheme="minorHAnsi"/>
                <w:sz w:val="22"/>
                <w:szCs w:val="22"/>
                <w:lang w:eastAsia="ar-SA"/>
              </w:rPr>
            </w:pPr>
          </w:p>
          <w:p w14:paraId="5CB3DAAF" w14:textId="77777777" w:rsidR="00DD05AB" w:rsidRDefault="00DD05AB" w:rsidP="00D551A1">
            <w:pPr>
              <w:snapToGrid w:val="0"/>
              <w:spacing w:line="276" w:lineRule="auto"/>
              <w:rPr>
                <w:rFonts w:asciiTheme="minorHAnsi" w:hAnsiTheme="minorHAnsi" w:cstheme="minorHAnsi"/>
                <w:sz w:val="22"/>
                <w:szCs w:val="22"/>
                <w:lang w:eastAsia="ar-SA"/>
              </w:rPr>
            </w:pPr>
          </w:p>
          <w:p w14:paraId="7AD9634E" w14:textId="77777777" w:rsidR="00DD05AB" w:rsidRDefault="00DD05AB" w:rsidP="00D551A1">
            <w:pPr>
              <w:snapToGrid w:val="0"/>
              <w:spacing w:line="276" w:lineRule="auto"/>
              <w:rPr>
                <w:rFonts w:asciiTheme="minorHAnsi" w:hAnsiTheme="minorHAnsi" w:cstheme="minorHAnsi"/>
                <w:sz w:val="22"/>
                <w:szCs w:val="22"/>
                <w:lang w:eastAsia="ar-SA"/>
              </w:rPr>
            </w:pPr>
          </w:p>
          <w:p w14:paraId="00C3B195" w14:textId="77777777" w:rsidR="00DD05AB" w:rsidRDefault="00DD05AB" w:rsidP="00D551A1">
            <w:pPr>
              <w:snapToGrid w:val="0"/>
              <w:spacing w:line="276" w:lineRule="auto"/>
              <w:rPr>
                <w:rFonts w:asciiTheme="minorHAnsi" w:hAnsiTheme="minorHAnsi" w:cstheme="minorHAnsi"/>
                <w:sz w:val="22"/>
                <w:szCs w:val="22"/>
                <w:lang w:eastAsia="ar-SA"/>
              </w:rPr>
            </w:pPr>
          </w:p>
          <w:p w14:paraId="6E80598C" w14:textId="77777777" w:rsidR="00DD05AB" w:rsidRDefault="00DD05AB" w:rsidP="00D551A1">
            <w:pPr>
              <w:snapToGrid w:val="0"/>
              <w:spacing w:line="276" w:lineRule="auto"/>
              <w:rPr>
                <w:rFonts w:asciiTheme="minorHAnsi" w:hAnsiTheme="minorHAnsi" w:cstheme="minorHAnsi"/>
                <w:sz w:val="22"/>
                <w:szCs w:val="22"/>
                <w:lang w:eastAsia="ar-SA"/>
              </w:rPr>
            </w:pPr>
          </w:p>
          <w:p w14:paraId="57699725" w14:textId="77777777" w:rsidR="00DD05AB" w:rsidRPr="00D551A1" w:rsidRDefault="00DD05AB" w:rsidP="00D551A1">
            <w:pPr>
              <w:snapToGrid w:val="0"/>
              <w:spacing w:line="276" w:lineRule="auto"/>
              <w:rPr>
                <w:rFonts w:asciiTheme="minorHAnsi" w:hAnsiTheme="minorHAnsi" w:cstheme="minorHAnsi"/>
                <w:sz w:val="22"/>
                <w:szCs w:val="22"/>
                <w:lang w:eastAsia="ar-SA"/>
              </w:rPr>
            </w:pPr>
          </w:p>
        </w:tc>
      </w:tr>
      <w:tr w:rsidR="0076163B" w:rsidRPr="00D551A1" w14:paraId="10987F0B" w14:textId="77777777" w:rsidTr="00406E2D">
        <w:trPr>
          <w:trHeight w:val="1801"/>
        </w:trPr>
        <w:tc>
          <w:tcPr>
            <w:tcW w:w="384" w:type="pct"/>
            <w:tcBorders>
              <w:top w:val="single" w:sz="8" w:space="0" w:color="000000"/>
              <w:left w:val="single" w:sz="8" w:space="0" w:color="000000"/>
              <w:bottom w:val="single" w:sz="8" w:space="0" w:color="000000"/>
            </w:tcBorders>
          </w:tcPr>
          <w:p w14:paraId="6D77012F" w14:textId="723D1466" w:rsidR="00762A97" w:rsidRPr="00D551A1" w:rsidRDefault="00953703"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lastRenderedPageBreak/>
              <w:t>§ 32 ust. 8</w:t>
            </w:r>
          </w:p>
        </w:tc>
        <w:tc>
          <w:tcPr>
            <w:tcW w:w="1855" w:type="pct"/>
            <w:tcBorders>
              <w:top w:val="single" w:sz="8" w:space="0" w:color="000000"/>
              <w:left w:val="single" w:sz="4" w:space="0" w:color="000000"/>
              <w:bottom w:val="single" w:sz="8" w:space="0" w:color="000000"/>
            </w:tcBorders>
          </w:tcPr>
          <w:p w14:paraId="097562E3" w14:textId="7A541AFD" w:rsidR="00762A97" w:rsidRPr="00D551A1" w:rsidRDefault="00953703" w:rsidP="00D551A1">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8. </w:t>
            </w:r>
            <w:r w:rsidRPr="00953703">
              <w:rPr>
                <w:rFonts w:asciiTheme="minorHAnsi" w:hAnsiTheme="minorHAnsi" w:cstheme="minorHAnsi"/>
                <w:iCs/>
                <w:sz w:val="22"/>
                <w:szCs w:val="22"/>
                <w:lang w:eastAsia="ar-SA"/>
              </w:rPr>
              <w:t>Beneficjent zobowiązuje się do przestrzegania zasad równościowych, w tym Standardów dostępności dla polityki spójności na lata 2021-2027, Karty Praw Podstawowych (KPP), Konwencji o prawach osób niepełnosprawnych (KPON) na wszystkich etapach wdrażania Projektu (w tym w odniesieniu do uczestników projektu).</w:t>
            </w:r>
          </w:p>
        </w:tc>
        <w:tc>
          <w:tcPr>
            <w:tcW w:w="413" w:type="pct"/>
            <w:tcBorders>
              <w:top w:val="single" w:sz="8" w:space="0" w:color="000000"/>
              <w:left w:val="single" w:sz="4" w:space="0" w:color="000000"/>
              <w:bottom w:val="single" w:sz="8" w:space="0" w:color="000000"/>
              <w:right w:val="single" w:sz="4" w:space="0" w:color="000000"/>
            </w:tcBorders>
          </w:tcPr>
          <w:p w14:paraId="775F46D9" w14:textId="566D5DD4" w:rsidR="00762A97" w:rsidRPr="00D551A1" w:rsidRDefault="00953703" w:rsidP="00D551A1">
            <w:pPr>
              <w:suppressAutoHyphens/>
              <w:spacing w:line="276" w:lineRule="auto"/>
              <w:rPr>
                <w:rFonts w:asciiTheme="minorHAnsi" w:hAnsiTheme="minorHAnsi" w:cstheme="minorHAnsi"/>
                <w:iCs/>
                <w:sz w:val="22"/>
                <w:szCs w:val="22"/>
                <w:lang w:eastAsia="ar-SA"/>
              </w:rPr>
            </w:pPr>
            <w:r w:rsidRPr="00953703">
              <w:rPr>
                <w:rFonts w:asciiTheme="minorHAnsi" w:hAnsiTheme="minorHAnsi" w:cstheme="minorHAnsi"/>
                <w:iCs/>
                <w:sz w:val="22"/>
                <w:szCs w:val="22"/>
                <w:lang w:eastAsia="ar-SA"/>
              </w:rPr>
              <w:t>§ 32 ust. 8</w:t>
            </w:r>
          </w:p>
        </w:tc>
        <w:tc>
          <w:tcPr>
            <w:tcW w:w="1881" w:type="pct"/>
            <w:tcBorders>
              <w:top w:val="single" w:sz="8" w:space="0" w:color="000000"/>
              <w:left w:val="single" w:sz="4" w:space="0" w:color="000000"/>
              <w:bottom w:val="single" w:sz="8" w:space="0" w:color="000000"/>
            </w:tcBorders>
          </w:tcPr>
          <w:p w14:paraId="1D2DEF5E" w14:textId="0594B859" w:rsidR="00762A97" w:rsidRPr="00D551A1" w:rsidRDefault="00953703" w:rsidP="00D551A1">
            <w:pPr>
              <w:suppressAutoHyphens/>
              <w:spacing w:line="276" w:lineRule="auto"/>
              <w:ind w:left="176" w:hanging="176"/>
              <w:rPr>
                <w:rFonts w:asciiTheme="minorHAnsi" w:eastAsia="Calibri" w:hAnsiTheme="minorHAnsi" w:cstheme="minorHAnsi"/>
                <w:iCs/>
                <w:sz w:val="22"/>
                <w:szCs w:val="22"/>
                <w:lang w:eastAsia="ar-SA"/>
              </w:rPr>
            </w:pPr>
            <w:r w:rsidRPr="00953703">
              <w:rPr>
                <w:rFonts w:asciiTheme="minorHAnsi" w:eastAsia="Calibri" w:hAnsiTheme="minorHAnsi" w:cstheme="minorHAnsi"/>
                <w:iCs/>
                <w:sz w:val="22"/>
                <w:szCs w:val="22"/>
                <w:lang w:eastAsia="ar-SA"/>
              </w:rPr>
              <w:t>8.</w:t>
            </w:r>
            <w:r w:rsidRPr="00953703">
              <w:rPr>
                <w:rFonts w:asciiTheme="minorHAnsi" w:eastAsia="Calibri" w:hAnsiTheme="minorHAnsi" w:cstheme="minorHAnsi"/>
                <w:iCs/>
                <w:sz w:val="22"/>
                <w:szCs w:val="22"/>
                <w:lang w:eastAsia="ar-SA"/>
              </w:rPr>
              <w:tab/>
              <w:t>Beneficjent zobowiązuje się do przestrzegania zasad równościowych, w tym Standardów dostępności dla polityki spójności na lata 2021-2027, Karty Praw Podstawowych (KPP) oraz Konwencji o prawach osób niepełnosprawnych (KPON) na wszystkich etapach wdrażania Projektu (w tym w odniesieniu do uczestników projektu).</w:t>
            </w:r>
          </w:p>
        </w:tc>
        <w:tc>
          <w:tcPr>
            <w:tcW w:w="467" w:type="pct"/>
            <w:tcBorders>
              <w:top w:val="single" w:sz="8" w:space="0" w:color="000000"/>
              <w:left w:val="single" w:sz="4" w:space="0" w:color="000000"/>
              <w:bottom w:val="single" w:sz="8" w:space="0" w:color="000000"/>
              <w:right w:val="single" w:sz="8" w:space="0" w:color="000000"/>
            </w:tcBorders>
          </w:tcPr>
          <w:p w14:paraId="4CF84772" w14:textId="77777777" w:rsidR="00762A97" w:rsidRDefault="00953703" w:rsidP="00D551A1">
            <w:pPr>
              <w:snapToGrid w:val="0"/>
              <w:spacing w:line="276" w:lineRule="auto"/>
              <w:rPr>
                <w:rFonts w:asciiTheme="minorHAnsi" w:hAnsiTheme="minorHAnsi" w:cstheme="minorHAnsi"/>
                <w:sz w:val="22"/>
                <w:szCs w:val="22"/>
                <w:lang w:eastAsia="ar-SA"/>
              </w:rPr>
            </w:pPr>
            <w:r w:rsidRPr="00953703">
              <w:rPr>
                <w:rFonts w:asciiTheme="minorHAnsi" w:hAnsiTheme="minorHAnsi" w:cstheme="minorHAnsi"/>
                <w:sz w:val="22"/>
                <w:szCs w:val="22"/>
                <w:lang w:eastAsia="ar-SA"/>
              </w:rPr>
              <w:t>Aktualizacja zapisu.</w:t>
            </w:r>
          </w:p>
          <w:p w14:paraId="6BD9C1E5" w14:textId="77777777" w:rsidR="00DD05AB" w:rsidRDefault="00DD05AB" w:rsidP="00D551A1">
            <w:pPr>
              <w:snapToGrid w:val="0"/>
              <w:spacing w:line="276" w:lineRule="auto"/>
              <w:rPr>
                <w:rFonts w:asciiTheme="minorHAnsi" w:hAnsiTheme="minorHAnsi" w:cstheme="minorHAnsi"/>
                <w:sz w:val="22"/>
                <w:szCs w:val="22"/>
                <w:lang w:eastAsia="ar-SA"/>
              </w:rPr>
            </w:pPr>
          </w:p>
          <w:p w14:paraId="1BF05419" w14:textId="77777777" w:rsidR="00DD05AB" w:rsidRDefault="00DD05AB" w:rsidP="00D551A1">
            <w:pPr>
              <w:snapToGrid w:val="0"/>
              <w:spacing w:line="276" w:lineRule="auto"/>
              <w:rPr>
                <w:rFonts w:asciiTheme="minorHAnsi" w:hAnsiTheme="minorHAnsi" w:cstheme="minorHAnsi"/>
                <w:sz w:val="22"/>
                <w:szCs w:val="22"/>
                <w:lang w:eastAsia="ar-SA"/>
              </w:rPr>
            </w:pPr>
          </w:p>
          <w:p w14:paraId="6DD6F7C1" w14:textId="77777777" w:rsidR="00DD05AB" w:rsidRDefault="00DD05AB" w:rsidP="00D551A1">
            <w:pPr>
              <w:snapToGrid w:val="0"/>
              <w:spacing w:line="276" w:lineRule="auto"/>
              <w:rPr>
                <w:rFonts w:asciiTheme="minorHAnsi" w:hAnsiTheme="minorHAnsi" w:cstheme="minorHAnsi"/>
                <w:sz w:val="22"/>
                <w:szCs w:val="22"/>
                <w:lang w:eastAsia="ar-SA"/>
              </w:rPr>
            </w:pPr>
          </w:p>
          <w:p w14:paraId="6AEB9B8D" w14:textId="77777777" w:rsidR="00DD05AB" w:rsidRDefault="00DD05AB" w:rsidP="00D551A1">
            <w:pPr>
              <w:snapToGrid w:val="0"/>
              <w:spacing w:line="276" w:lineRule="auto"/>
              <w:rPr>
                <w:rFonts w:asciiTheme="minorHAnsi" w:hAnsiTheme="minorHAnsi" w:cstheme="minorHAnsi"/>
                <w:sz w:val="22"/>
                <w:szCs w:val="22"/>
                <w:lang w:eastAsia="ar-SA"/>
              </w:rPr>
            </w:pPr>
          </w:p>
          <w:p w14:paraId="0644986F" w14:textId="46C27198" w:rsidR="00DD05AB" w:rsidRPr="00D551A1" w:rsidRDefault="00DD05AB" w:rsidP="00D551A1">
            <w:pPr>
              <w:snapToGrid w:val="0"/>
              <w:spacing w:line="276" w:lineRule="auto"/>
              <w:rPr>
                <w:rFonts w:asciiTheme="minorHAnsi" w:hAnsiTheme="minorHAnsi" w:cstheme="minorHAnsi"/>
                <w:sz w:val="22"/>
                <w:szCs w:val="22"/>
                <w:lang w:eastAsia="ar-SA"/>
              </w:rPr>
            </w:pPr>
          </w:p>
        </w:tc>
      </w:tr>
      <w:tr w:rsidR="00B256DC" w:rsidRPr="00D551A1" w14:paraId="2FFE70C1" w14:textId="77777777" w:rsidTr="00447DB2">
        <w:trPr>
          <w:trHeight w:val="803"/>
        </w:trPr>
        <w:tc>
          <w:tcPr>
            <w:tcW w:w="384" w:type="pct"/>
            <w:tcBorders>
              <w:top w:val="single" w:sz="8" w:space="0" w:color="000000"/>
              <w:left w:val="single" w:sz="8" w:space="0" w:color="000000"/>
              <w:bottom w:val="single" w:sz="8" w:space="0" w:color="000000"/>
            </w:tcBorders>
          </w:tcPr>
          <w:p w14:paraId="796D2D79" w14:textId="1A29BDC5" w:rsidR="00B256DC" w:rsidRDefault="00B256DC"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32 ust. 13, pkt. 1)</w:t>
            </w:r>
          </w:p>
        </w:tc>
        <w:tc>
          <w:tcPr>
            <w:tcW w:w="1855" w:type="pct"/>
            <w:tcBorders>
              <w:top w:val="single" w:sz="8" w:space="0" w:color="000000"/>
              <w:left w:val="single" w:sz="4" w:space="0" w:color="000000"/>
              <w:bottom w:val="single" w:sz="8" w:space="0" w:color="000000"/>
            </w:tcBorders>
          </w:tcPr>
          <w:p w14:paraId="6C766893" w14:textId="4F972481" w:rsidR="00B256DC" w:rsidRPr="00D551A1" w:rsidRDefault="00B256DC" w:rsidP="002B5EA0">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 </w:t>
            </w:r>
            <w:r w:rsidRPr="00B256DC">
              <w:rPr>
                <w:rFonts w:asciiTheme="minorHAnsi" w:hAnsiTheme="minorHAnsi" w:cstheme="minorHAnsi"/>
                <w:iCs/>
                <w:sz w:val="22"/>
                <w:szCs w:val="22"/>
                <w:lang w:eastAsia="ar-SA"/>
              </w:rPr>
              <w:t>Rozporządzenia ogólnego ;</w:t>
            </w:r>
          </w:p>
        </w:tc>
        <w:tc>
          <w:tcPr>
            <w:tcW w:w="413" w:type="pct"/>
            <w:tcBorders>
              <w:top w:val="single" w:sz="8" w:space="0" w:color="000000"/>
              <w:left w:val="single" w:sz="4" w:space="0" w:color="000000"/>
              <w:bottom w:val="single" w:sz="8" w:space="0" w:color="000000"/>
              <w:right w:val="single" w:sz="4" w:space="0" w:color="000000"/>
            </w:tcBorders>
          </w:tcPr>
          <w:p w14:paraId="1596C5B8" w14:textId="5D627D5B" w:rsidR="00B256DC" w:rsidRPr="00953703" w:rsidRDefault="00B256DC" w:rsidP="00953703">
            <w:pPr>
              <w:suppressAutoHyphens/>
              <w:spacing w:line="276" w:lineRule="auto"/>
              <w:rPr>
                <w:rFonts w:asciiTheme="minorHAnsi" w:hAnsiTheme="minorHAnsi" w:cstheme="minorHAnsi"/>
                <w:iCs/>
                <w:sz w:val="22"/>
                <w:szCs w:val="22"/>
                <w:lang w:eastAsia="ar-SA"/>
              </w:rPr>
            </w:pPr>
            <w:r w:rsidRPr="00B256DC">
              <w:rPr>
                <w:rFonts w:asciiTheme="minorHAnsi" w:hAnsiTheme="minorHAnsi" w:cstheme="minorHAnsi"/>
                <w:iCs/>
                <w:sz w:val="22"/>
                <w:szCs w:val="22"/>
                <w:lang w:eastAsia="ar-SA"/>
              </w:rPr>
              <w:t>§ 32 ust. 13, pkt. 1)</w:t>
            </w:r>
          </w:p>
        </w:tc>
        <w:tc>
          <w:tcPr>
            <w:tcW w:w="1881" w:type="pct"/>
            <w:tcBorders>
              <w:top w:val="single" w:sz="8" w:space="0" w:color="000000"/>
              <w:left w:val="single" w:sz="4" w:space="0" w:color="000000"/>
              <w:bottom w:val="single" w:sz="8" w:space="0" w:color="000000"/>
            </w:tcBorders>
          </w:tcPr>
          <w:p w14:paraId="542BD020" w14:textId="6E940C6F" w:rsidR="00B256DC" w:rsidRDefault="00B256DC"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 </w:t>
            </w:r>
            <w:r w:rsidRPr="00B256DC">
              <w:rPr>
                <w:rFonts w:asciiTheme="minorHAnsi" w:eastAsia="Calibri" w:hAnsiTheme="minorHAnsi" w:cstheme="minorHAnsi"/>
                <w:iCs/>
                <w:sz w:val="22"/>
                <w:szCs w:val="22"/>
                <w:lang w:eastAsia="ar-SA"/>
              </w:rPr>
              <w:t>rozporządzenia ogólnego;</w:t>
            </w:r>
          </w:p>
        </w:tc>
        <w:tc>
          <w:tcPr>
            <w:tcW w:w="467" w:type="pct"/>
            <w:tcBorders>
              <w:top w:val="single" w:sz="8" w:space="0" w:color="000000"/>
              <w:left w:val="single" w:sz="4" w:space="0" w:color="000000"/>
              <w:bottom w:val="single" w:sz="8" w:space="0" w:color="000000"/>
              <w:right w:val="single" w:sz="8" w:space="0" w:color="000000"/>
            </w:tcBorders>
          </w:tcPr>
          <w:p w14:paraId="2FDC42E1" w14:textId="2D5DCE8C" w:rsidR="00B256DC" w:rsidRPr="00D551A1" w:rsidRDefault="00B256DC" w:rsidP="00D551A1">
            <w:pPr>
              <w:snapToGrid w:val="0"/>
              <w:spacing w:line="276" w:lineRule="auto"/>
              <w:rPr>
                <w:rFonts w:asciiTheme="minorHAnsi" w:hAnsiTheme="minorHAnsi" w:cstheme="minorHAnsi"/>
                <w:sz w:val="22"/>
                <w:szCs w:val="22"/>
                <w:lang w:eastAsia="ar-SA"/>
              </w:rPr>
            </w:pPr>
            <w:r w:rsidRPr="00B256DC">
              <w:rPr>
                <w:rFonts w:asciiTheme="minorHAnsi" w:hAnsiTheme="minorHAnsi" w:cstheme="minorHAnsi"/>
                <w:sz w:val="22"/>
                <w:szCs w:val="22"/>
                <w:lang w:eastAsia="ar-SA"/>
              </w:rPr>
              <w:t>Aktualizacja zapisu.</w:t>
            </w:r>
          </w:p>
        </w:tc>
      </w:tr>
      <w:tr w:rsidR="0076163B" w:rsidRPr="00D551A1" w14:paraId="52895EB2" w14:textId="77777777" w:rsidTr="00857252">
        <w:trPr>
          <w:trHeight w:val="973"/>
        </w:trPr>
        <w:tc>
          <w:tcPr>
            <w:tcW w:w="384" w:type="pct"/>
            <w:tcBorders>
              <w:top w:val="single" w:sz="8" w:space="0" w:color="000000"/>
              <w:left w:val="single" w:sz="8" w:space="0" w:color="000000"/>
              <w:bottom w:val="single" w:sz="8" w:space="0" w:color="000000"/>
            </w:tcBorders>
          </w:tcPr>
          <w:p w14:paraId="45F250A6" w14:textId="2E6AA756" w:rsidR="00762A97" w:rsidRPr="00D551A1" w:rsidRDefault="00953703"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brak</w:t>
            </w:r>
          </w:p>
        </w:tc>
        <w:tc>
          <w:tcPr>
            <w:tcW w:w="1855" w:type="pct"/>
            <w:tcBorders>
              <w:top w:val="single" w:sz="8" w:space="0" w:color="000000"/>
              <w:left w:val="single" w:sz="4" w:space="0" w:color="000000"/>
              <w:bottom w:val="single" w:sz="8" w:space="0" w:color="000000"/>
            </w:tcBorders>
          </w:tcPr>
          <w:p w14:paraId="7C0CCB7D" w14:textId="4CA26695" w:rsidR="00762A97" w:rsidRPr="00D551A1" w:rsidRDefault="00762A97" w:rsidP="002B5EA0">
            <w:pPr>
              <w:suppressAutoHyphens/>
              <w:spacing w:line="276" w:lineRule="auto"/>
              <w:ind w:left="176" w:hanging="176"/>
              <w:rPr>
                <w:rFonts w:asciiTheme="minorHAnsi" w:hAnsiTheme="minorHAnsi" w:cstheme="minorHAnsi"/>
                <w:iCs/>
                <w:sz w:val="22"/>
                <w:szCs w:val="22"/>
                <w:lang w:eastAsia="ar-SA"/>
              </w:rPr>
            </w:pPr>
          </w:p>
        </w:tc>
        <w:tc>
          <w:tcPr>
            <w:tcW w:w="413" w:type="pct"/>
            <w:tcBorders>
              <w:top w:val="single" w:sz="8" w:space="0" w:color="000000"/>
              <w:left w:val="single" w:sz="4" w:space="0" w:color="000000"/>
              <w:bottom w:val="single" w:sz="8" w:space="0" w:color="000000"/>
              <w:right w:val="single" w:sz="4" w:space="0" w:color="000000"/>
            </w:tcBorders>
          </w:tcPr>
          <w:p w14:paraId="11E77CCA" w14:textId="5B5A808C" w:rsidR="00762A97" w:rsidRPr="00D551A1" w:rsidRDefault="00953703" w:rsidP="00953703">
            <w:pPr>
              <w:suppressAutoHyphens/>
              <w:spacing w:line="276" w:lineRule="auto"/>
              <w:rPr>
                <w:rFonts w:asciiTheme="minorHAnsi" w:hAnsiTheme="minorHAnsi" w:cstheme="minorHAnsi"/>
                <w:iCs/>
                <w:sz w:val="22"/>
                <w:szCs w:val="22"/>
                <w:lang w:eastAsia="ar-SA"/>
              </w:rPr>
            </w:pPr>
            <w:r w:rsidRPr="00953703">
              <w:rPr>
                <w:rFonts w:asciiTheme="minorHAnsi" w:hAnsiTheme="minorHAnsi" w:cstheme="minorHAnsi"/>
                <w:iCs/>
                <w:sz w:val="22"/>
                <w:szCs w:val="22"/>
                <w:lang w:eastAsia="ar-SA"/>
              </w:rPr>
              <w:t>§ 32 ust. 1</w:t>
            </w:r>
            <w:r>
              <w:rPr>
                <w:rFonts w:asciiTheme="minorHAnsi" w:hAnsiTheme="minorHAnsi" w:cstheme="minorHAnsi"/>
                <w:iCs/>
                <w:sz w:val="22"/>
                <w:szCs w:val="22"/>
                <w:lang w:eastAsia="ar-SA"/>
              </w:rPr>
              <w:t>4</w:t>
            </w:r>
          </w:p>
        </w:tc>
        <w:tc>
          <w:tcPr>
            <w:tcW w:w="1881" w:type="pct"/>
            <w:tcBorders>
              <w:top w:val="single" w:sz="8" w:space="0" w:color="000000"/>
              <w:left w:val="single" w:sz="4" w:space="0" w:color="000000"/>
              <w:bottom w:val="single" w:sz="8" w:space="0" w:color="000000"/>
            </w:tcBorders>
          </w:tcPr>
          <w:p w14:paraId="78AB06F4" w14:textId="4504A51C" w:rsidR="00762A97" w:rsidRPr="00D551A1" w:rsidRDefault="00953703"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   </w:t>
            </w:r>
            <w:r w:rsidRPr="00953703">
              <w:rPr>
                <w:rFonts w:asciiTheme="minorHAnsi" w:eastAsia="Calibri" w:hAnsiTheme="minorHAnsi" w:cstheme="minorHAnsi"/>
                <w:iCs/>
                <w:sz w:val="22"/>
                <w:szCs w:val="22"/>
                <w:lang w:eastAsia="ar-SA"/>
              </w:rPr>
              <w:t>Ze względu na zachowanie/spełnienie zasady zrównoważonego rozwoju i zasady „nie czyń poważnych szkód” (DNSH), Instytucja Pośrednicząca zastrzega, iż w przypadku wydania przez Ministerstwo Funduszy i Polityki Regionalnej stanowiska zakazującego finansowania z funduszy europejskich zakupu urządzeń i sprzętów oraz innych wydatków inwestycyjnych, których działanie związane będzie z wykorzystaniem paliw kopalnych, wydatki tego rodzaju nie będą kwalifikowane w ramach projektu.</w:t>
            </w:r>
          </w:p>
        </w:tc>
        <w:tc>
          <w:tcPr>
            <w:tcW w:w="467" w:type="pct"/>
            <w:tcBorders>
              <w:top w:val="single" w:sz="8" w:space="0" w:color="000000"/>
              <w:left w:val="single" w:sz="4" w:space="0" w:color="000000"/>
              <w:bottom w:val="single" w:sz="8" w:space="0" w:color="000000"/>
              <w:right w:val="single" w:sz="8" w:space="0" w:color="000000"/>
            </w:tcBorders>
          </w:tcPr>
          <w:p w14:paraId="5436B9F9" w14:textId="02C99127" w:rsidR="00762A97" w:rsidRPr="00D551A1" w:rsidRDefault="00762A97" w:rsidP="00B256DC">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Aktualizacja zapisu. </w:t>
            </w:r>
          </w:p>
        </w:tc>
      </w:tr>
      <w:tr w:rsidR="002E5353" w:rsidRPr="00D551A1" w14:paraId="40FD21E4" w14:textId="77777777" w:rsidTr="00406E2D">
        <w:trPr>
          <w:trHeight w:val="1801"/>
        </w:trPr>
        <w:tc>
          <w:tcPr>
            <w:tcW w:w="384" w:type="pct"/>
            <w:tcBorders>
              <w:top w:val="single" w:sz="8" w:space="0" w:color="000000"/>
              <w:left w:val="single" w:sz="8" w:space="0" w:color="000000"/>
              <w:bottom w:val="single" w:sz="8" w:space="0" w:color="000000"/>
            </w:tcBorders>
          </w:tcPr>
          <w:p w14:paraId="60D35396" w14:textId="41BF1F33" w:rsidR="002E5353" w:rsidRPr="00D551A1" w:rsidRDefault="002E5353" w:rsidP="00953703">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iCs/>
                <w:sz w:val="22"/>
                <w:szCs w:val="22"/>
                <w:lang w:eastAsia="ar-SA"/>
              </w:rPr>
              <w:lastRenderedPageBreak/>
              <w:t>§ 34</w:t>
            </w:r>
          </w:p>
        </w:tc>
        <w:tc>
          <w:tcPr>
            <w:tcW w:w="1855" w:type="pct"/>
            <w:tcBorders>
              <w:top w:val="single" w:sz="8" w:space="0" w:color="000000"/>
              <w:left w:val="single" w:sz="4" w:space="0" w:color="000000"/>
              <w:bottom w:val="single" w:sz="8" w:space="0" w:color="000000"/>
            </w:tcBorders>
          </w:tcPr>
          <w:p w14:paraId="0D5FDE3E" w14:textId="12E7D85D" w:rsidR="002E5353" w:rsidRPr="002E5353" w:rsidRDefault="002E5353" w:rsidP="002E5353">
            <w:pPr>
              <w:suppressAutoHyphens/>
              <w:spacing w:after="120" w:line="276" w:lineRule="auto"/>
              <w:rPr>
                <w:rFonts w:ascii="Calibri" w:eastAsia="Calibri" w:hAnsi="Calibri" w:cs="Calibri"/>
                <w:lang w:eastAsia="ar-SA"/>
              </w:rPr>
            </w:pPr>
            <w:r>
              <w:rPr>
                <w:rFonts w:ascii="Calibri" w:eastAsia="Calibri" w:hAnsi="Calibri" w:cs="Calibri"/>
                <w:color w:val="000000"/>
                <w:lang w:eastAsia="ar-SA"/>
              </w:rPr>
              <w:t>….</w:t>
            </w:r>
            <w:r w:rsidRPr="002E5353">
              <w:rPr>
                <w:rFonts w:ascii="Calibri" w:eastAsia="Calibri" w:hAnsi="Calibri" w:cs="Calibri"/>
                <w:color w:val="000000"/>
                <w:lang w:eastAsia="ar-SA"/>
              </w:rPr>
              <w:t>Pozostałe z</w:t>
            </w:r>
            <w:r w:rsidRPr="002E5353">
              <w:rPr>
                <w:rFonts w:ascii="Calibri" w:eastAsia="Calibri" w:hAnsi="Calibri" w:cs="Calibri"/>
                <w:lang w:eastAsia="ar-SA"/>
              </w:rPr>
              <w:t xml:space="preserve">miany w treści umowy wymagają, pod rygorem nieważności, formy aneksu do umowy, z zastrzeżeniem § 1 pkt 18, § 2 ust. </w:t>
            </w:r>
            <w:r>
              <w:rPr>
                <w:rFonts w:ascii="Calibri" w:eastAsia="Calibri" w:hAnsi="Calibri" w:cs="Calibri"/>
                <w:lang w:eastAsia="ar-SA"/>
              </w:rPr>
              <w:t xml:space="preserve">5 i </w:t>
            </w:r>
            <w:r w:rsidRPr="002E5353">
              <w:rPr>
                <w:rFonts w:ascii="Calibri" w:eastAsia="Calibri" w:hAnsi="Calibri" w:cs="Calibri"/>
                <w:lang w:eastAsia="ar-SA"/>
              </w:rPr>
              <w:t xml:space="preserve">7, § 5 ust. 1 i 2, § 10 ust. 3, § 15 ust. 1 oraz </w:t>
            </w:r>
            <w:r>
              <w:rPr>
                <w:rFonts w:ascii="Calibri" w:eastAsia="Calibri" w:hAnsi="Calibri" w:cs="Calibri"/>
                <w:lang w:eastAsia="ar-SA"/>
              </w:rPr>
              <w:t xml:space="preserve"> </w:t>
            </w:r>
            <w:r w:rsidRPr="002E5353">
              <w:rPr>
                <w:rFonts w:ascii="Calibri" w:eastAsia="Calibri" w:hAnsi="Calibri" w:cs="Calibri"/>
                <w:lang w:eastAsia="ar-SA"/>
              </w:rPr>
              <w:t xml:space="preserve">§ 18 ust. </w:t>
            </w:r>
            <w:r>
              <w:rPr>
                <w:rFonts w:ascii="Calibri" w:eastAsia="Calibri" w:hAnsi="Calibri" w:cs="Calibri"/>
                <w:lang w:eastAsia="ar-SA"/>
              </w:rPr>
              <w:t>4, § 23</w:t>
            </w:r>
            <w:r w:rsidRPr="002E5353">
              <w:rPr>
                <w:rFonts w:ascii="Calibri" w:eastAsia="Calibri" w:hAnsi="Calibri" w:cs="Calibri"/>
                <w:lang w:eastAsia="ar-SA"/>
              </w:rPr>
              <w:t xml:space="preserve"> ust. </w:t>
            </w:r>
            <w:r>
              <w:rPr>
                <w:rFonts w:ascii="Calibri" w:eastAsia="Calibri" w:hAnsi="Calibri" w:cs="Calibri"/>
                <w:lang w:eastAsia="ar-SA"/>
              </w:rPr>
              <w:t>27, § 24 ust. 12.</w:t>
            </w:r>
          </w:p>
          <w:p w14:paraId="263A7C4F" w14:textId="77777777" w:rsidR="002E5353" w:rsidRDefault="002E5353" w:rsidP="00953703">
            <w:pPr>
              <w:suppressAutoHyphens/>
              <w:spacing w:line="276" w:lineRule="auto"/>
              <w:ind w:left="176" w:hanging="176"/>
              <w:rPr>
                <w:rFonts w:asciiTheme="minorHAnsi" w:hAnsiTheme="minorHAnsi" w:cstheme="minorHAnsi"/>
                <w:iCs/>
                <w:sz w:val="22"/>
                <w:szCs w:val="22"/>
                <w:lang w:eastAsia="ar-SA"/>
              </w:rPr>
            </w:pPr>
          </w:p>
        </w:tc>
        <w:tc>
          <w:tcPr>
            <w:tcW w:w="413" w:type="pct"/>
            <w:tcBorders>
              <w:top w:val="single" w:sz="8" w:space="0" w:color="000000"/>
              <w:left w:val="single" w:sz="4" w:space="0" w:color="000000"/>
              <w:bottom w:val="single" w:sz="8" w:space="0" w:color="000000"/>
              <w:right w:val="single" w:sz="4" w:space="0" w:color="000000"/>
            </w:tcBorders>
          </w:tcPr>
          <w:p w14:paraId="2CBF9BDF" w14:textId="74FD1C7F" w:rsidR="002E5353" w:rsidRPr="00953703" w:rsidRDefault="002E5353" w:rsidP="00D551A1">
            <w:pPr>
              <w:suppressAutoHyphens/>
              <w:spacing w:line="276" w:lineRule="auto"/>
              <w:rPr>
                <w:rFonts w:asciiTheme="minorHAnsi" w:hAnsiTheme="minorHAnsi" w:cstheme="minorHAnsi"/>
                <w:iCs/>
                <w:sz w:val="22"/>
                <w:szCs w:val="22"/>
                <w:lang w:eastAsia="ar-SA"/>
              </w:rPr>
            </w:pPr>
            <w:r>
              <w:rPr>
                <w:rFonts w:asciiTheme="minorHAnsi" w:hAnsiTheme="minorHAnsi" w:cstheme="minorHAnsi"/>
                <w:iCs/>
                <w:sz w:val="22"/>
                <w:szCs w:val="22"/>
                <w:lang w:eastAsia="ar-SA"/>
              </w:rPr>
              <w:t>§ 34</w:t>
            </w:r>
          </w:p>
        </w:tc>
        <w:tc>
          <w:tcPr>
            <w:tcW w:w="1881" w:type="pct"/>
            <w:tcBorders>
              <w:top w:val="single" w:sz="8" w:space="0" w:color="000000"/>
              <w:left w:val="single" w:sz="4" w:space="0" w:color="000000"/>
              <w:bottom w:val="single" w:sz="8" w:space="0" w:color="000000"/>
            </w:tcBorders>
          </w:tcPr>
          <w:p w14:paraId="30D8E253" w14:textId="3CCC87E9" w:rsidR="002E5353" w:rsidRPr="002E5353" w:rsidRDefault="002E5353" w:rsidP="002E5353">
            <w:pPr>
              <w:suppressAutoHyphens/>
              <w:spacing w:after="120" w:line="276" w:lineRule="auto"/>
              <w:rPr>
                <w:rFonts w:ascii="Calibri" w:eastAsia="Calibri" w:hAnsi="Calibri" w:cs="Calibri"/>
                <w:lang w:eastAsia="ar-SA"/>
              </w:rPr>
            </w:pPr>
            <w:r>
              <w:rPr>
                <w:rFonts w:ascii="Calibri" w:eastAsia="Calibri" w:hAnsi="Calibri" w:cs="Calibri"/>
                <w:color w:val="000000"/>
                <w:lang w:eastAsia="ar-SA"/>
              </w:rPr>
              <w:t>….</w:t>
            </w:r>
            <w:r w:rsidRPr="002E5353">
              <w:rPr>
                <w:rFonts w:ascii="Calibri" w:eastAsia="Calibri" w:hAnsi="Calibri" w:cs="Calibri"/>
                <w:color w:val="000000"/>
                <w:lang w:eastAsia="ar-SA"/>
              </w:rPr>
              <w:t xml:space="preserve"> Pozostałe z</w:t>
            </w:r>
            <w:r w:rsidRPr="002E5353">
              <w:rPr>
                <w:rFonts w:ascii="Calibri" w:eastAsia="Calibri" w:hAnsi="Calibri" w:cs="Calibri"/>
                <w:lang w:eastAsia="ar-SA"/>
              </w:rPr>
              <w:t xml:space="preserve">miany w treści umowy wymagają, pod rygorem nieważności, formy aneksu do umowy, z zastrzeżeniem § 1 pkt 18, § 2 ust. 7, § 5 ust. 1 i 2, § 10 ust. 3, § 15 ust. 1 oraz </w:t>
            </w:r>
            <w:r>
              <w:rPr>
                <w:rFonts w:ascii="Calibri" w:eastAsia="Calibri" w:hAnsi="Calibri" w:cs="Calibri"/>
                <w:lang w:eastAsia="ar-SA"/>
              </w:rPr>
              <w:t xml:space="preserve"> </w:t>
            </w:r>
            <w:r w:rsidRPr="002E5353">
              <w:rPr>
                <w:rFonts w:ascii="Calibri" w:eastAsia="Calibri" w:hAnsi="Calibri" w:cs="Calibri"/>
                <w:lang w:eastAsia="ar-SA"/>
              </w:rPr>
              <w:t>§ 18 ust. 3, § 24 ust. 12.</w:t>
            </w:r>
          </w:p>
          <w:p w14:paraId="4DCB8431" w14:textId="77777777" w:rsidR="002E5353" w:rsidRDefault="002E5353" w:rsidP="00A475A2">
            <w:pPr>
              <w:suppressAutoHyphens/>
              <w:spacing w:line="276" w:lineRule="auto"/>
              <w:ind w:left="176" w:hanging="176"/>
              <w:rPr>
                <w:rFonts w:asciiTheme="minorHAnsi" w:eastAsia="Calibri" w:hAnsiTheme="minorHAnsi" w:cstheme="minorHAnsi"/>
                <w:iCs/>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139B1EE6" w14:textId="20174E62" w:rsidR="002E5353" w:rsidRPr="00D551A1" w:rsidRDefault="002E5353" w:rsidP="00A475A2">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Aktualizacja zapisu.</w:t>
            </w:r>
          </w:p>
        </w:tc>
      </w:tr>
      <w:tr w:rsidR="0076163B" w:rsidRPr="00D551A1" w14:paraId="527122B9" w14:textId="77777777" w:rsidTr="00447DB2">
        <w:trPr>
          <w:trHeight w:val="1995"/>
        </w:trPr>
        <w:tc>
          <w:tcPr>
            <w:tcW w:w="384" w:type="pct"/>
            <w:tcBorders>
              <w:top w:val="single" w:sz="8" w:space="0" w:color="000000"/>
              <w:left w:val="single" w:sz="8" w:space="0" w:color="000000"/>
              <w:bottom w:val="single" w:sz="8" w:space="0" w:color="000000"/>
            </w:tcBorders>
          </w:tcPr>
          <w:p w14:paraId="03C0E2A1" w14:textId="3B6D49D1" w:rsidR="00762A97" w:rsidRPr="00D551A1" w:rsidRDefault="00762A97" w:rsidP="00953703">
            <w:pPr>
              <w:suppressAutoHyphens/>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 </w:t>
            </w:r>
            <w:r w:rsidR="00953703">
              <w:rPr>
                <w:rFonts w:asciiTheme="minorHAnsi" w:hAnsiTheme="minorHAnsi" w:cstheme="minorHAnsi"/>
                <w:sz w:val="22"/>
                <w:szCs w:val="22"/>
                <w:lang w:eastAsia="ar-SA"/>
              </w:rPr>
              <w:t>35</w:t>
            </w:r>
            <w:r w:rsidRPr="00D551A1">
              <w:rPr>
                <w:rFonts w:asciiTheme="minorHAnsi" w:hAnsiTheme="minorHAnsi" w:cstheme="minorHAnsi"/>
                <w:sz w:val="22"/>
                <w:szCs w:val="22"/>
                <w:lang w:eastAsia="ar-SA"/>
              </w:rPr>
              <w:t xml:space="preserve"> ust. </w:t>
            </w:r>
            <w:r w:rsidR="00953703">
              <w:rPr>
                <w:rFonts w:asciiTheme="minorHAnsi" w:hAnsiTheme="minorHAnsi" w:cstheme="minorHAnsi"/>
                <w:sz w:val="22"/>
                <w:szCs w:val="22"/>
                <w:lang w:eastAsia="ar-SA"/>
              </w:rPr>
              <w:t>2, pkt. 2</w:t>
            </w:r>
            <w:r w:rsidR="0093448C">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36B446CE" w14:textId="77777777" w:rsidR="00762A97" w:rsidRDefault="00953703" w:rsidP="00953703">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2) </w:t>
            </w:r>
            <w:r w:rsidRPr="00953703">
              <w:rPr>
                <w:rFonts w:asciiTheme="minorHAnsi" w:hAnsiTheme="minorHAnsi" w:cstheme="minorHAnsi"/>
                <w:iCs/>
                <w:sz w:val="22"/>
                <w:szCs w:val="22"/>
                <w:lang w:eastAsia="ar-SA"/>
              </w:rPr>
              <w:t>Załącznik nr 2: Oświadczenie o kwalifikowalności podatku od towarów i usług</w:t>
            </w:r>
            <w:r>
              <w:rPr>
                <w:rFonts w:asciiTheme="minorHAnsi" w:hAnsiTheme="minorHAnsi" w:cstheme="minorHAnsi"/>
                <w:iCs/>
                <w:sz w:val="22"/>
                <w:szCs w:val="22"/>
                <w:vertAlign w:val="superscript"/>
                <w:lang w:eastAsia="ar-SA"/>
              </w:rPr>
              <w:t>73</w:t>
            </w:r>
            <w:r w:rsidRPr="00953703">
              <w:rPr>
                <w:rFonts w:asciiTheme="minorHAnsi" w:hAnsiTheme="minorHAnsi" w:cstheme="minorHAnsi"/>
                <w:iCs/>
                <w:sz w:val="22"/>
                <w:szCs w:val="22"/>
                <w:lang w:eastAsia="ar-SA"/>
              </w:rPr>
              <w:t>;</w:t>
            </w:r>
          </w:p>
          <w:p w14:paraId="3D0D24F4" w14:textId="77777777" w:rsidR="00953703" w:rsidRDefault="00953703" w:rsidP="00953703">
            <w:pPr>
              <w:suppressAutoHyphens/>
              <w:spacing w:line="276" w:lineRule="auto"/>
              <w:ind w:left="176" w:hanging="176"/>
              <w:rPr>
                <w:rFonts w:asciiTheme="minorHAnsi" w:hAnsiTheme="minorHAnsi" w:cstheme="minorHAnsi"/>
                <w:iCs/>
                <w:sz w:val="22"/>
                <w:szCs w:val="22"/>
                <w:lang w:eastAsia="ar-SA"/>
              </w:rPr>
            </w:pPr>
          </w:p>
          <w:p w14:paraId="19C2E7BF" w14:textId="1E70EBE3" w:rsidR="00953703" w:rsidRPr="00D551A1" w:rsidRDefault="00A475A2" w:rsidP="00953703">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vertAlign w:val="superscript"/>
                <w:lang w:eastAsia="ar-SA"/>
              </w:rPr>
              <w:t>73</w:t>
            </w:r>
            <w:r w:rsidRPr="00A475A2">
              <w:rPr>
                <w:rFonts w:asciiTheme="minorHAnsi" w:hAnsiTheme="minorHAnsi" w:cstheme="minorHAnsi"/>
                <w:iCs/>
                <w:sz w:val="22"/>
                <w:szCs w:val="22"/>
                <w:lang w:eastAsia="ar-SA"/>
              </w:rPr>
              <w:t xml:space="preserve"> </w:t>
            </w:r>
            <w:r w:rsidRPr="00A475A2">
              <w:rPr>
                <w:rFonts w:asciiTheme="minorHAnsi" w:hAnsiTheme="minorHAnsi" w:cstheme="minorHAnsi"/>
                <w:iCs/>
                <w:sz w:val="18"/>
                <w:szCs w:val="18"/>
                <w:lang w:eastAsia="ar-SA"/>
              </w:rPr>
              <w:t>Dotyczy projektu o wartości co najmniej 5 mln EUR, w którym Beneficjent/Partner będzie kwalifikował koszt podatku od towarów i usług.</w:t>
            </w:r>
          </w:p>
        </w:tc>
        <w:tc>
          <w:tcPr>
            <w:tcW w:w="413" w:type="pct"/>
            <w:tcBorders>
              <w:top w:val="single" w:sz="8" w:space="0" w:color="000000"/>
              <w:left w:val="single" w:sz="4" w:space="0" w:color="000000"/>
              <w:bottom w:val="single" w:sz="8" w:space="0" w:color="000000"/>
              <w:right w:val="single" w:sz="4" w:space="0" w:color="000000"/>
            </w:tcBorders>
          </w:tcPr>
          <w:p w14:paraId="65415922" w14:textId="25CE9FE9" w:rsidR="00762A97" w:rsidRPr="00D551A1" w:rsidRDefault="00953703" w:rsidP="00D551A1">
            <w:pPr>
              <w:suppressAutoHyphens/>
              <w:spacing w:line="276" w:lineRule="auto"/>
              <w:rPr>
                <w:rFonts w:asciiTheme="minorHAnsi" w:hAnsiTheme="minorHAnsi" w:cstheme="minorHAnsi"/>
                <w:iCs/>
                <w:sz w:val="22"/>
                <w:szCs w:val="22"/>
                <w:lang w:eastAsia="ar-SA"/>
              </w:rPr>
            </w:pPr>
            <w:r w:rsidRPr="00953703">
              <w:rPr>
                <w:rFonts w:asciiTheme="minorHAnsi" w:hAnsiTheme="minorHAnsi" w:cstheme="minorHAnsi"/>
                <w:iCs/>
                <w:sz w:val="22"/>
                <w:szCs w:val="22"/>
                <w:lang w:eastAsia="ar-SA"/>
              </w:rPr>
              <w:t>§ 35 ust. 2, pkt. 2</w:t>
            </w:r>
            <w:r w:rsidR="00DC77EC">
              <w:rPr>
                <w:rFonts w:asciiTheme="minorHAnsi" w:hAnsiTheme="minorHAnsi" w:cstheme="minorHAnsi"/>
                <w:iCs/>
                <w:sz w:val="22"/>
                <w:szCs w:val="22"/>
                <w:lang w:eastAsia="ar-SA"/>
              </w:rPr>
              <w:t>)</w:t>
            </w:r>
          </w:p>
        </w:tc>
        <w:tc>
          <w:tcPr>
            <w:tcW w:w="1881" w:type="pct"/>
            <w:tcBorders>
              <w:top w:val="single" w:sz="8" w:space="0" w:color="000000"/>
              <w:left w:val="single" w:sz="4" w:space="0" w:color="000000"/>
              <w:bottom w:val="single" w:sz="8" w:space="0" w:color="000000"/>
            </w:tcBorders>
          </w:tcPr>
          <w:p w14:paraId="170569E3" w14:textId="1B4D3FA9" w:rsidR="00A475A2" w:rsidRDefault="00A475A2" w:rsidP="00A475A2">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2) </w:t>
            </w:r>
            <w:r w:rsidRPr="00A475A2">
              <w:rPr>
                <w:rFonts w:asciiTheme="minorHAnsi" w:eastAsia="Calibri" w:hAnsiTheme="minorHAnsi" w:cstheme="minorHAnsi"/>
                <w:iCs/>
                <w:sz w:val="22"/>
                <w:szCs w:val="22"/>
                <w:lang w:eastAsia="ar-SA"/>
              </w:rPr>
              <w:t>Załącznik nr 2: Oświadczenie o kwalifikowalności VAT</w:t>
            </w:r>
            <w:r>
              <w:rPr>
                <w:rFonts w:asciiTheme="minorHAnsi" w:eastAsia="Calibri" w:hAnsiTheme="minorHAnsi" w:cstheme="minorHAnsi"/>
                <w:iCs/>
                <w:sz w:val="22"/>
                <w:szCs w:val="22"/>
                <w:vertAlign w:val="superscript"/>
                <w:lang w:eastAsia="ar-SA"/>
              </w:rPr>
              <w:t>73</w:t>
            </w:r>
            <w:r w:rsidRPr="00A475A2">
              <w:rPr>
                <w:rFonts w:asciiTheme="minorHAnsi" w:eastAsia="Calibri" w:hAnsiTheme="minorHAnsi" w:cstheme="minorHAnsi"/>
                <w:iCs/>
                <w:sz w:val="22"/>
                <w:szCs w:val="22"/>
                <w:lang w:eastAsia="ar-SA"/>
              </w:rPr>
              <w:t>;</w:t>
            </w:r>
          </w:p>
          <w:p w14:paraId="050A0564" w14:textId="77777777" w:rsidR="00A475A2" w:rsidRPr="00A475A2" w:rsidRDefault="00A475A2" w:rsidP="00A475A2">
            <w:pPr>
              <w:rPr>
                <w:rFonts w:asciiTheme="minorHAnsi" w:eastAsia="Calibri" w:hAnsiTheme="minorHAnsi" w:cstheme="minorHAnsi"/>
                <w:sz w:val="22"/>
                <w:szCs w:val="22"/>
                <w:lang w:eastAsia="ar-SA"/>
              </w:rPr>
            </w:pPr>
          </w:p>
          <w:p w14:paraId="7A198A6C" w14:textId="77777777" w:rsidR="00A475A2" w:rsidRDefault="00A475A2" w:rsidP="00A475A2">
            <w:pPr>
              <w:suppressAutoHyphens/>
              <w:spacing w:line="276" w:lineRule="auto"/>
              <w:rPr>
                <w:rFonts w:asciiTheme="minorHAnsi" w:hAnsiTheme="minorHAnsi" w:cstheme="minorHAnsi"/>
                <w:iCs/>
                <w:sz w:val="22"/>
                <w:szCs w:val="22"/>
                <w:lang w:eastAsia="ar-SA"/>
              </w:rPr>
            </w:pPr>
          </w:p>
          <w:p w14:paraId="624BB0B1" w14:textId="40E039FC" w:rsidR="00762A97" w:rsidRPr="00A475A2" w:rsidRDefault="00A475A2" w:rsidP="00A475A2">
            <w:pPr>
              <w:rPr>
                <w:rFonts w:asciiTheme="minorHAnsi" w:eastAsia="Calibri" w:hAnsiTheme="minorHAnsi" w:cstheme="minorHAnsi"/>
                <w:sz w:val="22"/>
                <w:szCs w:val="22"/>
                <w:lang w:eastAsia="ar-SA"/>
              </w:rPr>
            </w:pPr>
            <w:r>
              <w:rPr>
                <w:rFonts w:asciiTheme="minorHAnsi" w:hAnsiTheme="minorHAnsi" w:cstheme="minorHAnsi"/>
                <w:iCs/>
                <w:sz w:val="22"/>
                <w:szCs w:val="22"/>
                <w:vertAlign w:val="superscript"/>
                <w:lang w:eastAsia="ar-SA"/>
              </w:rPr>
              <w:t>73</w:t>
            </w:r>
            <w:r w:rsidRPr="00A475A2">
              <w:rPr>
                <w:rFonts w:asciiTheme="minorHAnsi" w:hAnsiTheme="minorHAnsi" w:cstheme="minorHAnsi"/>
                <w:iCs/>
                <w:sz w:val="22"/>
                <w:szCs w:val="22"/>
                <w:lang w:eastAsia="ar-SA"/>
              </w:rPr>
              <w:t xml:space="preserve"> </w:t>
            </w:r>
            <w:r w:rsidRPr="00A475A2">
              <w:rPr>
                <w:rFonts w:asciiTheme="minorHAnsi" w:hAnsiTheme="minorHAnsi" w:cstheme="minorHAnsi"/>
                <w:iCs/>
                <w:sz w:val="18"/>
                <w:szCs w:val="18"/>
                <w:lang w:eastAsia="ar-SA"/>
              </w:rPr>
              <w:t>Dotyczy projektu o wartości co najmniej 5 mln EUR, w którym Beneficjent/Partner będzie kwalifikował koszt podatku od towarów i usług.</w:t>
            </w:r>
          </w:p>
        </w:tc>
        <w:tc>
          <w:tcPr>
            <w:tcW w:w="467" w:type="pct"/>
            <w:tcBorders>
              <w:top w:val="single" w:sz="8" w:space="0" w:color="000000"/>
              <w:left w:val="single" w:sz="4" w:space="0" w:color="000000"/>
              <w:bottom w:val="single" w:sz="8" w:space="0" w:color="000000"/>
              <w:right w:val="single" w:sz="8" w:space="0" w:color="000000"/>
            </w:tcBorders>
          </w:tcPr>
          <w:p w14:paraId="45BBD898" w14:textId="751D4FFC" w:rsidR="00762A97" w:rsidRPr="00D551A1" w:rsidRDefault="0021598F" w:rsidP="00A475A2">
            <w:pPr>
              <w:snapToGrid w:val="0"/>
              <w:spacing w:line="276" w:lineRule="auto"/>
              <w:rPr>
                <w:rFonts w:asciiTheme="minorHAnsi" w:hAnsiTheme="minorHAnsi" w:cstheme="minorHAnsi"/>
                <w:sz w:val="22"/>
                <w:szCs w:val="22"/>
                <w:lang w:eastAsia="ar-SA"/>
              </w:rPr>
            </w:pPr>
            <w:r w:rsidRPr="00D551A1">
              <w:rPr>
                <w:rFonts w:asciiTheme="minorHAnsi" w:hAnsiTheme="minorHAnsi" w:cstheme="minorHAnsi"/>
                <w:sz w:val="22"/>
                <w:szCs w:val="22"/>
                <w:lang w:eastAsia="ar-SA"/>
              </w:rPr>
              <w:t xml:space="preserve">Aktualizacja zapisu. </w:t>
            </w:r>
          </w:p>
        </w:tc>
      </w:tr>
      <w:tr w:rsidR="0076163B" w:rsidRPr="00D551A1" w14:paraId="1B7A7EA3" w14:textId="77777777" w:rsidTr="00406E2D">
        <w:trPr>
          <w:trHeight w:val="1801"/>
        </w:trPr>
        <w:tc>
          <w:tcPr>
            <w:tcW w:w="384" w:type="pct"/>
            <w:tcBorders>
              <w:top w:val="single" w:sz="8" w:space="0" w:color="000000"/>
              <w:left w:val="single" w:sz="8" w:space="0" w:color="000000"/>
              <w:bottom w:val="single" w:sz="8" w:space="0" w:color="000000"/>
            </w:tcBorders>
          </w:tcPr>
          <w:p w14:paraId="594DF570" w14:textId="77F2DF4B" w:rsidR="00762A97" w:rsidRPr="00D551A1" w:rsidRDefault="00A475A2"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35 ust. 2, pkt. 11</w:t>
            </w:r>
            <w:r w:rsidR="0093448C">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1ECDA88D" w14:textId="2D37A429" w:rsidR="00447DB2" w:rsidRPr="00447DB2" w:rsidRDefault="00A475A2" w:rsidP="00447DB2">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11) </w:t>
            </w:r>
            <w:r w:rsidRPr="00A475A2">
              <w:rPr>
                <w:rFonts w:asciiTheme="minorHAnsi" w:hAnsiTheme="minorHAnsi" w:cstheme="minorHAnsi"/>
                <w:iCs/>
                <w:sz w:val="22"/>
                <w:szCs w:val="22"/>
                <w:lang w:eastAsia="ar-SA"/>
              </w:rPr>
              <w:t>Załącznik nr 11: Klauzula informacyjna i Oświadczenie uczestnika projektu;</w:t>
            </w:r>
          </w:p>
        </w:tc>
        <w:tc>
          <w:tcPr>
            <w:tcW w:w="413" w:type="pct"/>
            <w:tcBorders>
              <w:top w:val="single" w:sz="8" w:space="0" w:color="000000"/>
              <w:left w:val="single" w:sz="4" w:space="0" w:color="000000"/>
              <w:bottom w:val="single" w:sz="8" w:space="0" w:color="000000"/>
              <w:right w:val="single" w:sz="4" w:space="0" w:color="000000"/>
            </w:tcBorders>
          </w:tcPr>
          <w:p w14:paraId="52C7DB0D" w14:textId="367E494B" w:rsidR="00762A97" w:rsidRPr="00D551A1" w:rsidRDefault="00A475A2" w:rsidP="00D551A1">
            <w:pPr>
              <w:suppressAutoHyphens/>
              <w:spacing w:line="276" w:lineRule="auto"/>
              <w:rPr>
                <w:rFonts w:asciiTheme="minorHAnsi" w:hAnsiTheme="minorHAnsi" w:cstheme="minorHAnsi"/>
                <w:iCs/>
                <w:sz w:val="22"/>
                <w:szCs w:val="22"/>
                <w:lang w:eastAsia="ar-SA"/>
              </w:rPr>
            </w:pPr>
            <w:r w:rsidRPr="00A475A2">
              <w:rPr>
                <w:rFonts w:asciiTheme="minorHAnsi" w:hAnsiTheme="minorHAnsi" w:cstheme="minorHAnsi"/>
                <w:iCs/>
                <w:sz w:val="22"/>
                <w:szCs w:val="22"/>
                <w:lang w:eastAsia="ar-SA"/>
              </w:rPr>
              <w:t>§ 35 ust. 2, pkt. 11</w:t>
            </w:r>
            <w:r w:rsidR="00DC77EC">
              <w:rPr>
                <w:rFonts w:asciiTheme="minorHAnsi" w:hAnsiTheme="minorHAnsi" w:cstheme="minorHAnsi"/>
                <w:iCs/>
                <w:sz w:val="22"/>
                <w:szCs w:val="22"/>
                <w:lang w:eastAsia="ar-SA"/>
              </w:rPr>
              <w:t>)</w:t>
            </w:r>
          </w:p>
        </w:tc>
        <w:tc>
          <w:tcPr>
            <w:tcW w:w="1881" w:type="pct"/>
            <w:tcBorders>
              <w:top w:val="single" w:sz="8" w:space="0" w:color="000000"/>
              <w:left w:val="single" w:sz="4" w:space="0" w:color="000000"/>
              <w:bottom w:val="single" w:sz="8" w:space="0" w:color="000000"/>
            </w:tcBorders>
          </w:tcPr>
          <w:p w14:paraId="582B538B" w14:textId="2FD7CF14" w:rsidR="00762A97" w:rsidRPr="00D551A1" w:rsidRDefault="00A475A2" w:rsidP="00D551A1">
            <w:pPr>
              <w:suppressAutoHyphens/>
              <w:spacing w:line="276" w:lineRule="auto"/>
              <w:ind w:left="176" w:hanging="176"/>
              <w:rPr>
                <w:rFonts w:asciiTheme="minorHAnsi" w:eastAsia="Calibri" w:hAnsiTheme="minorHAnsi" w:cstheme="minorHAnsi"/>
                <w:iCs/>
                <w:sz w:val="22"/>
                <w:szCs w:val="22"/>
                <w:lang w:eastAsia="ar-SA"/>
              </w:rPr>
            </w:pPr>
            <w:r>
              <w:rPr>
                <w:rFonts w:asciiTheme="minorHAnsi" w:eastAsia="Calibri" w:hAnsiTheme="minorHAnsi" w:cstheme="minorHAnsi"/>
                <w:iCs/>
                <w:sz w:val="22"/>
                <w:szCs w:val="22"/>
                <w:lang w:eastAsia="ar-SA"/>
              </w:rPr>
              <w:t xml:space="preserve">11) </w:t>
            </w:r>
            <w:r w:rsidRPr="00A475A2">
              <w:rPr>
                <w:rFonts w:asciiTheme="minorHAnsi" w:eastAsia="Calibri" w:hAnsiTheme="minorHAnsi" w:cstheme="minorHAnsi"/>
                <w:iCs/>
                <w:sz w:val="22"/>
                <w:szCs w:val="22"/>
                <w:lang w:eastAsia="ar-SA"/>
              </w:rPr>
              <w:t>Załącznik nr 11: Klauzule informacyjne Instytucji Zarządzającej i Instytucji Pośredniczącej;</w:t>
            </w:r>
          </w:p>
        </w:tc>
        <w:tc>
          <w:tcPr>
            <w:tcW w:w="467" w:type="pct"/>
            <w:tcBorders>
              <w:top w:val="single" w:sz="8" w:space="0" w:color="000000"/>
              <w:left w:val="single" w:sz="4" w:space="0" w:color="000000"/>
              <w:bottom w:val="single" w:sz="8" w:space="0" w:color="000000"/>
              <w:right w:val="single" w:sz="8" w:space="0" w:color="000000"/>
            </w:tcBorders>
          </w:tcPr>
          <w:p w14:paraId="1130E2D3" w14:textId="428199D5" w:rsidR="00762A97" w:rsidRPr="00D551A1" w:rsidRDefault="00A475A2" w:rsidP="00D551A1">
            <w:pPr>
              <w:snapToGrid w:val="0"/>
              <w:spacing w:line="276" w:lineRule="auto"/>
              <w:rPr>
                <w:rFonts w:asciiTheme="minorHAnsi" w:hAnsiTheme="minorHAnsi" w:cstheme="minorHAnsi"/>
                <w:sz w:val="22"/>
                <w:szCs w:val="22"/>
                <w:lang w:eastAsia="ar-SA"/>
              </w:rPr>
            </w:pPr>
            <w:r w:rsidRPr="00A475A2">
              <w:rPr>
                <w:rFonts w:asciiTheme="minorHAnsi" w:hAnsiTheme="minorHAnsi" w:cstheme="minorHAnsi"/>
                <w:sz w:val="22"/>
                <w:szCs w:val="22"/>
                <w:lang w:eastAsia="ar-SA"/>
              </w:rPr>
              <w:t>Aktualizacja zapisu.</w:t>
            </w:r>
          </w:p>
        </w:tc>
      </w:tr>
      <w:tr w:rsidR="0076163B" w:rsidRPr="00D551A1" w14:paraId="2A1DC7F1" w14:textId="77777777" w:rsidTr="00406E2D">
        <w:trPr>
          <w:trHeight w:val="940"/>
        </w:trPr>
        <w:tc>
          <w:tcPr>
            <w:tcW w:w="384" w:type="pct"/>
            <w:tcBorders>
              <w:top w:val="single" w:sz="8" w:space="0" w:color="000000"/>
              <w:left w:val="single" w:sz="8" w:space="0" w:color="000000"/>
              <w:bottom w:val="single" w:sz="8" w:space="0" w:color="000000"/>
            </w:tcBorders>
          </w:tcPr>
          <w:p w14:paraId="32F58648" w14:textId="71014D6E" w:rsidR="0021598F" w:rsidRPr="00D551A1" w:rsidRDefault="00A475A2" w:rsidP="00D551A1">
            <w:pPr>
              <w:suppressAutoHyphens/>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35 ust. 2, pkt. 12</w:t>
            </w:r>
            <w:r w:rsidR="0093448C">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102D44D0" w14:textId="13DDEC27" w:rsidR="0021598F" w:rsidRPr="00D551A1" w:rsidRDefault="00A475A2" w:rsidP="002B5EA0">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12) </w:t>
            </w:r>
            <w:r w:rsidRPr="00A475A2">
              <w:rPr>
                <w:rFonts w:asciiTheme="minorHAnsi" w:hAnsiTheme="minorHAnsi" w:cstheme="minorHAnsi"/>
                <w:iCs/>
                <w:sz w:val="22"/>
                <w:szCs w:val="22"/>
                <w:lang w:eastAsia="ar-SA"/>
              </w:rPr>
              <w:t>Załącznik nr 12: Zakres danych osobowych powierzonych do przetwarzania;</w:t>
            </w:r>
          </w:p>
        </w:tc>
        <w:tc>
          <w:tcPr>
            <w:tcW w:w="413" w:type="pct"/>
            <w:tcBorders>
              <w:top w:val="single" w:sz="8" w:space="0" w:color="000000"/>
              <w:left w:val="single" w:sz="4" w:space="0" w:color="000000"/>
              <w:bottom w:val="single" w:sz="8" w:space="0" w:color="000000"/>
              <w:right w:val="single" w:sz="4" w:space="0" w:color="000000"/>
            </w:tcBorders>
          </w:tcPr>
          <w:p w14:paraId="33B58C12" w14:textId="0DA06158" w:rsidR="0021598F" w:rsidRPr="00D551A1" w:rsidRDefault="0021598F" w:rsidP="00D551A1">
            <w:pPr>
              <w:suppressAutoHyphens/>
              <w:spacing w:line="276" w:lineRule="auto"/>
              <w:rPr>
                <w:rFonts w:asciiTheme="minorHAnsi" w:hAnsiTheme="minorHAnsi" w:cstheme="minorHAnsi"/>
                <w:iCs/>
                <w:sz w:val="22"/>
                <w:szCs w:val="22"/>
                <w:lang w:eastAsia="ar-SA"/>
              </w:rPr>
            </w:pPr>
          </w:p>
        </w:tc>
        <w:tc>
          <w:tcPr>
            <w:tcW w:w="1881" w:type="pct"/>
            <w:tcBorders>
              <w:top w:val="single" w:sz="8" w:space="0" w:color="000000"/>
              <w:left w:val="single" w:sz="4" w:space="0" w:color="000000"/>
              <w:bottom w:val="single" w:sz="8" w:space="0" w:color="000000"/>
            </w:tcBorders>
          </w:tcPr>
          <w:p w14:paraId="56CB6455" w14:textId="698F3A88" w:rsidR="0021598F" w:rsidRPr="00D551A1" w:rsidRDefault="00DD05AB" w:rsidP="00D551A1">
            <w:pPr>
              <w:suppressAutoHyphens/>
              <w:spacing w:line="276" w:lineRule="auto"/>
              <w:ind w:left="176" w:hanging="176"/>
              <w:rPr>
                <w:rFonts w:asciiTheme="minorHAnsi" w:eastAsia="Calibri" w:hAnsiTheme="minorHAnsi" w:cstheme="minorHAnsi"/>
                <w:iCs/>
                <w:sz w:val="22"/>
                <w:szCs w:val="22"/>
                <w:lang w:eastAsia="ar-SA"/>
              </w:rPr>
            </w:pPr>
            <w:r w:rsidRPr="00DD05AB">
              <w:rPr>
                <w:rFonts w:asciiTheme="minorHAnsi" w:eastAsia="Calibri" w:hAnsiTheme="minorHAnsi" w:cstheme="minorHAnsi"/>
                <w:iCs/>
                <w:sz w:val="22"/>
                <w:szCs w:val="22"/>
                <w:lang w:eastAsia="ar-SA"/>
              </w:rPr>
              <w:t>Usunięto załącznik</w:t>
            </w:r>
          </w:p>
        </w:tc>
        <w:tc>
          <w:tcPr>
            <w:tcW w:w="467" w:type="pct"/>
            <w:tcBorders>
              <w:top w:val="single" w:sz="8" w:space="0" w:color="000000"/>
              <w:left w:val="single" w:sz="4" w:space="0" w:color="000000"/>
              <w:bottom w:val="single" w:sz="8" w:space="0" w:color="000000"/>
              <w:right w:val="single" w:sz="8" w:space="0" w:color="000000"/>
            </w:tcBorders>
          </w:tcPr>
          <w:p w14:paraId="53D4E9E5" w14:textId="3A851E49" w:rsidR="0021598F" w:rsidRPr="00D551A1" w:rsidRDefault="00A475A2" w:rsidP="00D551A1">
            <w:pPr>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 xml:space="preserve">Usunięcie </w:t>
            </w:r>
            <w:r w:rsidR="0021598F" w:rsidRPr="00D551A1">
              <w:rPr>
                <w:rFonts w:asciiTheme="minorHAnsi" w:hAnsiTheme="minorHAnsi" w:cstheme="minorHAnsi"/>
                <w:sz w:val="22"/>
                <w:szCs w:val="22"/>
                <w:lang w:eastAsia="ar-SA"/>
              </w:rPr>
              <w:t>zapisu.</w:t>
            </w:r>
          </w:p>
        </w:tc>
      </w:tr>
      <w:tr w:rsidR="0076163B" w:rsidRPr="00D551A1" w14:paraId="103F45EB" w14:textId="77777777" w:rsidTr="00A047A7">
        <w:trPr>
          <w:trHeight w:val="768"/>
        </w:trPr>
        <w:tc>
          <w:tcPr>
            <w:tcW w:w="384" w:type="pct"/>
            <w:tcBorders>
              <w:top w:val="single" w:sz="8" w:space="0" w:color="000000"/>
              <w:left w:val="single" w:sz="8" w:space="0" w:color="000000"/>
              <w:bottom w:val="single" w:sz="8" w:space="0" w:color="000000"/>
            </w:tcBorders>
          </w:tcPr>
          <w:p w14:paraId="4558FFB7" w14:textId="5A04746A" w:rsidR="00762A97" w:rsidRPr="00D551A1" w:rsidRDefault="00A475A2" w:rsidP="00D551A1">
            <w:pPr>
              <w:suppressAutoHyphens/>
              <w:snapToGrid w:val="0"/>
              <w:spacing w:line="276" w:lineRule="auto"/>
              <w:rPr>
                <w:rFonts w:asciiTheme="minorHAnsi" w:hAnsiTheme="minorHAnsi" w:cstheme="minorHAnsi"/>
                <w:sz w:val="22"/>
                <w:szCs w:val="22"/>
                <w:lang w:eastAsia="ar-SA"/>
              </w:rPr>
            </w:pPr>
            <w:r w:rsidRPr="00A475A2">
              <w:rPr>
                <w:rFonts w:asciiTheme="minorHAnsi" w:hAnsiTheme="minorHAnsi" w:cstheme="minorHAnsi"/>
                <w:sz w:val="22"/>
                <w:szCs w:val="22"/>
                <w:lang w:eastAsia="ar-SA"/>
              </w:rPr>
              <w:lastRenderedPageBreak/>
              <w:t xml:space="preserve">§ 35 ust. 2, pkt. </w:t>
            </w:r>
            <w:r>
              <w:rPr>
                <w:rFonts w:asciiTheme="minorHAnsi" w:hAnsiTheme="minorHAnsi" w:cstheme="minorHAnsi"/>
                <w:sz w:val="22"/>
                <w:szCs w:val="22"/>
                <w:lang w:eastAsia="ar-SA"/>
              </w:rPr>
              <w:t>13</w:t>
            </w:r>
            <w:r w:rsidR="0093448C">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0256FAC8" w14:textId="13FFFC99" w:rsidR="00762A97" w:rsidRPr="00D551A1" w:rsidRDefault="00A475A2" w:rsidP="002B5EA0">
            <w:pPr>
              <w:suppressAutoHyphens/>
              <w:spacing w:line="276" w:lineRule="auto"/>
              <w:ind w:left="176" w:hanging="176"/>
              <w:rPr>
                <w:rFonts w:asciiTheme="minorHAnsi" w:hAnsiTheme="minorHAnsi" w:cstheme="minorHAnsi"/>
                <w:iCs/>
                <w:sz w:val="22"/>
                <w:szCs w:val="22"/>
                <w:lang w:eastAsia="ar-SA"/>
              </w:rPr>
            </w:pPr>
            <w:r>
              <w:rPr>
                <w:rFonts w:asciiTheme="minorHAnsi" w:hAnsiTheme="minorHAnsi" w:cstheme="minorHAnsi"/>
                <w:iCs/>
                <w:sz w:val="22"/>
                <w:szCs w:val="22"/>
                <w:lang w:eastAsia="ar-SA"/>
              </w:rPr>
              <w:t xml:space="preserve">13) </w:t>
            </w:r>
            <w:r w:rsidRPr="00A475A2">
              <w:rPr>
                <w:rFonts w:asciiTheme="minorHAnsi" w:hAnsiTheme="minorHAnsi" w:cstheme="minorHAnsi"/>
                <w:iCs/>
                <w:sz w:val="22"/>
                <w:szCs w:val="22"/>
                <w:lang w:eastAsia="ar-SA"/>
              </w:rPr>
              <w:t>Załącznik nr 13: Wzór upoważnienia do przetwarzania danych osobowych;</w:t>
            </w:r>
          </w:p>
        </w:tc>
        <w:tc>
          <w:tcPr>
            <w:tcW w:w="413" w:type="pct"/>
            <w:tcBorders>
              <w:top w:val="single" w:sz="8" w:space="0" w:color="000000"/>
              <w:left w:val="single" w:sz="4" w:space="0" w:color="000000"/>
              <w:bottom w:val="single" w:sz="8" w:space="0" w:color="000000"/>
              <w:right w:val="single" w:sz="4" w:space="0" w:color="000000"/>
            </w:tcBorders>
          </w:tcPr>
          <w:p w14:paraId="5DDF8254" w14:textId="36F1220A" w:rsidR="00762A97" w:rsidRPr="00D551A1" w:rsidRDefault="00762A97" w:rsidP="00D551A1">
            <w:pPr>
              <w:suppressAutoHyphens/>
              <w:spacing w:line="276" w:lineRule="auto"/>
              <w:rPr>
                <w:rFonts w:asciiTheme="minorHAnsi" w:hAnsiTheme="minorHAnsi" w:cstheme="minorHAnsi"/>
                <w:iCs/>
                <w:sz w:val="22"/>
                <w:szCs w:val="22"/>
                <w:lang w:eastAsia="ar-SA"/>
              </w:rPr>
            </w:pPr>
          </w:p>
        </w:tc>
        <w:tc>
          <w:tcPr>
            <w:tcW w:w="1881" w:type="pct"/>
            <w:tcBorders>
              <w:top w:val="single" w:sz="8" w:space="0" w:color="000000"/>
              <w:left w:val="single" w:sz="4" w:space="0" w:color="000000"/>
              <w:bottom w:val="single" w:sz="8" w:space="0" w:color="000000"/>
            </w:tcBorders>
          </w:tcPr>
          <w:p w14:paraId="6297A8C8" w14:textId="657C249A" w:rsidR="00762A97" w:rsidRPr="00D551A1" w:rsidRDefault="00DD05AB" w:rsidP="00D551A1">
            <w:pPr>
              <w:suppressAutoHyphens/>
              <w:spacing w:line="276" w:lineRule="auto"/>
              <w:ind w:left="176" w:hanging="176"/>
              <w:rPr>
                <w:rFonts w:asciiTheme="minorHAnsi" w:eastAsia="Calibri" w:hAnsiTheme="minorHAnsi" w:cstheme="minorHAnsi"/>
                <w:iCs/>
                <w:sz w:val="22"/>
                <w:szCs w:val="22"/>
                <w:lang w:eastAsia="ar-SA"/>
              </w:rPr>
            </w:pPr>
            <w:r w:rsidRPr="00DD05AB">
              <w:rPr>
                <w:rFonts w:asciiTheme="minorHAnsi" w:eastAsia="Calibri" w:hAnsiTheme="minorHAnsi" w:cstheme="minorHAnsi"/>
                <w:iCs/>
                <w:sz w:val="22"/>
                <w:szCs w:val="22"/>
                <w:lang w:eastAsia="ar-SA"/>
              </w:rPr>
              <w:t>Usunięto załącznik</w:t>
            </w:r>
          </w:p>
        </w:tc>
        <w:tc>
          <w:tcPr>
            <w:tcW w:w="467" w:type="pct"/>
            <w:tcBorders>
              <w:top w:val="single" w:sz="8" w:space="0" w:color="000000"/>
              <w:left w:val="single" w:sz="4" w:space="0" w:color="000000"/>
              <w:bottom w:val="single" w:sz="8" w:space="0" w:color="000000"/>
              <w:right w:val="single" w:sz="8" w:space="0" w:color="000000"/>
            </w:tcBorders>
          </w:tcPr>
          <w:p w14:paraId="6F32F072" w14:textId="5F451DCB" w:rsidR="00762A97" w:rsidRPr="00D551A1" w:rsidRDefault="00A475A2" w:rsidP="00D551A1">
            <w:pPr>
              <w:snapToGrid w:val="0"/>
              <w:spacing w:line="276" w:lineRule="auto"/>
              <w:rPr>
                <w:rFonts w:asciiTheme="minorHAnsi" w:hAnsiTheme="minorHAnsi" w:cstheme="minorHAnsi"/>
                <w:sz w:val="22"/>
                <w:szCs w:val="22"/>
                <w:lang w:eastAsia="ar-SA"/>
              </w:rPr>
            </w:pPr>
            <w:r w:rsidRPr="00A475A2">
              <w:rPr>
                <w:rFonts w:asciiTheme="minorHAnsi" w:hAnsiTheme="minorHAnsi" w:cstheme="minorHAnsi"/>
                <w:sz w:val="22"/>
                <w:szCs w:val="22"/>
                <w:lang w:eastAsia="ar-SA"/>
              </w:rPr>
              <w:t>Usunięcie zapisu.</w:t>
            </w:r>
          </w:p>
        </w:tc>
      </w:tr>
      <w:tr w:rsidR="0076163B" w:rsidRPr="00D551A1" w14:paraId="72607832" w14:textId="77777777" w:rsidTr="00406E2D">
        <w:trPr>
          <w:trHeight w:val="852"/>
        </w:trPr>
        <w:tc>
          <w:tcPr>
            <w:tcW w:w="384" w:type="pct"/>
            <w:tcBorders>
              <w:top w:val="single" w:sz="8" w:space="0" w:color="000000"/>
              <w:left w:val="single" w:sz="8" w:space="0" w:color="000000"/>
              <w:bottom w:val="single" w:sz="8" w:space="0" w:color="000000"/>
            </w:tcBorders>
          </w:tcPr>
          <w:p w14:paraId="666A0FA0" w14:textId="6AB59D48" w:rsidR="00762A97" w:rsidRPr="009160D6" w:rsidRDefault="00A475A2" w:rsidP="00D551A1">
            <w:pPr>
              <w:suppressAutoHyphens/>
              <w:snapToGrid w:val="0"/>
              <w:spacing w:line="276" w:lineRule="auto"/>
              <w:rPr>
                <w:rFonts w:asciiTheme="minorHAnsi" w:hAnsiTheme="minorHAnsi" w:cstheme="minorHAnsi"/>
                <w:sz w:val="22"/>
                <w:szCs w:val="22"/>
                <w:lang w:eastAsia="ar-SA"/>
              </w:rPr>
            </w:pPr>
            <w:r w:rsidRPr="009160D6">
              <w:rPr>
                <w:rFonts w:asciiTheme="minorHAnsi" w:hAnsiTheme="minorHAnsi" w:cstheme="minorHAnsi"/>
                <w:sz w:val="22"/>
                <w:szCs w:val="22"/>
                <w:lang w:eastAsia="ar-SA"/>
              </w:rPr>
              <w:t>§ 35 ust. 2, pkt. 14</w:t>
            </w:r>
            <w:r w:rsidR="0093448C">
              <w:rPr>
                <w:rFonts w:asciiTheme="minorHAnsi" w:hAnsiTheme="minorHAnsi" w:cstheme="minorHAnsi"/>
                <w:sz w:val="22"/>
                <w:szCs w:val="22"/>
                <w:lang w:eastAsia="ar-SA"/>
              </w:rPr>
              <w:t>)</w:t>
            </w:r>
          </w:p>
        </w:tc>
        <w:tc>
          <w:tcPr>
            <w:tcW w:w="1855" w:type="pct"/>
            <w:tcBorders>
              <w:top w:val="single" w:sz="8" w:space="0" w:color="000000"/>
              <w:left w:val="single" w:sz="4" w:space="0" w:color="000000"/>
              <w:bottom w:val="single" w:sz="8" w:space="0" w:color="000000"/>
            </w:tcBorders>
          </w:tcPr>
          <w:p w14:paraId="0DE6635D" w14:textId="1F35F70D" w:rsidR="00762A97" w:rsidRPr="009160D6" w:rsidRDefault="00A475A2" w:rsidP="002B5EA0">
            <w:pPr>
              <w:suppressAutoHyphens/>
              <w:spacing w:line="276" w:lineRule="auto"/>
              <w:ind w:left="176" w:hanging="176"/>
              <w:rPr>
                <w:rFonts w:asciiTheme="minorHAnsi" w:hAnsiTheme="minorHAnsi" w:cstheme="minorHAnsi"/>
                <w:iCs/>
                <w:sz w:val="22"/>
                <w:szCs w:val="22"/>
                <w:lang w:eastAsia="ar-SA"/>
              </w:rPr>
            </w:pPr>
            <w:r w:rsidRPr="009160D6">
              <w:rPr>
                <w:rFonts w:asciiTheme="minorHAnsi" w:hAnsiTheme="minorHAnsi" w:cstheme="minorHAnsi"/>
                <w:iCs/>
                <w:sz w:val="22"/>
                <w:szCs w:val="22"/>
                <w:lang w:eastAsia="ar-SA"/>
              </w:rPr>
              <w:t>14) Załącznik nr 14: Wzór odwołania upoważnienia do przetwarzania danych osobowych;</w:t>
            </w:r>
          </w:p>
        </w:tc>
        <w:tc>
          <w:tcPr>
            <w:tcW w:w="413" w:type="pct"/>
            <w:tcBorders>
              <w:top w:val="single" w:sz="8" w:space="0" w:color="000000"/>
              <w:left w:val="single" w:sz="4" w:space="0" w:color="000000"/>
              <w:bottom w:val="single" w:sz="8" w:space="0" w:color="000000"/>
              <w:right w:val="single" w:sz="4" w:space="0" w:color="000000"/>
            </w:tcBorders>
          </w:tcPr>
          <w:p w14:paraId="5A7EB263" w14:textId="74535E6C" w:rsidR="00762A97" w:rsidRPr="009160D6" w:rsidRDefault="00762A97" w:rsidP="00D551A1">
            <w:pPr>
              <w:suppressAutoHyphens/>
              <w:spacing w:line="276" w:lineRule="auto"/>
              <w:rPr>
                <w:rFonts w:asciiTheme="minorHAnsi" w:hAnsiTheme="minorHAnsi" w:cstheme="minorHAnsi"/>
                <w:iCs/>
                <w:sz w:val="22"/>
                <w:szCs w:val="22"/>
                <w:lang w:eastAsia="ar-SA"/>
              </w:rPr>
            </w:pPr>
          </w:p>
        </w:tc>
        <w:tc>
          <w:tcPr>
            <w:tcW w:w="1881" w:type="pct"/>
            <w:tcBorders>
              <w:top w:val="single" w:sz="8" w:space="0" w:color="000000"/>
              <w:left w:val="single" w:sz="4" w:space="0" w:color="000000"/>
              <w:bottom w:val="single" w:sz="8" w:space="0" w:color="000000"/>
            </w:tcBorders>
          </w:tcPr>
          <w:p w14:paraId="498E645E" w14:textId="61C51CAD" w:rsidR="00762A97" w:rsidRPr="009160D6" w:rsidRDefault="00DD05AB" w:rsidP="00D551A1">
            <w:pPr>
              <w:suppressAutoHyphens/>
              <w:spacing w:line="276" w:lineRule="auto"/>
              <w:ind w:left="176" w:hanging="176"/>
              <w:rPr>
                <w:rFonts w:asciiTheme="minorHAnsi" w:eastAsia="Calibri" w:hAnsiTheme="minorHAnsi" w:cstheme="minorHAnsi"/>
                <w:iCs/>
                <w:sz w:val="22"/>
                <w:szCs w:val="22"/>
                <w:lang w:eastAsia="ar-SA"/>
              </w:rPr>
            </w:pPr>
            <w:r w:rsidRPr="009160D6">
              <w:rPr>
                <w:rFonts w:asciiTheme="minorHAnsi" w:eastAsia="Calibri" w:hAnsiTheme="minorHAnsi" w:cstheme="minorHAnsi"/>
                <w:iCs/>
                <w:sz w:val="22"/>
                <w:szCs w:val="22"/>
                <w:lang w:eastAsia="ar-SA"/>
              </w:rPr>
              <w:t>Usunięto załącznik</w:t>
            </w:r>
          </w:p>
        </w:tc>
        <w:tc>
          <w:tcPr>
            <w:tcW w:w="467" w:type="pct"/>
            <w:tcBorders>
              <w:top w:val="single" w:sz="8" w:space="0" w:color="000000"/>
              <w:left w:val="single" w:sz="4" w:space="0" w:color="000000"/>
              <w:bottom w:val="single" w:sz="8" w:space="0" w:color="000000"/>
              <w:right w:val="single" w:sz="8" w:space="0" w:color="000000"/>
            </w:tcBorders>
          </w:tcPr>
          <w:p w14:paraId="76AD5345" w14:textId="6BBB548D" w:rsidR="00762A97" w:rsidRPr="00D551A1" w:rsidRDefault="00A475A2" w:rsidP="00D551A1">
            <w:pPr>
              <w:snapToGrid w:val="0"/>
              <w:spacing w:line="276" w:lineRule="auto"/>
              <w:rPr>
                <w:rFonts w:asciiTheme="minorHAnsi" w:hAnsiTheme="minorHAnsi" w:cstheme="minorHAnsi"/>
                <w:sz w:val="22"/>
                <w:szCs w:val="22"/>
                <w:lang w:eastAsia="ar-SA"/>
              </w:rPr>
            </w:pPr>
            <w:r w:rsidRPr="00A475A2">
              <w:rPr>
                <w:rFonts w:asciiTheme="minorHAnsi" w:hAnsiTheme="minorHAnsi" w:cstheme="minorHAnsi"/>
                <w:sz w:val="22"/>
                <w:szCs w:val="22"/>
                <w:lang w:eastAsia="ar-SA"/>
              </w:rPr>
              <w:t>Usunięcie zapisu.</w:t>
            </w:r>
          </w:p>
        </w:tc>
      </w:tr>
      <w:tr w:rsidR="00D367C3" w:rsidRPr="00D551A1" w14:paraId="1A987689" w14:textId="77777777" w:rsidTr="00406E2D">
        <w:trPr>
          <w:trHeight w:val="852"/>
        </w:trPr>
        <w:tc>
          <w:tcPr>
            <w:tcW w:w="384" w:type="pct"/>
            <w:tcBorders>
              <w:top w:val="single" w:sz="8" w:space="0" w:color="000000"/>
              <w:left w:val="single" w:sz="8" w:space="0" w:color="000000"/>
              <w:bottom w:val="single" w:sz="8" w:space="0" w:color="000000"/>
            </w:tcBorders>
          </w:tcPr>
          <w:p w14:paraId="214CF86F" w14:textId="77777777" w:rsidR="00D367C3" w:rsidRPr="009160D6" w:rsidRDefault="00D367C3" w:rsidP="00D551A1">
            <w:pPr>
              <w:suppressAutoHyphens/>
              <w:snapToGrid w:val="0"/>
              <w:spacing w:line="276" w:lineRule="auto"/>
              <w:rPr>
                <w:rFonts w:asciiTheme="minorHAnsi" w:hAnsiTheme="minorHAnsi" w:cstheme="minorHAnsi"/>
                <w:sz w:val="22"/>
                <w:szCs w:val="22"/>
                <w:lang w:eastAsia="ar-SA"/>
              </w:rPr>
            </w:pPr>
          </w:p>
        </w:tc>
        <w:tc>
          <w:tcPr>
            <w:tcW w:w="1855" w:type="pct"/>
            <w:tcBorders>
              <w:top w:val="single" w:sz="8" w:space="0" w:color="000000"/>
              <w:left w:val="single" w:sz="4" w:space="0" w:color="000000"/>
              <w:bottom w:val="single" w:sz="8" w:space="0" w:color="000000"/>
            </w:tcBorders>
          </w:tcPr>
          <w:p w14:paraId="20E37465" w14:textId="36F48257" w:rsidR="00D367C3" w:rsidRPr="009160D6" w:rsidRDefault="00D367C3" w:rsidP="002B5EA0">
            <w:pPr>
              <w:suppressAutoHyphens/>
              <w:spacing w:line="276" w:lineRule="auto"/>
              <w:ind w:left="176" w:hanging="176"/>
              <w:rPr>
                <w:rFonts w:asciiTheme="minorHAnsi" w:hAnsiTheme="minorHAnsi" w:cstheme="minorHAnsi"/>
                <w:iCs/>
                <w:sz w:val="22"/>
                <w:szCs w:val="22"/>
                <w:lang w:eastAsia="ar-SA"/>
              </w:rPr>
            </w:pPr>
            <w:r w:rsidRPr="00D367C3">
              <w:rPr>
                <w:rFonts w:asciiTheme="minorHAnsi" w:hAnsiTheme="minorHAnsi" w:cstheme="minorHAnsi"/>
                <w:iCs/>
                <w:sz w:val="22"/>
                <w:szCs w:val="22"/>
                <w:lang w:eastAsia="ar-SA"/>
              </w:rPr>
              <w:t xml:space="preserve">Załącznik nr </w:t>
            </w:r>
            <w:r>
              <w:rPr>
                <w:rFonts w:asciiTheme="minorHAnsi" w:hAnsiTheme="minorHAnsi" w:cstheme="minorHAnsi"/>
                <w:iCs/>
                <w:sz w:val="22"/>
                <w:szCs w:val="22"/>
                <w:lang w:eastAsia="ar-SA"/>
              </w:rPr>
              <w:t xml:space="preserve">9: Wykaz pomniejszenia wartości </w:t>
            </w:r>
            <w:r w:rsidRPr="00D367C3">
              <w:rPr>
                <w:rFonts w:asciiTheme="minorHAnsi" w:hAnsiTheme="minorHAnsi" w:cstheme="minorHAnsi"/>
                <w:iCs/>
                <w:sz w:val="22"/>
                <w:szCs w:val="22"/>
                <w:lang w:eastAsia="ar-SA"/>
              </w:rPr>
              <w:t>dofinansowania projektu w zakresie obowiązków komunikacyjnych beneficjentów FE;</w:t>
            </w:r>
          </w:p>
        </w:tc>
        <w:tc>
          <w:tcPr>
            <w:tcW w:w="413" w:type="pct"/>
            <w:tcBorders>
              <w:top w:val="single" w:sz="8" w:space="0" w:color="000000"/>
              <w:left w:val="single" w:sz="4" w:space="0" w:color="000000"/>
              <w:bottom w:val="single" w:sz="8" w:space="0" w:color="000000"/>
              <w:right w:val="single" w:sz="4" w:space="0" w:color="000000"/>
            </w:tcBorders>
          </w:tcPr>
          <w:p w14:paraId="50F517C3" w14:textId="77777777" w:rsidR="00D367C3" w:rsidRPr="009160D6" w:rsidRDefault="00D367C3" w:rsidP="00D551A1">
            <w:pPr>
              <w:suppressAutoHyphens/>
              <w:spacing w:line="276" w:lineRule="auto"/>
              <w:rPr>
                <w:rFonts w:asciiTheme="minorHAnsi" w:hAnsiTheme="minorHAnsi" w:cstheme="minorHAnsi"/>
                <w:iCs/>
                <w:sz w:val="22"/>
                <w:szCs w:val="22"/>
                <w:lang w:eastAsia="ar-SA"/>
              </w:rPr>
            </w:pPr>
          </w:p>
        </w:tc>
        <w:tc>
          <w:tcPr>
            <w:tcW w:w="1881" w:type="pct"/>
            <w:tcBorders>
              <w:top w:val="single" w:sz="8" w:space="0" w:color="000000"/>
              <w:left w:val="single" w:sz="4" w:space="0" w:color="000000"/>
              <w:bottom w:val="single" w:sz="8" w:space="0" w:color="000000"/>
            </w:tcBorders>
          </w:tcPr>
          <w:p w14:paraId="0DBA6D9F" w14:textId="77777777" w:rsidR="00D367C3" w:rsidRPr="00A047A7" w:rsidRDefault="00D367C3" w:rsidP="00E42A43">
            <w:pPr>
              <w:suppressAutoHyphens/>
              <w:spacing w:after="120" w:line="276" w:lineRule="auto"/>
              <w:rPr>
                <w:rFonts w:ascii="Calibri" w:eastAsia="Calibri" w:hAnsi="Calibri" w:cs="Calibri"/>
                <w:iCs/>
                <w:sz w:val="22"/>
                <w:szCs w:val="22"/>
                <w:lang w:eastAsia="ar-SA"/>
              </w:rPr>
            </w:pPr>
            <w:r w:rsidRPr="00A047A7">
              <w:rPr>
                <w:rFonts w:ascii="Calibri" w:eastAsia="Calibri" w:hAnsi="Calibri" w:cs="Calibri"/>
                <w:iCs/>
                <w:sz w:val="22"/>
                <w:szCs w:val="22"/>
                <w:lang w:eastAsia="ar-SA"/>
              </w:rPr>
              <w:t>Załącznik nr 9: Wykaz pomniejszenia wartości dofinansowania projektu w zakresie obowiązków komunikacyjnych beneficjentów FE;</w:t>
            </w:r>
          </w:p>
          <w:p w14:paraId="659D8235" w14:textId="77777777" w:rsidR="00D367C3" w:rsidRPr="009160D6" w:rsidRDefault="00D367C3" w:rsidP="00D551A1">
            <w:pPr>
              <w:suppressAutoHyphens/>
              <w:spacing w:line="276" w:lineRule="auto"/>
              <w:ind w:left="176" w:hanging="176"/>
              <w:rPr>
                <w:rFonts w:asciiTheme="minorHAnsi" w:eastAsia="Calibri" w:hAnsiTheme="minorHAnsi" w:cstheme="minorHAnsi"/>
                <w:iCs/>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66991A72" w14:textId="73F79DE7" w:rsidR="00D367C3" w:rsidRPr="00A475A2" w:rsidRDefault="00D367C3" w:rsidP="00D551A1">
            <w:pPr>
              <w:snapToGrid w:val="0"/>
              <w:spacing w:line="276" w:lineRule="auto"/>
              <w:rPr>
                <w:rFonts w:asciiTheme="minorHAnsi" w:hAnsiTheme="minorHAnsi" w:cstheme="minorHAnsi"/>
                <w:sz w:val="22"/>
                <w:szCs w:val="22"/>
                <w:lang w:eastAsia="ar-SA"/>
              </w:rPr>
            </w:pPr>
            <w:r w:rsidRPr="0050763C">
              <w:rPr>
                <w:rFonts w:asciiTheme="minorHAnsi" w:hAnsiTheme="minorHAnsi" w:cstheme="minorHAnsi"/>
                <w:sz w:val="22"/>
                <w:szCs w:val="22"/>
                <w:lang w:eastAsia="ar-SA"/>
              </w:rPr>
              <w:t>Aktualizacja załącznika</w:t>
            </w:r>
          </w:p>
        </w:tc>
      </w:tr>
      <w:tr w:rsidR="0050763C" w:rsidRPr="00D551A1" w14:paraId="1790F80C" w14:textId="77777777" w:rsidTr="00406E2D">
        <w:trPr>
          <w:trHeight w:val="852"/>
        </w:trPr>
        <w:tc>
          <w:tcPr>
            <w:tcW w:w="384" w:type="pct"/>
            <w:tcBorders>
              <w:top w:val="single" w:sz="8" w:space="0" w:color="000000"/>
              <w:left w:val="single" w:sz="8" w:space="0" w:color="000000"/>
              <w:bottom w:val="single" w:sz="8" w:space="0" w:color="000000"/>
            </w:tcBorders>
          </w:tcPr>
          <w:p w14:paraId="2D8F08F2" w14:textId="77777777" w:rsidR="0050763C" w:rsidRPr="009160D6" w:rsidRDefault="0050763C" w:rsidP="00D551A1">
            <w:pPr>
              <w:suppressAutoHyphens/>
              <w:snapToGrid w:val="0"/>
              <w:spacing w:line="276" w:lineRule="auto"/>
              <w:rPr>
                <w:rFonts w:asciiTheme="minorHAnsi" w:hAnsiTheme="minorHAnsi" w:cstheme="minorHAnsi"/>
                <w:sz w:val="22"/>
                <w:szCs w:val="22"/>
                <w:lang w:eastAsia="ar-SA"/>
              </w:rPr>
            </w:pPr>
          </w:p>
        </w:tc>
        <w:tc>
          <w:tcPr>
            <w:tcW w:w="1855" w:type="pct"/>
            <w:tcBorders>
              <w:top w:val="single" w:sz="8" w:space="0" w:color="000000"/>
              <w:left w:val="single" w:sz="4" w:space="0" w:color="000000"/>
              <w:bottom w:val="single" w:sz="8" w:space="0" w:color="000000"/>
            </w:tcBorders>
          </w:tcPr>
          <w:p w14:paraId="3834ADD1" w14:textId="79789C74" w:rsidR="0050763C" w:rsidRPr="0050763C" w:rsidRDefault="0050763C" w:rsidP="0050763C">
            <w:pPr>
              <w:suppressAutoHyphens/>
              <w:spacing w:line="276" w:lineRule="auto"/>
              <w:rPr>
                <w:rFonts w:asciiTheme="minorHAnsi" w:hAnsiTheme="minorHAnsi" w:cstheme="minorHAnsi"/>
                <w:bCs/>
                <w:iCs/>
                <w:sz w:val="22"/>
                <w:szCs w:val="22"/>
                <w:lang w:eastAsia="ar-SA"/>
              </w:rPr>
            </w:pPr>
            <w:r w:rsidRPr="0050763C">
              <w:rPr>
                <w:rFonts w:asciiTheme="minorHAnsi" w:hAnsiTheme="minorHAnsi" w:cstheme="minorHAnsi"/>
                <w:bCs/>
                <w:iCs/>
                <w:sz w:val="22"/>
                <w:szCs w:val="22"/>
                <w:lang w:eastAsia="ar-SA"/>
              </w:rPr>
              <w:t>Załącznik nr 1</w:t>
            </w:r>
            <w:r>
              <w:rPr>
                <w:rFonts w:asciiTheme="minorHAnsi" w:hAnsiTheme="minorHAnsi" w:cstheme="minorHAnsi"/>
                <w:bCs/>
                <w:iCs/>
                <w:sz w:val="22"/>
                <w:szCs w:val="22"/>
                <w:lang w:eastAsia="ar-SA"/>
              </w:rPr>
              <w:t>5</w:t>
            </w:r>
            <w:r w:rsidRPr="0050763C">
              <w:rPr>
                <w:rFonts w:asciiTheme="minorHAnsi" w:hAnsiTheme="minorHAnsi" w:cstheme="minorHAnsi"/>
                <w:bCs/>
                <w:iCs/>
                <w:sz w:val="22"/>
                <w:szCs w:val="22"/>
                <w:lang w:eastAsia="ar-SA"/>
              </w:rPr>
              <w:t xml:space="preserve"> do Umowy Zasady udzielania wsparcia dla podmiotów ekonomii</w:t>
            </w:r>
            <w:r>
              <w:rPr>
                <w:rFonts w:asciiTheme="minorHAnsi" w:hAnsiTheme="minorHAnsi" w:cstheme="minorHAnsi"/>
                <w:bCs/>
                <w:iCs/>
                <w:sz w:val="22"/>
                <w:szCs w:val="22"/>
                <w:lang w:eastAsia="ar-SA"/>
              </w:rPr>
              <w:t xml:space="preserve"> </w:t>
            </w:r>
            <w:r w:rsidRPr="0050763C">
              <w:rPr>
                <w:rFonts w:asciiTheme="minorHAnsi" w:hAnsiTheme="minorHAnsi" w:cstheme="minorHAnsi"/>
                <w:bCs/>
                <w:iCs/>
                <w:sz w:val="22"/>
                <w:szCs w:val="22"/>
                <w:lang w:eastAsia="ar-SA"/>
              </w:rPr>
              <w:t>społecznej i przedsiębiorstw społecznych w ramach działania 6.1 Wsparcie ekonomii społecznej FEO 2021-2027</w:t>
            </w:r>
          </w:p>
          <w:p w14:paraId="6356E947" w14:textId="77777777" w:rsidR="0050763C" w:rsidRPr="009160D6" w:rsidRDefault="0050763C" w:rsidP="002B5EA0">
            <w:pPr>
              <w:suppressAutoHyphens/>
              <w:spacing w:line="276" w:lineRule="auto"/>
              <w:ind w:left="176" w:hanging="176"/>
              <w:rPr>
                <w:rFonts w:asciiTheme="minorHAnsi" w:hAnsiTheme="minorHAnsi" w:cstheme="minorHAnsi"/>
                <w:iCs/>
                <w:sz w:val="22"/>
                <w:szCs w:val="22"/>
                <w:lang w:eastAsia="ar-SA"/>
              </w:rPr>
            </w:pPr>
          </w:p>
        </w:tc>
        <w:tc>
          <w:tcPr>
            <w:tcW w:w="413" w:type="pct"/>
            <w:tcBorders>
              <w:top w:val="single" w:sz="8" w:space="0" w:color="000000"/>
              <w:left w:val="single" w:sz="4" w:space="0" w:color="000000"/>
              <w:bottom w:val="single" w:sz="8" w:space="0" w:color="000000"/>
              <w:right w:val="single" w:sz="4" w:space="0" w:color="000000"/>
            </w:tcBorders>
          </w:tcPr>
          <w:p w14:paraId="18403FEF" w14:textId="77777777" w:rsidR="0050763C" w:rsidRPr="009160D6" w:rsidRDefault="0050763C" w:rsidP="00D551A1">
            <w:pPr>
              <w:suppressAutoHyphens/>
              <w:spacing w:line="276" w:lineRule="auto"/>
              <w:rPr>
                <w:rFonts w:asciiTheme="minorHAnsi" w:hAnsiTheme="minorHAnsi" w:cstheme="minorHAnsi"/>
                <w:iCs/>
                <w:sz w:val="22"/>
                <w:szCs w:val="22"/>
                <w:lang w:eastAsia="ar-SA"/>
              </w:rPr>
            </w:pPr>
          </w:p>
        </w:tc>
        <w:tc>
          <w:tcPr>
            <w:tcW w:w="1881" w:type="pct"/>
            <w:tcBorders>
              <w:top w:val="single" w:sz="8" w:space="0" w:color="000000"/>
              <w:left w:val="single" w:sz="4" w:space="0" w:color="000000"/>
              <w:bottom w:val="single" w:sz="8" w:space="0" w:color="000000"/>
            </w:tcBorders>
          </w:tcPr>
          <w:p w14:paraId="493F5756" w14:textId="1CA9AD36" w:rsidR="0050763C" w:rsidRPr="0050763C" w:rsidRDefault="0050763C" w:rsidP="0050763C">
            <w:pPr>
              <w:suppressAutoHyphens/>
              <w:spacing w:line="276" w:lineRule="auto"/>
              <w:rPr>
                <w:rFonts w:asciiTheme="minorHAnsi" w:eastAsia="Calibri" w:hAnsiTheme="minorHAnsi" w:cstheme="minorHAnsi"/>
                <w:bCs/>
                <w:iCs/>
                <w:sz w:val="22"/>
                <w:szCs w:val="22"/>
                <w:lang w:eastAsia="ar-SA"/>
              </w:rPr>
            </w:pPr>
            <w:r w:rsidRPr="0050763C">
              <w:rPr>
                <w:rFonts w:asciiTheme="minorHAnsi" w:eastAsia="Calibri" w:hAnsiTheme="minorHAnsi" w:cstheme="minorHAnsi"/>
                <w:bCs/>
                <w:iCs/>
                <w:sz w:val="22"/>
                <w:szCs w:val="22"/>
                <w:lang w:eastAsia="ar-SA"/>
              </w:rPr>
              <w:t>Załącznik nr 1</w:t>
            </w:r>
            <w:r>
              <w:rPr>
                <w:rFonts w:asciiTheme="minorHAnsi" w:eastAsia="Calibri" w:hAnsiTheme="minorHAnsi" w:cstheme="minorHAnsi"/>
                <w:bCs/>
                <w:iCs/>
                <w:sz w:val="22"/>
                <w:szCs w:val="22"/>
                <w:lang w:eastAsia="ar-SA"/>
              </w:rPr>
              <w:t>2</w:t>
            </w:r>
            <w:r w:rsidRPr="0050763C">
              <w:rPr>
                <w:rFonts w:asciiTheme="minorHAnsi" w:eastAsia="Calibri" w:hAnsiTheme="minorHAnsi" w:cstheme="minorHAnsi"/>
                <w:bCs/>
                <w:iCs/>
                <w:sz w:val="22"/>
                <w:szCs w:val="22"/>
                <w:lang w:eastAsia="ar-SA"/>
              </w:rPr>
              <w:t xml:space="preserve"> do Umowy </w:t>
            </w:r>
            <w:r>
              <w:rPr>
                <w:rFonts w:asciiTheme="minorHAnsi" w:eastAsia="Calibri" w:hAnsiTheme="minorHAnsi" w:cstheme="minorHAnsi"/>
                <w:bCs/>
                <w:iCs/>
                <w:sz w:val="22"/>
                <w:szCs w:val="22"/>
                <w:lang w:eastAsia="ar-SA"/>
              </w:rPr>
              <w:t xml:space="preserve">- </w:t>
            </w:r>
            <w:r w:rsidRPr="0050763C">
              <w:rPr>
                <w:rFonts w:asciiTheme="minorHAnsi" w:eastAsia="Calibri" w:hAnsiTheme="minorHAnsi" w:cstheme="minorHAnsi"/>
                <w:bCs/>
                <w:iCs/>
                <w:sz w:val="22"/>
                <w:szCs w:val="22"/>
                <w:lang w:eastAsia="ar-SA"/>
              </w:rPr>
              <w:t>Zasady udzielania wsparcia dla podmiotów ekonomii społecznej i przedsiębiorstw społecznych w ramach działania 6.1 Wsparcie ekonomii społecznej FEO 2021-2027</w:t>
            </w:r>
          </w:p>
          <w:p w14:paraId="73E15FF4" w14:textId="77777777" w:rsidR="0050763C" w:rsidRPr="009160D6" w:rsidRDefault="0050763C" w:rsidP="00D551A1">
            <w:pPr>
              <w:suppressAutoHyphens/>
              <w:spacing w:line="276" w:lineRule="auto"/>
              <w:ind w:left="176" w:hanging="176"/>
              <w:rPr>
                <w:rFonts w:asciiTheme="minorHAnsi" w:eastAsia="Calibri" w:hAnsiTheme="minorHAnsi" w:cstheme="minorHAnsi"/>
                <w:iCs/>
                <w:sz w:val="22"/>
                <w:szCs w:val="22"/>
                <w:lang w:eastAsia="ar-SA"/>
              </w:rPr>
            </w:pPr>
          </w:p>
        </w:tc>
        <w:tc>
          <w:tcPr>
            <w:tcW w:w="467" w:type="pct"/>
            <w:tcBorders>
              <w:top w:val="single" w:sz="8" w:space="0" w:color="000000"/>
              <w:left w:val="single" w:sz="4" w:space="0" w:color="000000"/>
              <w:bottom w:val="single" w:sz="8" w:space="0" w:color="000000"/>
              <w:right w:val="single" w:sz="8" w:space="0" w:color="000000"/>
            </w:tcBorders>
          </w:tcPr>
          <w:p w14:paraId="282B1352" w14:textId="3DF114D5" w:rsidR="0050763C" w:rsidRPr="00A475A2" w:rsidRDefault="0050763C" w:rsidP="00D551A1">
            <w:pPr>
              <w:snapToGrid w:val="0"/>
              <w:spacing w:line="276" w:lineRule="auto"/>
              <w:rPr>
                <w:rFonts w:asciiTheme="minorHAnsi" w:hAnsiTheme="minorHAnsi" w:cstheme="minorHAnsi"/>
                <w:sz w:val="22"/>
                <w:szCs w:val="22"/>
                <w:lang w:eastAsia="ar-SA"/>
              </w:rPr>
            </w:pPr>
            <w:r w:rsidRPr="0050763C">
              <w:rPr>
                <w:rFonts w:asciiTheme="minorHAnsi" w:hAnsiTheme="minorHAnsi" w:cstheme="minorHAnsi"/>
                <w:sz w:val="22"/>
                <w:szCs w:val="22"/>
                <w:lang w:eastAsia="ar-SA"/>
              </w:rPr>
              <w:t>Aktualizacja załącznika</w:t>
            </w:r>
          </w:p>
        </w:tc>
      </w:tr>
      <w:tr w:rsidR="0065788B" w:rsidRPr="00D551A1" w14:paraId="06C6D63C" w14:textId="77777777" w:rsidTr="00406E2D">
        <w:trPr>
          <w:trHeight w:val="852"/>
        </w:trPr>
        <w:tc>
          <w:tcPr>
            <w:tcW w:w="384" w:type="pct"/>
            <w:tcBorders>
              <w:top w:val="single" w:sz="8" w:space="0" w:color="000000"/>
              <w:left w:val="single" w:sz="8" w:space="0" w:color="000000"/>
              <w:bottom w:val="single" w:sz="8" w:space="0" w:color="000000"/>
            </w:tcBorders>
          </w:tcPr>
          <w:p w14:paraId="5EF85714" w14:textId="66E3185F" w:rsidR="0065788B" w:rsidRPr="009160D6" w:rsidRDefault="0065788B" w:rsidP="00D551A1">
            <w:pPr>
              <w:suppressAutoHyphens/>
              <w:snapToGrid w:val="0"/>
              <w:spacing w:line="276" w:lineRule="auto"/>
              <w:rPr>
                <w:rFonts w:asciiTheme="minorHAnsi" w:hAnsiTheme="minorHAnsi" w:cstheme="minorHAnsi"/>
                <w:sz w:val="22"/>
                <w:szCs w:val="22"/>
                <w:lang w:eastAsia="ar-SA"/>
              </w:rPr>
            </w:pPr>
          </w:p>
        </w:tc>
        <w:tc>
          <w:tcPr>
            <w:tcW w:w="1855" w:type="pct"/>
            <w:tcBorders>
              <w:top w:val="single" w:sz="8" w:space="0" w:color="000000"/>
              <w:left w:val="single" w:sz="4" w:space="0" w:color="000000"/>
              <w:bottom w:val="single" w:sz="8" w:space="0" w:color="000000"/>
            </w:tcBorders>
          </w:tcPr>
          <w:p w14:paraId="78317DFE" w14:textId="575CC944" w:rsidR="0065788B" w:rsidRPr="009160D6" w:rsidRDefault="0065788B" w:rsidP="0065788B">
            <w:pPr>
              <w:suppressAutoHyphens/>
              <w:spacing w:line="276" w:lineRule="auto"/>
              <w:rPr>
                <w:rFonts w:asciiTheme="minorHAnsi" w:hAnsiTheme="minorHAnsi" w:cstheme="minorHAnsi"/>
                <w:iCs/>
                <w:sz w:val="22"/>
                <w:szCs w:val="22"/>
                <w:lang w:eastAsia="ar-SA"/>
              </w:rPr>
            </w:pPr>
            <w:r w:rsidRPr="0065788B">
              <w:rPr>
                <w:rFonts w:asciiTheme="minorHAnsi" w:hAnsiTheme="minorHAnsi" w:cstheme="minorHAnsi"/>
                <w:bCs/>
                <w:iCs/>
                <w:sz w:val="22"/>
                <w:szCs w:val="22"/>
                <w:lang w:eastAsia="ar-SA"/>
              </w:rPr>
              <w:t>Załącznik nr 1</w:t>
            </w:r>
            <w:r>
              <w:rPr>
                <w:rFonts w:asciiTheme="minorHAnsi" w:hAnsiTheme="minorHAnsi" w:cstheme="minorHAnsi"/>
                <w:bCs/>
                <w:iCs/>
                <w:sz w:val="22"/>
                <w:szCs w:val="22"/>
                <w:lang w:eastAsia="ar-SA"/>
              </w:rPr>
              <w:t>6</w:t>
            </w:r>
            <w:r w:rsidRPr="0065788B">
              <w:rPr>
                <w:rFonts w:asciiTheme="minorHAnsi" w:hAnsiTheme="minorHAnsi" w:cstheme="minorHAnsi"/>
                <w:bCs/>
                <w:iCs/>
                <w:sz w:val="22"/>
                <w:szCs w:val="22"/>
                <w:lang w:eastAsia="ar-SA"/>
              </w:rPr>
              <w:t xml:space="preserve"> do Umowy - Zasady weryfikacji kryteriów wyboru projektów na etapie realizacji projektu, w tym wykaz minimalnych obligatoryjnych dokumentów dla Działania 6.1 Wsparcie ekonomii społecznej</w:t>
            </w:r>
            <w:r w:rsidRPr="0065788B">
              <w:rPr>
                <w:rFonts w:asciiTheme="minorHAnsi" w:hAnsiTheme="minorHAnsi" w:cstheme="minorHAnsi"/>
                <w:bCs/>
                <w:i/>
                <w:iCs/>
                <w:sz w:val="22"/>
                <w:szCs w:val="22"/>
                <w:lang w:eastAsia="ar-SA"/>
              </w:rPr>
              <w:t xml:space="preserve"> </w:t>
            </w:r>
            <w:r w:rsidRPr="0065788B">
              <w:rPr>
                <w:rFonts w:asciiTheme="minorHAnsi" w:hAnsiTheme="minorHAnsi" w:cstheme="minorHAnsi"/>
                <w:bCs/>
                <w:iCs/>
                <w:sz w:val="22"/>
                <w:szCs w:val="22"/>
                <w:lang w:eastAsia="ar-SA"/>
              </w:rPr>
              <w:t>programu regionalnego FEO 2021-2027</w:t>
            </w:r>
          </w:p>
        </w:tc>
        <w:tc>
          <w:tcPr>
            <w:tcW w:w="413" w:type="pct"/>
            <w:tcBorders>
              <w:top w:val="single" w:sz="8" w:space="0" w:color="000000"/>
              <w:left w:val="single" w:sz="4" w:space="0" w:color="000000"/>
              <w:bottom w:val="single" w:sz="8" w:space="0" w:color="000000"/>
              <w:right w:val="single" w:sz="4" w:space="0" w:color="000000"/>
            </w:tcBorders>
          </w:tcPr>
          <w:p w14:paraId="1DBB7069" w14:textId="77777777" w:rsidR="0065788B" w:rsidRPr="009160D6" w:rsidRDefault="0065788B" w:rsidP="00D551A1">
            <w:pPr>
              <w:suppressAutoHyphens/>
              <w:spacing w:line="276" w:lineRule="auto"/>
              <w:rPr>
                <w:rFonts w:asciiTheme="minorHAnsi" w:hAnsiTheme="minorHAnsi" w:cstheme="minorHAnsi"/>
                <w:iCs/>
                <w:sz w:val="22"/>
                <w:szCs w:val="22"/>
                <w:lang w:eastAsia="ar-SA"/>
              </w:rPr>
            </w:pPr>
          </w:p>
        </w:tc>
        <w:tc>
          <w:tcPr>
            <w:tcW w:w="1881" w:type="pct"/>
            <w:tcBorders>
              <w:top w:val="single" w:sz="8" w:space="0" w:color="000000"/>
              <w:left w:val="single" w:sz="4" w:space="0" w:color="000000"/>
              <w:bottom w:val="single" w:sz="8" w:space="0" w:color="000000"/>
            </w:tcBorders>
          </w:tcPr>
          <w:p w14:paraId="3AD43ECB" w14:textId="54C5C524" w:rsidR="0065788B" w:rsidRPr="0065788B" w:rsidRDefault="0065788B" w:rsidP="0065788B">
            <w:pPr>
              <w:suppressAutoHyphens/>
              <w:spacing w:line="276" w:lineRule="auto"/>
              <w:rPr>
                <w:rFonts w:asciiTheme="minorHAnsi" w:eastAsia="Calibri" w:hAnsiTheme="minorHAnsi" w:cstheme="minorHAnsi"/>
                <w:bCs/>
                <w:iCs/>
                <w:sz w:val="22"/>
                <w:szCs w:val="22"/>
                <w:lang w:eastAsia="ar-SA"/>
              </w:rPr>
            </w:pPr>
            <w:bookmarkStart w:id="9" w:name="_Hlk152916807"/>
            <w:r w:rsidRPr="0065788B">
              <w:rPr>
                <w:rFonts w:asciiTheme="minorHAnsi" w:eastAsia="Calibri" w:hAnsiTheme="minorHAnsi" w:cstheme="minorHAnsi"/>
                <w:bCs/>
                <w:iCs/>
                <w:sz w:val="22"/>
                <w:szCs w:val="22"/>
                <w:lang w:eastAsia="ar-SA"/>
              </w:rPr>
              <w:t>Załącznik nr 1</w:t>
            </w:r>
            <w:r w:rsidR="0050763C">
              <w:rPr>
                <w:rFonts w:asciiTheme="minorHAnsi" w:eastAsia="Calibri" w:hAnsiTheme="minorHAnsi" w:cstheme="minorHAnsi"/>
                <w:bCs/>
                <w:iCs/>
                <w:sz w:val="22"/>
                <w:szCs w:val="22"/>
                <w:lang w:eastAsia="ar-SA"/>
              </w:rPr>
              <w:t>3</w:t>
            </w:r>
            <w:r w:rsidRPr="0065788B">
              <w:rPr>
                <w:rFonts w:asciiTheme="minorHAnsi" w:eastAsia="Calibri" w:hAnsiTheme="minorHAnsi" w:cstheme="minorHAnsi"/>
                <w:bCs/>
                <w:iCs/>
                <w:sz w:val="22"/>
                <w:szCs w:val="22"/>
                <w:lang w:eastAsia="ar-SA"/>
              </w:rPr>
              <w:t xml:space="preserve"> do Umowy - Zasady weryfikacji kryteriów</w:t>
            </w:r>
            <w:r>
              <w:rPr>
                <w:rFonts w:asciiTheme="minorHAnsi" w:eastAsia="Calibri" w:hAnsiTheme="minorHAnsi" w:cstheme="minorHAnsi"/>
                <w:bCs/>
                <w:iCs/>
                <w:sz w:val="22"/>
                <w:szCs w:val="22"/>
                <w:lang w:eastAsia="ar-SA"/>
              </w:rPr>
              <w:t xml:space="preserve"> </w:t>
            </w:r>
            <w:r w:rsidRPr="0065788B">
              <w:rPr>
                <w:rFonts w:asciiTheme="minorHAnsi" w:eastAsia="Calibri" w:hAnsiTheme="minorHAnsi" w:cstheme="minorHAnsi"/>
                <w:bCs/>
                <w:iCs/>
                <w:sz w:val="22"/>
                <w:szCs w:val="22"/>
                <w:lang w:eastAsia="ar-SA"/>
              </w:rPr>
              <w:t>wyboru projektów na etapie realizacji projektu, w tym wykaz minimalnych obligatoryjnych dokumentów dla Działania 6.1 Wsparcie ekonomii społecznej</w:t>
            </w:r>
            <w:r w:rsidRPr="0065788B">
              <w:rPr>
                <w:rFonts w:asciiTheme="minorHAnsi" w:eastAsia="Calibri" w:hAnsiTheme="minorHAnsi" w:cstheme="minorHAnsi"/>
                <w:bCs/>
                <w:i/>
                <w:iCs/>
                <w:sz w:val="22"/>
                <w:szCs w:val="22"/>
                <w:lang w:eastAsia="ar-SA"/>
              </w:rPr>
              <w:t xml:space="preserve"> </w:t>
            </w:r>
            <w:r w:rsidRPr="0065788B">
              <w:rPr>
                <w:rFonts w:asciiTheme="minorHAnsi" w:eastAsia="Calibri" w:hAnsiTheme="minorHAnsi" w:cstheme="minorHAnsi"/>
                <w:bCs/>
                <w:iCs/>
                <w:sz w:val="22"/>
                <w:szCs w:val="22"/>
                <w:lang w:eastAsia="ar-SA"/>
              </w:rPr>
              <w:t>programu regionalnego FEO 2021-2027</w:t>
            </w:r>
            <w:bookmarkEnd w:id="9"/>
          </w:p>
        </w:tc>
        <w:tc>
          <w:tcPr>
            <w:tcW w:w="467" w:type="pct"/>
            <w:tcBorders>
              <w:top w:val="single" w:sz="8" w:space="0" w:color="000000"/>
              <w:left w:val="single" w:sz="4" w:space="0" w:color="000000"/>
              <w:bottom w:val="single" w:sz="8" w:space="0" w:color="000000"/>
              <w:right w:val="single" w:sz="8" w:space="0" w:color="000000"/>
            </w:tcBorders>
          </w:tcPr>
          <w:p w14:paraId="7B79B2A1" w14:textId="3EC33C2B" w:rsidR="0065788B" w:rsidRPr="00A475A2" w:rsidRDefault="0065788B" w:rsidP="00D551A1">
            <w:pPr>
              <w:snapToGrid w:val="0"/>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Aktualizacja załącznika</w:t>
            </w:r>
          </w:p>
        </w:tc>
      </w:tr>
      <w:tr w:rsidR="00263212" w:rsidRPr="00D551A1" w14:paraId="45ECB50A" w14:textId="77777777" w:rsidTr="00406E2D">
        <w:trPr>
          <w:trHeight w:val="852"/>
        </w:trPr>
        <w:tc>
          <w:tcPr>
            <w:tcW w:w="384" w:type="pct"/>
            <w:tcBorders>
              <w:top w:val="single" w:sz="8" w:space="0" w:color="000000"/>
              <w:left w:val="single" w:sz="8" w:space="0" w:color="000000"/>
              <w:bottom w:val="single" w:sz="8" w:space="0" w:color="000000"/>
            </w:tcBorders>
          </w:tcPr>
          <w:p w14:paraId="792E7E27" w14:textId="77777777" w:rsidR="00263212" w:rsidRPr="009160D6" w:rsidRDefault="00263212" w:rsidP="00D551A1">
            <w:pPr>
              <w:suppressAutoHyphens/>
              <w:snapToGrid w:val="0"/>
              <w:spacing w:line="276" w:lineRule="auto"/>
              <w:rPr>
                <w:rFonts w:asciiTheme="minorHAnsi" w:hAnsiTheme="minorHAnsi" w:cstheme="minorHAnsi"/>
                <w:sz w:val="22"/>
                <w:szCs w:val="22"/>
                <w:lang w:eastAsia="ar-SA"/>
              </w:rPr>
            </w:pPr>
          </w:p>
        </w:tc>
        <w:tc>
          <w:tcPr>
            <w:tcW w:w="1855" w:type="pct"/>
            <w:tcBorders>
              <w:top w:val="single" w:sz="8" w:space="0" w:color="000000"/>
              <w:left w:val="single" w:sz="4" w:space="0" w:color="000000"/>
              <w:bottom w:val="single" w:sz="8" w:space="0" w:color="000000"/>
            </w:tcBorders>
          </w:tcPr>
          <w:p w14:paraId="07AA90E3" w14:textId="5027E8C6" w:rsidR="00263212" w:rsidRPr="0065788B" w:rsidRDefault="00263212" w:rsidP="0065788B">
            <w:pPr>
              <w:suppressAutoHyphens/>
              <w:spacing w:line="276" w:lineRule="auto"/>
              <w:rPr>
                <w:rFonts w:asciiTheme="minorHAnsi" w:hAnsiTheme="minorHAnsi" w:cstheme="minorHAnsi"/>
                <w:bCs/>
                <w:iCs/>
                <w:sz w:val="22"/>
                <w:szCs w:val="22"/>
                <w:lang w:eastAsia="ar-SA"/>
              </w:rPr>
            </w:pPr>
            <w:r w:rsidRPr="00263212">
              <w:rPr>
                <w:rFonts w:asciiTheme="minorHAnsi" w:hAnsiTheme="minorHAnsi" w:cstheme="minorHAnsi"/>
                <w:bCs/>
                <w:iCs/>
                <w:sz w:val="22"/>
                <w:szCs w:val="22"/>
                <w:lang w:eastAsia="ar-SA"/>
              </w:rPr>
              <w:t>Załącznik nr 1</w:t>
            </w:r>
            <w:r>
              <w:rPr>
                <w:rFonts w:asciiTheme="minorHAnsi" w:hAnsiTheme="minorHAnsi" w:cstheme="minorHAnsi"/>
                <w:bCs/>
                <w:iCs/>
                <w:sz w:val="22"/>
                <w:szCs w:val="22"/>
                <w:lang w:eastAsia="ar-SA"/>
              </w:rPr>
              <w:t>7</w:t>
            </w:r>
            <w:r w:rsidRPr="00263212">
              <w:rPr>
                <w:rFonts w:asciiTheme="minorHAnsi" w:hAnsiTheme="minorHAnsi" w:cstheme="minorHAnsi"/>
                <w:bCs/>
                <w:iCs/>
                <w:sz w:val="22"/>
                <w:szCs w:val="22"/>
                <w:lang w:eastAsia="ar-SA"/>
              </w:rPr>
              <w:t xml:space="preserve"> do Umowy</w:t>
            </w:r>
            <w:r>
              <w:rPr>
                <w:rFonts w:asciiTheme="minorHAnsi" w:hAnsiTheme="minorHAnsi" w:cstheme="minorHAnsi"/>
                <w:bCs/>
                <w:iCs/>
                <w:sz w:val="22"/>
                <w:szCs w:val="22"/>
                <w:lang w:eastAsia="ar-SA"/>
              </w:rPr>
              <w:t xml:space="preserve"> – Wzór harmonogramu form wsparcia dla uczestników projektu</w:t>
            </w:r>
          </w:p>
        </w:tc>
        <w:tc>
          <w:tcPr>
            <w:tcW w:w="413" w:type="pct"/>
            <w:tcBorders>
              <w:top w:val="single" w:sz="8" w:space="0" w:color="000000"/>
              <w:left w:val="single" w:sz="4" w:space="0" w:color="000000"/>
              <w:bottom w:val="single" w:sz="8" w:space="0" w:color="000000"/>
              <w:right w:val="single" w:sz="4" w:space="0" w:color="000000"/>
            </w:tcBorders>
          </w:tcPr>
          <w:p w14:paraId="35850B8A" w14:textId="77777777" w:rsidR="00263212" w:rsidRPr="009160D6" w:rsidRDefault="00263212" w:rsidP="00D551A1">
            <w:pPr>
              <w:suppressAutoHyphens/>
              <w:spacing w:line="276" w:lineRule="auto"/>
              <w:rPr>
                <w:rFonts w:asciiTheme="minorHAnsi" w:hAnsiTheme="minorHAnsi" w:cstheme="minorHAnsi"/>
                <w:iCs/>
                <w:sz w:val="22"/>
                <w:szCs w:val="22"/>
                <w:lang w:eastAsia="ar-SA"/>
              </w:rPr>
            </w:pPr>
          </w:p>
        </w:tc>
        <w:tc>
          <w:tcPr>
            <w:tcW w:w="1881" w:type="pct"/>
            <w:tcBorders>
              <w:top w:val="single" w:sz="8" w:space="0" w:color="000000"/>
              <w:left w:val="single" w:sz="4" w:space="0" w:color="000000"/>
              <w:bottom w:val="single" w:sz="8" w:space="0" w:color="000000"/>
            </w:tcBorders>
          </w:tcPr>
          <w:p w14:paraId="4C187404" w14:textId="1308653A" w:rsidR="00263212" w:rsidRPr="0065788B" w:rsidRDefault="00263212" w:rsidP="0065788B">
            <w:pPr>
              <w:suppressAutoHyphens/>
              <w:spacing w:line="276" w:lineRule="auto"/>
              <w:rPr>
                <w:rFonts w:asciiTheme="minorHAnsi" w:eastAsia="Calibri" w:hAnsiTheme="minorHAnsi" w:cstheme="minorHAnsi"/>
                <w:bCs/>
                <w:iCs/>
                <w:sz w:val="22"/>
                <w:szCs w:val="22"/>
                <w:lang w:eastAsia="ar-SA"/>
              </w:rPr>
            </w:pPr>
            <w:r w:rsidRPr="00263212">
              <w:rPr>
                <w:rFonts w:asciiTheme="minorHAnsi" w:eastAsia="Calibri" w:hAnsiTheme="minorHAnsi" w:cstheme="minorHAnsi"/>
                <w:bCs/>
                <w:iCs/>
                <w:sz w:val="22"/>
                <w:szCs w:val="22"/>
                <w:lang w:eastAsia="ar-SA"/>
              </w:rPr>
              <w:t>Załącznik nr 1</w:t>
            </w:r>
            <w:r>
              <w:rPr>
                <w:rFonts w:asciiTheme="minorHAnsi" w:eastAsia="Calibri" w:hAnsiTheme="minorHAnsi" w:cstheme="minorHAnsi"/>
                <w:bCs/>
                <w:iCs/>
                <w:sz w:val="22"/>
                <w:szCs w:val="22"/>
                <w:lang w:eastAsia="ar-SA"/>
              </w:rPr>
              <w:t>4</w:t>
            </w:r>
            <w:r w:rsidRPr="00263212">
              <w:rPr>
                <w:rFonts w:asciiTheme="minorHAnsi" w:eastAsia="Calibri" w:hAnsiTheme="minorHAnsi" w:cstheme="minorHAnsi"/>
                <w:bCs/>
                <w:iCs/>
                <w:sz w:val="22"/>
                <w:szCs w:val="22"/>
                <w:lang w:eastAsia="ar-SA"/>
              </w:rPr>
              <w:t xml:space="preserve"> do Umowy – Wzór harmonogramu form wsparcia dla uczestników projektu</w:t>
            </w:r>
          </w:p>
        </w:tc>
        <w:tc>
          <w:tcPr>
            <w:tcW w:w="467" w:type="pct"/>
            <w:tcBorders>
              <w:top w:val="single" w:sz="8" w:space="0" w:color="000000"/>
              <w:left w:val="single" w:sz="4" w:space="0" w:color="000000"/>
              <w:bottom w:val="single" w:sz="8" w:space="0" w:color="000000"/>
              <w:right w:val="single" w:sz="8" w:space="0" w:color="000000"/>
            </w:tcBorders>
          </w:tcPr>
          <w:p w14:paraId="612790D9" w14:textId="602E84AB" w:rsidR="00263212" w:rsidRDefault="00263212" w:rsidP="00D551A1">
            <w:pPr>
              <w:snapToGrid w:val="0"/>
              <w:spacing w:line="276" w:lineRule="auto"/>
              <w:rPr>
                <w:rFonts w:asciiTheme="minorHAnsi" w:hAnsiTheme="minorHAnsi" w:cstheme="minorHAnsi"/>
                <w:sz w:val="22"/>
                <w:szCs w:val="22"/>
                <w:lang w:eastAsia="ar-SA"/>
              </w:rPr>
            </w:pPr>
            <w:r w:rsidRPr="00263212">
              <w:rPr>
                <w:rFonts w:asciiTheme="minorHAnsi" w:hAnsiTheme="minorHAnsi" w:cstheme="minorHAnsi"/>
                <w:sz w:val="22"/>
                <w:szCs w:val="22"/>
                <w:lang w:eastAsia="ar-SA"/>
              </w:rPr>
              <w:t>Aktualizacja załącznika</w:t>
            </w:r>
          </w:p>
        </w:tc>
      </w:tr>
      <w:bookmarkEnd w:id="0"/>
    </w:tbl>
    <w:p w14:paraId="6C8B5C33" w14:textId="77777777" w:rsidR="002E5353" w:rsidRPr="006D63B1" w:rsidRDefault="002E5353" w:rsidP="00D551A1">
      <w:pPr>
        <w:autoSpaceDE w:val="0"/>
        <w:autoSpaceDN w:val="0"/>
        <w:adjustRightInd w:val="0"/>
        <w:spacing w:after="120" w:line="276" w:lineRule="auto"/>
        <w:contextualSpacing/>
        <w:rPr>
          <w:rFonts w:asciiTheme="minorHAnsi" w:hAnsiTheme="minorHAnsi" w:cstheme="minorHAnsi"/>
          <w:sz w:val="36"/>
          <w:szCs w:val="36"/>
        </w:rPr>
      </w:pPr>
    </w:p>
    <w:tbl>
      <w:tblPr>
        <w:tblStyle w:val="Tabela-Siatka"/>
        <w:tblW w:w="0" w:type="auto"/>
        <w:tblLook w:val="04A0" w:firstRow="1" w:lastRow="0" w:firstColumn="1" w:lastColumn="0" w:noHBand="0" w:noVBand="1"/>
      </w:tblPr>
      <w:tblGrid>
        <w:gridCol w:w="5070"/>
        <w:gridCol w:w="5071"/>
        <w:gridCol w:w="5071"/>
      </w:tblGrid>
      <w:tr w:rsidR="005B025C" w14:paraId="3E62CB68" w14:textId="77777777" w:rsidTr="005D085E">
        <w:tc>
          <w:tcPr>
            <w:tcW w:w="15212" w:type="dxa"/>
            <w:gridSpan w:val="3"/>
            <w:shd w:val="clear" w:color="auto" w:fill="BFBFBF" w:themeFill="background1" w:themeFillShade="BF"/>
          </w:tcPr>
          <w:p w14:paraId="54E05D29" w14:textId="5B2027C5" w:rsidR="005B025C" w:rsidRDefault="005B025C" w:rsidP="005D085E">
            <w:pPr>
              <w:autoSpaceDE w:val="0"/>
              <w:autoSpaceDN w:val="0"/>
              <w:adjustRightInd w:val="0"/>
              <w:spacing w:after="120" w:line="276" w:lineRule="auto"/>
              <w:contextualSpacing/>
              <w:jc w:val="center"/>
              <w:rPr>
                <w:rFonts w:asciiTheme="minorHAnsi" w:hAnsiTheme="minorHAnsi" w:cstheme="minorHAnsi"/>
                <w:sz w:val="22"/>
                <w:szCs w:val="22"/>
              </w:rPr>
            </w:pPr>
            <w:r w:rsidRPr="00BA67AC">
              <w:rPr>
                <w:rFonts w:asciiTheme="minorHAnsi" w:hAnsiTheme="minorHAnsi" w:cstheme="minorHAnsi"/>
                <w:sz w:val="22"/>
                <w:szCs w:val="22"/>
              </w:rPr>
              <w:lastRenderedPageBreak/>
              <w:t xml:space="preserve">Wykaz zamian do załącznika nr </w:t>
            </w:r>
            <w:r>
              <w:rPr>
                <w:rFonts w:asciiTheme="minorHAnsi" w:hAnsiTheme="minorHAnsi" w:cstheme="minorHAnsi"/>
                <w:sz w:val="22"/>
                <w:szCs w:val="22"/>
              </w:rPr>
              <w:t xml:space="preserve">7 </w:t>
            </w:r>
            <w:r w:rsidRPr="00BA67AC">
              <w:rPr>
                <w:rFonts w:asciiTheme="minorHAnsi" w:hAnsiTheme="minorHAnsi" w:cstheme="minorHAnsi"/>
                <w:sz w:val="22"/>
                <w:szCs w:val="22"/>
              </w:rPr>
              <w:t>do Regulaminu wyboru projektów.</w:t>
            </w:r>
          </w:p>
        </w:tc>
      </w:tr>
      <w:tr w:rsidR="005B025C" w14:paraId="07A4FC02" w14:textId="77777777" w:rsidTr="005D085E">
        <w:tc>
          <w:tcPr>
            <w:tcW w:w="5070" w:type="dxa"/>
            <w:shd w:val="clear" w:color="auto" w:fill="BFBFBF" w:themeFill="background1" w:themeFillShade="BF"/>
          </w:tcPr>
          <w:p w14:paraId="6F2222A1" w14:textId="77777777" w:rsidR="005B025C" w:rsidRDefault="005B025C" w:rsidP="005D085E">
            <w:pPr>
              <w:autoSpaceDE w:val="0"/>
              <w:autoSpaceDN w:val="0"/>
              <w:adjustRightInd w:val="0"/>
              <w:spacing w:after="120" w:line="276" w:lineRule="auto"/>
              <w:contextualSpacing/>
              <w:jc w:val="center"/>
              <w:rPr>
                <w:rFonts w:asciiTheme="minorHAnsi" w:hAnsiTheme="minorHAnsi" w:cstheme="minorHAnsi"/>
                <w:sz w:val="22"/>
                <w:szCs w:val="22"/>
              </w:rPr>
            </w:pPr>
            <w:r w:rsidRPr="00BA67AC">
              <w:rPr>
                <w:rFonts w:asciiTheme="minorHAnsi" w:hAnsiTheme="minorHAnsi" w:cstheme="minorHAnsi"/>
                <w:sz w:val="22"/>
                <w:szCs w:val="22"/>
              </w:rPr>
              <w:t>Treść przed zmianą</w:t>
            </w:r>
          </w:p>
        </w:tc>
        <w:tc>
          <w:tcPr>
            <w:tcW w:w="5071" w:type="dxa"/>
            <w:shd w:val="clear" w:color="auto" w:fill="BFBFBF" w:themeFill="background1" w:themeFillShade="BF"/>
          </w:tcPr>
          <w:p w14:paraId="0B977021" w14:textId="77777777" w:rsidR="005B025C" w:rsidRDefault="005B025C" w:rsidP="005D085E">
            <w:pPr>
              <w:autoSpaceDE w:val="0"/>
              <w:autoSpaceDN w:val="0"/>
              <w:adjustRightInd w:val="0"/>
              <w:spacing w:after="120" w:line="276" w:lineRule="auto"/>
              <w:contextualSpacing/>
              <w:jc w:val="center"/>
              <w:rPr>
                <w:rFonts w:asciiTheme="minorHAnsi" w:hAnsiTheme="minorHAnsi" w:cstheme="minorHAnsi"/>
                <w:sz w:val="22"/>
                <w:szCs w:val="22"/>
              </w:rPr>
            </w:pPr>
            <w:r>
              <w:rPr>
                <w:rFonts w:asciiTheme="minorHAnsi" w:hAnsiTheme="minorHAnsi" w:cstheme="minorHAnsi"/>
                <w:sz w:val="22"/>
                <w:szCs w:val="22"/>
              </w:rPr>
              <w:t>Treść po zmianie</w:t>
            </w:r>
          </w:p>
        </w:tc>
        <w:tc>
          <w:tcPr>
            <w:tcW w:w="5071" w:type="dxa"/>
            <w:shd w:val="clear" w:color="auto" w:fill="BFBFBF" w:themeFill="background1" w:themeFillShade="BF"/>
          </w:tcPr>
          <w:p w14:paraId="4BB55C5B" w14:textId="77777777" w:rsidR="005B025C" w:rsidRDefault="005B025C" w:rsidP="005D085E">
            <w:pPr>
              <w:autoSpaceDE w:val="0"/>
              <w:autoSpaceDN w:val="0"/>
              <w:adjustRightInd w:val="0"/>
              <w:spacing w:after="120" w:line="276" w:lineRule="auto"/>
              <w:contextualSpacing/>
              <w:jc w:val="center"/>
              <w:rPr>
                <w:rFonts w:asciiTheme="minorHAnsi" w:hAnsiTheme="minorHAnsi" w:cstheme="minorHAnsi"/>
                <w:sz w:val="22"/>
                <w:szCs w:val="22"/>
              </w:rPr>
            </w:pPr>
            <w:r>
              <w:rPr>
                <w:rFonts w:asciiTheme="minorHAnsi" w:hAnsiTheme="minorHAnsi" w:cstheme="minorHAnsi"/>
                <w:sz w:val="22"/>
                <w:szCs w:val="22"/>
              </w:rPr>
              <w:t>Uzasadnienie dokonywanej zmiany</w:t>
            </w:r>
          </w:p>
        </w:tc>
      </w:tr>
      <w:tr w:rsidR="005B025C" w14:paraId="66089D68" w14:textId="77777777" w:rsidTr="00205877">
        <w:trPr>
          <w:trHeight w:val="931"/>
        </w:trPr>
        <w:tc>
          <w:tcPr>
            <w:tcW w:w="5070" w:type="dxa"/>
          </w:tcPr>
          <w:p w14:paraId="2FFEB195" w14:textId="0ED6A2C5" w:rsidR="005B025C" w:rsidRDefault="005B025C" w:rsidP="005D085E">
            <w:pPr>
              <w:autoSpaceDE w:val="0"/>
              <w:autoSpaceDN w:val="0"/>
              <w:adjustRightInd w:val="0"/>
              <w:spacing w:after="120" w:line="276" w:lineRule="auto"/>
              <w:contextualSpacing/>
              <w:rPr>
                <w:rFonts w:asciiTheme="minorHAnsi" w:hAnsiTheme="minorHAnsi" w:cstheme="minorHAnsi"/>
                <w:sz w:val="22"/>
                <w:szCs w:val="22"/>
              </w:rPr>
            </w:pPr>
            <w:r>
              <w:rPr>
                <w:rFonts w:asciiTheme="minorHAnsi" w:hAnsiTheme="minorHAnsi" w:cstheme="minorHAnsi"/>
                <w:sz w:val="22"/>
                <w:szCs w:val="22"/>
              </w:rPr>
              <w:t>Lista wskaźników produktu i rezultatu FEO 2014-2020 na poziomie projektu</w:t>
            </w:r>
          </w:p>
        </w:tc>
        <w:tc>
          <w:tcPr>
            <w:tcW w:w="5071" w:type="dxa"/>
          </w:tcPr>
          <w:p w14:paraId="71A18390" w14:textId="0A8CFA32" w:rsidR="005B025C" w:rsidRDefault="005B025C" w:rsidP="005D085E">
            <w:pPr>
              <w:autoSpaceDE w:val="0"/>
              <w:autoSpaceDN w:val="0"/>
              <w:adjustRightInd w:val="0"/>
              <w:spacing w:after="120" w:line="276" w:lineRule="auto"/>
              <w:contextualSpacing/>
              <w:rPr>
                <w:rFonts w:asciiTheme="minorHAnsi" w:hAnsiTheme="minorHAnsi" w:cstheme="minorHAnsi"/>
                <w:sz w:val="22"/>
                <w:szCs w:val="22"/>
              </w:rPr>
            </w:pPr>
            <w:r>
              <w:rPr>
                <w:rFonts w:asciiTheme="minorHAnsi" w:hAnsiTheme="minorHAnsi" w:cstheme="minorHAnsi"/>
                <w:sz w:val="22"/>
                <w:szCs w:val="22"/>
              </w:rPr>
              <w:t>Lista wskaźników produktu i rezultatu FEO 2021-2027 na poziomie rezultatu</w:t>
            </w:r>
          </w:p>
        </w:tc>
        <w:tc>
          <w:tcPr>
            <w:tcW w:w="5071" w:type="dxa"/>
          </w:tcPr>
          <w:p w14:paraId="6BF66188" w14:textId="0069BE47" w:rsidR="005B025C" w:rsidRDefault="00687E50" w:rsidP="005D085E">
            <w:pPr>
              <w:autoSpaceDE w:val="0"/>
              <w:autoSpaceDN w:val="0"/>
              <w:adjustRightInd w:val="0"/>
              <w:spacing w:after="120" w:line="276" w:lineRule="auto"/>
              <w:contextualSpacing/>
              <w:rPr>
                <w:rFonts w:asciiTheme="minorHAnsi" w:hAnsiTheme="minorHAnsi" w:cstheme="minorHAnsi"/>
                <w:sz w:val="22"/>
                <w:szCs w:val="22"/>
              </w:rPr>
            </w:pPr>
            <w:r>
              <w:rPr>
                <w:rFonts w:asciiTheme="minorHAnsi" w:hAnsiTheme="minorHAnsi" w:cstheme="minorHAnsi"/>
                <w:sz w:val="22"/>
                <w:szCs w:val="22"/>
              </w:rPr>
              <w:t>Aktualizacja załącznika</w:t>
            </w:r>
            <w:r w:rsidR="00993B58">
              <w:rPr>
                <w:rFonts w:asciiTheme="minorHAnsi" w:hAnsiTheme="minorHAnsi" w:cstheme="minorHAnsi"/>
                <w:sz w:val="22"/>
                <w:szCs w:val="22"/>
              </w:rPr>
              <w:t xml:space="preserve"> </w:t>
            </w:r>
          </w:p>
        </w:tc>
      </w:tr>
    </w:tbl>
    <w:p w14:paraId="70336FBC" w14:textId="77777777" w:rsidR="00BA67AC" w:rsidRDefault="00BA67AC" w:rsidP="00D551A1">
      <w:pPr>
        <w:autoSpaceDE w:val="0"/>
        <w:autoSpaceDN w:val="0"/>
        <w:adjustRightInd w:val="0"/>
        <w:spacing w:after="120" w:line="276" w:lineRule="auto"/>
        <w:contextualSpacing/>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5070"/>
        <w:gridCol w:w="5071"/>
        <w:gridCol w:w="5071"/>
      </w:tblGrid>
      <w:tr w:rsidR="00BA67AC" w14:paraId="05106F41" w14:textId="77777777" w:rsidTr="00BA67AC">
        <w:tc>
          <w:tcPr>
            <w:tcW w:w="15212" w:type="dxa"/>
            <w:gridSpan w:val="3"/>
            <w:shd w:val="clear" w:color="auto" w:fill="BFBFBF" w:themeFill="background1" w:themeFillShade="BF"/>
          </w:tcPr>
          <w:p w14:paraId="56152A9B" w14:textId="667E26B3" w:rsidR="00BA67AC" w:rsidRDefault="00BA67AC" w:rsidP="00BA67AC">
            <w:pPr>
              <w:autoSpaceDE w:val="0"/>
              <w:autoSpaceDN w:val="0"/>
              <w:adjustRightInd w:val="0"/>
              <w:spacing w:after="120" w:line="276" w:lineRule="auto"/>
              <w:contextualSpacing/>
              <w:jc w:val="center"/>
              <w:rPr>
                <w:rFonts w:asciiTheme="minorHAnsi" w:hAnsiTheme="minorHAnsi" w:cstheme="minorHAnsi"/>
                <w:sz w:val="22"/>
                <w:szCs w:val="22"/>
              </w:rPr>
            </w:pPr>
            <w:r w:rsidRPr="00BA67AC">
              <w:rPr>
                <w:rFonts w:asciiTheme="minorHAnsi" w:hAnsiTheme="minorHAnsi" w:cstheme="minorHAnsi"/>
                <w:sz w:val="22"/>
                <w:szCs w:val="22"/>
              </w:rPr>
              <w:t>Wykaz zamian do załącznika nr 9 do Regulaminu wyboru projektów.</w:t>
            </w:r>
          </w:p>
        </w:tc>
      </w:tr>
      <w:tr w:rsidR="00BA67AC" w14:paraId="698DC255" w14:textId="77777777" w:rsidTr="00BA67AC">
        <w:tc>
          <w:tcPr>
            <w:tcW w:w="5070" w:type="dxa"/>
            <w:shd w:val="clear" w:color="auto" w:fill="BFBFBF" w:themeFill="background1" w:themeFillShade="BF"/>
          </w:tcPr>
          <w:p w14:paraId="6288B627" w14:textId="4598C655" w:rsidR="00BA67AC" w:rsidRDefault="00BA67AC" w:rsidP="00BA67AC">
            <w:pPr>
              <w:autoSpaceDE w:val="0"/>
              <w:autoSpaceDN w:val="0"/>
              <w:adjustRightInd w:val="0"/>
              <w:spacing w:after="120" w:line="276" w:lineRule="auto"/>
              <w:contextualSpacing/>
              <w:jc w:val="center"/>
              <w:rPr>
                <w:rFonts w:asciiTheme="minorHAnsi" w:hAnsiTheme="minorHAnsi" w:cstheme="minorHAnsi"/>
                <w:sz w:val="22"/>
                <w:szCs w:val="22"/>
              </w:rPr>
            </w:pPr>
            <w:r w:rsidRPr="00BA67AC">
              <w:rPr>
                <w:rFonts w:asciiTheme="minorHAnsi" w:hAnsiTheme="minorHAnsi" w:cstheme="minorHAnsi"/>
                <w:sz w:val="22"/>
                <w:szCs w:val="22"/>
              </w:rPr>
              <w:t>Treść przed zmianą</w:t>
            </w:r>
          </w:p>
        </w:tc>
        <w:tc>
          <w:tcPr>
            <w:tcW w:w="5071" w:type="dxa"/>
            <w:shd w:val="clear" w:color="auto" w:fill="BFBFBF" w:themeFill="background1" w:themeFillShade="BF"/>
          </w:tcPr>
          <w:p w14:paraId="31C0D015" w14:textId="1FCB0C8A" w:rsidR="00BA67AC" w:rsidRDefault="00BA67AC" w:rsidP="00BA67AC">
            <w:pPr>
              <w:autoSpaceDE w:val="0"/>
              <w:autoSpaceDN w:val="0"/>
              <w:adjustRightInd w:val="0"/>
              <w:spacing w:after="120" w:line="276" w:lineRule="auto"/>
              <w:contextualSpacing/>
              <w:jc w:val="center"/>
              <w:rPr>
                <w:rFonts w:asciiTheme="minorHAnsi" w:hAnsiTheme="minorHAnsi" w:cstheme="minorHAnsi"/>
                <w:sz w:val="22"/>
                <w:szCs w:val="22"/>
              </w:rPr>
            </w:pPr>
            <w:r>
              <w:rPr>
                <w:rFonts w:asciiTheme="minorHAnsi" w:hAnsiTheme="minorHAnsi" w:cstheme="minorHAnsi"/>
                <w:sz w:val="22"/>
                <w:szCs w:val="22"/>
              </w:rPr>
              <w:t>Treść po zmianie</w:t>
            </w:r>
          </w:p>
        </w:tc>
        <w:tc>
          <w:tcPr>
            <w:tcW w:w="5071" w:type="dxa"/>
            <w:shd w:val="clear" w:color="auto" w:fill="BFBFBF" w:themeFill="background1" w:themeFillShade="BF"/>
          </w:tcPr>
          <w:p w14:paraId="4CFB8E45" w14:textId="7C6B98D6" w:rsidR="00BA67AC" w:rsidRDefault="00BA67AC" w:rsidP="00BA67AC">
            <w:pPr>
              <w:autoSpaceDE w:val="0"/>
              <w:autoSpaceDN w:val="0"/>
              <w:adjustRightInd w:val="0"/>
              <w:spacing w:after="120" w:line="276" w:lineRule="auto"/>
              <w:contextualSpacing/>
              <w:jc w:val="center"/>
              <w:rPr>
                <w:rFonts w:asciiTheme="minorHAnsi" w:hAnsiTheme="minorHAnsi" w:cstheme="minorHAnsi"/>
                <w:sz w:val="22"/>
                <w:szCs w:val="22"/>
              </w:rPr>
            </w:pPr>
            <w:r>
              <w:rPr>
                <w:rFonts w:asciiTheme="minorHAnsi" w:hAnsiTheme="minorHAnsi" w:cstheme="minorHAnsi"/>
                <w:sz w:val="22"/>
                <w:szCs w:val="22"/>
              </w:rPr>
              <w:t>Uzasadnienie dokonywanej zmiany</w:t>
            </w:r>
          </w:p>
        </w:tc>
      </w:tr>
      <w:tr w:rsidR="00BA67AC" w14:paraId="54C7B898" w14:textId="77777777" w:rsidTr="00BA67AC">
        <w:tc>
          <w:tcPr>
            <w:tcW w:w="5070" w:type="dxa"/>
          </w:tcPr>
          <w:p w14:paraId="0EAA205A" w14:textId="77777777" w:rsidR="00BC60A6" w:rsidRDefault="00BC60A6" w:rsidP="00D551A1">
            <w:pPr>
              <w:autoSpaceDE w:val="0"/>
              <w:autoSpaceDN w:val="0"/>
              <w:adjustRightInd w:val="0"/>
              <w:spacing w:after="120" w:line="276" w:lineRule="auto"/>
              <w:contextualSpacing/>
              <w:rPr>
                <w:rFonts w:asciiTheme="minorHAnsi" w:hAnsiTheme="minorHAnsi" w:cstheme="minorHAnsi"/>
                <w:sz w:val="22"/>
                <w:szCs w:val="22"/>
                <w:lang w:eastAsia="ar-SA"/>
              </w:rPr>
            </w:pPr>
          </w:p>
          <w:p w14:paraId="7E652BD7" w14:textId="219F8E7A" w:rsidR="00BA67AC" w:rsidRDefault="00BC60A6" w:rsidP="00D551A1">
            <w:pPr>
              <w:autoSpaceDE w:val="0"/>
              <w:autoSpaceDN w:val="0"/>
              <w:adjustRightInd w:val="0"/>
              <w:spacing w:after="120" w:line="276" w:lineRule="auto"/>
              <w:contextualSpacing/>
              <w:rPr>
                <w:rFonts w:asciiTheme="minorHAnsi" w:hAnsiTheme="minorHAnsi" w:cstheme="minorHAnsi"/>
                <w:sz w:val="22"/>
                <w:szCs w:val="22"/>
              </w:rPr>
            </w:pPr>
            <w:r w:rsidRPr="00BC60A6">
              <w:rPr>
                <w:rFonts w:asciiTheme="minorHAnsi" w:hAnsiTheme="minorHAnsi" w:cstheme="minorHAnsi"/>
                <w:sz w:val="22"/>
                <w:szCs w:val="22"/>
                <w:lang w:eastAsia="ar-SA"/>
              </w:rPr>
              <w:t>Zaświadczenie/decyzja zawierające do odczytu jedynie dane wskazane w załączniku do umowy o dofinansowanie projektu określającym zakres danych osobowych możliwych do przetwarzania</w:t>
            </w:r>
            <w:r>
              <w:rPr>
                <w:rFonts w:asciiTheme="minorHAnsi" w:hAnsiTheme="minorHAnsi" w:cstheme="minorHAnsi"/>
                <w:sz w:val="22"/>
                <w:szCs w:val="22"/>
                <w:lang w:eastAsia="ar-SA"/>
              </w:rPr>
              <w:t>.</w:t>
            </w:r>
          </w:p>
        </w:tc>
        <w:tc>
          <w:tcPr>
            <w:tcW w:w="5071" w:type="dxa"/>
          </w:tcPr>
          <w:p w14:paraId="0C435896" w14:textId="77777777" w:rsidR="00BC60A6" w:rsidRDefault="00BC60A6" w:rsidP="00D551A1">
            <w:pPr>
              <w:autoSpaceDE w:val="0"/>
              <w:autoSpaceDN w:val="0"/>
              <w:adjustRightInd w:val="0"/>
              <w:spacing w:after="120" w:line="276" w:lineRule="auto"/>
              <w:contextualSpacing/>
              <w:rPr>
                <w:rFonts w:asciiTheme="minorHAnsi" w:hAnsiTheme="minorHAnsi" w:cstheme="minorHAnsi"/>
                <w:sz w:val="22"/>
                <w:szCs w:val="22"/>
              </w:rPr>
            </w:pPr>
          </w:p>
          <w:p w14:paraId="0A4FC5B4" w14:textId="27699180" w:rsidR="00426557" w:rsidRDefault="00426557" w:rsidP="00D551A1">
            <w:pPr>
              <w:autoSpaceDE w:val="0"/>
              <w:autoSpaceDN w:val="0"/>
              <w:adjustRightInd w:val="0"/>
              <w:spacing w:after="120"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Usunięcie odwołania do zakresu danych osobowych powierzonych do przetwarzania stanowiącego załącznik do wzoru umowy o dofinansowanie projektu </w:t>
            </w:r>
          </w:p>
        </w:tc>
        <w:tc>
          <w:tcPr>
            <w:tcW w:w="5071" w:type="dxa"/>
          </w:tcPr>
          <w:p w14:paraId="38DDC5C1" w14:textId="77777777" w:rsidR="00FC5B67" w:rsidRDefault="00FC5B67" w:rsidP="00D551A1">
            <w:pPr>
              <w:autoSpaceDE w:val="0"/>
              <w:autoSpaceDN w:val="0"/>
              <w:adjustRightInd w:val="0"/>
              <w:spacing w:after="120" w:line="276" w:lineRule="auto"/>
              <w:contextualSpacing/>
              <w:rPr>
                <w:rFonts w:asciiTheme="minorHAnsi" w:hAnsiTheme="minorHAnsi" w:cstheme="minorHAnsi"/>
                <w:sz w:val="22"/>
                <w:szCs w:val="22"/>
              </w:rPr>
            </w:pPr>
          </w:p>
          <w:p w14:paraId="6BAC3C03" w14:textId="77777777" w:rsidR="00FC5B67" w:rsidRDefault="00FC5B67" w:rsidP="00D551A1">
            <w:pPr>
              <w:autoSpaceDE w:val="0"/>
              <w:autoSpaceDN w:val="0"/>
              <w:adjustRightInd w:val="0"/>
              <w:spacing w:after="120"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W związku z usunięciem załącznika nr 12 do umowy o dofinansowanie projektu usunięto odwołanie do tego załącznika w załączniku nr 9 do Regulaminu wyboru projektów. </w:t>
            </w:r>
          </w:p>
          <w:p w14:paraId="316041C4" w14:textId="6E6777C2" w:rsidR="00D50E94" w:rsidRDefault="00D50E94" w:rsidP="00D551A1">
            <w:pPr>
              <w:autoSpaceDE w:val="0"/>
              <w:autoSpaceDN w:val="0"/>
              <w:adjustRightInd w:val="0"/>
              <w:spacing w:after="120" w:line="276" w:lineRule="auto"/>
              <w:contextualSpacing/>
              <w:rPr>
                <w:rFonts w:asciiTheme="minorHAnsi" w:hAnsiTheme="minorHAnsi" w:cstheme="minorHAnsi"/>
                <w:sz w:val="22"/>
                <w:szCs w:val="22"/>
              </w:rPr>
            </w:pPr>
          </w:p>
        </w:tc>
      </w:tr>
    </w:tbl>
    <w:p w14:paraId="16979067" w14:textId="77777777" w:rsidR="00993B58" w:rsidRPr="006D63B1" w:rsidRDefault="00993B58" w:rsidP="00993B58">
      <w:pPr>
        <w:autoSpaceDE w:val="0"/>
        <w:autoSpaceDN w:val="0"/>
        <w:adjustRightInd w:val="0"/>
        <w:spacing w:after="120" w:line="276" w:lineRule="auto"/>
        <w:contextualSpacing/>
        <w:rPr>
          <w:rFonts w:asciiTheme="minorHAnsi" w:hAnsiTheme="minorHAnsi" w:cstheme="minorHAnsi"/>
          <w:sz w:val="12"/>
          <w:szCs w:val="12"/>
        </w:rPr>
      </w:pPr>
    </w:p>
    <w:sectPr w:rsidR="00993B58" w:rsidRPr="006D63B1" w:rsidSect="00656E0F">
      <w:headerReference w:type="default" r:id="rId12"/>
      <w:footerReference w:type="default" r:id="rId13"/>
      <w:headerReference w:type="first" r:id="rId14"/>
      <w:footerReference w:type="first" r:id="rId15"/>
      <w:pgSz w:w="16838" w:h="11906" w:orient="landscape"/>
      <w:pgMar w:top="1361" w:right="709" w:bottom="1361" w:left="907" w:header="283"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8F9FD" w14:textId="77777777" w:rsidR="00BB668B" w:rsidRDefault="00BB668B">
      <w:r>
        <w:separator/>
      </w:r>
    </w:p>
  </w:endnote>
  <w:endnote w:type="continuationSeparator" w:id="0">
    <w:p w14:paraId="327BC6E7" w14:textId="77777777" w:rsidR="00BB668B" w:rsidRDefault="00BB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HAnsi"/>
      </w:rPr>
      <w:id w:val="-63576240"/>
      <w:docPartObj>
        <w:docPartGallery w:val="Page Numbers (Bottom of Page)"/>
        <w:docPartUnique/>
      </w:docPartObj>
    </w:sdtPr>
    <w:sdtEndPr/>
    <w:sdtContent>
      <w:p w14:paraId="4EA678BD" w14:textId="2B3DDF24" w:rsidR="00284FD6" w:rsidRPr="00762A97" w:rsidRDefault="00284FD6">
        <w:pPr>
          <w:pStyle w:val="Stopka"/>
          <w:jc w:val="right"/>
          <w:rPr>
            <w:rFonts w:asciiTheme="minorHAnsi" w:eastAsiaTheme="majorEastAsia" w:hAnsiTheme="minorHAnsi" w:cstheme="minorHAnsi"/>
          </w:rPr>
        </w:pPr>
        <w:r w:rsidRPr="00762A97">
          <w:rPr>
            <w:rFonts w:asciiTheme="minorHAnsi" w:eastAsiaTheme="minorEastAsia" w:hAnsiTheme="minorHAnsi" w:cstheme="minorHAnsi"/>
          </w:rPr>
          <w:fldChar w:fldCharType="begin"/>
        </w:r>
        <w:r w:rsidRPr="00762A97">
          <w:rPr>
            <w:rFonts w:asciiTheme="minorHAnsi" w:hAnsiTheme="minorHAnsi" w:cstheme="minorHAnsi"/>
          </w:rPr>
          <w:instrText>PAGE    \* MERGEFORMAT</w:instrText>
        </w:r>
        <w:r w:rsidRPr="00762A97">
          <w:rPr>
            <w:rFonts w:asciiTheme="minorHAnsi" w:eastAsiaTheme="minorEastAsia" w:hAnsiTheme="minorHAnsi" w:cstheme="minorHAnsi"/>
          </w:rPr>
          <w:fldChar w:fldCharType="separate"/>
        </w:r>
        <w:r w:rsidR="00C07ED3" w:rsidRPr="00C07ED3">
          <w:rPr>
            <w:rFonts w:asciiTheme="minorHAnsi" w:eastAsiaTheme="majorEastAsia" w:hAnsiTheme="minorHAnsi" w:cstheme="minorHAnsi"/>
            <w:noProof/>
          </w:rPr>
          <w:t>4</w:t>
        </w:r>
        <w:r w:rsidRPr="00762A97">
          <w:rPr>
            <w:rFonts w:asciiTheme="minorHAnsi" w:eastAsiaTheme="majorEastAsia" w:hAnsiTheme="minorHAnsi" w:cstheme="minorHAnsi"/>
          </w:rPr>
          <w:fldChar w:fldCharType="end"/>
        </w:r>
      </w:p>
    </w:sdtContent>
  </w:sdt>
  <w:p w14:paraId="2E815BA0" w14:textId="77777777" w:rsidR="00284FD6" w:rsidRDefault="00284FD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E7E3" w14:textId="5B4AEB18" w:rsidR="00284FD6" w:rsidRDefault="00284FD6">
    <w:pPr>
      <w:pStyle w:val="Stopka"/>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9E79" w14:textId="77777777" w:rsidR="00BB668B" w:rsidRDefault="00BB668B">
      <w:r>
        <w:separator/>
      </w:r>
    </w:p>
  </w:footnote>
  <w:footnote w:type="continuationSeparator" w:id="0">
    <w:p w14:paraId="2AA2E628" w14:textId="77777777" w:rsidR="00BB668B" w:rsidRDefault="00BB6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DCE7" w14:textId="393026C3" w:rsidR="00284FD6" w:rsidRDefault="00284FD6" w:rsidP="00656E0F">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E4A0" w14:textId="02C6D4F3" w:rsidR="00284FD6" w:rsidRDefault="00284FD6" w:rsidP="00656E0F">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A"/>
    <w:multiLevelType w:val="multilevel"/>
    <w:tmpl w:val="45B23E88"/>
    <w:name w:val="WW8Num9"/>
    <w:lvl w:ilvl="0">
      <w:start w:val="8"/>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i w:val="0"/>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2"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 w15:restartNumberingAfterBreak="0">
    <w:nsid w:val="00000034"/>
    <w:multiLevelType w:val="multilevel"/>
    <w:tmpl w:val="1E64633C"/>
    <w:name w:val="WW8Num52"/>
    <w:lvl w:ilvl="0">
      <w:start w:val="1"/>
      <w:numFmt w:val="decimal"/>
      <w:lvlText w:val="%1."/>
      <w:lvlJc w:val="left"/>
      <w:pPr>
        <w:tabs>
          <w:tab w:val="num" w:pos="720"/>
        </w:tabs>
        <w:ind w:left="360" w:hanging="360"/>
      </w:pPr>
      <w:rPr>
        <w:rFonts w:hint="default"/>
        <w:i w:val="0"/>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 w15:restartNumberingAfterBreak="0">
    <w:nsid w:val="0000004A"/>
    <w:multiLevelType w:val="multilevel"/>
    <w:tmpl w:val="9684BCE0"/>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5" w15:restartNumberingAfterBreak="0">
    <w:nsid w:val="01303EC7"/>
    <w:multiLevelType w:val="hybridMultilevel"/>
    <w:tmpl w:val="E4C2A51E"/>
    <w:lvl w:ilvl="0" w:tplc="6F220B2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6" w15:restartNumberingAfterBreak="0">
    <w:nsid w:val="016400B3"/>
    <w:multiLevelType w:val="hybridMultilevel"/>
    <w:tmpl w:val="FD90359A"/>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4264F7D"/>
    <w:multiLevelType w:val="hybridMultilevel"/>
    <w:tmpl w:val="ABE6274E"/>
    <w:lvl w:ilvl="0" w:tplc="04150011">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51B1606"/>
    <w:multiLevelType w:val="hybridMultilevel"/>
    <w:tmpl w:val="77E886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6C3C45"/>
    <w:multiLevelType w:val="hybridMultilevel"/>
    <w:tmpl w:val="51B062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CD51F5"/>
    <w:multiLevelType w:val="hybridMultilevel"/>
    <w:tmpl w:val="DE505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7B3830"/>
    <w:multiLevelType w:val="hybridMultilevel"/>
    <w:tmpl w:val="78C45776"/>
    <w:lvl w:ilvl="0" w:tplc="88DCE5C8">
      <w:start w:val="1"/>
      <w:numFmt w:val="ordin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E6B146F"/>
    <w:multiLevelType w:val="hybridMultilevel"/>
    <w:tmpl w:val="5002E224"/>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0440593"/>
    <w:multiLevelType w:val="hybridMultilevel"/>
    <w:tmpl w:val="348068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B1C7AC9"/>
    <w:multiLevelType w:val="multilevel"/>
    <w:tmpl w:val="9F2E5288"/>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52360F"/>
    <w:multiLevelType w:val="multilevel"/>
    <w:tmpl w:val="22E8A924"/>
    <w:name w:val="WW8Num92"/>
    <w:lvl w:ilvl="0">
      <w:start w:val="9"/>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i w:val="0"/>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7" w15:restartNumberingAfterBreak="0">
    <w:nsid w:val="2F33689C"/>
    <w:multiLevelType w:val="hybridMultilevel"/>
    <w:tmpl w:val="859AFA9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CF5552"/>
    <w:multiLevelType w:val="hybridMultilevel"/>
    <w:tmpl w:val="FA0E8A92"/>
    <w:lvl w:ilvl="0" w:tplc="CF300B46">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49E5D10"/>
    <w:multiLevelType w:val="hybridMultilevel"/>
    <w:tmpl w:val="B8147EEE"/>
    <w:lvl w:ilvl="0" w:tplc="EA264BA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E94753"/>
    <w:multiLevelType w:val="hybridMultilevel"/>
    <w:tmpl w:val="5F1E7222"/>
    <w:lvl w:ilvl="0" w:tplc="0116035C">
      <w:start w:val="1"/>
      <w:numFmt w:val="decimal"/>
      <w:lvlText w:val="%1)"/>
      <w:lvlJc w:val="left"/>
      <w:pPr>
        <w:ind w:left="720" w:hanging="360"/>
      </w:pPr>
      <w:rPr>
        <w:rFonts w:ascii="Times New Roman" w:eastAsia="Times New Roman" w:hAnsi="Times New Roman"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2074E1"/>
    <w:multiLevelType w:val="hybridMultilevel"/>
    <w:tmpl w:val="0E30A2EC"/>
    <w:lvl w:ilvl="0" w:tplc="CF048BC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7930B3"/>
    <w:multiLevelType w:val="multilevel"/>
    <w:tmpl w:val="9F2E5288"/>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F517DC"/>
    <w:multiLevelType w:val="hybridMultilevel"/>
    <w:tmpl w:val="EB280660"/>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FD93C28"/>
    <w:multiLevelType w:val="hybridMultilevel"/>
    <w:tmpl w:val="F664FB14"/>
    <w:lvl w:ilvl="0" w:tplc="0415000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6" w15:restartNumberingAfterBreak="0">
    <w:nsid w:val="40926889"/>
    <w:multiLevelType w:val="hybridMultilevel"/>
    <w:tmpl w:val="D03C2A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435A1053"/>
    <w:multiLevelType w:val="hybridMultilevel"/>
    <w:tmpl w:val="CD387F20"/>
    <w:lvl w:ilvl="0" w:tplc="07DA9DD8">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4205538"/>
    <w:multiLevelType w:val="hybridMultilevel"/>
    <w:tmpl w:val="0ED44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3B4A53"/>
    <w:multiLevelType w:val="hybridMultilevel"/>
    <w:tmpl w:val="279AC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D95E20"/>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B83CFE"/>
    <w:multiLevelType w:val="multilevel"/>
    <w:tmpl w:val="9684BCE0"/>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34" w15:restartNumberingAfterBreak="0">
    <w:nsid w:val="5076736B"/>
    <w:multiLevelType w:val="hybridMultilevel"/>
    <w:tmpl w:val="1A047920"/>
    <w:lvl w:ilvl="0" w:tplc="51AEF49C">
      <w:start w:val="1"/>
      <w:numFmt w:val="decimal"/>
      <w:lvlText w:val="%1)"/>
      <w:lvlJc w:val="left"/>
      <w:pPr>
        <w:ind w:left="360" w:hanging="360"/>
      </w:pPr>
      <w:rPr>
        <w:b w:val="0"/>
        <w:bCs/>
        <w:i w:val="0"/>
        <w:sz w:val="22"/>
        <w:szCs w:val="22"/>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35" w15:restartNumberingAfterBreak="0">
    <w:nsid w:val="52654638"/>
    <w:multiLevelType w:val="hybridMultilevel"/>
    <w:tmpl w:val="DD689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FE276F"/>
    <w:multiLevelType w:val="multilevel"/>
    <w:tmpl w:val="9F2E5288"/>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8410113"/>
    <w:multiLevelType w:val="hybridMultilevel"/>
    <w:tmpl w:val="8CC02F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A28712E"/>
    <w:multiLevelType w:val="hybridMultilevel"/>
    <w:tmpl w:val="8B90BD36"/>
    <w:lvl w:ilvl="0" w:tplc="3FDC687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B0B0390"/>
    <w:multiLevelType w:val="hybridMultilevel"/>
    <w:tmpl w:val="420E6330"/>
    <w:lvl w:ilvl="0" w:tplc="73A4E8DE">
      <w:start w:val="1"/>
      <w:numFmt w:val="decimal"/>
      <w:lvlText w:val="%1."/>
      <w:lvlJc w:val="left"/>
      <w:pPr>
        <w:ind w:left="644" w:hanging="360"/>
      </w:pPr>
      <w:rPr>
        <w:rFonts w:ascii="Times New Roman" w:hAnsi="Times New Roman"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61606FF2"/>
    <w:multiLevelType w:val="multilevel"/>
    <w:tmpl w:val="4062522C"/>
    <w:lvl w:ilvl="0">
      <w:start w:val="2"/>
      <w:numFmt w:val="decimal"/>
      <w:lvlText w:val="%1."/>
      <w:lvlJc w:val="left"/>
      <w:pPr>
        <w:tabs>
          <w:tab w:val="num" w:pos="360"/>
        </w:tabs>
        <w:ind w:left="360" w:hanging="360"/>
      </w:pPr>
      <w:rPr>
        <w:rFonts w:ascii="Calibri" w:hAnsi="Calibri" w:cs="Calibri" w:hint="default"/>
        <w:color w:val="19161B"/>
        <w:sz w:val="22"/>
        <w:szCs w:val="22"/>
      </w:rPr>
    </w:lvl>
    <w:lvl w:ilvl="1">
      <w:start w:val="2"/>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41" w15:restartNumberingAfterBreak="0">
    <w:nsid w:val="653F5FE3"/>
    <w:multiLevelType w:val="hybridMultilevel"/>
    <w:tmpl w:val="C1BCD20C"/>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F9E5DC0"/>
    <w:multiLevelType w:val="hybridMultilevel"/>
    <w:tmpl w:val="627498A6"/>
    <w:lvl w:ilvl="0" w:tplc="96BE5E24">
      <w:start w:val="1"/>
      <w:numFmt w:val="lowerLetter"/>
      <w:lvlText w:val="%1)"/>
      <w:lvlJc w:val="left"/>
      <w:pPr>
        <w:ind w:left="1146" w:hanging="360"/>
      </w:pPr>
      <w:rPr>
        <w:rFonts w:ascii="Calibri" w:eastAsia="Times New Roman" w:hAnsi="Calibri" w:cs="Calibri"/>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27F3C7A"/>
    <w:multiLevelType w:val="hybridMultilevel"/>
    <w:tmpl w:val="F9ACCF22"/>
    <w:lvl w:ilvl="0" w:tplc="BB3449E4">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54947FB"/>
    <w:multiLevelType w:val="hybridMultilevel"/>
    <w:tmpl w:val="3856CDA6"/>
    <w:lvl w:ilvl="0" w:tplc="62DC11DC">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57F4846"/>
    <w:multiLevelType w:val="multilevel"/>
    <w:tmpl w:val="F3887076"/>
    <w:lvl w:ilvl="0">
      <w:start w:val="1"/>
      <w:numFmt w:val="decimal"/>
      <w:lvlText w:val="%1."/>
      <w:lvlJc w:val="left"/>
      <w:pPr>
        <w:ind w:left="360" w:hanging="360"/>
      </w:pPr>
      <w:rPr>
        <w:rFonts w:hint="default"/>
        <w:color w:val="auto"/>
        <w:sz w:val="22"/>
        <w:szCs w:val="22"/>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6253418"/>
    <w:multiLevelType w:val="hybridMultilevel"/>
    <w:tmpl w:val="F664FB14"/>
    <w:lvl w:ilvl="0" w:tplc="0415000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1278370030">
    <w:abstractNumId w:val="47"/>
  </w:num>
  <w:num w:numId="2" w16cid:durableId="565141563">
    <w:abstractNumId w:val="24"/>
  </w:num>
  <w:num w:numId="3" w16cid:durableId="355426815">
    <w:abstractNumId w:val="11"/>
  </w:num>
  <w:num w:numId="4" w16cid:durableId="2073651672">
    <w:abstractNumId w:val="8"/>
  </w:num>
  <w:num w:numId="5" w16cid:durableId="1525359845">
    <w:abstractNumId w:val="21"/>
  </w:num>
  <w:num w:numId="6" w16cid:durableId="1145898896">
    <w:abstractNumId w:val="29"/>
  </w:num>
  <w:num w:numId="7" w16cid:durableId="1753240851">
    <w:abstractNumId w:val="45"/>
  </w:num>
  <w:num w:numId="8" w16cid:durableId="1319532475">
    <w:abstractNumId w:val="41"/>
  </w:num>
  <w:num w:numId="9" w16cid:durableId="1364673201">
    <w:abstractNumId w:val="9"/>
  </w:num>
  <w:num w:numId="10" w16cid:durableId="1323316546">
    <w:abstractNumId w:val="18"/>
  </w:num>
  <w:num w:numId="11" w16cid:durableId="409042417">
    <w:abstractNumId w:val="13"/>
  </w:num>
  <w:num w:numId="12" w16cid:durableId="9321288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9064996">
    <w:abstractNumId w:val="46"/>
  </w:num>
  <w:num w:numId="14" w16cid:durableId="586885368">
    <w:abstractNumId w:val="5"/>
  </w:num>
  <w:num w:numId="15" w16cid:durableId="129522655">
    <w:abstractNumId w:val="19"/>
  </w:num>
  <w:num w:numId="16" w16cid:durableId="1656762206">
    <w:abstractNumId w:val="38"/>
  </w:num>
  <w:num w:numId="17" w16cid:durableId="1026639049">
    <w:abstractNumId w:val="12"/>
  </w:num>
  <w:num w:numId="18" w16cid:durableId="968168281">
    <w:abstractNumId w:val="23"/>
  </w:num>
  <w:num w:numId="19" w16cid:durableId="1545829489">
    <w:abstractNumId w:val="25"/>
  </w:num>
  <w:num w:numId="20" w16cid:durableId="1734039357">
    <w:abstractNumId w:val="39"/>
  </w:num>
  <w:num w:numId="21" w16cid:durableId="347997237">
    <w:abstractNumId w:val="17"/>
  </w:num>
  <w:num w:numId="22" w16cid:durableId="635910418">
    <w:abstractNumId w:val="36"/>
  </w:num>
  <w:num w:numId="23" w16cid:durableId="139488550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1783779">
    <w:abstractNumId w:val="5"/>
  </w:num>
  <w:num w:numId="25" w16cid:durableId="217936646">
    <w:abstractNumId w:val="22"/>
  </w:num>
  <w:num w:numId="26" w16cid:durableId="1983465875">
    <w:abstractNumId w:val="32"/>
  </w:num>
  <w:num w:numId="27" w16cid:durableId="104082745">
    <w:abstractNumId w:val="42"/>
  </w:num>
  <w:num w:numId="28" w16cid:durableId="704788682">
    <w:abstractNumId w:val="43"/>
  </w:num>
  <w:num w:numId="29" w16cid:durableId="1541358269">
    <w:abstractNumId w:val="15"/>
  </w:num>
  <w:num w:numId="30" w16cid:durableId="2057846562">
    <w:abstractNumId w:val="10"/>
  </w:num>
  <w:num w:numId="31" w16cid:durableId="238290146">
    <w:abstractNumId w:val="31"/>
  </w:num>
  <w:num w:numId="32" w16cid:durableId="554314399">
    <w:abstractNumId w:val="0"/>
  </w:num>
  <w:num w:numId="33" w16cid:durableId="1431199157">
    <w:abstractNumId w:val="44"/>
  </w:num>
  <w:num w:numId="34" w16cid:durableId="852304217">
    <w:abstractNumId w:val="26"/>
  </w:num>
  <w:num w:numId="35" w16cid:durableId="47075017">
    <w:abstractNumId w:val="7"/>
  </w:num>
  <w:num w:numId="36" w16cid:durableId="637998240">
    <w:abstractNumId w:val="37"/>
  </w:num>
  <w:num w:numId="37" w16cid:durableId="783578141">
    <w:abstractNumId w:val="4"/>
  </w:num>
  <w:num w:numId="38" w16cid:durableId="1279415060">
    <w:abstractNumId w:val="40"/>
  </w:num>
  <w:num w:numId="39" w16cid:durableId="646319333">
    <w:abstractNumId w:val="1"/>
  </w:num>
  <w:num w:numId="40" w16cid:durableId="672995001">
    <w:abstractNumId w:val="3"/>
  </w:num>
  <w:num w:numId="41" w16cid:durableId="1601985699">
    <w:abstractNumId w:val="14"/>
  </w:num>
  <w:num w:numId="42" w16cid:durableId="374162863">
    <w:abstractNumId w:val="16"/>
  </w:num>
  <w:num w:numId="43" w16cid:durableId="443157980">
    <w:abstractNumId w:val="20"/>
  </w:num>
  <w:num w:numId="44" w16cid:durableId="695740259">
    <w:abstractNumId w:val="33"/>
  </w:num>
  <w:num w:numId="45" w16cid:durableId="1338533170">
    <w:abstractNumId w:val="34"/>
  </w:num>
  <w:num w:numId="46" w16cid:durableId="441654489">
    <w:abstractNumId w:val="2"/>
  </w:num>
  <w:num w:numId="47" w16cid:durableId="36056168">
    <w:abstractNumId w:val="27"/>
  </w:num>
  <w:num w:numId="48" w16cid:durableId="2049790811">
    <w:abstractNumId w:val="28"/>
  </w:num>
  <w:num w:numId="49" w16cid:durableId="1667858411">
    <w:abstractNumId w:val="35"/>
  </w:num>
  <w:num w:numId="50" w16cid:durableId="286552484">
    <w:abstractNumId w:val="30"/>
  </w:num>
  <w:num w:numId="51" w16cid:durableId="659889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F3"/>
    <w:rsid w:val="00005025"/>
    <w:rsid w:val="00006E98"/>
    <w:rsid w:val="0001247D"/>
    <w:rsid w:val="00012AEC"/>
    <w:rsid w:val="000176EB"/>
    <w:rsid w:val="00020348"/>
    <w:rsid w:val="00020CED"/>
    <w:rsid w:val="000214BF"/>
    <w:rsid w:val="00021D17"/>
    <w:rsid w:val="00024023"/>
    <w:rsid w:val="000240C4"/>
    <w:rsid w:val="00024589"/>
    <w:rsid w:val="00025D31"/>
    <w:rsid w:val="000327E8"/>
    <w:rsid w:val="00032CFC"/>
    <w:rsid w:val="0003653F"/>
    <w:rsid w:val="00037166"/>
    <w:rsid w:val="00040F8C"/>
    <w:rsid w:val="00041865"/>
    <w:rsid w:val="0004211A"/>
    <w:rsid w:val="0004548C"/>
    <w:rsid w:val="00047EC7"/>
    <w:rsid w:val="00051024"/>
    <w:rsid w:val="00060663"/>
    <w:rsid w:val="00064066"/>
    <w:rsid w:val="000653E9"/>
    <w:rsid w:val="0006701B"/>
    <w:rsid w:val="0007353F"/>
    <w:rsid w:val="00080A82"/>
    <w:rsid w:val="00081DDB"/>
    <w:rsid w:val="00085650"/>
    <w:rsid w:val="00085692"/>
    <w:rsid w:val="00086015"/>
    <w:rsid w:val="0009036E"/>
    <w:rsid w:val="000920CF"/>
    <w:rsid w:val="000950B6"/>
    <w:rsid w:val="000A0B65"/>
    <w:rsid w:val="000A1E23"/>
    <w:rsid w:val="000A5D32"/>
    <w:rsid w:val="000A621D"/>
    <w:rsid w:val="000B3D95"/>
    <w:rsid w:val="000B4513"/>
    <w:rsid w:val="000B558C"/>
    <w:rsid w:val="000B6544"/>
    <w:rsid w:val="000C096F"/>
    <w:rsid w:val="000C1E7D"/>
    <w:rsid w:val="000C40C1"/>
    <w:rsid w:val="000C62B6"/>
    <w:rsid w:val="000D11F0"/>
    <w:rsid w:val="000D5370"/>
    <w:rsid w:val="000D565F"/>
    <w:rsid w:val="000D573F"/>
    <w:rsid w:val="000D646F"/>
    <w:rsid w:val="000E1F0B"/>
    <w:rsid w:val="000E26D5"/>
    <w:rsid w:val="000E5197"/>
    <w:rsid w:val="000F5AFF"/>
    <w:rsid w:val="000F6FEA"/>
    <w:rsid w:val="000F7C2B"/>
    <w:rsid w:val="001000F7"/>
    <w:rsid w:val="001008D7"/>
    <w:rsid w:val="00101965"/>
    <w:rsid w:val="001073AC"/>
    <w:rsid w:val="001076A3"/>
    <w:rsid w:val="001152DF"/>
    <w:rsid w:val="00122E04"/>
    <w:rsid w:val="001243A4"/>
    <w:rsid w:val="00126A38"/>
    <w:rsid w:val="00136D21"/>
    <w:rsid w:val="001406F6"/>
    <w:rsid w:val="00142711"/>
    <w:rsid w:val="001459CD"/>
    <w:rsid w:val="00152875"/>
    <w:rsid w:val="00153AE6"/>
    <w:rsid w:val="00155E69"/>
    <w:rsid w:val="0015740C"/>
    <w:rsid w:val="00164218"/>
    <w:rsid w:val="00166749"/>
    <w:rsid w:val="00170674"/>
    <w:rsid w:val="00174E49"/>
    <w:rsid w:val="00175A4A"/>
    <w:rsid w:val="001778AA"/>
    <w:rsid w:val="0018458A"/>
    <w:rsid w:val="00184E62"/>
    <w:rsid w:val="00187515"/>
    <w:rsid w:val="00191267"/>
    <w:rsid w:val="001912D8"/>
    <w:rsid w:val="001957FD"/>
    <w:rsid w:val="00195E05"/>
    <w:rsid w:val="001964D8"/>
    <w:rsid w:val="00197373"/>
    <w:rsid w:val="00197C2F"/>
    <w:rsid w:val="001A2076"/>
    <w:rsid w:val="001A3DBE"/>
    <w:rsid w:val="001A7B6A"/>
    <w:rsid w:val="001B2444"/>
    <w:rsid w:val="001C47F2"/>
    <w:rsid w:val="001C7699"/>
    <w:rsid w:val="001D020E"/>
    <w:rsid w:val="001D69A2"/>
    <w:rsid w:val="001D6D2C"/>
    <w:rsid w:val="001E0686"/>
    <w:rsid w:val="001E1E24"/>
    <w:rsid w:val="001E42CC"/>
    <w:rsid w:val="001E5C62"/>
    <w:rsid w:val="001E5FC7"/>
    <w:rsid w:val="001E7EF5"/>
    <w:rsid w:val="001F12F0"/>
    <w:rsid w:val="001F164E"/>
    <w:rsid w:val="001F407B"/>
    <w:rsid w:val="001F4DEE"/>
    <w:rsid w:val="001F5519"/>
    <w:rsid w:val="001F5611"/>
    <w:rsid w:val="00203BF5"/>
    <w:rsid w:val="00205877"/>
    <w:rsid w:val="0020727D"/>
    <w:rsid w:val="0021363B"/>
    <w:rsid w:val="002151BA"/>
    <w:rsid w:val="002157DF"/>
    <w:rsid w:val="0021598F"/>
    <w:rsid w:val="00217102"/>
    <w:rsid w:val="002179F0"/>
    <w:rsid w:val="0022187B"/>
    <w:rsid w:val="002241F4"/>
    <w:rsid w:val="002270DA"/>
    <w:rsid w:val="002279DD"/>
    <w:rsid w:val="00231089"/>
    <w:rsid w:val="00231E4D"/>
    <w:rsid w:val="0023352E"/>
    <w:rsid w:val="00236AE3"/>
    <w:rsid w:val="00237065"/>
    <w:rsid w:val="00240163"/>
    <w:rsid w:val="0024182A"/>
    <w:rsid w:val="002419B8"/>
    <w:rsid w:val="00245725"/>
    <w:rsid w:val="0024620E"/>
    <w:rsid w:val="00246337"/>
    <w:rsid w:val="002468EC"/>
    <w:rsid w:val="00247CF9"/>
    <w:rsid w:val="002504A8"/>
    <w:rsid w:val="00252D1E"/>
    <w:rsid w:val="002534E1"/>
    <w:rsid w:val="002574BD"/>
    <w:rsid w:val="00262EAB"/>
    <w:rsid w:val="00263212"/>
    <w:rsid w:val="00270773"/>
    <w:rsid w:val="00270DBB"/>
    <w:rsid w:val="00271110"/>
    <w:rsid w:val="00272317"/>
    <w:rsid w:val="00273317"/>
    <w:rsid w:val="00273E48"/>
    <w:rsid w:val="00276449"/>
    <w:rsid w:val="00276604"/>
    <w:rsid w:val="002769BC"/>
    <w:rsid w:val="00277404"/>
    <w:rsid w:val="002800EA"/>
    <w:rsid w:val="00282926"/>
    <w:rsid w:val="00284FD6"/>
    <w:rsid w:val="0028524B"/>
    <w:rsid w:val="002853E5"/>
    <w:rsid w:val="00286076"/>
    <w:rsid w:val="00287A01"/>
    <w:rsid w:val="00287E5C"/>
    <w:rsid w:val="002927B5"/>
    <w:rsid w:val="002933D8"/>
    <w:rsid w:val="002959FF"/>
    <w:rsid w:val="0029678F"/>
    <w:rsid w:val="002A3754"/>
    <w:rsid w:val="002A3A0D"/>
    <w:rsid w:val="002A3FCC"/>
    <w:rsid w:val="002A6D6F"/>
    <w:rsid w:val="002B0BDC"/>
    <w:rsid w:val="002B2C40"/>
    <w:rsid w:val="002B2EDE"/>
    <w:rsid w:val="002B4262"/>
    <w:rsid w:val="002B5EA0"/>
    <w:rsid w:val="002C1253"/>
    <w:rsid w:val="002C6A3C"/>
    <w:rsid w:val="002D4DAE"/>
    <w:rsid w:val="002D4E72"/>
    <w:rsid w:val="002D7ABE"/>
    <w:rsid w:val="002E2603"/>
    <w:rsid w:val="002E2E4C"/>
    <w:rsid w:val="002E35E5"/>
    <w:rsid w:val="002E360B"/>
    <w:rsid w:val="002E4069"/>
    <w:rsid w:val="002E5353"/>
    <w:rsid w:val="002E63D6"/>
    <w:rsid w:val="002E756C"/>
    <w:rsid w:val="002F014C"/>
    <w:rsid w:val="002F3E65"/>
    <w:rsid w:val="002F5607"/>
    <w:rsid w:val="002F6997"/>
    <w:rsid w:val="002F7689"/>
    <w:rsid w:val="003006E6"/>
    <w:rsid w:val="00300CB2"/>
    <w:rsid w:val="00301E57"/>
    <w:rsid w:val="003029C4"/>
    <w:rsid w:val="00310F6C"/>
    <w:rsid w:val="00311834"/>
    <w:rsid w:val="003165EF"/>
    <w:rsid w:val="0032093E"/>
    <w:rsid w:val="00321005"/>
    <w:rsid w:val="0032220D"/>
    <w:rsid w:val="0032373F"/>
    <w:rsid w:val="0032560E"/>
    <w:rsid w:val="00326B34"/>
    <w:rsid w:val="0033159A"/>
    <w:rsid w:val="0033433E"/>
    <w:rsid w:val="0033729B"/>
    <w:rsid w:val="00337ADE"/>
    <w:rsid w:val="00340152"/>
    <w:rsid w:val="003445AB"/>
    <w:rsid w:val="00350ADE"/>
    <w:rsid w:val="00351C4F"/>
    <w:rsid w:val="00354635"/>
    <w:rsid w:val="00354EF3"/>
    <w:rsid w:val="00355123"/>
    <w:rsid w:val="003553FC"/>
    <w:rsid w:val="003638D1"/>
    <w:rsid w:val="00364030"/>
    <w:rsid w:val="00366475"/>
    <w:rsid w:val="003701DB"/>
    <w:rsid w:val="00371441"/>
    <w:rsid w:val="00372E61"/>
    <w:rsid w:val="003730D2"/>
    <w:rsid w:val="00374764"/>
    <w:rsid w:val="00374EE9"/>
    <w:rsid w:val="00376499"/>
    <w:rsid w:val="00382E3A"/>
    <w:rsid w:val="0038354C"/>
    <w:rsid w:val="00386236"/>
    <w:rsid w:val="0039258C"/>
    <w:rsid w:val="0039264C"/>
    <w:rsid w:val="003936E3"/>
    <w:rsid w:val="00395F22"/>
    <w:rsid w:val="003965C9"/>
    <w:rsid w:val="0039706B"/>
    <w:rsid w:val="00397948"/>
    <w:rsid w:val="003A42CF"/>
    <w:rsid w:val="003A4B18"/>
    <w:rsid w:val="003B2854"/>
    <w:rsid w:val="003B5BB3"/>
    <w:rsid w:val="003B6140"/>
    <w:rsid w:val="003C03F9"/>
    <w:rsid w:val="003C128D"/>
    <w:rsid w:val="003C3AFE"/>
    <w:rsid w:val="003C445F"/>
    <w:rsid w:val="003C5DE0"/>
    <w:rsid w:val="003C664D"/>
    <w:rsid w:val="003C6D77"/>
    <w:rsid w:val="003D01C4"/>
    <w:rsid w:val="003D222B"/>
    <w:rsid w:val="003D30DD"/>
    <w:rsid w:val="003D3DA6"/>
    <w:rsid w:val="003D77F7"/>
    <w:rsid w:val="003E0519"/>
    <w:rsid w:val="003E1592"/>
    <w:rsid w:val="003E3957"/>
    <w:rsid w:val="003E45D6"/>
    <w:rsid w:val="003E45E8"/>
    <w:rsid w:val="003E7781"/>
    <w:rsid w:val="003F004F"/>
    <w:rsid w:val="003F0407"/>
    <w:rsid w:val="003F1FA0"/>
    <w:rsid w:val="003F2595"/>
    <w:rsid w:val="003F4111"/>
    <w:rsid w:val="003F415D"/>
    <w:rsid w:val="003F50CE"/>
    <w:rsid w:val="003F562B"/>
    <w:rsid w:val="003F5FD4"/>
    <w:rsid w:val="003F6A58"/>
    <w:rsid w:val="003F6EFD"/>
    <w:rsid w:val="003F6F2D"/>
    <w:rsid w:val="003F7539"/>
    <w:rsid w:val="003F7869"/>
    <w:rsid w:val="003F79FD"/>
    <w:rsid w:val="0040028C"/>
    <w:rsid w:val="00403EB7"/>
    <w:rsid w:val="00404FAD"/>
    <w:rsid w:val="0040696A"/>
    <w:rsid w:val="00406E2D"/>
    <w:rsid w:val="004079EC"/>
    <w:rsid w:val="00407A84"/>
    <w:rsid w:val="00413242"/>
    <w:rsid w:val="00413CC6"/>
    <w:rsid w:val="00416249"/>
    <w:rsid w:val="00417DD6"/>
    <w:rsid w:val="00420A17"/>
    <w:rsid w:val="00422DC6"/>
    <w:rsid w:val="00423775"/>
    <w:rsid w:val="00426557"/>
    <w:rsid w:val="00435C71"/>
    <w:rsid w:val="00440E9C"/>
    <w:rsid w:val="00441FD3"/>
    <w:rsid w:val="00445E07"/>
    <w:rsid w:val="00445ECC"/>
    <w:rsid w:val="00447DB2"/>
    <w:rsid w:val="0045103A"/>
    <w:rsid w:val="00451841"/>
    <w:rsid w:val="00451BAD"/>
    <w:rsid w:val="004533E3"/>
    <w:rsid w:val="00454C3E"/>
    <w:rsid w:val="00461366"/>
    <w:rsid w:val="00465E17"/>
    <w:rsid w:val="004705AF"/>
    <w:rsid w:val="004713A1"/>
    <w:rsid w:val="00471DEE"/>
    <w:rsid w:val="00475DE3"/>
    <w:rsid w:val="0047705C"/>
    <w:rsid w:val="00483636"/>
    <w:rsid w:val="00484A54"/>
    <w:rsid w:val="00490ADC"/>
    <w:rsid w:val="00491FE5"/>
    <w:rsid w:val="00493F92"/>
    <w:rsid w:val="004A71A3"/>
    <w:rsid w:val="004A7CC5"/>
    <w:rsid w:val="004B3683"/>
    <w:rsid w:val="004B67CD"/>
    <w:rsid w:val="004C3BD5"/>
    <w:rsid w:val="004C5988"/>
    <w:rsid w:val="004D0F14"/>
    <w:rsid w:val="004D7BD7"/>
    <w:rsid w:val="004E057F"/>
    <w:rsid w:val="004E1639"/>
    <w:rsid w:val="004E1DAE"/>
    <w:rsid w:val="004E537F"/>
    <w:rsid w:val="004F0A04"/>
    <w:rsid w:val="004F3DC5"/>
    <w:rsid w:val="004F4A30"/>
    <w:rsid w:val="004F686B"/>
    <w:rsid w:val="004F6CFE"/>
    <w:rsid w:val="005013BD"/>
    <w:rsid w:val="0050198B"/>
    <w:rsid w:val="00501A53"/>
    <w:rsid w:val="005042A7"/>
    <w:rsid w:val="005053EF"/>
    <w:rsid w:val="00506B47"/>
    <w:rsid w:val="0050763C"/>
    <w:rsid w:val="00510500"/>
    <w:rsid w:val="00510592"/>
    <w:rsid w:val="005146D4"/>
    <w:rsid w:val="0051714A"/>
    <w:rsid w:val="0052066D"/>
    <w:rsid w:val="00524413"/>
    <w:rsid w:val="00524C20"/>
    <w:rsid w:val="00524E83"/>
    <w:rsid w:val="005261EE"/>
    <w:rsid w:val="00526EED"/>
    <w:rsid w:val="00536AC9"/>
    <w:rsid w:val="00541F9C"/>
    <w:rsid w:val="00543F7A"/>
    <w:rsid w:val="0054585B"/>
    <w:rsid w:val="00546030"/>
    <w:rsid w:val="0054645C"/>
    <w:rsid w:val="00546558"/>
    <w:rsid w:val="005469BD"/>
    <w:rsid w:val="005470C6"/>
    <w:rsid w:val="00550C16"/>
    <w:rsid w:val="0055429E"/>
    <w:rsid w:val="005603F5"/>
    <w:rsid w:val="0056135A"/>
    <w:rsid w:val="005632B5"/>
    <w:rsid w:val="00563CFD"/>
    <w:rsid w:val="005640F9"/>
    <w:rsid w:val="005653CE"/>
    <w:rsid w:val="005670A0"/>
    <w:rsid w:val="005713FC"/>
    <w:rsid w:val="0057504A"/>
    <w:rsid w:val="005769D3"/>
    <w:rsid w:val="00577DE8"/>
    <w:rsid w:val="00584309"/>
    <w:rsid w:val="00585EB2"/>
    <w:rsid w:val="00586548"/>
    <w:rsid w:val="0058703E"/>
    <w:rsid w:val="00590D69"/>
    <w:rsid w:val="005937F7"/>
    <w:rsid w:val="00594E87"/>
    <w:rsid w:val="00594FE2"/>
    <w:rsid w:val="0059519E"/>
    <w:rsid w:val="00596765"/>
    <w:rsid w:val="005974CB"/>
    <w:rsid w:val="005A0EB2"/>
    <w:rsid w:val="005A2C35"/>
    <w:rsid w:val="005A2C91"/>
    <w:rsid w:val="005A4400"/>
    <w:rsid w:val="005A6411"/>
    <w:rsid w:val="005A681F"/>
    <w:rsid w:val="005B019C"/>
    <w:rsid w:val="005B025C"/>
    <w:rsid w:val="005B7352"/>
    <w:rsid w:val="005C270E"/>
    <w:rsid w:val="005D05ED"/>
    <w:rsid w:val="005D1728"/>
    <w:rsid w:val="005D38F0"/>
    <w:rsid w:val="005D7455"/>
    <w:rsid w:val="005E1D89"/>
    <w:rsid w:val="005E24B0"/>
    <w:rsid w:val="005E28AC"/>
    <w:rsid w:val="005E7FB2"/>
    <w:rsid w:val="005F201B"/>
    <w:rsid w:val="005F62C6"/>
    <w:rsid w:val="005F73D4"/>
    <w:rsid w:val="006043EF"/>
    <w:rsid w:val="00604844"/>
    <w:rsid w:val="00604D75"/>
    <w:rsid w:val="006114FE"/>
    <w:rsid w:val="00613C0C"/>
    <w:rsid w:val="006204C1"/>
    <w:rsid w:val="0062317F"/>
    <w:rsid w:val="006250BA"/>
    <w:rsid w:val="00631440"/>
    <w:rsid w:val="00631FF5"/>
    <w:rsid w:val="0063251E"/>
    <w:rsid w:val="00634410"/>
    <w:rsid w:val="00636D71"/>
    <w:rsid w:val="00637148"/>
    <w:rsid w:val="00646B28"/>
    <w:rsid w:val="00647DA3"/>
    <w:rsid w:val="006520F9"/>
    <w:rsid w:val="00652B55"/>
    <w:rsid w:val="00653193"/>
    <w:rsid w:val="00653F89"/>
    <w:rsid w:val="006544EA"/>
    <w:rsid w:val="00654572"/>
    <w:rsid w:val="0065587F"/>
    <w:rsid w:val="00656E0F"/>
    <w:rsid w:val="0065788B"/>
    <w:rsid w:val="00661686"/>
    <w:rsid w:val="0066426C"/>
    <w:rsid w:val="006676CD"/>
    <w:rsid w:val="0067460C"/>
    <w:rsid w:val="006752A1"/>
    <w:rsid w:val="0067773B"/>
    <w:rsid w:val="0068091D"/>
    <w:rsid w:val="0068664C"/>
    <w:rsid w:val="00686676"/>
    <w:rsid w:val="00687563"/>
    <w:rsid w:val="00687E50"/>
    <w:rsid w:val="00692415"/>
    <w:rsid w:val="006937DD"/>
    <w:rsid w:val="0069663B"/>
    <w:rsid w:val="00696D32"/>
    <w:rsid w:val="00697B3C"/>
    <w:rsid w:val="00697BF3"/>
    <w:rsid w:val="006A0824"/>
    <w:rsid w:val="006A3505"/>
    <w:rsid w:val="006A4FE6"/>
    <w:rsid w:val="006A5235"/>
    <w:rsid w:val="006A7B45"/>
    <w:rsid w:val="006B02F5"/>
    <w:rsid w:val="006B093D"/>
    <w:rsid w:val="006B19D7"/>
    <w:rsid w:val="006B4C77"/>
    <w:rsid w:val="006B5809"/>
    <w:rsid w:val="006B5AC4"/>
    <w:rsid w:val="006C03A7"/>
    <w:rsid w:val="006C05BC"/>
    <w:rsid w:val="006C2A46"/>
    <w:rsid w:val="006C3102"/>
    <w:rsid w:val="006C3BE3"/>
    <w:rsid w:val="006C4984"/>
    <w:rsid w:val="006C52F2"/>
    <w:rsid w:val="006C78D6"/>
    <w:rsid w:val="006D0C20"/>
    <w:rsid w:val="006D0C8F"/>
    <w:rsid w:val="006D2FE7"/>
    <w:rsid w:val="006D63B1"/>
    <w:rsid w:val="006D6F85"/>
    <w:rsid w:val="006E1DB6"/>
    <w:rsid w:val="006E3950"/>
    <w:rsid w:val="006E415D"/>
    <w:rsid w:val="006E486A"/>
    <w:rsid w:val="006E6F24"/>
    <w:rsid w:val="006E7740"/>
    <w:rsid w:val="006F04FF"/>
    <w:rsid w:val="006F1F30"/>
    <w:rsid w:val="006F2CFC"/>
    <w:rsid w:val="006F5512"/>
    <w:rsid w:val="006F5714"/>
    <w:rsid w:val="0070374E"/>
    <w:rsid w:val="00703A65"/>
    <w:rsid w:val="00712FAB"/>
    <w:rsid w:val="00713F72"/>
    <w:rsid w:val="007146DF"/>
    <w:rsid w:val="007167EE"/>
    <w:rsid w:val="007174EE"/>
    <w:rsid w:val="007265E4"/>
    <w:rsid w:val="007277E9"/>
    <w:rsid w:val="0073347A"/>
    <w:rsid w:val="00733D78"/>
    <w:rsid w:val="007435DC"/>
    <w:rsid w:val="00743F7F"/>
    <w:rsid w:val="00746B5E"/>
    <w:rsid w:val="007517C5"/>
    <w:rsid w:val="00752643"/>
    <w:rsid w:val="00754297"/>
    <w:rsid w:val="00754745"/>
    <w:rsid w:val="00754BCA"/>
    <w:rsid w:val="00756FDB"/>
    <w:rsid w:val="0076163B"/>
    <w:rsid w:val="00762A97"/>
    <w:rsid w:val="00764EEC"/>
    <w:rsid w:val="00765BA4"/>
    <w:rsid w:val="0076689D"/>
    <w:rsid w:val="00766EA6"/>
    <w:rsid w:val="00770008"/>
    <w:rsid w:val="007728F0"/>
    <w:rsid w:val="007730C7"/>
    <w:rsid w:val="0077539F"/>
    <w:rsid w:val="00775AE4"/>
    <w:rsid w:val="00776C98"/>
    <w:rsid w:val="00780F1A"/>
    <w:rsid w:val="0078360E"/>
    <w:rsid w:val="007848ED"/>
    <w:rsid w:val="00794D97"/>
    <w:rsid w:val="00794FC3"/>
    <w:rsid w:val="007A0A76"/>
    <w:rsid w:val="007A0E0F"/>
    <w:rsid w:val="007A1F45"/>
    <w:rsid w:val="007A267B"/>
    <w:rsid w:val="007A448D"/>
    <w:rsid w:val="007A4F15"/>
    <w:rsid w:val="007B02A9"/>
    <w:rsid w:val="007B6080"/>
    <w:rsid w:val="007C0198"/>
    <w:rsid w:val="007C0E99"/>
    <w:rsid w:val="007C24C1"/>
    <w:rsid w:val="007C3341"/>
    <w:rsid w:val="007C456E"/>
    <w:rsid w:val="007D1A08"/>
    <w:rsid w:val="007D2D6E"/>
    <w:rsid w:val="007D2F4F"/>
    <w:rsid w:val="007E2147"/>
    <w:rsid w:val="007E4A1D"/>
    <w:rsid w:val="007E5F1B"/>
    <w:rsid w:val="007E7682"/>
    <w:rsid w:val="007E7DBB"/>
    <w:rsid w:val="007F2934"/>
    <w:rsid w:val="007F48E3"/>
    <w:rsid w:val="007F4A1A"/>
    <w:rsid w:val="007F763B"/>
    <w:rsid w:val="00801164"/>
    <w:rsid w:val="0080136A"/>
    <w:rsid w:val="00806171"/>
    <w:rsid w:val="00807809"/>
    <w:rsid w:val="00814A62"/>
    <w:rsid w:val="008150A5"/>
    <w:rsid w:val="00816AF5"/>
    <w:rsid w:val="00821544"/>
    <w:rsid w:val="00823D31"/>
    <w:rsid w:val="00825458"/>
    <w:rsid w:val="008261B8"/>
    <w:rsid w:val="00830B3C"/>
    <w:rsid w:val="00831F5B"/>
    <w:rsid w:val="00834A9D"/>
    <w:rsid w:val="00845DBC"/>
    <w:rsid w:val="008476A9"/>
    <w:rsid w:val="008550D1"/>
    <w:rsid w:val="00855B8F"/>
    <w:rsid w:val="00857252"/>
    <w:rsid w:val="00857E68"/>
    <w:rsid w:val="00861AAA"/>
    <w:rsid w:val="00864328"/>
    <w:rsid w:val="00870E1E"/>
    <w:rsid w:val="008715DB"/>
    <w:rsid w:val="00875B97"/>
    <w:rsid w:val="00877BFD"/>
    <w:rsid w:val="0088192E"/>
    <w:rsid w:val="0088364C"/>
    <w:rsid w:val="0088380B"/>
    <w:rsid w:val="00883DB3"/>
    <w:rsid w:val="0088489D"/>
    <w:rsid w:val="00884CF3"/>
    <w:rsid w:val="00885A9C"/>
    <w:rsid w:val="0089165A"/>
    <w:rsid w:val="00896BE6"/>
    <w:rsid w:val="0089780B"/>
    <w:rsid w:val="008A1711"/>
    <w:rsid w:val="008A2E83"/>
    <w:rsid w:val="008A314E"/>
    <w:rsid w:val="008A3342"/>
    <w:rsid w:val="008A5469"/>
    <w:rsid w:val="008B1C69"/>
    <w:rsid w:val="008B2417"/>
    <w:rsid w:val="008B26E5"/>
    <w:rsid w:val="008B31BF"/>
    <w:rsid w:val="008B53CB"/>
    <w:rsid w:val="008B7717"/>
    <w:rsid w:val="008C2E30"/>
    <w:rsid w:val="008C39F4"/>
    <w:rsid w:val="008C4480"/>
    <w:rsid w:val="008C4A82"/>
    <w:rsid w:val="008C4D0A"/>
    <w:rsid w:val="008C63C6"/>
    <w:rsid w:val="008C73F9"/>
    <w:rsid w:val="008D01F7"/>
    <w:rsid w:val="008D233A"/>
    <w:rsid w:val="008D34FC"/>
    <w:rsid w:val="008D3A30"/>
    <w:rsid w:val="008E1021"/>
    <w:rsid w:val="008E314D"/>
    <w:rsid w:val="008E42F1"/>
    <w:rsid w:val="008E5648"/>
    <w:rsid w:val="008F180B"/>
    <w:rsid w:val="008F1A52"/>
    <w:rsid w:val="008F4AB7"/>
    <w:rsid w:val="008F5FC1"/>
    <w:rsid w:val="009000C5"/>
    <w:rsid w:val="009002C1"/>
    <w:rsid w:val="009047BC"/>
    <w:rsid w:val="00905580"/>
    <w:rsid w:val="009102BD"/>
    <w:rsid w:val="0091378F"/>
    <w:rsid w:val="009160D6"/>
    <w:rsid w:val="00917404"/>
    <w:rsid w:val="00923149"/>
    <w:rsid w:val="00926CF3"/>
    <w:rsid w:val="00930EB0"/>
    <w:rsid w:val="0093119B"/>
    <w:rsid w:val="00932FD3"/>
    <w:rsid w:val="0093448C"/>
    <w:rsid w:val="00941ACA"/>
    <w:rsid w:val="00941DAD"/>
    <w:rsid w:val="00942F34"/>
    <w:rsid w:val="00943ED7"/>
    <w:rsid w:val="00943F2B"/>
    <w:rsid w:val="00944FBB"/>
    <w:rsid w:val="00945740"/>
    <w:rsid w:val="00945923"/>
    <w:rsid w:val="009461C6"/>
    <w:rsid w:val="0095032B"/>
    <w:rsid w:val="00950E75"/>
    <w:rsid w:val="009519D2"/>
    <w:rsid w:val="00953703"/>
    <w:rsid w:val="00954D25"/>
    <w:rsid w:val="009564D6"/>
    <w:rsid w:val="00957185"/>
    <w:rsid w:val="00960D1D"/>
    <w:rsid w:val="0096398B"/>
    <w:rsid w:val="0097090F"/>
    <w:rsid w:val="00971997"/>
    <w:rsid w:val="00974ABD"/>
    <w:rsid w:val="00975CF8"/>
    <w:rsid w:val="00982E77"/>
    <w:rsid w:val="00984857"/>
    <w:rsid w:val="00986152"/>
    <w:rsid w:val="00987A94"/>
    <w:rsid w:val="00987C62"/>
    <w:rsid w:val="00990DC0"/>
    <w:rsid w:val="00993A48"/>
    <w:rsid w:val="00993B58"/>
    <w:rsid w:val="00994CDF"/>
    <w:rsid w:val="009A1369"/>
    <w:rsid w:val="009A19FF"/>
    <w:rsid w:val="009A1B07"/>
    <w:rsid w:val="009A38DB"/>
    <w:rsid w:val="009A3D26"/>
    <w:rsid w:val="009A40D7"/>
    <w:rsid w:val="009A637C"/>
    <w:rsid w:val="009B520B"/>
    <w:rsid w:val="009B72F0"/>
    <w:rsid w:val="009C6B41"/>
    <w:rsid w:val="009C75BD"/>
    <w:rsid w:val="009C7DE2"/>
    <w:rsid w:val="009D06F9"/>
    <w:rsid w:val="009D0C4F"/>
    <w:rsid w:val="009D17D6"/>
    <w:rsid w:val="009D2F50"/>
    <w:rsid w:val="009D458C"/>
    <w:rsid w:val="009D49FA"/>
    <w:rsid w:val="009D4B64"/>
    <w:rsid w:val="009D4C92"/>
    <w:rsid w:val="009E20D6"/>
    <w:rsid w:val="009F0204"/>
    <w:rsid w:val="009F05E2"/>
    <w:rsid w:val="009F582B"/>
    <w:rsid w:val="009F6BB8"/>
    <w:rsid w:val="009F6DC2"/>
    <w:rsid w:val="009F7268"/>
    <w:rsid w:val="009F7EE2"/>
    <w:rsid w:val="00A03B15"/>
    <w:rsid w:val="00A047A7"/>
    <w:rsid w:val="00A109B4"/>
    <w:rsid w:val="00A11BFB"/>
    <w:rsid w:val="00A11E1C"/>
    <w:rsid w:val="00A1460B"/>
    <w:rsid w:val="00A200AE"/>
    <w:rsid w:val="00A204A9"/>
    <w:rsid w:val="00A252DF"/>
    <w:rsid w:val="00A4466B"/>
    <w:rsid w:val="00A44FE3"/>
    <w:rsid w:val="00A475A2"/>
    <w:rsid w:val="00A52E5B"/>
    <w:rsid w:val="00A62492"/>
    <w:rsid w:val="00A6417E"/>
    <w:rsid w:val="00A64CDF"/>
    <w:rsid w:val="00A653BF"/>
    <w:rsid w:val="00A6601D"/>
    <w:rsid w:val="00A66916"/>
    <w:rsid w:val="00A747DD"/>
    <w:rsid w:val="00A775E5"/>
    <w:rsid w:val="00A81A81"/>
    <w:rsid w:val="00A81D23"/>
    <w:rsid w:val="00A835BD"/>
    <w:rsid w:val="00A83D44"/>
    <w:rsid w:val="00A93231"/>
    <w:rsid w:val="00A94A5C"/>
    <w:rsid w:val="00A9531D"/>
    <w:rsid w:val="00A955A1"/>
    <w:rsid w:val="00A95F39"/>
    <w:rsid w:val="00AA351D"/>
    <w:rsid w:val="00AA6E21"/>
    <w:rsid w:val="00AA76C7"/>
    <w:rsid w:val="00AB1C8F"/>
    <w:rsid w:val="00AB2061"/>
    <w:rsid w:val="00AB27E8"/>
    <w:rsid w:val="00AB334A"/>
    <w:rsid w:val="00AB3CA0"/>
    <w:rsid w:val="00AB640B"/>
    <w:rsid w:val="00AB78EA"/>
    <w:rsid w:val="00AC2DC0"/>
    <w:rsid w:val="00AC3999"/>
    <w:rsid w:val="00AC5C45"/>
    <w:rsid w:val="00AD0009"/>
    <w:rsid w:val="00AD08F2"/>
    <w:rsid w:val="00AD12D3"/>
    <w:rsid w:val="00AD2E28"/>
    <w:rsid w:val="00AD3BE1"/>
    <w:rsid w:val="00AE07AD"/>
    <w:rsid w:val="00AF2D87"/>
    <w:rsid w:val="00AF3E5A"/>
    <w:rsid w:val="00B00752"/>
    <w:rsid w:val="00B00F15"/>
    <w:rsid w:val="00B03201"/>
    <w:rsid w:val="00B03621"/>
    <w:rsid w:val="00B04938"/>
    <w:rsid w:val="00B0529F"/>
    <w:rsid w:val="00B109E4"/>
    <w:rsid w:val="00B10A85"/>
    <w:rsid w:val="00B12037"/>
    <w:rsid w:val="00B14B59"/>
    <w:rsid w:val="00B20570"/>
    <w:rsid w:val="00B217F0"/>
    <w:rsid w:val="00B22445"/>
    <w:rsid w:val="00B246C0"/>
    <w:rsid w:val="00B256DC"/>
    <w:rsid w:val="00B266EF"/>
    <w:rsid w:val="00B27E1C"/>
    <w:rsid w:val="00B307F2"/>
    <w:rsid w:val="00B31D73"/>
    <w:rsid w:val="00B327E5"/>
    <w:rsid w:val="00B34144"/>
    <w:rsid w:val="00B35B21"/>
    <w:rsid w:val="00B36995"/>
    <w:rsid w:val="00B405C7"/>
    <w:rsid w:val="00B40870"/>
    <w:rsid w:val="00B44962"/>
    <w:rsid w:val="00B45F35"/>
    <w:rsid w:val="00B55257"/>
    <w:rsid w:val="00B55A5D"/>
    <w:rsid w:val="00B55E85"/>
    <w:rsid w:val="00B572DC"/>
    <w:rsid w:val="00B60359"/>
    <w:rsid w:val="00B605F1"/>
    <w:rsid w:val="00B657D4"/>
    <w:rsid w:val="00B705CC"/>
    <w:rsid w:val="00B712B5"/>
    <w:rsid w:val="00B71DB3"/>
    <w:rsid w:val="00B72EFD"/>
    <w:rsid w:val="00B73450"/>
    <w:rsid w:val="00B749A9"/>
    <w:rsid w:val="00B8270B"/>
    <w:rsid w:val="00B828E5"/>
    <w:rsid w:val="00B84342"/>
    <w:rsid w:val="00B853CC"/>
    <w:rsid w:val="00B86CCC"/>
    <w:rsid w:val="00B901A0"/>
    <w:rsid w:val="00B90942"/>
    <w:rsid w:val="00B9117C"/>
    <w:rsid w:val="00B93011"/>
    <w:rsid w:val="00B93717"/>
    <w:rsid w:val="00BA2787"/>
    <w:rsid w:val="00BA48E5"/>
    <w:rsid w:val="00BA634C"/>
    <w:rsid w:val="00BA67AC"/>
    <w:rsid w:val="00BB09B3"/>
    <w:rsid w:val="00BB0D19"/>
    <w:rsid w:val="00BB1CEE"/>
    <w:rsid w:val="00BB2CC0"/>
    <w:rsid w:val="00BB479C"/>
    <w:rsid w:val="00BB47BA"/>
    <w:rsid w:val="00BB54B4"/>
    <w:rsid w:val="00BB668B"/>
    <w:rsid w:val="00BB6A7B"/>
    <w:rsid w:val="00BB78AC"/>
    <w:rsid w:val="00BC60A6"/>
    <w:rsid w:val="00BC63CA"/>
    <w:rsid w:val="00BD03BE"/>
    <w:rsid w:val="00BD12F5"/>
    <w:rsid w:val="00BD1742"/>
    <w:rsid w:val="00BD36F3"/>
    <w:rsid w:val="00BD41D6"/>
    <w:rsid w:val="00BD5CC6"/>
    <w:rsid w:val="00BD6640"/>
    <w:rsid w:val="00BD7ADA"/>
    <w:rsid w:val="00BE1A8D"/>
    <w:rsid w:val="00BE2BD4"/>
    <w:rsid w:val="00BF169B"/>
    <w:rsid w:val="00BF279E"/>
    <w:rsid w:val="00BF4079"/>
    <w:rsid w:val="00C00A20"/>
    <w:rsid w:val="00C06858"/>
    <w:rsid w:val="00C07ED3"/>
    <w:rsid w:val="00C1057F"/>
    <w:rsid w:val="00C1332F"/>
    <w:rsid w:val="00C1361D"/>
    <w:rsid w:val="00C259D5"/>
    <w:rsid w:val="00C27E37"/>
    <w:rsid w:val="00C30F85"/>
    <w:rsid w:val="00C322E6"/>
    <w:rsid w:val="00C32B7F"/>
    <w:rsid w:val="00C33AB6"/>
    <w:rsid w:val="00C4110F"/>
    <w:rsid w:val="00C4111C"/>
    <w:rsid w:val="00C41BC2"/>
    <w:rsid w:val="00C43627"/>
    <w:rsid w:val="00C43745"/>
    <w:rsid w:val="00C43E17"/>
    <w:rsid w:val="00C4447A"/>
    <w:rsid w:val="00C46632"/>
    <w:rsid w:val="00C479C0"/>
    <w:rsid w:val="00C55982"/>
    <w:rsid w:val="00C56668"/>
    <w:rsid w:val="00C57AC6"/>
    <w:rsid w:val="00C615C7"/>
    <w:rsid w:val="00C65C39"/>
    <w:rsid w:val="00C660C7"/>
    <w:rsid w:val="00C66114"/>
    <w:rsid w:val="00C66496"/>
    <w:rsid w:val="00C6719B"/>
    <w:rsid w:val="00C67A22"/>
    <w:rsid w:val="00C67F17"/>
    <w:rsid w:val="00C717B3"/>
    <w:rsid w:val="00C72981"/>
    <w:rsid w:val="00C72F2A"/>
    <w:rsid w:val="00C751EC"/>
    <w:rsid w:val="00C75989"/>
    <w:rsid w:val="00C770A5"/>
    <w:rsid w:val="00C77B3A"/>
    <w:rsid w:val="00C80265"/>
    <w:rsid w:val="00C8144F"/>
    <w:rsid w:val="00C82BBE"/>
    <w:rsid w:val="00C840A3"/>
    <w:rsid w:val="00C84DD9"/>
    <w:rsid w:val="00C9337E"/>
    <w:rsid w:val="00C941CB"/>
    <w:rsid w:val="00C96438"/>
    <w:rsid w:val="00C96F18"/>
    <w:rsid w:val="00C9792A"/>
    <w:rsid w:val="00CA0680"/>
    <w:rsid w:val="00CA1BC9"/>
    <w:rsid w:val="00CA1E47"/>
    <w:rsid w:val="00CA345B"/>
    <w:rsid w:val="00CA37E9"/>
    <w:rsid w:val="00CA406A"/>
    <w:rsid w:val="00CA44CB"/>
    <w:rsid w:val="00CA5F61"/>
    <w:rsid w:val="00CA771D"/>
    <w:rsid w:val="00CB292B"/>
    <w:rsid w:val="00CB7774"/>
    <w:rsid w:val="00CC1179"/>
    <w:rsid w:val="00CC27CA"/>
    <w:rsid w:val="00CC2DEB"/>
    <w:rsid w:val="00CC3104"/>
    <w:rsid w:val="00CC4CC6"/>
    <w:rsid w:val="00CC53B7"/>
    <w:rsid w:val="00CC6F9A"/>
    <w:rsid w:val="00CD0195"/>
    <w:rsid w:val="00CD0474"/>
    <w:rsid w:val="00CD29E2"/>
    <w:rsid w:val="00CD49A6"/>
    <w:rsid w:val="00CE22E2"/>
    <w:rsid w:val="00CE30E6"/>
    <w:rsid w:val="00CE37AC"/>
    <w:rsid w:val="00CE51F9"/>
    <w:rsid w:val="00CE712C"/>
    <w:rsid w:val="00CF182F"/>
    <w:rsid w:val="00CF22AC"/>
    <w:rsid w:val="00CF2441"/>
    <w:rsid w:val="00CF3661"/>
    <w:rsid w:val="00CF5014"/>
    <w:rsid w:val="00CF6576"/>
    <w:rsid w:val="00CF6E12"/>
    <w:rsid w:val="00CF74C5"/>
    <w:rsid w:val="00CF7703"/>
    <w:rsid w:val="00CF77BA"/>
    <w:rsid w:val="00D045BD"/>
    <w:rsid w:val="00D04F5A"/>
    <w:rsid w:val="00D0720A"/>
    <w:rsid w:val="00D109A9"/>
    <w:rsid w:val="00D10B88"/>
    <w:rsid w:val="00D14082"/>
    <w:rsid w:val="00D1678D"/>
    <w:rsid w:val="00D2067C"/>
    <w:rsid w:val="00D20853"/>
    <w:rsid w:val="00D23C84"/>
    <w:rsid w:val="00D24CA5"/>
    <w:rsid w:val="00D24D40"/>
    <w:rsid w:val="00D25480"/>
    <w:rsid w:val="00D33EB7"/>
    <w:rsid w:val="00D34F86"/>
    <w:rsid w:val="00D35015"/>
    <w:rsid w:val="00D367C3"/>
    <w:rsid w:val="00D40CEC"/>
    <w:rsid w:val="00D4297B"/>
    <w:rsid w:val="00D469D4"/>
    <w:rsid w:val="00D50E94"/>
    <w:rsid w:val="00D5280E"/>
    <w:rsid w:val="00D52B86"/>
    <w:rsid w:val="00D551A1"/>
    <w:rsid w:val="00D57CB6"/>
    <w:rsid w:val="00D601BC"/>
    <w:rsid w:val="00D63973"/>
    <w:rsid w:val="00D639E2"/>
    <w:rsid w:val="00D6441E"/>
    <w:rsid w:val="00D647A2"/>
    <w:rsid w:val="00D6743A"/>
    <w:rsid w:val="00D67FD2"/>
    <w:rsid w:val="00D74E84"/>
    <w:rsid w:val="00D75A07"/>
    <w:rsid w:val="00D81A27"/>
    <w:rsid w:val="00D90BCD"/>
    <w:rsid w:val="00D91F2C"/>
    <w:rsid w:val="00D926AC"/>
    <w:rsid w:val="00D960F5"/>
    <w:rsid w:val="00D97D86"/>
    <w:rsid w:val="00DA13B1"/>
    <w:rsid w:val="00DA2217"/>
    <w:rsid w:val="00DA30E3"/>
    <w:rsid w:val="00DA3ADA"/>
    <w:rsid w:val="00DA5C08"/>
    <w:rsid w:val="00DA6982"/>
    <w:rsid w:val="00DB2F3A"/>
    <w:rsid w:val="00DB2FF6"/>
    <w:rsid w:val="00DB6920"/>
    <w:rsid w:val="00DB7350"/>
    <w:rsid w:val="00DB786D"/>
    <w:rsid w:val="00DC328B"/>
    <w:rsid w:val="00DC49A7"/>
    <w:rsid w:val="00DC77EC"/>
    <w:rsid w:val="00DD05AB"/>
    <w:rsid w:val="00DD5926"/>
    <w:rsid w:val="00DD615B"/>
    <w:rsid w:val="00DD6373"/>
    <w:rsid w:val="00DE0CB2"/>
    <w:rsid w:val="00DE17A0"/>
    <w:rsid w:val="00DE1F11"/>
    <w:rsid w:val="00DE2715"/>
    <w:rsid w:val="00DE2D46"/>
    <w:rsid w:val="00DE2EC6"/>
    <w:rsid w:val="00DE3C8A"/>
    <w:rsid w:val="00DE5402"/>
    <w:rsid w:val="00DE65D0"/>
    <w:rsid w:val="00DE748B"/>
    <w:rsid w:val="00DF0029"/>
    <w:rsid w:val="00DF07FD"/>
    <w:rsid w:val="00DF11F0"/>
    <w:rsid w:val="00DF18F7"/>
    <w:rsid w:val="00DF1D2C"/>
    <w:rsid w:val="00DF533E"/>
    <w:rsid w:val="00DF5C04"/>
    <w:rsid w:val="00DF5CD4"/>
    <w:rsid w:val="00E0015F"/>
    <w:rsid w:val="00E00EF6"/>
    <w:rsid w:val="00E01CAF"/>
    <w:rsid w:val="00E03122"/>
    <w:rsid w:val="00E03931"/>
    <w:rsid w:val="00E051F8"/>
    <w:rsid w:val="00E05585"/>
    <w:rsid w:val="00E05AA5"/>
    <w:rsid w:val="00E06E56"/>
    <w:rsid w:val="00E10C3D"/>
    <w:rsid w:val="00E10DAB"/>
    <w:rsid w:val="00E12542"/>
    <w:rsid w:val="00E12C34"/>
    <w:rsid w:val="00E16FCB"/>
    <w:rsid w:val="00E23256"/>
    <w:rsid w:val="00E27B12"/>
    <w:rsid w:val="00E30168"/>
    <w:rsid w:val="00E30640"/>
    <w:rsid w:val="00E31669"/>
    <w:rsid w:val="00E31CE0"/>
    <w:rsid w:val="00E32380"/>
    <w:rsid w:val="00E3287A"/>
    <w:rsid w:val="00E370D7"/>
    <w:rsid w:val="00E402B1"/>
    <w:rsid w:val="00E42A43"/>
    <w:rsid w:val="00E43D13"/>
    <w:rsid w:val="00E44680"/>
    <w:rsid w:val="00E453F7"/>
    <w:rsid w:val="00E46995"/>
    <w:rsid w:val="00E51C5B"/>
    <w:rsid w:val="00E55621"/>
    <w:rsid w:val="00E5747A"/>
    <w:rsid w:val="00E60C87"/>
    <w:rsid w:val="00E61CAD"/>
    <w:rsid w:val="00E61DE0"/>
    <w:rsid w:val="00E629F6"/>
    <w:rsid w:val="00E63FF9"/>
    <w:rsid w:val="00E663B1"/>
    <w:rsid w:val="00E728A4"/>
    <w:rsid w:val="00E73051"/>
    <w:rsid w:val="00E80BBC"/>
    <w:rsid w:val="00E83267"/>
    <w:rsid w:val="00E83F63"/>
    <w:rsid w:val="00E87314"/>
    <w:rsid w:val="00E93A98"/>
    <w:rsid w:val="00E9430C"/>
    <w:rsid w:val="00E950BF"/>
    <w:rsid w:val="00E956E5"/>
    <w:rsid w:val="00E95A33"/>
    <w:rsid w:val="00E95BE2"/>
    <w:rsid w:val="00E95C77"/>
    <w:rsid w:val="00E9604F"/>
    <w:rsid w:val="00E972CF"/>
    <w:rsid w:val="00EA06A6"/>
    <w:rsid w:val="00EA44ED"/>
    <w:rsid w:val="00EA5370"/>
    <w:rsid w:val="00EA79B4"/>
    <w:rsid w:val="00EB122E"/>
    <w:rsid w:val="00EB29F7"/>
    <w:rsid w:val="00EB370C"/>
    <w:rsid w:val="00EB6AE2"/>
    <w:rsid w:val="00EC5780"/>
    <w:rsid w:val="00EC67D2"/>
    <w:rsid w:val="00EC7380"/>
    <w:rsid w:val="00EC7F6C"/>
    <w:rsid w:val="00ED1855"/>
    <w:rsid w:val="00ED33F0"/>
    <w:rsid w:val="00ED3839"/>
    <w:rsid w:val="00ED3D34"/>
    <w:rsid w:val="00EE1565"/>
    <w:rsid w:val="00EE3899"/>
    <w:rsid w:val="00EE7404"/>
    <w:rsid w:val="00EE7B30"/>
    <w:rsid w:val="00EE7FBA"/>
    <w:rsid w:val="00EF1FA3"/>
    <w:rsid w:val="00EF4E72"/>
    <w:rsid w:val="00EF6C94"/>
    <w:rsid w:val="00EF7044"/>
    <w:rsid w:val="00EF779A"/>
    <w:rsid w:val="00F031B7"/>
    <w:rsid w:val="00F0561A"/>
    <w:rsid w:val="00F11B05"/>
    <w:rsid w:val="00F147C0"/>
    <w:rsid w:val="00F15F34"/>
    <w:rsid w:val="00F1723D"/>
    <w:rsid w:val="00F17247"/>
    <w:rsid w:val="00F209CD"/>
    <w:rsid w:val="00F2385D"/>
    <w:rsid w:val="00F23890"/>
    <w:rsid w:val="00F312F9"/>
    <w:rsid w:val="00F33EA3"/>
    <w:rsid w:val="00F37A18"/>
    <w:rsid w:val="00F42FBC"/>
    <w:rsid w:val="00F45EAA"/>
    <w:rsid w:val="00F5091B"/>
    <w:rsid w:val="00F52BED"/>
    <w:rsid w:val="00F54FBB"/>
    <w:rsid w:val="00F551E2"/>
    <w:rsid w:val="00F5545D"/>
    <w:rsid w:val="00F55D22"/>
    <w:rsid w:val="00F56318"/>
    <w:rsid w:val="00F57C17"/>
    <w:rsid w:val="00F6020E"/>
    <w:rsid w:val="00F63708"/>
    <w:rsid w:val="00F64AD6"/>
    <w:rsid w:val="00F67783"/>
    <w:rsid w:val="00F724C2"/>
    <w:rsid w:val="00F7765E"/>
    <w:rsid w:val="00F80622"/>
    <w:rsid w:val="00F808A4"/>
    <w:rsid w:val="00F80C1E"/>
    <w:rsid w:val="00F81681"/>
    <w:rsid w:val="00F858DE"/>
    <w:rsid w:val="00F9071B"/>
    <w:rsid w:val="00F95528"/>
    <w:rsid w:val="00FA0870"/>
    <w:rsid w:val="00FA1FBE"/>
    <w:rsid w:val="00FA30AD"/>
    <w:rsid w:val="00FA536F"/>
    <w:rsid w:val="00FB28D4"/>
    <w:rsid w:val="00FB2C24"/>
    <w:rsid w:val="00FB3BD0"/>
    <w:rsid w:val="00FB3CE1"/>
    <w:rsid w:val="00FB3F75"/>
    <w:rsid w:val="00FB59CB"/>
    <w:rsid w:val="00FB7142"/>
    <w:rsid w:val="00FC32CD"/>
    <w:rsid w:val="00FC38A1"/>
    <w:rsid w:val="00FC4A5D"/>
    <w:rsid w:val="00FC5B67"/>
    <w:rsid w:val="00FD147D"/>
    <w:rsid w:val="00FD399B"/>
    <w:rsid w:val="00FD43E6"/>
    <w:rsid w:val="00FD5775"/>
    <w:rsid w:val="00FD5828"/>
    <w:rsid w:val="00FD778B"/>
    <w:rsid w:val="00FE153E"/>
    <w:rsid w:val="00FE3381"/>
    <w:rsid w:val="00FE6AC9"/>
    <w:rsid w:val="00FE781C"/>
    <w:rsid w:val="00FF0C1F"/>
    <w:rsid w:val="00FF117E"/>
    <w:rsid w:val="00FF1967"/>
    <w:rsid w:val="00FF20AF"/>
    <w:rsid w:val="00FF290F"/>
    <w:rsid w:val="00FF3B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62F2A"/>
  <w15:docId w15:val="{431E6E95-8761-49B0-B6E4-9AC7806E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63B1"/>
    <w:rPr>
      <w:rFonts w:ascii="Times New Roman" w:eastAsia="Times New Roman" w:hAnsi="Times New Roman"/>
      <w:sz w:val="24"/>
      <w:szCs w:val="24"/>
    </w:rPr>
  </w:style>
  <w:style w:type="paragraph" w:styleId="Nagwek1">
    <w:name w:val="heading 1"/>
    <w:basedOn w:val="Normalny"/>
    <w:next w:val="Normalny"/>
    <w:link w:val="Nagwek1Znak"/>
    <w:uiPriority w:val="9"/>
    <w:qFormat/>
    <w:rsid w:val="00762A97"/>
    <w:pPr>
      <w:keepNext/>
      <w:keepLines/>
      <w:suppressAutoHyphens/>
      <w:spacing w:before="240"/>
      <w:jc w:val="both"/>
      <w:outlineLvl w:val="0"/>
    </w:pPr>
    <w:rPr>
      <w:rFonts w:ascii="Calibri Light" w:hAnsi="Calibri Light"/>
      <w:color w:val="2F5496"/>
      <w:sz w:val="40"/>
      <w:szCs w:val="40"/>
    </w:rPr>
  </w:style>
  <w:style w:type="paragraph" w:styleId="Nagwek2">
    <w:name w:val="heading 2"/>
    <w:basedOn w:val="Normalny"/>
    <w:next w:val="Normalny"/>
    <w:link w:val="Nagwek2Znak"/>
    <w:uiPriority w:val="9"/>
    <w:unhideWhenUsed/>
    <w:qFormat/>
    <w:rsid w:val="0006701B"/>
    <w:pPr>
      <w:keepNext/>
      <w:keepLines/>
      <w:spacing w:before="40" w:line="259" w:lineRule="auto"/>
      <w:outlineLvl w:val="1"/>
    </w:pPr>
    <w:rPr>
      <w:rFonts w:ascii="Calibri Light" w:hAnsi="Calibri Light"/>
      <w:color w:val="2E74B5"/>
      <w:sz w:val="26"/>
      <w:szCs w:val="26"/>
      <w:lang w:eastAsia="en-US"/>
    </w:rPr>
  </w:style>
  <w:style w:type="paragraph" w:styleId="Nagwek3">
    <w:name w:val="heading 3"/>
    <w:basedOn w:val="Normalny"/>
    <w:next w:val="Normalny"/>
    <w:link w:val="Nagwek3Znak"/>
    <w:qFormat/>
    <w:rsid w:val="00762A97"/>
    <w:pPr>
      <w:keepNext/>
      <w:numPr>
        <w:ilvl w:val="2"/>
        <w:numId w:val="32"/>
      </w:numPr>
      <w:suppressAutoHyphens/>
      <w:spacing w:before="240" w:after="60"/>
      <w:jc w:val="both"/>
      <w:outlineLvl w:val="2"/>
    </w:pPr>
    <w:rPr>
      <w:rFonts w:ascii="Arial" w:hAnsi="Arial" w:cs="Arial"/>
      <w:b/>
      <w:bCs/>
      <w:sz w:val="26"/>
      <w:szCs w:val="26"/>
      <w:lang w:eastAsia="ar-SA"/>
    </w:rPr>
  </w:style>
  <w:style w:type="paragraph" w:styleId="Nagwek4">
    <w:name w:val="heading 4"/>
    <w:basedOn w:val="Normalny"/>
    <w:next w:val="Normalny"/>
    <w:link w:val="Nagwek4Znak"/>
    <w:uiPriority w:val="9"/>
    <w:semiHidden/>
    <w:unhideWhenUsed/>
    <w:qFormat/>
    <w:rsid w:val="00762A97"/>
    <w:pPr>
      <w:keepNext/>
      <w:keepLines/>
      <w:suppressAutoHyphens/>
      <w:spacing w:before="40"/>
      <w:jc w:val="both"/>
      <w:outlineLvl w:val="3"/>
    </w:pPr>
    <w:rPr>
      <w:i/>
      <w:iCs/>
      <w:color w:val="2F5496"/>
      <w:sz w:val="20"/>
      <w:szCs w:val="20"/>
    </w:rPr>
  </w:style>
  <w:style w:type="paragraph" w:styleId="Nagwek5">
    <w:name w:val="heading 5"/>
    <w:basedOn w:val="Normalny"/>
    <w:next w:val="Normalny"/>
    <w:link w:val="Nagwek5Znak"/>
    <w:uiPriority w:val="9"/>
    <w:semiHidden/>
    <w:unhideWhenUsed/>
    <w:qFormat/>
    <w:rsid w:val="00762A97"/>
    <w:pPr>
      <w:keepNext/>
      <w:keepLines/>
      <w:suppressAutoHyphens/>
      <w:spacing w:before="40"/>
      <w:jc w:val="both"/>
      <w:outlineLvl w:val="4"/>
    </w:pPr>
    <w:rPr>
      <w:color w:val="2F5496"/>
      <w:sz w:val="20"/>
      <w:szCs w:val="20"/>
    </w:rPr>
  </w:style>
  <w:style w:type="paragraph" w:styleId="Nagwek6">
    <w:name w:val="heading 6"/>
    <w:basedOn w:val="Normalny"/>
    <w:next w:val="Normalny"/>
    <w:link w:val="Nagwek6Znak"/>
    <w:uiPriority w:val="9"/>
    <w:semiHidden/>
    <w:unhideWhenUsed/>
    <w:qFormat/>
    <w:rsid w:val="00762A97"/>
    <w:pPr>
      <w:keepNext/>
      <w:keepLines/>
      <w:suppressAutoHyphens/>
      <w:spacing w:before="40"/>
      <w:jc w:val="both"/>
      <w:outlineLvl w:val="5"/>
    </w:pPr>
    <w:rPr>
      <w:i/>
      <w:iCs/>
      <w:color w:val="595959"/>
      <w:sz w:val="20"/>
      <w:szCs w:val="20"/>
    </w:rPr>
  </w:style>
  <w:style w:type="paragraph" w:styleId="Nagwek7">
    <w:name w:val="heading 7"/>
    <w:basedOn w:val="Normalny"/>
    <w:next w:val="Normalny"/>
    <w:link w:val="Nagwek7Znak"/>
    <w:uiPriority w:val="9"/>
    <w:semiHidden/>
    <w:unhideWhenUsed/>
    <w:qFormat/>
    <w:rsid w:val="00762A97"/>
    <w:pPr>
      <w:keepNext/>
      <w:keepLines/>
      <w:suppressAutoHyphens/>
      <w:spacing w:before="40"/>
      <w:jc w:val="both"/>
      <w:outlineLvl w:val="6"/>
    </w:pPr>
    <w:rPr>
      <w:color w:val="595959"/>
      <w:sz w:val="20"/>
      <w:szCs w:val="20"/>
    </w:rPr>
  </w:style>
  <w:style w:type="paragraph" w:styleId="Nagwek8">
    <w:name w:val="heading 8"/>
    <w:basedOn w:val="Normalny"/>
    <w:next w:val="Normalny"/>
    <w:link w:val="Nagwek8Znak"/>
    <w:uiPriority w:val="9"/>
    <w:semiHidden/>
    <w:unhideWhenUsed/>
    <w:qFormat/>
    <w:rsid w:val="00762A97"/>
    <w:pPr>
      <w:keepNext/>
      <w:keepLines/>
      <w:suppressAutoHyphens/>
      <w:spacing w:before="40"/>
      <w:jc w:val="both"/>
      <w:outlineLvl w:val="7"/>
    </w:pPr>
    <w:rPr>
      <w:i/>
      <w:iCs/>
      <w:color w:val="272727"/>
      <w:sz w:val="20"/>
      <w:szCs w:val="20"/>
    </w:rPr>
  </w:style>
  <w:style w:type="paragraph" w:styleId="Nagwek9">
    <w:name w:val="heading 9"/>
    <w:basedOn w:val="Normalny"/>
    <w:next w:val="Normalny"/>
    <w:link w:val="Nagwek9Znak"/>
    <w:uiPriority w:val="9"/>
    <w:semiHidden/>
    <w:unhideWhenUsed/>
    <w:qFormat/>
    <w:rsid w:val="00762A97"/>
    <w:pPr>
      <w:keepNext/>
      <w:keepLines/>
      <w:suppressAutoHyphens/>
      <w:spacing w:before="40"/>
      <w:jc w:val="both"/>
      <w:outlineLvl w:val="8"/>
    </w:pPr>
    <w:rPr>
      <w:color w:val="272727"/>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D36F3"/>
    <w:pPr>
      <w:suppressAutoHyphens/>
      <w:jc w:val="both"/>
    </w:pPr>
    <w:rPr>
      <w:szCs w:val="20"/>
      <w:lang w:val="x-none"/>
    </w:rPr>
  </w:style>
  <w:style w:type="character" w:customStyle="1" w:styleId="TekstpodstawowyZnak">
    <w:name w:val="Tekst podstawowy Znak"/>
    <w:link w:val="Tekstpodstawowy"/>
    <w:rsid w:val="00BD36F3"/>
    <w:rPr>
      <w:rFonts w:ascii="Times New Roman" w:eastAsia="Times New Roman" w:hAnsi="Times New Roman" w:cs="Times New Roman"/>
      <w:sz w:val="24"/>
      <w:szCs w:val="20"/>
    </w:rPr>
  </w:style>
  <w:style w:type="paragraph" w:styleId="NormalnyWeb">
    <w:name w:val="Normal (Web)"/>
    <w:basedOn w:val="Normalny"/>
    <w:unhideWhenUsed/>
    <w:rsid w:val="00BD36F3"/>
    <w:pPr>
      <w:spacing w:before="100" w:beforeAutospacing="1" w:after="119"/>
    </w:p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Reference list,L"/>
    <w:basedOn w:val="Normalny"/>
    <w:link w:val="AkapitzlistZnak"/>
    <w:uiPriority w:val="34"/>
    <w:qFormat/>
    <w:rsid w:val="00877BFD"/>
    <w:pPr>
      <w:ind w:left="708"/>
    </w:pPr>
  </w:style>
  <w:style w:type="paragraph" w:styleId="Tekstprzypisukocowego">
    <w:name w:val="endnote text"/>
    <w:basedOn w:val="Normalny"/>
    <w:link w:val="TekstprzypisukocowegoZnak"/>
    <w:unhideWhenUsed/>
    <w:rsid w:val="0073347A"/>
    <w:rPr>
      <w:sz w:val="20"/>
      <w:szCs w:val="20"/>
      <w:lang w:val="x-none" w:eastAsia="x-none"/>
    </w:rPr>
  </w:style>
  <w:style w:type="character" w:customStyle="1" w:styleId="TekstprzypisukocowegoZnak">
    <w:name w:val="Tekst przypisu końcowego Znak"/>
    <w:link w:val="Tekstprzypisukocowego"/>
    <w:rsid w:val="0073347A"/>
    <w:rPr>
      <w:rFonts w:ascii="Times New Roman" w:eastAsia="Times New Roman" w:hAnsi="Times New Roman"/>
    </w:rPr>
  </w:style>
  <w:style w:type="character" w:styleId="Odwoanieprzypisukocowego">
    <w:name w:val="endnote reference"/>
    <w:unhideWhenUsed/>
    <w:rsid w:val="0073347A"/>
    <w:rPr>
      <w:vertAlign w:val="superscript"/>
    </w:rPr>
  </w:style>
  <w:style w:type="paragraph" w:styleId="Tekstdymka">
    <w:name w:val="Balloon Text"/>
    <w:basedOn w:val="Normalny"/>
    <w:link w:val="TekstdymkaZnak"/>
    <w:unhideWhenUsed/>
    <w:rsid w:val="00EB6AE2"/>
    <w:rPr>
      <w:rFonts w:ascii="Segoe UI" w:hAnsi="Segoe UI"/>
      <w:sz w:val="18"/>
      <w:szCs w:val="18"/>
      <w:lang w:val="x-none" w:eastAsia="x-none"/>
    </w:rPr>
  </w:style>
  <w:style w:type="character" w:customStyle="1" w:styleId="TekstdymkaZnak">
    <w:name w:val="Tekst dymka Znak"/>
    <w:link w:val="Tekstdymka"/>
    <w:rsid w:val="00EB6AE2"/>
    <w:rPr>
      <w:rFonts w:ascii="Segoe UI" w:eastAsia="Times New Roman" w:hAnsi="Segoe UI" w:cs="Segoe UI"/>
      <w:sz w:val="18"/>
      <w:szCs w:val="18"/>
    </w:rPr>
  </w:style>
  <w:style w:type="character" w:styleId="Odwoaniedokomentarza">
    <w:name w:val="annotation reference"/>
    <w:unhideWhenUsed/>
    <w:rsid w:val="00C30F85"/>
    <w:rPr>
      <w:sz w:val="16"/>
      <w:szCs w:val="16"/>
    </w:rPr>
  </w:style>
  <w:style w:type="paragraph" w:styleId="Tekstkomentarza">
    <w:name w:val="annotation text"/>
    <w:basedOn w:val="Normalny"/>
    <w:link w:val="TekstkomentarzaZnak"/>
    <w:uiPriority w:val="99"/>
    <w:unhideWhenUsed/>
    <w:rsid w:val="00C30F85"/>
    <w:rPr>
      <w:sz w:val="20"/>
      <w:szCs w:val="20"/>
      <w:lang w:val="x-none" w:eastAsia="x-none"/>
    </w:rPr>
  </w:style>
  <w:style w:type="character" w:customStyle="1" w:styleId="TekstkomentarzaZnak">
    <w:name w:val="Tekst komentarza Znak"/>
    <w:link w:val="Tekstkomentarza"/>
    <w:uiPriority w:val="99"/>
    <w:rsid w:val="00C30F85"/>
    <w:rPr>
      <w:rFonts w:ascii="Times New Roman" w:eastAsia="Times New Roman" w:hAnsi="Times New Roman"/>
    </w:rPr>
  </w:style>
  <w:style w:type="paragraph" w:styleId="Tematkomentarza">
    <w:name w:val="annotation subject"/>
    <w:basedOn w:val="Tekstkomentarza"/>
    <w:next w:val="Tekstkomentarza"/>
    <w:link w:val="TematkomentarzaZnak"/>
    <w:unhideWhenUsed/>
    <w:rsid w:val="00C30F85"/>
    <w:rPr>
      <w:b/>
      <w:bCs/>
    </w:rPr>
  </w:style>
  <w:style w:type="character" w:customStyle="1" w:styleId="TematkomentarzaZnak">
    <w:name w:val="Temat komentarza Znak"/>
    <w:link w:val="Tematkomentarza"/>
    <w:rsid w:val="00C30F85"/>
    <w:rPr>
      <w:rFonts w:ascii="Times New Roman" w:eastAsia="Times New Roman" w:hAnsi="Times New Roman"/>
      <w:b/>
      <w:bCs/>
    </w:rPr>
  </w:style>
  <w:style w:type="paragraph" w:styleId="Poprawka">
    <w:name w:val="Revision"/>
    <w:hidden/>
    <w:uiPriority w:val="99"/>
    <w:semiHidden/>
    <w:rsid w:val="00941ACA"/>
    <w:rPr>
      <w:rFonts w:ascii="Times New Roman" w:eastAsia="Times New Roman" w:hAnsi="Times New Roman"/>
      <w:sz w:val="24"/>
      <w:szCs w:val="24"/>
    </w:rPr>
  </w:style>
  <w:style w:type="character" w:customStyle="1" w:styleId="Nagwek2Znak">
    <w:name w:val="Nagłówek 2 Znak"/>
    <w:link w:val="Nagwek2"/>
    <w:uiPriority w:val="9"/>
    <w:rsid w:val="0006701B"/>
    <w:rPr>
      <w:rFonts w:ascii="Calibri Light" w:eastAsia="Times New Roman" w:hAnsi="Calibri Light"/>
      <w:color w:val="2E74B5"/>
      <w:sz w:val="26"/>
      <w:szCs w:val="26"/>
      <w:lang w:eastAsia="en-US"/>
    </w:rPr>
  </w:style>
  <w:style w:type="character" w:styleId="Hipercze">
    <w:name w:val="Hyperlink"/>
    <w:unhideWhenUsed/>
    <w:rsid w:val="0006701B"/>
    <w:rPr>
      <w:color w:val="0563C1"/>
      <w:u w:val="single"/>
    </w:rPr>
  </w:style>
  <w:style w:type="character" w:customStyle="1" w:styleId="Internetlink">
    <w:name w:val="Internet link"/>
    <w:rsid w:val="0006701B"/>
    <w:rPr>
      <w:color w:val="000080"/>
      <w:u w:val="single"/>
    </w:rPr>
  </w:style>
  <w:style w:type="character" w:customStyle="1" w:styleId="Nierozpoznanawzmianka1">
    <w:name w:val="Nierozpoznana wzmianka1"/>
    <w:uiPriority w:val="99"/>
    <w:semiHidden/>
    <w:unhideWhenUsed/>
    <w:rsid w:val="003F6EFD"/>
    <w:rPr>
      <w:color w:val="605E5C"/>
      <w:shd w:val="clear" w:color="auto" w:fill="E1DFDD"/>
    </w:rPr>
  </w:style>
  <w:style w:type="character" w:styleId="Pogrubienie">
    <w:name w:val="Strong"/>
    <w:qFormat/>
    <w:rsid w:val="005146D4"/>
    <w:rPr>
      <w:b/>
      <w:bCs/>
    </w:rPr>
  </w:style>
  <w:style w:type="character" w:styleId="Uwydatnienie">
    <w:name w:val="Emphasis"/>
    <w:qFormat/>
    <w:rsid w:val="005146D4"/>
    <w:rPr>
      <w:i/>
      <w:iCs/>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L Znak"/>
    <w:link w:val="Akapitzlist"/>
    <w:uiPriority w:val="34"/>
    <w:qFormat/>
    <w:locked/>
    <w:rsid w:val="001E0686"/>
    <w:rPr>
      <w:rFonts w:ascii="Times New Roman" w:eastAsia="Times New Roman" w:hAnsi="Times New Roman"/>
      <w:sz w:val="24"/>
      <w:szCs w:val="24"/>
    </w:r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825458"/>
    <w:rPr>
      <w:rFonts w:ascii="Calibri" w:eastAsia="Calibri" w:hAnsi="Calibr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link w:val="Tekstprzypisudolnego"/>
    <w:uiPriority w:val="99"/>
    <w:rsid w:val="00825458"/>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qFormat/>
    <w:rsid w:val="00825458"/>
    <w:rPr>
      <w:vertAlign w:val="superscript"/>
    </w:rPr>
  </w:style>
  <w:style w:type="character" w:customStyle="1" w:styleId="Nagwek1Znak">
    <w:name w:val="Nagłówek 1 Znak"/>
    <w:basedOn w:val="Domylnaczcionkaakapitu"/>
    <w:link w:val="Nagwek1"/>
    <w:uiPriority w:val="9"/>
    <w:rsid w:val="00762A97"/>
    <w:rPr>
      <w:rFonts w:ascii="Calibri Light" w:eastAsia="Times New Roman" w:hAnsi="Calibri Light"/>
      <w:color w:val="2F5496"/>
      <w:sz w:val="40"/>
      <w:szCs w:val="40"/>
    </w:rPr>
  </w:style>
  <w:style w:type="character" w:customStyle="1" w:styleId="Nagwek3Znak">
    <w:name w:val="Nagłówek 3 Znak"/>
    <w:basedOn w:val="Domylnaczcionkaakapitu"/>
    <w:link w:val="Nagwek3"/>
    <w:rsid w:val="00762A97"/>
    <w:rPr>
      <w:rFonts w:ascii="Arial" w:eastAsia="Times New Roman" w:hAnsi="Arial" w:cs="Arial"/>
      <w:b/>
      <w:bCs/>
      <w:sz w:val="26"/>
      <w:szCs w:val="26"/>
      <w:lang w:eastAsia="ar-SA"/>
    </w:rPr>
  </w:style>
  <w:style w:type="character" w:customStyle="1" w:styleId="Nagwek4Znak">
    <w:name w:val="Nagłówek 4 Znak"/>
    <w:basedOn w:val="Domylnaczcionkaakapitu"/>
    <w:link w:val="Nagwek4"/>
    <w:uiPriority w:val="9"/>
    <w:semiHidden/>
    <w:rsid w:val="00762A97"/>
    <w:rPr>
      <w:rFonts w:ascii="Times New Roman" w:eastAsia="Times New Roman" w:hAnsi="Times New Roman"/>
      <w:i/>
      <w:iCs/>
      <w:color w:val="2F5496"/>
    </w:rPr>
  </w:style>
  <w:style w:type="character" w:customStyle="1" w:styleId="Nagwek5Znak">
    <w:name w:val="Nagłówek 5 Znak"/>
    <w:basedOn w:val="Domylnaczcionkaakapitu"/>
    <w:link w:val="Nagwek5"/>
    <w:uiPriority w:val="9"/>
    <w:semiHidden/>
    <w:rsid w:val="00762A97"/>
    <w:rPr>
      <w:rFonts w:ascii="Times New Roman" w:eastAsia="Times New Roman" w:hAnsi="Times New Roman"/>
      <w:color w:val="2F5496"/>
    </w:rPr>
  </w:style>
  <w:style w:type="character" w:customStyle="1" w:styleId="Nagwek6Znak">
    <w:name w:val="Nagłówek 6 Znak"/>
    <w:basedOn w:val="Domylnaczcionkaakapitu"/>
    <w:link w:val="Nagwek6"/>
    <w:uiPriority w:val="9"/>
    <w:semiHidden/>
    <w:rsid w:val="00762A97"/>
    <w:rPr>
      <w:rFonts w:ascii="Times New Roman" w:eastAsia="Times New Roman" w:hAnsi="Times New Roman"/>
      <w:i/>
      <w:iCs/>
      <w:color w:val="595959"/>
    </w:rPr>
  </w:style>
  <w:style w:type="character" w:customStyle="1" w:styleId="Nagwek7Znak">
    <w:name w:val="Nagłówek 7 Znak"/>
    <w:basedOn w:val="Domylnaczcionkaakapitu"/>
    <w:link w:val="Nagwek7"/>
    <w:uiPriority w:val="9"/>
    <w:semiHidden/>
    <w:rsid w:val="00762A97"/>
    <w:rPr>
      <w:rFonts w:ascii="Times New Roman" w:eastAsia="Times New Roman" w:hAnsi="Times New Roman"/>
      <w:color w:val="595959"/>
    </w:rPr>
  </w:style>
  <w:style w:type="character" w:customStyle="1" w:styleId="Nagwek8Znak">
    <w:name w:val="Nagłówek 8 Znak"/>
    <w:basedOn w:val="Domylnaczcionkaakapitu"/>
    <w:link w:val="Nagwek8"/>
    <w:uiPriority w:val="9"/>
    <w:semiHidden/>
    <w:rsid w:val="00762A97"/>
    <w:rPr>
      <w:rFonts w:ascii="Times New Roman" w:eastAsia="Times New Roman" w:hAnsi="Times New Roman"/>
      <w:i/>
      <w:iCs/>
      <w:color w:val="272727"/>
    </w:rPr>
  </w:style>
  <w:style w:type="character" w:customStyle="1" w:styleId="Nagwek9Znak">
    <w:name w:val="Nagłówek 9 Znak"/>
    <w:basedOn w:val="Domylnaczcionkaakapitu"/>
    <w:link w:val="Nagwek9"/>
    <w:uiPriority w:val="9"/>
    <w:semiHidden/>
    <w:rsid w:val="00762A97"/>
    <w:rPr>
      <w:rFonts w:ascii="Times New Roman" w:eastAsia="Times New Roman" w:hAnsi="Times New Roman"/>
      <w:color w:val="272727"/>
    </w:rPr>
  </w:style>
  <w:style w:type="numbering" w:customStyle="1" w:styleId="Bezlisty1">
    <w:name w:val="Bez listy1"/>
    <w:next w:val="Bezlisty"/>
    <w:uiPriority w:val="99"/>
    <w:semiHidden/>
    <w:unhideWhenUsed/>
    <w:rsid w:val="00762A97"/>
  </w:style>
  <w:style w:type="character" w:customStyle="1" w:styleId="WW8Num2z0">
    <w:name w:val="WW8Num2z0"/>
    <w:rsid w:val="00762A97"/>
    <w:rPr>
      <w:b w:val="0"/>
      <w:color w:val="auto"/>
    </w:rPr>
  </w:style>
  <w:style w:type="character" w:customStyle="1" w:styleId="WW8Num3z0">
    <w:name w:val="WW8Num3z0"/>
    <w:rsid w:val="00762A97"/>
    <w:rPr>
      <w:rFonts w:ascii="Symbol" w:hAnsi="Symbol"/>
    </w:rPr>
  </w:style>
  <w:style w:type="character" w:customStyle="1" w:styleId="Absatz-Standardschriftart">
    <w:name w:val="Absatz-Standardschriftart"/>
    <w:rsid w:val="00762A97"/>
  </w:style>
  <w:style w:type="character" w:customStyle="1" w:styleId="WW8Num3z1">
    <w:name w:val="WW8Num3z1"/>
    <w:rsid w:val="00762A97"/>
    <w:rPr>
      <w:color w:val="auto"/>
    </w:rPr>
  </w:style>
  <w:style w:type="character" w:customStyle="1" w:styleId="WW8Num8z0">
    <w:name w:val="WW8Num8z0"/>
    <w:rsid w:val="00762A97"/>
    <w:rPr>
      <w:rFonts w:ascii="Symbol" w:hAnsi="Symbol"/>
      <w:color w:val="auto"/>
    </w:rPr>
  </w:style>
  <w:style w:type="character" w:customStyle="1" w:styleId="WW8Num8z1">
    <w:name w:val="WW8Num8z1"/>
    <w:rsid w:val="00762A97"/>
    <w:rPr>
      <w:color w:val="auto"/>
    </w:rPr>
  </w:style>
  <w:style w:type="character" w:customStyle="1" w:styleId="WW8Num8z3">
    <w:name w:val="WW8Num8z3"/>
    <w:rsid w:val="00762A97"/>
    <w:rPr>
      <w:rFonts w:ascii="Symbol" w:hAnsi="Symbol"/>
    </w:rPr>
  </w:style>
  <w:style w:type="character" w:customStyle="1" w:styleId="WW8Num8z4">
    <w:name w:val="WW8Num8z4"/>
    <w:rsid w:val="00762A97"/>
    <w:rPr>
      <w:rFonts w:ascii="Courier New" w:hAnsi="Courier New" w:cs="Courier New"/>
    </w:rPr>
  </w:style>
  <w:style w:type="character" w:customStyle="1" w:styleId="WW8Num8z5">
    <w:name w:val="WW8Num8z5"/>
    <w:rsid w:val="00762A97"/>
    <w:rPr>
      <w:rFonts w:ascii="Wingdings" w:hAnsi="Wingdings"/>
    </w:rPr>
  </w:style>
  <w:style w:type="character" w:customStyle="1" w:styleId="WW8Num11z0">
    <w:name w:val="WW8Num11z0"/>
    <w:rsid w:val="00762A97"/>
    <w:rPr>
      <w:rFonts w:ascii="Symbol" w:hAnsi="Symbol"/>
      <w:color w:val="FF0000"/>
    </w:rPr>
  </w:style>
  <w:style w:type="character" w:customStyle="1" w:styleId="WW8Num11z1">
    <w:name w:val="WW8Num11z1"/>
    <w:rsid w:val="00762A97"/>
    <w:rPr>
      <w:rFonts w:ascii="Courier New" w:hAnsi="Courier New" w:cs="Courier New"/>
    </w:rPr>
  </w:style>
  <w:style w:type="character" w:customStyle="1" w:styleId="WW8Num11z2">
    <w:name w:val="WW8Num11z2"/>
    <w:rsid w:val="00762A97"/>
    <w:rPr>
      <w:rFonts w:ascii="Wingdings" w:hAnsi="Wingdings"/>
    </w:rPr>
  </w:style>
  <w:style w:type="character" w:customStyle="1" w:styleId="WW8Num11z3">
    <w:name w:val="WW8Num11z3"/>
    <w:rsid w:val="00762A97"/>
    <w:rPr>
      <w:rFonts w:ascii="Symbol" w:hAnsi="Symbol"/>
    </w:rPr>
  </w:style>
  <w:style w:type="character" w:customStyle="1" w:styleId="WW8Num12z0">
    <w:name w:val="WW8Num12z0"/>
    <w:rsid w:val="00762A97"/>
    <w:rPr>
      <w:rFonts w:ascii="Symbol" w:hAnsi="Symbol"/>
      <w:sz w:val="16"/>
      <w:szCs w:val="16"/>
    </w:rPr>
  </w:style>
  <w:style w:type="character" w:customStyle="1" w:styleId="WW8Num12z1">
    <w:name w:val="WW8Num12z1"/>
    <w:rsid w:val="00762A97"/>
    <w:rPr>
      <w:sz w:val="24"/>
      <w:szCs w:val="24"/>
    </w:rPr>
  </w:style>
  <w:style w:type="character" w:customStyle="1" w:styleId="WW8Num12z2">
    <w:name w:val="WW8Num12z2"/>
    <w:rsid w:val="00762A97"/>
    <w:rPr>
      <w:rFonts w:ascii="Wingdings" w:hAnsi="Wingdings"/>
    </w:rPr>
  </w:style>
  <w:style w:type="character" w:customStyle="1" w:styleId="WW8Num12z3">
    <w:name w:val="WW8Num12z3"/>
    <w:rsid w:val="00762A97"/>
    <w:rPr>
      <w:rFonts w:ascii="Symbol" w:hAnsi="Symbol"/>
    </w:rPr>
  </w:style>
  <w:style w:type="character" w:customStyle="1" w:styleId="WW8Num12z4">
    <w:name w:val="WW8Num12z4"/>
    <w:rsid w:val="00762A97"/>
    <w:rPr>
      <w:rFonts w:ascii="Courier New" w:hAnsi="Courier New" w:cs="Courier New"/>
    </w:rPr>
  </w:style>
  <w:style w:type="character" w:customStyle="1" w:styleId="WW8Num14z0">
    <w:name w:val="WW8Num14z0"/>
    <w:rsid w:val="00762A97"/>
    <w:rPr>
      <w:rFonts w:ascii="Symbol" w:hAnsi="Symbol"/>
    </w:rPr>
  </w:style>
  <w:style w:type="character" w:customStyle="1" w:styleId="WW8Num14z1">
    <w:name w:val="WW8Num14z1"/>
    <w:rsid w:val="00762A97"/>
    <w:rPr>
      <w:rFonts w:ascii="Courier New" w:hAnsi="Courier New"/>
    </w:rPr>
  </w:style>
  <w:style w:type="character" w:customStyle="1" w:styleId="WW8Num14z2">
    <w:name w:val="WW8Num14z2"/>
    <w:rsid w:val="00762A97"/>
    <w:rPr>
      <w:rFonts w:ascii="Wingdings" w:hAnsi="Wingdings"/>
    </w:rPr>
  </w:style>
  <w:style w:type="character" w:customStyle="1" w:styleId="WW8Num16z0">
    <w:name w:val="WW8Num16z0"/>
    <w:rsid w:val="00762A97"/>
    <w:rPr>
      <w:rFonts w:ascii="Symbol" w:hAnsi="Symbol"/>
    </w:rPr>
  </w:style>
  <w:style w:type="character" w:customStyle="1" w:styleId="WW8Num16z1">
    <w:name w:val="WW8Num16z1"/>
    <w:rsid w:val="00762A97"/>
    <w:rPr>
      <w:b w:val="0"/>
    </w:rPr>
  </w:style>
  <w:style w:type="character" w:customStyle="1" w:styleId="WW8Num16z2">
    <w:name w:val="WW8Num16z2"/>
    <w:rsid w:val="00762A97"/>
    <w:rPr>
      <w:rFonts w:ascii="Wingdings" w:hAnsi="Wingdings"/>
    </w:rPr>
  </w:style>
  <w:style w:type="character" w:customStyle="1" w:styleId="WW8Num16z4">
    <w:name w:val="WW8Num16z4"/>
    <w:rsid w:val="00762A97"/>
    <w:rPr>
      <w:rFonts w:ascii="Courier New" w:hAnsi="Courier New" w:cs="Courier New"/>
    </w:rPr>
  </w:style>
  <w:style w:type="character" w:customStyle="1" w:styleId="WW8Num18z0">
    <w:name w:val="WW8Num18z0"/>
    <w:rsid w:val="00762A97"/>
    <w:rPr>
      <w:rFonts w:ascii="Symbol" w:hAnsi="Symbol"/>
    </w:rPr>
  </w:style>
  <w:style w:type="character" w:customStyle="1" w:styleId="WW8Num18z1">
    <w:name w:val="WW8Num18z1"/>
    <w:rsid w:val="00762A97"/>
    <w:rPr>
      <w:rFonts w:ascii="Courier New" w:hAnsi="Courier New" w:cs="Courier New"/>
    </w:rPr>
  </w:style>
  <w:style w:type="character" w:customStyle="1" w:styleId="WW8Num18z2">
    <w:name w:val="WW8Num18z2"/>
    <w:rsid w:val="00762A97"/>
    <w:rPr>
      <w:rFonts w:ascii="Wingdings" w:hAnsi="Wingdings"/>
    </w:rPr>
  </w:style>
  <w:style w:type="character" w:customStyle="1" w:styleId="WW8Num19z0">
    <w:name w:val="WW8Num19z0"/>
    <w:rsid w:val="00762A97"/>
    <w:rPr>
      <w:rFonts w:ascii="Symbol" w:hAnsi="Symbol"/>
    </w:rPr>
  </w:style>
  <w:style w:type="character" w:customStyle="1" w:styleId="WW8Num19z1">
    <w:name w:val="WW8Num19z1"/>
    <w:rsid w:val="00762A97"/>
    <w:rPr>
      <w:rFonts w:ascii="Courier New" w:hAnsi="Courier New" w:cs="Courier New"/>
    </w:rPr>
  </w:style>
  <w:style w:type="character" w:customStyle="1" w:styleId="WW8Num19z2">
    <w:name w:val="WW8Num19z2"/>
    <w:rsid w:val="00762A97"/>
    <w:rPr>
      <w:rFonts w:ascii="Wingdings" w:hAnsi="Wingdings"/>
    </w:rPr>
  </w:style>
  <w:style w:type="character" w:customStyle="1" w:styleId="WW8Num21z0">
    <w:name w:val="WW8Num21z0"/>
    <w:rsid w:val="00762A97"/>
    <w:rPr>
      <w:rFonts w:ascii="Courier New" w:hAnsi="Courier New"/>
    </w:rPr>
  </w:style>
  <w:style w:type="character" w:customStyle="1" w:styleId="WW8Num21z1">
    <w:name w:val="WW8Num21z1"/>
    <w:rsid w:val="00762A97"/>
    <w:rPr>
      <w:rFonts w:ascii="Courier New" w:hAnsi="Courier New" w:cs="Courier New"/>
    </w:rPr>
  </w:style>
  <w:style w:type="character" w:customStyle="1" w:styleId="WW8Num21z2">
    <w:name w:val="WW8Num21z2"/>
    <w:rsid w:val="00762A97"/>
    <w:rPr>
      <w:rFonts w:ascii="Wingdings" w:hAnsi="Wingdings"/>
    </w:rPr>
  </w:style>
  <w:style w:type="character" w:customStyle="1" w:styleId="WW8Num21z3">
    <w:name w:val="WW8Num21z3"/>
    <w:rsid w:val="00762A97"/>
    <w:rPr>
      <w:rFonts w:ascii="Symbol" w:hAnsi="Symbol"/>
    </w:rPr>
  </w:style>
  <w:style w:type="character" w:customStyle="1" w:styleId="WW8Num22z0">
    <w:name w:val="WW8Num22z0"/>
    <w:rsid w:val="00762A97"/>
    <w:rPr>
      <w:rFonts w:ascii="Symbol" w:hAnsi="Symbol"/>
    </w:rPr>
  </w:style>
  <w:style w:type="character" w:customStyle="1" w:styleId="WW8Num22z1">
    <w:name w:val="WW8Num22z1"/>
    <w:rsid w:val="00762A97"/>
    <w:rPr>
      <w:rFonts w:ascii="Courier New" w:hAnsi="Courier New" w:cs="Courier New"/>
    </w:rPr>
  </w:style>
  <w:style w:type="character" w:customStyle="1" w:styleId="WW8Num22z2">
    <w:name w:val="WW8Num22z2"/>
    <w:rsid w:val="00762A97"/>
    <w:rPr>
      <w:rFonts w:ascii="Wingdings" w:hAnsi="Wingdings"/>
    </w:rPr>
  </w:style>
  <w:style w:type="character" w:customStyle="1" w:styleId="WW8Num23z0">
    <w:name w:val="WW8Num23z0"/>
    <w:rsid w:val="00762A97"/>
    <w:rPr>
      <w:sz w:val="20"/>
      <w:szCs w:val="20"/>
    </w:rPr>
  </w:style>
  <w:style w:type="character" w:customStyle="1" w:styleId="WW8Num24z1">
    <w:name w:val="WW8Num24z1"/>
    <w:rsid w:val="00762A97"/>
    <w:rPr>
      <w:b w:val="0"/>
    </w:rPr>
  </w:style>
  <w:style w:type="character" w:customStyle="1" w:styleId="WW8Num27z0">
    <w:name w:val="WW8Num27z0"/>
    <w:rsid w:val="00762A97"/>
    <w:rPr>
      <w:b w:val="0"/>
    </w:rPr>
  </w:style>
  <w:style w:type="character" w:customStyle="1" w:styleId="WW8Num28z0">
    <w:name w:val="WW8Num28z0"/>
    <w:rsid w:val="00762A97"/>
    <w:rPr>
      <w:b w:val="0"/>
    </w:rPr>
  </w:style>
  <w:style w:type="character" w:customStyle="1" w:styleId="WW8Num28z2">
    <w:name w:val="WW8Num28z2"/>
    <w:rsid w:val="00762A97"/>
    <w:rPr>
      <w:rFonts w:ascii="Wingdings" w:hAnsi="Wingdings"/>
    </w:rPr>
  </w:style>
  <w:style w:type="character" w:customStyle="1" w:styleId="WW8Num28z3">
    <w:name w:val="WW8Num28z3"/>
    <w:rsid w:val="00762A97"/>
    <w:rPr>
      <w:rFonts w:ascii="Symbol" w:hAnsi="Symbol"/>
    </w:rPr>
  </w:style>
  <w:style w:type="character" w:customStyle="1" w:styleId="WW8Num28z4">
    <w:name w:val="WW8Num28z4"/>
    <w:rsid w:val="00762A97"/>
    <w:rPr>
      <w:rFonts w:ascii="Courier New" w:hAnsi="Courier New" w:cs="Courier New"/>
    </w:rPr>
  </w:style>
  <w:style w:type="character" w:customStyle="1" w:styleId="WW8Num30z0">
    <w:name w:val="WW8Num30z0"/>
    <w:rsid w:val="00762A97"/>
    <w:rPr>
      <w:rFonts w:ascii="Symbol" w:hAnsi="Symbol"/>
    </w:rPr>
  </w:style>
  <w:style w:type="character" w:customStyle="1" w:styleId="WW8Num32z1">
    <w:name w:val="WW8Num32z1"/>
    <w:rsid w:val="00762A97"/>
    <w:rPr>
      <w:rFonts w:ascii="Symbol" w:hAnsi="Symbol"/>
      <w:sz w:val="16"/>
      <w:szCs w:val="16"/>
    </w:rPr>
  </w:style>
  <w:style w:type="character" w:customStyle="1" w:styleId="WW8Num33z0">
    <w:name w:val="WW8Num33z0"/>
    <w:rsid w:val="00762A97"/>
    <w:rPr>
      <w:rFonts w:ascii="Wingdings" w:hAnsi="Wingdings"/>
    </w:rPr>
  </w:style>
  <w:style w:type="character" w:customStyle="1" w:styleId="WW8Num33z1">
    <w:name w:val="WW8Num33z1"/>
    <w:rsid w:val="00762A97"/>
    <w:rPr>
      <w:rFonts w:ascii="Courier New" w:hAnsi="Courier New" w:cs="Courier New"/>
    </w:rPr>
  </w:style>
  <w:style w:type="character" w:customStyle="1" w:styleId="WW8Num33z3">
    <w:name w:val="WW8Num33z3"/>
    <w:rsid w:val="00762A97"/>
    <w:rPr>
      <w:rFonts w:ascii="Symbol" w:hAnsi="Symbol"/>
    </w:rPr>
  </w:style>
  <w:style w:type="character" w:customStyle="1" w:styleId="WW8Num34z0">
    <w:name w:val="WW8Num34z0"/>
    <w:rsid w:val="00762A97"/>
    <w:rPr>
      <w:i w:val="0"/>
      <w:color w:val="auto"/>
    </w:rPr>
  </w:style>
  <w:style w:type="character" w:customStyle="1" w:styleId="WW8Num36z0">
    <w:name w:val="WW8Num36z0"/>
    <w:rsid w:val="00762A97"/>
    <w:rPr>
      <w:rFonts w:ascii="Courier New" w:hAnsi="Courier New"/>
      <w:color w:val="FF0000"/>
    </w:rPr>
  </w:style>
  <w:style w:type="character" w:customStyle="1" w:styleId="WW8Num36z1">
    <w:name w:val="WW8Num36z1"/>
    <w:rsid w:val="00762A97"/>
    <w:rPr>
      <w:rFonts w:ascii="Courier New" w:hAnsi="Courier New" w:cs="Courier New"/>
    </w:rPr>
  </w:style>
  <w:style w:type="character" w:customStyle="1" w:styleId="WW8Num36z2">
    <w:name w:val="WW8Num36z2"/>
    <w:rsid w:val="00762A97"/>
    <w:rPr>
      <w:rFonts w:ascii="Wingdings" w:hAnsi="Wingdings"/>
    </w:rPr>
  </w:style>
  <w:style w:type="character" w:customStyle="1" w:styleId="WW8Num36z3">
    <w:name w:val="WW8Num36z3"/>
    <w:rsid w:val="00762A97"/>
    <w:rPr>
      <w:rFonts w:ascii="Symbol" w:hAnsi="Symbol"/>
    </w:rPr>
  </w:style>
  <w:style w:type="character" w:customStyle="1" w:styleId="WW8Num38z0">
    <w:name w:val="WW8Num38z0"/>
    <w:rsid w:val="00762A97"/>
    <w:rPr>
      <w:rFonts w:ascii="Courier New" w:hAnsi="Courier New"/>
    </w:rPr>
  </w:style>
  <w:style w:type="character" w:customStyle="1" w:styleId="WW8Num38z1">
    <w:name w:val="WW8Num38z1"/>
    <w:rsid w:val="00762A97"/>
    <w:rPr>
      <w:rFonts w:ascii="Courier New" w:hAnsi="Courier New" w:cs="Courier New"/>
    </w:rPr>
  </w:style>
  <w:style w:type="character" w:customStyle="1" w:styleId="WW8Num38z2">
    <w:name w:val="WW8Num38z2"/>
    <w:rsid w:val="00762A97"/>
    <w:rPr>
      <w:rFonts w:ascii="Wingdings" w:hAnsi="Wingdings"/>
    </w:rPr>
  </w:style>
  <w:style w:type="character" w:customStyle="1" w:styleId="WW8Num38z3">
    <w:name w:val="WW8Num38z3"/>
    <w:rsid w:val="00762A97"/>
    <w:rPr>
      <w:rFonts w:ascii="Symbol" w:hAnsi="Symbol"/>
    </w:rPr>
  </w:style>
  <w:style w:type="character" w:customStyle="1" w:styleId="WW8Num39z1">
    <w:name w:val="WW8Num39z1"/>
    <w:rsid w:val="00762A97"/>
    <w:rPr>
      <w:rFonts w:ascii="Courier New" w:hAnsi="Courier New" w:cs="Courier New"/>
    </w:rPr>
  </w:style>
  <w:style w:type="character" w:customStyle="1" w:styleId="WW8Num39z2">
    <w:name w:val="WW8Num39z2"/>
    <w:rsid w:val="00762A97"/>
    <w:rPr>
      <w:rFonts w:ascii="Wingdings" w:hAnsi="Wingdings"/>
    </w:rPr>
  </w:style>
  <w:style w:type="character" w:customStyle="1" w:styleId="WW8Num39z3">
    <w:name w:val="WW8Num39z3"/>
    <w:rsid w:val="00762A97"/>
    <w:rPr>
      <w:rFonts w:ascii="Symbol" w:hAnsi="Symbol"/>
    </w:rPr>
  </w:style>
  <w:style w:type="character" w:customStyle="1" w:styleId="WW8Num40z0">
    <w:name w:val="WW8Num40z0"/>
    <w:rsid w:val="00762A97"/>
    <w:rPr>
      <w:rFonts w:ascii="Times New Roman" w:eastAsia="Times New Roman" w:hAnsi="Times New Roman" w:cs="Times New Roman"/>
    </w:rPr>
  </w:style>
  <w:style w:type="character" w:customStyle="1" w:styleId="WW8Num43z0">
    <w:name w:val="WW8Num43z0"/>
    <w:rsid w:val="00762A97"/>
    <w:rPr>
      <w:rFonts w:ascii="Symbol" w:hAnsi="Symbol"/>
      <w:color w:val="auto"/>
    </w:rPr>
  </w:style>
  <w:style w:type="character" w:customStyle="1" w:styleId="WW8Num43z1">
    <w:name w:val="WW8Num43z1"/>
    <w:rsid w:val="00762A97"/>
    <w:rPr>
      <w:rFonts w:ascii="Courier New" w:hAnsi="Courier New" w:cs="Courier New"/>
    </w:rPr>
  </w:style>
  <w:style w:type="character" w:customStyle="1" w:styleId="WW8Num43z2">
    <w:name w:val="WW8Num43z2"/>
    <w:rsid w:val="00762A97"/>
    <w:rPr>
      <w:rFonts w:ascii="Wingdings" w:hAnsi="Wingdings"/>
    </w:rPr>
  </w:style>
  <w:style w:type="character" w:customStyle="1" w:styleId="WW8Num43z3">
    <w:name w:val="WW8Num43z3"/>
    <w:rsid w:val="00762A97"/>
    <w:rPr>
      <w:rFonts w:ascii="Symbol" w:hAnsi="Symbol"/>
    </w:rPr>
  </w:style>
  <w:style w:type="character" w:customStyle="1" w:styleId="WW8Num45z0">
    <w:name w:val="WW8Num45z0"/>
    <w:rsid w:val="00762A97"/>
    <w:rPr>
      <w:rFonts w:ascii="Symbol" w:hAnsi="Symbol"/>
    </w:rPr>
  </w:style>
  <w:style w:type="character" w:customStyle="1" w:styleId="WW8Num45z1">
    <w:name w:val="WW8Num45z1"/>
    <w:rsid w:val="00762A97"/>
    <w:rPr>
      <w:rFonts w:ascii="Courier New" w:hAnsi="Courier New"/>
    </w:rPr>
  </w:style>
  <w:style w:type="character" w:customStyle="1" w:styleId="WW8Num45z2">
    <w:name w:val="WW8Num45z2"/>
    <w:rsid w:val="00762A97"/>
    <w:rPr>
      <w:rFonts w:ascii="Wingdings" w:hAnsi="Wingdings"/>
    </w:rPr>
  </w:style>
  <w:style w:type="character" w:customStyle="1" w:styleId="Domylnaczcionkaakapitu1">
    <w:name w:val="Domyślna czcionka akapitu1"/>
    <w:rsid w:val="00762A97"/>
  </w:style>
  <w:style w:type="character" w:customStyle="1" w:styleId="sorpo-input">
    <w:name w:val="sorpo-input"/>
    <w:basedOn w:val="Domylnaczcionkaakapitu1"/>
    <w:rsid w:val="00762A97"/>
  </w:style>
  <w:style w:type="character" w:customStyle="1" w:styleId="NagwekZnak">
    <w:name w:val="Nagłówek Znak"/>
    <w:rsid w:val="00762A97"/>
    <w:rPr>
      <w:sz w:val="24"/>
      <w:szCs w:val="24"/>
    </w:rPr>
  </w:style>
  <w:style w:type="character" w:customStyle="1" w:styleId="StopkaZnak">
    <w:name w:val="Stopka Znak"/>
    <w:uiPriority w:val="99"/>
    <w:rsid w:val="00762A97"/>
    <w:rPr>
      <w:sz w:val="24"/>
      <w:szCs w:val="24"/>
    </w:rPr>
  </w:style>
  <w:style w:type="character" w:customStyle="1" w:styleId="Znakiprzypiswdolnych">
    <w:name w:val="Znaki przypisów dolnych"/>
    <w:rsid w:val="00762A97"/>
    <w:rPr>
      <w:vertAlign w:val="superscript"/>
    </w:rPr>
  </w:style>
  <w:style w:type="character" w:customStyle="1" w:styleId="Tekstpodstawowywcity2Znak">
    <w:name w:val="Tekst podstawowy wcięty 2 Znak"/>
    <w:rsid w:val="00762A97"/>
    <w:rPr>
      <w:sz w:val="24"/>
      <w:szCs w:val="24"/>
    </w:rPr>
  </w:style>
  <w:style w:type="character" w:customStyle="1" w:styleId="TytuZnak">
    <w:name w:val="Tytuł Znak"/>
    <w:rsid w:val="00762A97"/>
    <w:rPr>
      <w:rFonts w:ascii="Cambria" w:eastAsia="Times New Roman" w:hAnsi="Cambria" w:cs="Times New Roman"/>
      <w:b/>
      <w:bCs/>
      <w:kern w:val="1"/>
      <w:sz w:val="32"/>
      <w:szCs w:val="32"/>
    </w:rPr>
  </w:style>
  <w:style w:type="character" w:styleId="Numerstrony">
    <w:name w:val="page number"/>
    <w:basedOn w:val="Domylnaczcionkaakapitu1"/>
    <w:rsid w:val="00762A97"/>
  </w:style>
  <w:style w:type="character" w:customStyle="1" w:styleId="Tekstpodstawowy2Znak">
    <w:name w:val="Tekst podstawowy 2 Znak"/>
    <w:rsid w:val="00762A97"/>
    <w:rPr>
      <w:sz w:val="24"/>
      <w:szCs w:val="24"/>
    </w:rPr>
  </w:style>
  <w:style w:type="paragraph" w:customStyle="1" w:styleId="Nagwek10">
    <w:name w:val="Nagłówek1"/>
    <w:basedOn w:val="Normalny"/>
    <w:next w:val="Tekstpodstawowy"/>
    <w:rsid w:val="00762A97"/>
    <w:pPr>
      <w:keepNext/>
      <w:suppressAutoHyphens/>
      <w:spacing w:before="240" w:after="120"/>
      <w:jc w:val="both"/>
    </w:pPr>
    <w:rPr>
      <w:rFonts w:ascii="Arial" w:eastAsia="Lucida Sans Unicode" w:hAnsi="Arial" w:cs="Tahoma"/>
      <w:sz w:val="28"/>
      <w:szCs w:val="28"/>
      <w:lang w:eastAsia="ar-SA"/>
    </w:rPr>
  </w:style>
  <w:style w:type="paragraph" w:styleId="Lista">
    <w:name w:val="List"/>
    <w:basedOn w:val="Tekstpodstawowy"/>
    <w:rsid w:val="00762A97"/>
    <w:pPr>
      <w:spacing w:after="120"/>
    </w:pPr>
    <w:rPr>
      <w:rFonts w:cs="Tahoma"/>
      <w:szCs w:val="24"/>
      <w:lang w:val="pl-PL" w:eastAsia="ar-SA"/>
    </w:rPr>
  </w:style>
  <w:style w:type="paragraph" w:customStyle="1" w:styleId="Podpis1">
    <w:name w:val="Podpis1"/>
    <w:basedOn w:val="Normalny"/>
    <w:rsid w:val="00762A97"/>
    <w:pPr>
      <w:suppressLineNumbers/>
      <w:suppressAutoHyphens/>
      <w:spacing w:before="120" w:after="120"/>
      <w:jc w:val="both"/>
    </w:pPr>
    <w:rPr>
      <w:rFonts w:cs="Tahoma"/>
      <w:i/>
      <w:iCs/>
      <w:lang w:eastAsia="ar-SA"/>
    </w:rPr>
  </w:style>
  <w:style w:type="paragraph" w:customStyle="1" w:styleId="Indeks">
    <w:name w:val="Indeks"/>
    <w:basedOn w:val="Normalny"/>
    <w:rsid w:val="00762A97"/>
    <w:pPr>
      <w:suppressLineNumbers/>
      <w:suppressAutoHyphens/>
      <w:jc w:val="both"/>
    </w:pPr>
    <w:rPr>
      <w:rFonts w:cs="Tahoma"/>
      <w:lang w:eastAsia="ar-SA"/>
    </w:rPr>
  </w:style>
  <w:style w:type="paragraph" w:styleId="Nagwek">
    <w:name w:val="header"/>
    <w:basedOn w:val="Normalny"/>
    <w:link w:val="NagwekZnak1"/>
    <w:rsid w:val="00762A97"/>
    <w:pPr>
      <w:tabs>
        <w:tab w:val="center" w:pos="4536"/>
        <w:tab w:val="right" w:pos="9072"/>
      </w:tabs>
      <w:suppressAutoHyphens/>
      <w:jc w:val="both"/>
    </w:pPr>
    <w:rPr>
      <w:lang w:eastAsia="ar-SA"/>
    </w:rPr>
  </w:style>
  <w:style w:type="character" w:customStyle="1" w:styleId="NagwekZnak1">
    <w:name w:val="Nagłówek Znak1"/>
    <w:basedOn w:val="Domylnaczcionkaakapitu"/>
    <w:link w:val="Nagwek"/>
    <w:rsid w:val="00762A97"/>
    <w:rPr>
      <w:rFonts w:ascii="Times New Roman" w:eastAsia="Times New Roman" w:hAnsi="Times New Roman"/>
      <w:sz w:val="24"/>
      <w:szCs w:val="24"/>
      <w:lang w:eastAsia="ar-SA"/>
    </w:rPr>
  </w:style>
  <w:style w:type="paragraph" w:styleId="Stopka">
    <w:name w:val="footer"/>
    <w:basedOn w:val="Normalny"/>
    <w:link w:val="StopkaZnak1"/>
    <w:uiPriority w:val="99"/>
    <w:rsid w:val="00762A97"/>
    <w:pPr>
      <w:tabs>
        <w:tab w:val="center" w:pos="4536"/>
        <w:tab w:val="right" w:pos="9072"/>
      </w:tabs>
      <w:suppressAutoHyphens/>
      <w:jc w:val="both"/>
    </w:pPr>
    <w:rPr>
      <w:lang w:eastAsia="ar-SA"/>
    </w:rPr>
  </w:style>
  <w:style w:type="character" w:customStyle="1" w:styleId="StopkaZnak1">
    <w:name w:val="Stopka Znak1"/>
    <w:basedOn w:val="Domylnaczcionkaakapitu"/>
    <w:link w:val="Stopka"/>
    <w:uiPriority w:val="99"/>
    <w:rsid w:val="00762A97"/>
    <w:rPr>
      <w:rFonts w:ascii="Times New Roman" w:eastAsia="Times New Roman" w:hAnsi="Times New Roman"/>
      <w:sz w:val="24"/>
      <w:szCs w:val="24"/>
      <w:lang w:eastAsia="ar-SA"/>
    </w:rPr>
  </w:style>
  <w:style w:type="paragraph" w:styleId="Tekstpodstawowywcity">
    <w:name w:val="Body Text Indent"/>
    <w:basedOn w:val="Normalny"/>
    <w:link w:val="TekstpodstawowywcityZnak"/>
    <w:rsid w:val="00762A97"/>
    <w:pPr>
      <w:suppressAutoHyphens/>
      <w:spacing w:after="120"/>
      <w:ind w:left="283"/>
      <w:jc w:val="both"/>
    </w:pPr>
    <w:rPr>
      <w:lang w:eastAsia="ar-SA"/>
    </w:rPr>
  </w:style>
  <w:style w:type="character" w:customStyle="1" w:styleId="TekstpodstawowywcityZnak">
    <w:name w:val="Tekst podstawowy wcięty Znak"/>
    <w:basedOn w:val="Domylnaczcionkaakapitu"/>
    <w:link w:val="Tekstpodstawowywcity"/>
    <w:rsid w:val="00762A97"/>
    <w:rPr>
      <w:rFonts w:ascii="Times New Roman" w:eastAsia="Times New Roman" w:hAnsi="Times New Roman"/>
      <w:sz w:val="24"/>
      <w:szCs w:val="24"/>
      <w:lang w:eastAsia="ar-SA"/>
    </w:rPr>
  </w:style>
  <w:style w:type="paragraph" w:customStyle="1" w:styleId="xl36">
    <w:name w:val="xl36"/>
    <w:basedOn w:val="Normalny"/>
    <w:rsid w:val="00762A97"/>
    <w:pPr>
      <w:suppressAutoHyphens/>
      <w:spacing w:before="280" w:after="280"/>
      <w:textAlignment w:val="center"/>
    </w:pPr>
    <w:rPr>
      <w:lang w:eastAsia="ar-SA"/>
    </w:rPr>
  </w:style>
  <w:style w:type="paragraph" w:customStyle="1" w:styleId="Tekstpodstawowywcity21">
    <w:name w:val="Tekst podstawowy wcięty 21"/>
    <w:basedOn w:val="Normalny"/>
    <w:rsid w:val="00762A97"/>
    <w:pPr>
      <w:suppressAutoHyphens/>
      <w:spacing w:after="120" w:line="480" w:lineRule="auto"/>
      <w:ind w:left="283"/>
      <w:jc w:val="both"/>
    </w:pPr>
    <w:rPr>
      <w:lang w:eastAsia="ar-SA"/>
    </w:rPr>
  </w:style>
  <w:style w:type="paragraph" w:styleId="Tytu">
    <w:name w:val="Title"/>
    <w:basedOn w:val="Normalny"/>
    <w:next w:val="Normalny"/>
    <w:link w:val="TytuZnak1"/>
    <w:qFormat/>
    <w:rsid w:val="00762A97"/>
    <w:pPr>
      <w:suppressAutoHyphens/>
      <w:spacing w:before="240" w:after="60"/>
      <w:jc w:val="center"/>
    </w:pPr>
    <w:rPr>
      <w:rFonts w:ascii="Cambria" w:hAnsi="Cambria"/>
      <w:b/>
      <w:bCs/>
      <w:kern w:val="1"/>
      <w:sz w:val="32"/>
      <w:szCs w:val="32"/>
      <w:lang w:eastAsia="ar-SA"/>
    </w:rPr>
  </w:style>
  <w:style w:type="character" w:customStyle="1" w:styleId="TytuZnak1">
    <w:name w:val="Tytuł Znak1"/>
    <w:basedOn w:val="Domylnaczcionkaakapitu"/>
    <w:link w:val="Tytu"/>
    <w:rsid w:val="00762A97"/>
    <w:rPr>
      <w:rFonts w:ascii="Cambria" w:eastAsia="Times New Roman" w:hAnsi="Cambria"/>
      <w:b/>
      <w:bCs/>
      <w:kern w:val="1"/>
      <w:sz w:val="32"/>
      <w:szCs w:val="32"/>
      <w:lang w:eastAsia="ar-SA"/>
    </w:rPr>
  </w:style>
  <w:style w:type="paragraph" w:styleId="Podtytu">
    <w:name w:val="Subtitle"/>
    <w:basedOn w:val="Normalny"/>
    <w:next w:val="Tekstpodstawowy"/>
    <w:link w:val="PodtytuZnak"/>
    <w:qFormat/>
    <w:rsid w:val="00762A97"/>
    <w:pPr>
      <w:suppressAutoHyphens/>
      <w:jc w:val="center"/>
    </w:pPr>
    <w:rPr>
      <w:b/>
      <w:bCs/>
      <w:sz w:val="28"/>
      <w:lang w:eastAsia="ar-SA"/>
    </w:rPr>
  </w:style>
  <w:style w:type="character" w:customStyle="1" w:styleId="PodtytuZnak">
    <w:name w:val="Podtytuł Znak"/>
    <w:basedOn w:val="Domylnaczcionkaakapitu"/>
    <w:link w:val="Podtytu"/>
    <w:rsid w:val="00762A97"/>
    <w:rPr>
      <w:rFonts w:ascii="Times New Roman" w:eastAsia="Times New Roman" w:hAnsi="Times New Roman"/>
      <w:b/>
      <w:bCs/>
      <w:sz w:val="28"/>
      <w:szCs w:val="24"/>
      <w:lang w:eastAsia="ar-SA"/>
    </w:rPr>
  </w:style>
  <w:style w:type="paragraph" w:customStyle="1" w:styleId="Tekstpodstawowy22">
    <w:name w:val="Tekst podstawowy 22"/>
    <w:basedOn w:val="Normalny"/>
    <w:rsid w:val="00762A97"/>
    <w:pPr>
      <w:suppressAutoHyphens/>
      <w:spacing w:after="120" w:line="480" w:lineRule="auto"/>
      <w:jc w:val="both"/>
    </w:pPr>
    <w:rPr>
      <w:lang w:eastAsia="ar-SA"/>
    </w:rPr>
  </w:style>
  <w:style w:type="paragraph" w:customStyle="1" w:styleId="Pisma">
    <w:name w:val="Pisma"/>
    <w:basedOn w:val="Normalny"/>
    <w:rsid w:val="00762A97"/>
    <w:pPr>
      <w:suppressAutoHyphens/>
      <w:autoSpaceDE w:val="0"/>
      <w:jc w:val="both"/>
    </w:pPr>
    <w:rPr>
      <w:sz w:val="20"/>
      <w:lang w:eastAsia="ar-SA"/>
    </w:rPr>
  </w:style>
  <w:style w:type="paragraph" w:customStyle="1" w:styleId="Tekstpodstawowy21">
    <w:name w:val="Tekst podstawowy 21"/>
    <w:basedOn w:val="Normalny"/>
    <w:rsid w:val="00762A97"/>
    <w:pPr>
      <w:suppressAutoHyphens/>
      <w:spacing w:after="120" w:line="360" w:lineRule="auto"/>
      <w:jc w:val="both"/>
    </w:pPr>
    <w:rPr>
      <w:sz w:val="22"/>
      <w:szCs w:val="20"/>
      <w:lang w:eastAsia="ar-SA"/>
    </w:rPr>
  </w:style>
  <w:style w:type="paragraph" w:customStyle="1" w:styleId="Zawartotabeli">
    <w:name w:val="Zawartość tabeli"/>
    <w:basedOn w:val="Normalny"/>
    <w:rsid w:val="00762A97"/>
    <w:pPr>
      <w:suppressLineNumbers/>
      <w:suppressAutoHyphens/>
      <w:jc w:val="both"/>
    </w:pPr>
    <w:rPr>
      <w:lang w:eastAsia="ar-SA"/>
    </w:rPr>
  </w:style>
  <w:style w:type="paragraph" w:customStyle="1" w:styleId="Nagwektabeli">
    <w:name w:val="Nagłówek tabeli"/>
    <w:basedOn w:val="Zawartotabeli"/>
    <w:rsid w:val="00762A97"/>
    <w:pPr>
      <w:jc w:val="center"/>
    </w:pPr>
    <w:rPr>
      <w:b/>
      <w:bCs/>
    </w:rPr>
  </w:style>
  <w:style w:type="paragraph" w:customStyle="1" w:styleId="Zawartoramki">
    <w:name w:val="Zawartość ramki"/>
    <w:basedOn w:val="Tekstpodstawowy"/>
    <w:rsid w:val="00762A97"/>
    <w:pPr>
      <w:spacing w:after="120"/>
    </w:pPr>
    <w:rPr>
      <w:szCs w:val="24"/>
      <w:lang w:val="pl-PL" w:eastAsia="ar-SA"/>
    </w:rPr>
  </w:style>
  <w:style w:type="paragraph" w:customStyle="1" w:styleId="footnotedescription">
    <w:name w:val="footnote description"/>
    <w:next w:val="Normalny"/>
    <w:link w:val="footnotedescriptionChar"/>
    <w:hidden/>
    <w:rsid w:val="00762A97"/>
    <w:pPr>
      <w:ind w:left="10"/>
    </w:pPr>
    <w:rPr>
      <w:rFonts w:ascii="Times New Roman" w:eastAsia="Times New Roman" w:hAnsi="Times New Roman"/>
      <w:color w:val="000000"/>
      <w:szCs w:val="22"/>
    </w:rPr>
  </w:style>
  <w:style w:type="character" w:customStyle="1" w:styleId="footnotedescriptionChar">
    <w:name w:val="footnote description Char"/>
    <w:link w:val="footnotedescription"/>
    <w:rsid w:val="00762A97"/>
    <w:rPr>
      <w:rFonts w:ascii="Times New Roman" w:eastAsia="Times New Roman" w:hAnsi="Times New Roman"/>
      <w:color w:val="000000"/>
      <w:szCs w:val="22"/>
    </w:rPr>
  </w:style>
  <w:style w:type="character" w:customStyle="1" w:styleId="footnotemark">
    <w:name w:val="footnote mark"/>
    <w:hidden/>
    <w:rsid w:val="00762A97"/>
    <w:rPr>
      <w:rFonts w:ascii="Times New Roman" w:eastAsia="Times New Roman" w:hAnsi="Times New Roman" w:cs="Times New Roman"/>
      <w:color w:val="000000"/>
      <w:sz w:val="20"/>
      <w:vertAlign w:val="superscript"/>
    </w:rPr>
  </w:style>
  <w:style w:type="paragraph" w:customStyle="1" w:styleId="Nagwek11">
    <w:name w:val="Nagłówek 11"/>
    <w:basedOn w:val="Normalny"/>
    <w:next w:val="Normalny"/>
    <w:uiPriority w:val="9"/>
    <w:qFormat/>
    <w:rsid w:val="00762A97"/>
    <w:pPr>
      <w:keepNext/>
      <w:keepLines/>
      <w:spacing w:before="360" w:after="80" w:line="278" w:lineRule="auto"/>
      <w:outlineLvl w:val="0"/>
    </w:pPr>
    <w:rPr>
      <w:rFonts w:ascii="Calibri Light" w:hAnsi="Calibri Light"/>
      <w:color w:val="2F5496"/>
      <w:kern w:val="2"/>
      <w:sz w:val="40"/>
      <w:szCs w:val="40"/>
      <w:lang w:eastAsia="en-US"/>
      <w14:ligatures w14:val="standardContextual"/>
    </w:rPr>
  </w:style>
  <w:style w:type="paragraph" w:customStyle="1" w:styleId="Nagwek21">
    <w:name w:val="Nagłówek 21"/>
    <w:basedOn w:val="Normalny"/>
    <w:next w:val="Normalny"/>
    <w:uiPriority w:val="9"/>
    <w:semiHidden/>
    <w:unhideWhenUsed/>
    <w:qFormat/>
    <w:rsid w:val="00762A97"/>
    <w:pPr>
      <w:keepNext/>
      <w:keepLines/>
      <w:spacing w:before="160" w:after="80" w:line="278" w:lineRule="auto"/>
      <w:outlineLvl w:val="1"/>
    </w:pPr>
    <w:rPr>
      <w:rFonts w:ascii="Calibri Light" w:hAnsi="Calibri Light"/>
      <w:color w:val="2F5496"/>
      <w:kern w:val="2"/>
      <w:sz w:val="32"/>
      <w:szCs w:val="32"/>
      <w:lang w:eastAsia="en-US"/>
      <w14:ligatures w14:val="standardContextual"/>
    </w:rPr>
  </w:style>
  <w:style w:type="paragraph" w:customStyle="1" w:styleId="Nagwek41">
    <w:name w:val="Nagłówek 41"/>
    <w:basedOn w:val="Normalny"/>
    <w:next w:val="Normalny"/>
    <w:uiPriority w:val="9"/>
    <w:semiHidden/>
    <w:unhideWhenUsed/>
    <w:qFormat/>
    <w:rsid w:val="00762A97"/>
    <w:pPr>
      <w:keepNext/>
      <w:keepLines/>
      <w:spacing w:before="80" w:after="40" w:line="278" w:lineRule="auto"/>
      <w:outlineLvl w:val="3"/>
    </w:pPr>
    <w:rPr>
      <w:rFonts w:ascii="Calibri" w:hAnsi="Calibri"/>
      <w:i/>
      <w:iCs/>
      <w:color w:val="2F5496"/>
      <w:kern w:val="2"/>
      <w:lang w:eastAsia="en-US"/>
      <w14:ligatures w14:val="standardContextual"/>
    </w:rPr>
  </w:style>
  <w:style w:type="paragraph" w:customStyle="1" w:styleId="Nagwek51">
    <w:name w:val="Nagłówek 51"/>
    <w:basedOn w:val="Normalny"/>
    <w:next w:val="Normalny"/>
    <w:uiPriority w:val="9"/>
    <w:semiHidden/>
    <w:unhideWhenUsed/>
    <w:qFormat/>
    <w:rsid w:val="00762A97"/>
    <w:pPr>
      <w:keepNext/>
      <w:keepLines/>
      <w:spacing w:before="80" w:after="40" w:line="278" w:lineRule="auto"/>
      <w:outlineLvl w:val="4"/>
    </w:pPr>
    <w:rPr>
      <w:rFonts w:ascii="Calibri" w:hAnsi="Calibri"/>
      <w:color w:val="2F5496"/>
      <w:kern w:val="2"/>
      <w:lang w:eastAsia="en-US"/>
      <w14:ligatures w14:val="standardContextual"/>
    </w:rPr>
  </w:style>
  <w:style w:type="paragraph" w:customStyle="1" w:styleId="Nagwek61">
    <w:name w:val="Nagłówek 61"/>
    <w:basedOn w:val="Normalny"/>
    <w:next w:val="Normalny"/>
    <w:uiPriority w:val="9"/>
    <w:semiHidden/>
    <w:unhideWhenUsed/>
    <w:qFormat/>
    <w:rsid w:val="00762A97"/>
    <w:pPr>
      <w:keepNext/>
      <w:keepLines/>
      <w:spacing w:before="40" w:line="278" w:lineRule="auto"/>
      <w:outlineLvl w:val="5"/>
    </w:pPr>
    <w:rPr>
      <w:rFonts w:ascii="Calibri" w:hAnsi="Calibri"/>
      <w:i/>
      <w:iCs/>
      <w:color w:val="595959"/>
      <w:kern w:val="2"/>
      <w:lang w:eastAsia="en-US"/>
      <w14:ligatures w14:val="standardContextual"/>
    </w:rPr>
  </w:style>
  <w:style w:type="paragraph" w:customStyle="1" w:styleId="Nagwek71">
    <w:name w:val="Nagłówek 71"/>
    <w:basedOn w:val="Normalny"/>
    <w:next w:val="Normalny"/>
    <w:uiPriority w:val="9"/>
    <w:semiHidden/>
    <w:unhideWhenUsed/>
    <w:qFormat/>
    <w:rsid w:val="00762A97"/>
    <w:pPr>
      <w:keepNext/>
      <w:keepLines/>
      <w:spacing w:before="40" w:line="278" w:lineRule="auto"/>
      <w:outlineLvl w:val="6"/>
    </w:pPr>
    <w:rPr>
      <w:rFonts w:ascii="Calibri" w:hAnsi="Calibri"/>
      <w:color w:val="595959"/>
      <w:kern w:val="2"/>
      <w:lang w:eastAsia="en-US"/>
      <w14:ligatures w14:val="standardContextual"/>
    </w:rPr>
  </w:style>
  <w:style w:type="paragraph" w:customStyle="1" w:styleId="Nagwek81">
    <w:name w:val="Nagłówek 81"/>
    <w:basedOn w:val="Normalny"/>
    <w:next w:val="Normalny"/>
    <w:uiPriority w:val="9"/>
    <w:semiHidden/>
    <w:unhideWhenUsed/>
    <w:qFormat/>
    <w:rsid w:val="00762A97"/>
    <w:pPr>
      <w:keepNext/>
      <w:keepLines/>
      <w:spacing w:line="278" w:lineRule="auto"/>
      <w:outlineLvl w:val="7"/>
    </w:pPr>
    <w:rPr>
      <w:rFonts w:ascii="Calibri" w:hAnsi="Calibri"/>
      <w:i/>
      <w:iCs/>
      <w:color w:val="272727"/>
      <w:kern w:val="2"/>
      <w:lang w:eastAsia="en-US"/>
      <w14:ligatures w14:val="standardContextual"/>
    </w:rPr>
  </w:style>
  <w:style w:type="paragraph" w:customStyle="1" w:styleId="Nagwek91">
    <w:name w:val="Nagłówek 91"/>
    <w:basedOn w:val="Normalny"/>
    <w:next w:val="Normalny"/>
    <w:uiPriority w:val="9"/>
    <w:semiHidden/>
    <w:unhideWhenUsed/>
    <w:qFormat/>
    <w:rsid w:val="00762A97"/>
    <w:pPr>
      <w:keepNext/>
      <w:keepLines/>
      <w:spacing w:line="278" w:lineRule="auto"/>
      <w:outlineLvl w:val="8"/>
    </w:pPr>
    <w:rPr>
      <w:rFonts w:ascii="Calibri" w:hAnsi="Calibri"/>
      <w:color w:val="272727"/>
      <w:kern w:val="2"/>
      <w:lang w:eastAsia="en-US"/>
      <w14:ligatures w14:val="standardContextual"/>
    </w:rPr>
  </w:style>
  <w:style w:type="numbering" w:customStyle="1" w:styleId="Bezlisty11">
    <w:name w:val="Bez listy11"/>
    <w:next w:val="Bezlisty"/>
    <w:uiPriority w:val="99"/>
    <w:semiHidden/>
    <w:unhideWhenUsed/>
    <w:rsid w:val="00762A97"/>
  </w:style>
  <w:style w:type="paragraph" w:customStyle="1" w:styleId="Cytat1">
    <w:name w:val="Cytat1"/>
    <w:basedOn w:val="Normalny"/>
    <w:next w:val="Normalny"/>
    <w:uiPriority w:val="29"/>
    <w:qFormat/>
    <w:rsid w:val="00762A97"/>
    <w:pPr>
      <w:spacing w:before="160" w:after="160" w:line="278" w:lineRule="auto"/>
      <w:jc w:val="center"/>
    </w:pPr>
    <w:rPr>
      <w:rFonts w:ascii="Calibri" w:eastAsia="Calibri" w:hAnsi="Calibri"/>
      <w:i/>
      <w:iCs/>
      <w:color w:val="404040"/>
      <w:kern w:val="2"/>
      <w:lang w:eastAsia="en-US"/>
      <w14:ligatures w14:val="standardContextual"/>
    </w:rPr>
  </w:style>
  <w:style w:type="character" w:customStyle="1" w:styleId="CytatZnak">
    <w:name w:val="Cytat Znak"/>
    <w:basedOn w:val="Domylnaczcionkaakapitu"/>
    <w:link w:val="Cytat"/>
    <w:uiPriority w:val="29"/>
    <w:rsid w:val="00762A97"/>
    <w:rPr>
      <w:i/>
      <w:iCs/>
      <w:color w:val="404040"/>
    </w:rPr>
  </w:style>
  <w:style w:type="character" w:customStyle="1" w:styleId="Wyrnienieintensywne1">
    <w:name w:val="Wyróżnienie intensywne1"/>
    <w:basedOn w:val="Domylnaczcionkaakapitu"/>
    <w:uiPriority w:val="21"/>
    <w:qFormat/>
    <w:rsid w:val="00762A97"/>
    <w:rPr>
      <w:i/>
      <w:iCs/>
      <w:color w:val="2F5496"/>
    </w:rPr>
  </w:style>
  <w:style w:type="paragraph" w:customStyle="1" w:styleId="Cytatintensywny1">
    <w:name w:val="Cytat intensywny1"/>
    <w:basedOn w:val="Normalny"/>
    <w:next w:val="Normalny"/>
    <w:uiPriority w:val="30"/>
    <w:qFormat/>
    <w:rsid w:val="00762A97"/>
    <w:pPr>
      <w:pBdr>
        <w:top w:val="single" w:sz="4" w:space="10" w:color="2F5496"/>
        <w:bottom w:val="single" w:sz="4" w:space="10" w:color="2F5496"/>
      </w:pBdr>
      <w:spacing w:before="360" w:after="360" w:line="278" w:lineRule="auto"/>
      <w:ind w:left="864" w:right="864"/>
      <w:jc w:val="center"/>
    </w:pPr>
    <w:rPr>
      <w:rFonts w:ascii="Calibri" w:eastAsia="Calibri" w:hAnsi="Calibri"/>
      <w:i/>
      <w:iCs/>
      <w:color w:val="2F5496"/>
      <w:kern w:val="2"/>
      <w:lang w:eastAsia="en-US"/>
      <w14:ligatures w14:val="standardContextual"/>
    </w:rPr>
  </w:style>
  <w:style w:type="character" w:customStyle="1" w:styleId="CytatintensywnyZnak">
    <w:name w:val="Cytat intensywny Znak"/>
    <w:basedOn w:val="Domylnaczcionkaakapitu"/>
    <w:link w:val="Cytatintensywny"/>
    <w:uiPriority w:val="30"/>
    <w:rsid w:val="00762A97"/>
    <w:rPr>
      <w:i/>
      <w:iCs/>
      <w:color w:val="2F5496"/>
    </w:rPr>
  </w:style>
  <w:style w:type="character" w:customStyle="1" w:styleId="Odwoanieintensywne1">
    <w:name w:val="Odwołanie intensywne1"/>
    <w:basedOn w:val="Domylnaczcionkaakapitu"/>
    <w:uiPriority w:val="32"/>
    <w:qFormat/>
    <w:rsid w:val="00762A97"/>
    <w:rPr>
      <w:b/>
      <w:bCs/>
      <w:smallCaps/>
      <w:color w:val="2F5496"/>
      <w:spacing w:val="5"/>
    </w:rPr>
  </w:style>
  <w:style w:type="numbering" w:customStyle="1" w:styleId="Bezlisty111">
    <w:name w:val="Bez listy111"/>
    <w:next w:val="Bezlisty"/>
    <w:uiPriority w:val="99"/>
    <w:semiHidden/>
    <w:unhideWhenUsed/>
    <w:rsid w:val="00762A97"/>
  </w:style>
  <w:style w:type="character" w:customStyle="1" w:styleId="TekstpodstawowyZnak1">
    <w:name w:val="Tekst podstawowy Znak1"/>
    <w:basedOn w:val="Domylnaczcionkaakapitu"/>
    <w:rsid w:val="00762A97"/>
    <w:rPr>
      <w:sz w:val="24"/>
      <w:szCs w:val="24"/>
      <w:lang w:eastAsia="ar-SA"/>
    </w:rPr>
  </w:style>
  <w:style w:type="character" w:customStyle="1" w:styleId="Nagwek1Znak1">
    <w:name w:val="Nagłówek 1 Znak1"/>
    <w:basedOn w:val="Domylnaczcionkaakapitu"/>
    <w:rsid w:val="00762A97"/>
    <w:rPr>
      <w:rFonts w:ascii="Calibri Light" w:eastAsia="Times New Roman" w:hAnsi="Calibri Light" w:cs="Times New Roman"/>
      <w:color w:val="2F5496"/>
      <w:sz w:val="32"/>
      <w:szCs w:val="32"/>
      <w:lang w:eastAsia="ar-SA"/>
    </w:rPr>
  </w:style>
  <w:style w:type="character" w:customStyle="1" w:styleId="Nagwek2Znak1">
    <w:name w:val="Nagłówek 2 Znak1"/>
    <w:basedOn w:val="Domylnaczcionkaakapitu"/>
    <w:semiHidden/>
    <w:rsid w:val="00762A97"/>
    <w:rPr>
      <w:rFonts w:ascii="Calibri Light" w:eastAsia="Times New Roman" w:hAnsi="Calibri Light" w:cs="Times New Roman"/>
      <w:color w:val="2F5496"/>
      <w:sz w:val="26"/>
      <w:szCs w:val="26"/>
      <w:lang w:eastAsia="ar-SA"/>
    </w:rPr>
  </w:style>
  <w:style w:type="character" w:customStyle="1" w:styleId="Nagwek4Znak1">
    <w:name w:val="Nagłówek 4 Znak1"/>
    <w:basedOn w:val="Domylnaczcionkaakapitu"/>
    <w:semiHidden/>
    <w:rsid w:val="00762A97"/>
    <w:rPr>
      <w:rFonts w:ascii="Calibri Light" w:eastAsia="Times New Roman" w:hAnsi="Calibri Light" w:cs="Times New Roman"/>
      <w:i/>
      <w:iCs/>
      <w:color w:val="2F5496"/>
      <w:sz w:val="24"/>
      <w:szCs w:val="24"/>
      <w:lang w:eastAsia="ar-SA"/>
    </w:rPr>
  </w:style>
  <w:style w:type="character" w:customStyle="1" w:styleId="Nagwek5Znak1">
    <w:name w:val="Nagłówek 5 Znak1"/>
    <w:basedOn w:val="Domylnaczcionkaakapitu"/>
    <w:semiHidden/>
    <w:rsid w:val="00762A97"/>
    <w:rPr>
      <w:rFonts w:ascii="Calibri Light" w:eastAsia="Times New Roman" w:hAnsi="Calibri Light" w:cs="Times New Roman"/>
      <w:color w:val="2F5496"/>
      <w:sz w:val="24"/>
      <w:szCs w:val="24"/>
      <w:lang w:eastAsia="ar-SA"/>
    </w:rPr>
  </w:style>
  <w:style w:type="character" w:customStyle="1" w:styleId="Nagwek6Znak1">
    <w:name w:val="Nagłówek 6 Znak1"/>
    <w:basedOn w:val="Domylnaczcionkaakapitu"/>
    <w:semiHidden/>
    <w:rsid w:val="00762A97"/>
    <w:rPr>
      <w:rFonts w:ascii="Calibri Light" w:eastAsia="Times New Roman" w:hAnsi="Calibri Light" w:cs="Times New Roman"/>
      <w:color w:val="1F3763"/>
      <w:sz w:val="24"/>
      <w:szCs w:val="24"/>
      <w:lang w:eastAsia="ar-SA"/>
    </w:rPr>
  </w:style>
  <w:style w:type="character" w:customStyle="1" w:styleId="Nagwek7Znak1">
    <w:name w:val="Nagłówek 7 Znak1"/>
    <w:basedOn w:val="Domylnaczcionkaakapitu"/>
    <w:semiHidden/>
    <w:rsid w:val="00762A97"/>
    <w:rPr>
      <w:rFonts w:ascii="Calibri Light" w:eastAsia="Times New Roman" w:hAnsi="Calibri Light" w:cs="Times New Roman"/>
      <w:i/>
      <w:iCs/>
      <w:color w:val="1F3763"/>
      <w:sz w:val="24"/>
      <w:szCs w:val="24"/>
      <w:lang w:eastAsia="ar-SA"/>
    </w:rPr>
  </w:style>
  <w:style w:type="character" w:customStyle="1" w:styleId="Nagwek8Znak1">
    <w:name w:val="Nagłówek 8 Znak1"/>
    <w:basedOn w:val="Domylnaczcionkaakapitu"/>
    <w:semiHidden/>
    <w:rsid w:val="00762A97"/>
    <w:rPr>
      <w:rFonts w:ascii="Calibri Light" w:eastAsia="Times New Roman" w:hAnsi="Calibri Light" w:cs="Times New Roman"/>
      <w:color w:val="272727"/>
      <w:sz w:val="21"/>
      <w:szCs w:val="21"/>
      <w:lang w:eastAsia="ar-SA"/>
    </w:rPr>
  </w:style>
  <w:style w:type="character" w:customStyle="1" w:styleId="Nagwek9Znak1">
    <w:name w:val="Nagłówek 9 Znak1"/>
    <w:basedOn w:val="Domylnaczcionkaakapitu"/>
    <w:semiHidden/>
    <w:rsid w:val="00762A97"/>
    <w:rPr>
      <w:rFonts w:ascii="Calibri Light" w:eastAsia="Times New Roman" w:hAnsi="Calibri Light" w:cs="Times New Roman"/>
      <w:i/>
      <w:iCs/>
      <w:color w:val="272727"/>
      <w:sz w:val="21"/>
      <w:szCs w:val="21"/>
      <w:lang w:eastAsia="ar-SA"/>
    </w:rPr>
  </w:style>
  <w:style w:type="paragraph" w:styleId="Cytat">
    <w:name w:val="Quote"/>
    <w:basedOn w:val="Normalny"/>
    <w:next w:val="Normalny"/>
    <w:link w:val="CytatZnak"/>
    <w:uiPriority w:val="29"/>
    <w:qFormat/>
    <w:rsid w:val="00762A97"/>
    <w:pPr>
      <w:suppressAutoHyphens/>
      <w:spacing w:before="200" w:after="160"/>
      <w:ind w:left="864" w:right="864"/>
      <w:jc w:val="center"/>
    </w:pPr>
    <w:rPr>
      <w:rFonts w:ascii="Calibri" w:eastAsia="Calibri" w:hAnsi="Calibri"/>
      <w:i/>
      <w:iCs/>
      <w:color w:val="404040"/>
      <w:sz w:val="20"/>
      <w:szCs w:val="20"/>
    </w:rPr>
  </w:style>
  <w:style w:type="character" w:customStyle="1" w:styleId="CytatZnak1">
    <w:name w:val="Cytat Znak1"/>
    <w:basedOn w:val="Domylnaczcionkaakapitu"/>
    <w:uiPriority w:val="29"/>
    <w:rsid w:val="00762A97"/>
    <w:rPr>
      <w:rFonts w:ascii="Times New Roman" w:eastAsia="Times New Roman" w:hAnsi="Times New Roman"/>
      <w:i/>
      <w:iCs/>
      <w:color w:val="404040" w:themeColor="text1" w:themeTint="BF"/>
      <w:sz w:val="24"/>
      <w:szCs w:val="24"/>
    </w:rPr>
  </w:style>
  <w:style w:type="character" w:customStyle="1" w:styleId="Wyrnienieintensywne2">
    <w:name w:val="Wyróżnienie intensywne2"/>
    <w:basedOn w:val="Domylnaczcionkaakapitu"/>
    <w:uiPriority w:val="21"/>
    <w:qFormat/>
    <w:rsid w:val="00762A97"/>
    <w:rPr>
      <w:i/>
      <w:iCs/>
      <w:color w:val="4472C4"/>
    </w:rPr>
  </w:style>
  <w:style w:type="paragraph" w:customStyle="1" w:styleId="Cytatintensywny2">
    <w:name w:val="Cytat intensywny2"/>
    <w:basedOn w:val="Normalny"/>
    <w:next w:val="Normalny"/>
    <w:uiPriority w:val="30"/>
    <w:qFormat/>
    <w:rsid w:val="00762A97"/>
    <w:pPr>
      <w:pBdr>
        <w:top w:val="single" w:sz="4" w:space="10" w:color="4472C4"/>
        <w:bottom w:val="single" w:sz="4" w:space="10" w:color="4472C4"/>
      </w:pBdr>
      <w:suppressAutoHyphens/>
      <w:spacing w:before="360" w:after="360"/>
      <w:ind w:left="864" w:right="864"/>
      <w:jc w:val="center"/>
    </w:pPr>
    <w:rPr>
      <w:i/>
      <w:iCs/>
      <w:color w:val="2F5496"/>
      <w:sz w:val="20"/>
      <w:szCs w:val="20"/>
    </w:rPr>
  </w:style>
  <w:style w:type="character" w:customStyle="1" w:styleId="CytatintensywnyZnak1">
    <w:name w:val="Cytat intensywny Znak1"/>
    <w:basedOn w:val="Domylnaczcionkaakapitu"/>
    <w:uiPriority w:val="30"/>
    <w:rsid w:val="00762A97"/>
    <w:rPr>
      <w:i/>
      <w:iCs/>
      <w:color w:val="4472C4"/>
      <w:sz w:val="24"/>
      <w:szCs w:val="24"/>
      <w:lang w:eastAsia="ar-SA"/>
    </w:rPr>
  </w:style>
  <w:style w:type="character" w:customStyle="1" w:styleId="Odwoanieintensywne2">
    <w:name w:val="Odwołanie intensywne2"/>
    <w:basedOn w:val="Domylnaczcionkaakapitu"/>
    <w:uiPriority w:val="32"/>
    <w:qFormat/>
    <w:rsid w:val="00762A97"/>
    <w:rPr>
      <w:b/>
      <w:bCs/>
      <w:smallCaps/>
      <w:color w:val="4472C4"/>
      <w:spacing w:val="5"/>
    </w:rPr>
  </w:style>
  <w:style w:type="numbering" w:customStyle="1" w:styleId="Bezlisty2">
    <w:name w:val="Bez listy2"/>
    <w:next w:val="Bezlisty"/>
    <w:uiPriority w:val="99"/>
    <w:semiHidden/>
    <w:unhideWhenUsed/>
    <w:rsid w:val="00762A97"/>
  </w:style>
  <w:style w:type="numbering" w:customStyle="1" w:styleId="Bezlisty12">
    <w:name w:val="Bez listy12"/>
    <w:next w:val="Bezlisty"/>
    <w:uiPriority w:val="99"/>
    <w:semiHidden/>
    <w:unhideWhenUsed/>
    <w:rsid w:val="00762A97"/>
  </w:style>
  <w:style w:type="paragraph" w:styleId="Cytatintensywny">
    <w:name w:val="Intense Quote"/>
    <w:basedOn w:val="Normalny"/>
    <w:next w:val="Normalny"/>
    <w:link w:val="CytatintensywnyZnak"/>
    <w:uiPriority w:val="30"/>
    <w:qFormat/>
    <w:rsid w:val="00762A97"/>
    <w:pPr>
      <w:pBdr>
        <w:top w:val="single" w:sz="4" w:space="10" w:color="4F81BD" w:themeColor="accent1"/>
        <w:bottom w:val="single" w:sz="4" w:space="10" w:color="4F81BD" w:themeColor="accent1"/>
      </w:pBdr>
      <w:spacing w:before="360" w:after="360"/>
      <w:ind w:left="864" w:right="864"/>
      <w:jc w:val="center"/>
    </w:pPr>
    <w:rPr>
      <w:rFonts w:ascii="Calibri" w:eastAsia="Calibri" w:hAnsi="Calibri"/>
      <w:i/>
      <w:iCs/>
      <w:color w:val="2F5496"/>
      <w:sz w:val="20"/>
      <w:szCs w:val="20"/>
    </w:rPr>
  </w:style>
  <w:style w:type="character" w:customStyle="1" w:styleId="CytatintensywnyZnak2">
    <w:name w:val="Cytat intensywny Znak2"/>
    <w:basedOn w:val="Domylnaczcionkaakapitu"/>
    <w:uiPriority w:val="30"/>
    <w:rsid w:val="00762A97"/>
    <w:rPr>
      <w:rFonts w:ascii="Times New Roman" w:eastAsia="Times New Roman" w:hAnsi="Times New Roman"/>
      <w:i/>
      <w:iCs/>
      <w:color w:val="4F81BD" w:themeColor="accent1"/>
      <w:sz w:val="24"/>
      <w:szCs w:val="24"/>
    </w:rPr>
  </w:style>
  <w:style w:type="character" w:styleId="Wyrnienieintensywne">
    <w:name w:val="Intense Emphasis"/>
    <w:basedOn w:val="Domylnaczcionkaakapitu"/>
    <w:uiPriority w:val="21"/>
    <w:qFormat/>
    <w:rsid w:val="00762A97"/>
    <w:rPr>
      <w:i/>
      <w:iCs/>
      <w:color w:val="4F81BD" w:themeColor="accent1"/>
    </w:rPr>
  </w:style>
  <w:style w:type="character" w:styleId="Odwoanieintensywne">
    <w:name w:val="Intense Reference"/>
    <w:basedOn w:val="Domylnaczcionkaakapitu"/>
    <w:uiPriority w:val="32"/>
    <w:qFormat/>
    <w:rsid w:val="00762A97"/>
    <w:rPr>
      <w:b/>
      <w:bCs/>
      <w:smallCaps/>
      <w:color w:val="4F81BD" w:themeColor="accent1"/>
      <w:spacing w:val="5"/>
    </w:rPr>
  </w:style>
  <w:style w:type="table" w:styleId="Tabela-Siatka">
    <w:name w:val="Table Grid"/>
    <w:basedOn w:val="Standardowy"/>
    <w:uiPriority w:val="59"/>
    <w:rsid w:val="00BA6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6D6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58338">
      <w:bodyDiv w:val="1"/>
      <w:marLeft w:val="0"/>
      <w:marRight w:val="0"/>
      <w:marTop w:val="0"/>
      <w:marBottom w:val="0"/>
      <w:divBdr>
        <w:top w:val="none" w:sz="0" w:space="0" w:color="auto"/>
        <w:left w:val="none" w:sz="0" w:space="0" w:color="auto"/>
        <w:bottom w:val="none" w:sz="0" w:space="0" w:color="auto"/>
        <w:right w:val="none" w:sz="0" w:space="0" w:color="auto"/>
      </w:divBdr>
    </w:div>
    <w:div w:id="64697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PL-B5-UNIT@ec.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ip.brpo.gov.pl/pl/content/zlozenie-wniosku-do-rzecznika-praw-obywatelskich" TargetMode="External"/><Relationship Id="rId4" Type="http://schemas.openxmlformats.org/officeDocument/2006/relationships/settings" Target="settings.xml"/><Relationship Id="rId9" Type="http://schemas.openxmlformats.org/officeDocument/2006/relationships/hyperlink" Target="https://bip.brpo.gov.pl/pl/content/zlozenie-wniosku-do-rzecznika-praw-obywatelskich"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06357-373A-408F-8C7C-5F1A55BF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17522</Words>
  <Characters>105136</Characters>
  <Application>Microsoft Office Word</Application>
  <DocSecurity>0</DocSecurity>
  <Lines>876</Lines>
  <Paragraphs>244</Paragraphs>
  <ScaleCrop>false</ScaleCrop>
  <HeadingPairs>
    <vt:vector size="2" baseType="variant">
      <vt:variant>
        <vt:lpstr>Tytuł</vt:lpstr>
      </vt:variant>
      <vt:variant>
        <vt:i4>1</vt:i4>
      </vt:variant>
    </vt:vector>
  </HeadingPairs>
  <TitlesOfParts>
    <vt:vector size="1" baseType="lpstr">
      <vt:lpstr>Uchwała nr            /2008</vt:lpstr>
    </vt:vector>
  </TitlesOfParts>
  <Company/>
  <LinksUpToDate>false</LinksUpToDate>
  <CharactersWithSpaces>122414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/2008</dc:title>
  <dc:creator>zmuda</dc:creator>
  <cp:lastModifiedBy>k.lewczak@wup.opole.pl</cp:lastModifiedBy>
  <cp:revision>2</cp:revision>
  <cp:lastPrinted>2026-04-02T15:02:00Z</cp:lastPrinted>
  <dcterms:created xsi:type="dcterms:W3CDTF">2026-04-14T11:56:00Z</dcterms:created>
  <dcterms:modified xsi:type="dcterms:W3CDTF">2026-04-14T11:56:00Z</dcterms:modified>
</cp:coreProperties>
</file>