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224F1" w14:textId="6AD8B633" w:rsidR="006047DC" w:rsidRDefault="00E96B8F" w:rsidP="006047DC">
      <w:r>
        <w:rPr>
          <w:noProof/>
          <w:lang w:eastAsia="pl-PL"/>
        </w:rPr>
        <w:drawing>
          <wp:inline distT="0" distB="0" distL="0" distR="0" wp14:anchorId="16D2C355" wp14:editId="378616A7">
            <wp:extent cx="5885815" cy="628650"/>
            <wp:effectExtent l="0" t="0" r="635" b="9525"/>
            <wp:docPr id="41" name="Obraz 41" descr="Zestawienie logotypów: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Obraz 41" descr="Zestawienie logotypów: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85815" cy="628650"/>
                    </a:xfrm>
                    <a:prstGeom prst="rect">
                      <a:avLst/>
                    </a:prstGeom>
                  </pic:spPr>
                </pic:pic>
              </a:graphicData>
            </a:graphic>
          </wp:inline>
        </w:drawing>
      </w:r>
    </w:p>
    <w:p w14:paraId="4CB15473" w14:textId="77777777" w:rsidR="006047DC" w:rsidRDefault="006047DC" w:rsidP="006047DC">
      <w:pPr>
        <w:rPr>
          <w:color w:val="2E74B5" w:themeColor="accent1" w:themeShade="BF"/>
          <w:sz w:val="56"/>
          <w:szCs w:val="56"/>
        </w:rPr>
      </w:pPr>
    </w:p>
    <w:p w14:paraId="2ED65C79" w14:textId="77777777" w:rsidR="007E03DF" w:rsidRDefault="007E03DF" w:rsidP="009F6788">
      <w:pPr>
        <w:rPr>
          <w:b/>
          <w:sz w:val="44"/>
          <w:szCs w:val="44"/>
        </w:rPr>
      </w:pPr>
    </w:p>
    <w:p w14:paraId="58C7CDD0" w14:textId="4B853629" w:rsidR="00593C60" w:rsidRDefault="00682F7A" w:rsidP="009F6788">
      <w:pPr>
        <w:rPr>
          <w:b/>
          <w:sz w:val="44"/>
          <w:szCs w:val="44"/>
        </w:rPr>
      </w:pPr>
      <w:r w:rsidRPr="009F6788">
        <w:rPr>
          <w:b/>
          <w:sz w:val="44"/>
          <w:szCs w:val="44"/>
        </w:rPr>
        <w:t xml:space="preserve">ZAŁĄCZNIK NR </w:t>
      </w:r>
      <w:r w:rsidR="00CC7DFD">
        <w:rPr>
          <w:b/>
          <w:sz w:val="44"/>
          <w:szCs w:val="44"/>
        </w:rPr>
        <w:t xml:space="preserve">4 </w:t>
      </w:r>
      <w:r w:rsidR="00480A18">
        <w:rPr>
          <w:b/>
          <w:sz w:val="44"/>
          <w:szCs w:val="44"/>
        </w:rPr>
        <w:t xml:space="preserve"> </w:t>
      </w:r>
    </w:p>
    <w:p w14:paraId="4A01AD19" w14:textId="10FD6BB0" w:rsidR="006047DC" w:rsidRPr="009F6788" w:rsidRDefault="006047DC" w:rsidP="009F6788">
      <w:pPr>
        <w:rPr>
          <w:b/>
          <w:sz w:val="44"/>
          <w:szCs w:val="44"/>
        </w:rPr>
      </w:pPr>
      <w:r w:rsidRPr="009F6788">
        <w:rPr>
          <w:b/>
          <w:sz w:val="44"/>
          <w:szCs w:val="44"/>
        </w:rPr>
        <w:t xml:space="preserve">INSTRUKCJA WYPEŁNIANIA WNIOSKU </w:t>
      </w:r>
      <w:r w:rsidR="00593C60">
        <w:rPr>
          <w:b/>
          <w:sz w:val="44"/>
          <w:szCs w:val="44"/>
        </w:rPr>
        <w:br/>
      </w:r>
      <w:r w:rsidRPr="009F6788">
        <w:rPr>
          <w:b/>
          <w:sz w:val="44"/>
          <w:szCs w:val="44"/>
        </w:rPr>
        <w:t xml:space="preserve">O DOFINANSOWANIE PROJEKTU </w:t>
      </w:r>
      <w:r w:rsidRPr="009F6788">
        <w:rPr>
          <w:b/>
          <w:sz w:val="44"/>
          <w:szCs w:val="44"/>
        </w:rPr>
        <w:br/>
      </w:r>
      <w:r w:rsidR="008B7544" w:rsidRPr="009F6788">
        <w:rPr>
          <w:b/>
          <w:sz w:val="44"/>
          <w:szCs w:val="44"/>
        </w:rPr>
        <w:t>PROGRAMU REGIONALNEGO FUNDUSZE EUROPEJSKIE DLA OPOLSKIEGO 2021-2027</w:t>
      </w:r>
    </w:p>
    <w:p w14:paraId="3D5A7272" w14:textId="4B333AAE" w:rsidR="006047DC" w:rsidRPr="009F6788" w:rsidRDefault="006047DC" w:rsidP="009F6788">
      <w:pPr>
        <w:rPr>
          <w:b/>
          <w:sz w:val="44"/>
          <w:szCs w:val="44"/>
        </w:rPr>
      </w:pPr>
      <w:r w:rsidRPr="009F6788">
        <w:rPr>
          <w:b/>
          <w:sz w:val="44"/>
          <w:szCs w:val="44"/>
        </w:rPr>
        <w:t>(EFRR)</w:t>
      </w:r>
    </w:p>
    <w:p w14:paraId="51E55B80" w14:textId="77777777" w:rsidR="006047DC" w:rsidRDefault="006047DC" w:rsidP="001512F2">
      <w:pPr>
        <w:jc w:val="right"/>
      </w:pPr>
    </w:p>
    <w:p w14:paraId="66F42067" w14:textId="77777777" w:rsidR="006047DC" w:rsidRDefault="006047DC" w:rsidP="006047DC"/>
    <w:p w14:paraId="3E8C06A1" w14:textId="77777777" w:rsidR="006047DC" w:rsidRDefault="006047DC" w:rsidP="006047DC"/>
    <w:p w14:paraId="1CE727F5" w14:textId="77777777" w:rsidR="006047DC" w:rsidRDefault="006047DC" w:rsidP="006047DC"/>
    <w:p w14:paraId="6AF490D5" w14:textId="77777777" w:rsidR="006047DC" w:rsidRDefault="006047DC" w:rsidP="006047DC"/>
    <w:p w14:paraId="43652960" w14:textId="77777777" w:rsidR="006047DC" w:rsidRDefault="006047DC" w:rsidP="006047DC"/>
    <w:p w14:paraId="1AF1143B" w14:textId="77777777" w:rsidR="006047DC" w:rsidRDefault="006047DC" w:rsidP="006047DC"/>
    <w:p w14:paraId="0109D3AC" w14:textId="77777777" w:rsidR="00682F7A" w:rsidRDefault="00682F7A" w:rsidP="006047DC"/>
    <w:p w14:paraId="710A2C6C" w14:textId="77777777" w:rsidR="00682F7A" w:rsidRDefault="00682F7A" w:rsidP="006047DC"/>
    <w:p w14:paraId="2E571B41" w14:textId="77777777" w:rsidR="00682F7A" w:rsidRDefault="00682F7A" w:rsidP="006047DC"/>
    <w:p w14:paraId="0ED16EB6" w14:textId="77777777" w:rsidR="00E96B8F" w:rsidRDefault="00E96B8F" w:rsidP="006047DC"/>
    <w:p w14:paraId="18D18514" w14:textId="77777777" w:rsidR="006975C9" w:rsidRDefault="006975C9" w:rsidP="006047DC"/>
    <w:p w14:paraId="2D2BE87A" w14:textId="77777777" w:rsidR="006975C9" w:rsidRPr="006302A1" w:rsidRDefault="006975C9" w:rsidP="006047DC"/>
    <w:p w14:paraId="1D37990C" w14:textId="06026C8E" w:rsidR="0025322D" w:rsidRPr="00843255" w:rsidRDefault="0025322D" w:rsidP="00843255">
      <w:pPr>
        <w:spacing w:after="0"/>
        <w:rPr>
          <w:b/>
          <w:sz w:val="24"/>
        </w:rPr>
      </w:pPr>
      <w:r w:rsidRPr="00843255">
        <w:rPr>
          <w:b/>
          <w:sz w:val="24"/>
        </w:rPr>
        <w:t xml:space="preserve">Wersja </w:t>
      </w:r>
      <w:r w:rsidR="00E84E1B" w:rsidRPr="00843255">
        <w:rPr>
          <w:b/>
          <w:sz w:val="24"/>
        </w:rPr>
        <w:t xml:space="preserve">nr </w:t>
      </w:r>
      <w:r w:rsidRPr="00843255">
        <w:rPr>
          <w:b/>
          <w:sz w:val="24"/>
        </w:rPr>
        <w:t>1</w:t>
      </w:r>
    </w:p>
    <w:p w14:paraId="5EBD60E8" w14:textId="578FE2D3" w:rsidR="00682F7A" w:rsidRPr="00843255" w:rsidRDefault="0025322D" w:rsidP="00843255">
      <w:pPr>
        <w:rPr>
          <w:sz w:val="24"/>
        </w:rPr>
      </w:pPr>
      <w:r w:rsidRPr="00843255">
        <w:rPr>
          <w:b/>
          <w:sz w:val="24"/>
        </w:rPr>
        <w:t>Opole</w:t>
      </w:r>
      <w:r w:rsidRPr="001F36DA">
        <w:rPr>
          <w:b/>
          <w:sz w:val="24"/>
        </w:rPr>
        <w:t>,</w:t>
      </w:r>
      <w:r w:rsidR="00476A8F" w:rsidRPr="001F36DA">
        <w:rPr>
          <w:b/>
          <w:sz w:val="24"/>
        </w:rPr>
        <w:t xml:space="preserve"> </w:t>
      </w:r>
      <w:bookmarkStart w:id="0" w:name="_Hlk150412330"/>
      <w:r w:rsidR="00681D33">
        <w:rPr>
          <w:b/>
          <w:sz w:val="24"/>
        </w:rPr>
        <w:t>wrzesień</w:t>
      </w:r>
      <w:r w:rsidR="00470E77">
        <w:rPr>
          <w:b/>
          <w:sz w:val="24"/>
        </w:rPr>
        <w:t xml:space="preserve"> 2026</w:t>
      </w:r>
      <w:r w:rsidR="00665B3C" w:rsidRPr="00843255">
        <w:rPr>
          <w:b/>
          <w:sz w:val="24"/>
        </w:rPr>
        <w:t xml:space="preserve"> </w:t>
      </w:r>
      <w:r w:rsidRPr="00843255">
        <w:rPr>
          <w:b/>
          <w:sz w:val="24"/>
        </w:rPr>
        <w:t>r.</w:t>
      </w:r>
    </w:p>
    <w:bookmarkEnd w:id="0"/>
    <w:p w14:paraId="41CF38E8" w14:textId="77777777" w:rsidR="00F80D52" w:rsidRDefault="00F80D52" w:rsidP="006047DC">
      <w:pPr>
        <w:sectPr w:rsidR="00F80D52" w:rsidSect="000C24D3">
          <w:headerReference w:type="default" r:id="rId9"/>
          <w:footerReference w:type="default" r:id="rId10"/>
          <w:headerReference w:type="first" r:id="rId11"/>
          <w:pgSz w:w="11906" w:h="16838"/>
          <w:pgMar w:top="1849" w:right="1417" w:bottom="1417" w:left="1417" w:header="567" w:footer="708" w:gutter="0"/>
          <w:cols w:space="708"/>
          <w:titlePg/>
          <w:docGrid w:linePitch="360"/>
        </w:sectPr>
      </w:pPr>
    </w:p>
    <w:sdt>
      <w:sdtPr>
        <w:rPr>
          <w:rFonts w:asciiTheme="minorHAnsi" w:eastAsiaTheme="minorHAnsi" w:hAnsiTheme="minorHAnsi" w:cstheme="minorHAnsi"/>
          <w:b/>
          <w:color w:val="auto"/>
          <w:sz w:val="24"/>
          <w:szCs w:val="24"/>
          <w:lang w:eastAsia="en-US"/>
        </w:rPr>
        <w:id w:val="378674647"/>
        <w:docPartObj>
          <w:docPartGallery w:val="Table of Contents"/>
          <w:docPartUnique/>
        </w:docPartObj>
      </w:sdtPr>
      <w:sdtEndPr>
        <w:rPr>
          <w:b w:val="0"/>
        </w:rPr>
      </w:sdtEndPr>
      <w:sdtContent>
        <w:p w14:paraId="29ECC714" w14:textId="6398B0DB" w:rsidR="002E1344" w:rsidRPr="00D12157" w:rsidRDefault="002E1344">
          <w:pPr>
            <w:pStyle w:val="Nagwekspisutreci"/>
            <w:rPr>
              <w:rFonts w:asciiTheme="minorHAnsi" w:hAnsiTheme="minorHAnsi" w:cstheme="minorHAnsi"/>
              <w:b/>
              <w:color w:val="auto"/>
              <w:sz w:val="24"/>
              <w:szCs w:val="24"/>
            </w:rPr>
          </w:pPr>
          <w:r w:rsidRPr="00D12157">
            <w:rPr>
              <w:rFonts w:asciiTheme="minorHAnsi" w:hAnsiTheme="minorHAnsi" w:cstheme="minorHAnsi"/>
              <w:b/>
              <w:color w:val="auto"/>
              <w:sz w:val="24"/>
              <w:szCs w:val="24"/>
            </w:rPr>
            <w:t>Spis treści</w:t>
          </w:r>
        </w:p>
        <w:p w14:paraId="33FBB40B" w14:textId="3F893C39" w:rsidR="007E2CE1" w:rsidRDefault="002E1344">
          <w:pPr>
            <w:pStyle w:val="Spistreci1"/>
            <w:rPr>
              <w:rFonts w:eastAsiaTheme="minorEastAsia" w:cstheme="minorBidi"/>
              <w:b w:val="0"/>
              <w:kern w:val="2"/>
              <w:sz w:val="24"/>
              <w:szCs w:val="24"/>
              <w:lang w:eastAsia="pl-PL"/>
              <w14:ligatures w14:val="standardContextual"/>
            </w:rPr>
          </w:pPr>
          <w:r w:rsidRPr="00D37B89">
            <w:rPr>
              <w:bCs/>
              <w:sz w:val="24"/>
              <w:szCs w:val="24"/>
            </w:rPr>
            <w:fldChar w:fldCharType="begin"/>
          </w:r>
          <w:r w:rsidRPr="004668AF">
            <w:rPr>
              <w:bCs/>
              <w:sz w:val="24"/>
              <w:szCs w:val="24"/>
            </w:rPr>
            <w:instrText xml:space="preserve"> TOC \o "1-3" \h \z \u </w:instrText>
          </w:r>
          <w:r w:rsidRPr="00D37B89">
            <w:rPr>
              <w:bCs/>
              <w:sz w:val="24"/>
              <w:szCs w:val="24"/>
            </w:rPr>
            <w:fldChar w:fldCharType="separate"/>
          </w:r>
          <w:hyperlink w:anchor="_Toc239247710" w:history="1">
            <w:r w:rsidR="007E2CE1" w:rsidRPr="003B7D93">
              <w:rPr>
                <w:rStyle w:val="Hipercze"/>
              </w:rPr>
              <w:t>Instrukcja wypełniania wniosku o dofinansowanie w ramach EFRR</w:t>
            </w:r>
            <w:r w:rsidR="007E2CE1">
              <w:rPr>
                <w:webHidden/>
              </w:rPr>
              <w:tab/>
            </w:r>
            <w:r w:rsidR="007E2CE1">
              <w:rPr>
                <w:webHidden/>
              </w:rPr>
              <w:fldChar w:fldCharType="begin"/>
            </w:r>
            <w:r w:rsidR="007E2CE1">
              <w:rPr>
                <w:webHidden/>
              </w:rPr>
              <w:instrText xml:space="preserve"> PAGEREF _Toc239247710 \h </w:instrText>
            </w:r>
            <w:r w:rsidR="007E2CE1">
              <w:rPr>
                <w:webHidden/>
              </w:rPr>
            </w:r>
            <w:r w:rsidR="007E2CE1">
              <w:rPr>
                <w:webHidden/>
              </w:rPr>
              <w:fldChar w:fldCharType="separate"/>
            </w:r>
            <w:r w:rsidR="007E2CE1">
              <w:rPr>
                <w:webHidden/>
              </w:rPr>
              <w:t>5</w:t>
            </w:r>
            <w:r w:rsidR="007E2CE1">
              <w:rPr>
                <w:webHidden/>
              </w:rPr>
              <w:fldChar w:fldCharType="end"/>
            </w:r>
          </w:hyperlink>
        </w:p>
        <w:p w14:paraId="5A36D2FA" w14:textId="16D6BC04" w:rsidR="007E2CE1" w:rsidRDefault="007E2CE1">
          <w:pPr>
            <w:pStyle w:val="Spistreci1"/>
            <w:rPr>
              <w:rFonts w:eastAsiaTheme="minorEastAsia" w:cstheme="minorBidi"/>
              <w:b w:val="0"/>
              <w:kern w:val="2"/>
              <w:sz w:val="24"/>
              <w:szCs w:val="24"/>
              <w:lang w:eastAsia="pl-PL"/>
              <w14:ligatures w14:val="standardContextual"/>
            </w:rPr>
          </w:pPr>
          <w:hyperlink w:anchor="_Toc239247711" w:history="1">
            <w:r w:rsidRPr="003B7D93">
              <w:rPr>
                <w:rStyle w:val="Hipercze"/>
              </w:rPr>
              <w:t>Sekcja 1. Informacje ogólne</w:t>
            </w:r>
            <w:r>
              <w:rPr>
                <w:webHidden/>
              </w:rPr>
              <w:tab/>
            </w:r>
            <w:r>
              <w:rPr>
                <w:webHidden/>
              </w:rPr>
              <w:fldChar w:fldCharType="begin"/>
            </w:r>
            <w:r>
              <w:rPr>
                <w:webHidden/>
              </w:rPr>
              <w:instrText xml:space="preserve"> PAGEREF _Toc239247711 \h </w:instrText>
            </w:r>
            <w:r>
              <w:rPr>
                <w:webHidden/>
              </w:rPr>
            </w:r>
            <w:r>
              <w:rPr>
                <w:webHidden/>
              </w:rPr>
              <w:fldChar w:fldCharType="separate"/>
            </w:r>
            <w:r>
              <w:rPr>
                <w:webHidden/>
              </w:rPr>
              <w:t>6</w:t>
            </w:r>
            <w:r>
              <w:rPr>
                <w:webHidden/>
              </w:rPr>
              <w:fldChar w:fldCharType="end"/>
            </w:r>
          </w:hyperlink>
        </w:p>
        <w:p w14:paraId="04489784" w14:textId="26E8CF26"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12" w:history="1">
            <w:r w:rsidRPr="003B7D93">
              <w:rPr>
                <w:rStyle w:val="Hipercze"/>
                <w:rFonts w:cstheme="minorHAnsi"/>
                <w:noProof/>
              </w:rPr>
              <w:t>1.1 Identyfikacja naboru</w:t>
            </w:r>
            <w:r>
              <w:rPr>
                <w:noProof/>
                <w:webHidden/>
              </w:rPr>
              <w:tab/>
            </w:r>
            <w:r>
              <w:rPr>
                <w:noProof/>
                <w:webHidden/>
              </w:rPr>
              <w:fldChar w:fldCharType="begin"/>
            </w:r>
            <w:r>
              <w:rPr>
                <w:noProof/>
                <w:webHidden/>
              </w:rPr>
              <w:instrText xml:space="preserve"> PAGEREF _Toc239247712 \h </w:instrText>
            </w:r>
            <w:r>
              <w:rPr>
                <w:noProof/>
                <w:webHidden/>
              </w:rPr>
            </w:r>
            <w:r>
              <w:rPr>
                <w:noProof/>
                <w:webHidden/>
              </w:rPr>
              <w:fldChar w:fldCharType="separate"/>
            </w:r>
            <w:r>
              <w:rPr>
                <w:noProof/>
                <w:webHidden/>
              </w:rPr>
              <w:t>6</w:t>
            </w:r>
            <w:r>
              <w:rPr>
                <w:noProof/>
                <w:webHidden/>
              </w:rPr>
              <w:fldChar w:fldCharType="end"/>
            </w:r>
          </w:hyperlink>
        </w:p>
        <w:p w14:paraId="6FE95C7F" w14:textId="0BE8C23E"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13" w:history="1">
            <w:r w:rsidRPr="003B7D93">
              <w:rPr>
                <w:rStyle w:val="Hipercze"/>
                <w:rFonts w:cstheme="minorHAnsi"/>
                <w:noProof/>
              </w:rPr>
              <w:t>1.2 Partnerstwo w projekcie</w:t>
            </w:r>
            <w:r>
              <w:rPr>
                <w:noProof/>
                <w:webHidden/>
              </w:rPr>
              <w:tab/>
            </w:r>
            <w:r>
              <w:rPr>
                <w:noProof/>
                <w:webHidden/>
              </w:rPr>
              <w:fldChar w:fldCharType="begin"/>
            </w:r>
            <w:r>
              <w:rPr>
                <w:noProof/>
                <w:webHidden/>
              </w:rPr>
              <w:instrText xml:space="preserve"> PAGEREF _Toc239247713 \h </w:instrText>
            </w:r>
            <w:r>
              <w:rPr>
                <w:noProof/>
                <w:webHidden/>
              </w:rPr>
            </w:r>
            <w:r>
              <w:rPr>
                <w:noProof/>
                <w:webHidden/>
              </w:rPr>
              <w:fldChar w:fldCharType="separate"/>
            </w:r>
            <w:r>
              <w:rPr>
                <w:noProof/>
                <w:webHidden/>
              </w:rPr>
              <w:t>6</w:t>
            </w:r>
            <w:r>
              <w:rPr>
                <w:noProof/>
                <w:webHidden/>
              </w:rPr>
              <w:fldChar w:fldCharType="end"/>
            </w:r>
          </w:hyperlink>
        </w:p>
        <w:p w14:paraId="668E6128" w14:textId="26E61096" w:rsidR="007E2CE1" w:rsidRDefault="007E2CE1">
          <w:pPr>
            <w:pStyle w:val="Spistreci1"/>
            <w:rPr>
              <w:rFonts w:eastAsiaTheme="minorEastAsia" w:cstheme="minorBidi"/>
              <w:b w:val="0"/>
              <w:kern w:val="2"/>
              <w:sz w:val="24"/>
              <w:szCs w:val="24"/>
              <w:lang w:eastAsia="pl-PL"/>
              <w14:ligatures w14:val="standardContextual"/>
            </w:rPr>
          </w:pPr>
          <w:hyperlink w:anchor="_Toc239247714" w:history="1">
            <w:r w:rsidRPr="003B7D93">
              <w:rPr>
                <w:rStyle w:val="Hipercze"/>
              </w:rPr>
              <w:t>Sekcja 2. Charakterystyka wnioskodawcy i partnerów</w:t>
            </w:r>
            <w:r>
              <w:rPr>
                <w:webHidden/>
              </w:rPr>
              <w:tab/>
            </w:r>
            <w:r>
              <w:rPr>
                <w:webHidden/>
              </w:rPr>
              <w:fldChar w:fldCharType="begin"/>
            </w:r>
            <w:r>
              <w:rPr>
                <w:webHidden/>
              </w:rPr>
              <w:instrText xml:space="preserve"> PAGEREF _Toc239247714 \h </w:instrText>
            </w:r>
            <w:r>
              <w:rPr>
                <w:webHidden/>
              </w:rPr>
            </w:r>
            <w:r>
              <w:rPr>
                <w:webHidden/>
              </w:rPr>
              <w:fldChar w:fldCharType="separate"/>
            </w:r>
            <w:r>
              <w:rPr>
                <w:webHidden/>
              </w:rPr>
              <w:t>7</w:t>
            </w:r>
            <w:r>
              <w:rPr>
                <w:webHidden/>
              </w:rPr>
              <w:fldChar w:fldCharType="end"/>
            </w:r>
          </w:hyperlink>
        </w:p>
        <w:p w14:paraId="7F322075" w14:textId="04F45AF1"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15" w:history="1">
            <w:r w:rsidRPr="003B7D93">
              <w:rPr>
                <w:rStyle w:val="Hipercze"/>
                <w:rFonts w:cstheme="minorHAnsi"/>
                <w:noProof/>
              </w:rPr>
              <w:t>2.1 Dane teleadresowe siedziby wnioskodawcy</w:t>
            </w:r>
            <w:r>
              <w:rPr>
                <w:noProof/>
                <w:webHidden/>
              </w:rPr>
              <w:tab/>
            </w:r>
            <w:r>
              <w:rPr>
                <w:noProof/>
                <w:webHidden/>
              </w:rPr>
              <w:fldChar w:fldCharType="begin"/>
            </w:r>
            <w:r>
              <w:rPr>
                <w:noProof/>
                <w:webHidden/>
              </w:rPr>
              <w:instrText xml:space="preserve"> PAGEREF _Toc239247715 \h </w:instrText>
            </w:r>
            <w:r>
              <w:rPr>
                <w:noProof/>
                <w:webHidden/>
              </w:rPr>
            </w:r>
            <w:r>
              <w:rPr>
                <w:noProof/>
                <w:webHidden/>
              </w:rPr>
              <w:fldChar w:fldCharType="separate"/>
            </w:r>
            <w:r>
              <w:rPr>
                <w:noProof/>
                <w:webHidden/>
              </w:rPr>
              <w:t>7</w:t>
            </w:r>
            <w:r>
              <w:rPr>
                <w:noProof/>
                <w:webHidden/>
              </w:rPr>
              <w:fldChar w:fldCharType="end"/>
            </w:r>
          </w:hyperlink>
        </w:p>
        <w:p w14:paraId="41141C0B" w14:textId="2A19C0DB"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16" w:history="1">
            <w:r w:rsidRPr="003B7D93">
              <w:rPr>
                <w:rStyle w:val="Hipercze"/>
                <w:rFonts w:cstheme="minorHAnsi"/>
                <w:noProof/>
              </w:rPr>
              <w:t>2.2 Identyfikacja i klasyfikacja wnioskodawcy</w:t>
            </w:r>
            <w:r>
              <w:rPr>
                <w:noProof/>
                <w:webHidden/>
              </w:rPr>
              <w:tab/>
            </w:r>
            <w:r>
              <w:rPr>
                <w:noProof/>
                <w:webHidden/>
              </w:rPr>
              <w:fldChar w:fldCharType="begin"/>
            </w:r>
            <w:r>
              <w:rPr>
                <w:noProof/>
                <w:webHidden/>
              </w:rPr>
              <w:instrText xml:space="preserve"> PAGEREF _Toc239247716 \h </w:instrText>
            </w:r>
            <w:r>
              <w:rPr>
                <w:noProof/>
                <w:webHidden/>
              </w:rPr>
            </w:r>
            <w:r>
              <w:rPr>
                <w:noProof/>
                <w:webHidden/>
              </w:rPr>
              <w:fldChar w:fldCharType="separate"/>
            </w:r>
            <w:r>
              <w:rPr>
                <w:noProof/>
                <w:webHidden/>
              </w:rPr>
              <w:t>7</w:t>
            </w:r>
            <w:r>
              <w:rPr>
                <w:noProof/>
                <w:webHidden/>
              </w:rPr>
              <w:fldChar w:fldCharType="end"/>
            </w:r>
          </w:hyperlink>
        </w:p>
        <w:p w14:paraId="3B84AF6F" w14:textId="1113107E"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17" w:history="1">
            <w:r w:rsidRPr="003B7D93">
              <w:rPr>
                <w:rStyle w:val="Hipercze"/>
                <w:rFonts w:cstheme="minorHAnsi"/>
                <w:noProof/>
              </w:rPr>
              <w:t>2.3 Dane teleadresowe do korespondencji</w:t>
            </w:r>
            <w:r>
              <w:rPr>
                <w:noProof/>
                <w:webHidden/>
              </w:rPr>
              <w:tab/>
            </w:r>
            <w:r>
              <w:rPr>
                <w:noProof/>
                <w:webHidden/>
              </w:rPr>
              <w:fldChar w:fldCharType="begin"/>
            </w:r>
            <w:r>
              <w:rPr>
                <w:noProof/>
                <w:webHidden/>
              </w:rPr>
              <w:instrText xml:space="preserve"> PAGEREF _Toc239247717 \h </w:instrText>
            </w:r>
            <w:r>
              <w:rPr>
                <w:noProof/>
                <w:webHidden/>
              </w:rPr>
            </w:r>
            <w:r>
              <w:rPr>
                <w:noProof/>
                <w:webHidden/>
              </w:rPr>
              <w:fldChar w:fldCharType="separate"/>
            </w:r>
            <w:r>
              <w:rPr>
                <w:noProof/>
                <w:webHidden/>
              </w:rPr>
              <w:t>8</w:t>
            </w:r>
            <w:r>
              <w:rPr>
                <w:noProof/>
                <w:webHidden/>
              </w:rPr>
              <w:fldChar w:fldCharType="end"/>
            </w:r>
          </w:hyperlink>
        </w:p>
        <w:p w14:paraId="6C4AFC34" w14:textId="0FD9E0E9"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18" w:history="1">
            <w:r w:rsidRPr="003B7D93">
              <w:rPr>
                <w:rStyle w:val="Hipercze"/>
                <w:rFonts w:cstheme="minorHAnsi"/>
                <w:noProof/>
              </w:rPr>
              <w:t>2.4 Osoby do kontaktu w ramach projektu</w:t>
            </w:r>
            <w:r>
              <w:rPr>
                <w:noProof/>
                <w:webHidden/>
              </w:rPr>
              <w:tab/>
            </w:r>
            <w:r>
              <w:rPr>
                <w:noProof/>
                <w:webHidden/>
              </w:rPr>
              <w:fldChar w:fldCharType="begin"/>
            </w:r>
            <w:r>
              <w:rPr>
                <w:noProof/>
                <w:webHidden/>
              </w:rPr>
              <w:instrText xml:space="preserve"> PAGEREF _Toc239247718 \h </w:instrText>
            </w:r>
            <w:r>
              <w:rPr>
                <w:noProof/>
                <w:webHidden/>
              </w:rPr>
            </w:r>
            <w:r>
              <w:rPr>
                <w:noProof/>
                <w:webHidden/>
              </w:rPr>
              <w:fldChar w:fldCharType="separate"/>
            </w:r>
            <w:r>
              <w:rPr>
                <w:noProof/>
                <w:webHidden/>
              </w:rPr>
              <w:t>8</w:t>
            </w:r>
            <w:r>
              <w:rPr>
                <w:noProof/>
                <w:webHidden/>
              </w:rPr>
              <w:fldChar w:fldCharType="end"/>
            </w:r>
          </w:hyperlink>
        </w:p>
        <w:p w14:paraId="13BA50A7" w14:textId="780C4AE6"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19" w:history="1">
            <w:r w:rsidRPr="003B7D93">
              <w:rPr>
                <w:rStyle w:val="Hipercze"/>
                <w:rFonts w:cstheme="minorHAnsi"/>
                <w:noProof/>
              </w:rPr>
              <w:t>2.5 Osoby uprawnione do podpisania wniosku o dofinansowanie</w:t>
            </w:r>
            <w:r>
              <w:rPr>
                <w:noProof/>
                <w:webHidden/>
              </w:rPr>
              <w:tab/>
            </w:r>
            <w:r>
              <w:rPr>
                <w:noProof/>
                <w:webHidden/>
              </w:rPr>
              <w:fldChar w:fldCharType="begin"/>
            </w:r>
            <w:r>
              <w:rPr>
                <w:noProof/>
                <w:webHidden/>
              </w:rPr>
              <w:instrText xml:space="preserve"> PAGEREF _Toc239247719 \h </w:instrText>
            </w:r>
            <w:r>
              <w:rPr>
                <w:noProof/>
                <w:webHidden/>
              </w:rPr>
            </w:r>
            <w:r>
              <w:rPr>
                <w:noProof/>
                <w:webHidden/>
              </w:rPr>
              <w:fldChar w:fldCharType="separate"/>
            </w:r>
            <w:r>
              <w:rPr>
                <w:noProof/>
                <w:webHidden/>
              </w:rPr>
              <w:t>9</w:t>
            </w:r>
            <w:r>
              <w:rPr>
                <w:noProof/>
                <w:webHidden/>
              </w:rPr>
              <w:fldChar w:fldCharType="end"/>
            </w:r>
          </w:hyperlink>
        </w:p>
        <w:p w14:paraId="6DB4D096" w14:textId="0EFE9463"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0" w:history="1">
            <w:r w:rsidRPr="003B7D93">
              <w:rPr>
                <w:rStyle w:val="Hipercze"/>
                <w:rFonts w:cstheme="minorHAnsi"/>
                <w:noProof/>
              </w:rPr>
              <w:t>2.6 Pomoc uzyskana przez wnioskodawcę</w:t>
            </w:r>
            <w:r>
              <w:rPr>
                <w:noProof/>
                <w:webHidden/>
              </w:rPr>
              <w:tab/>
            </w:r>
            <w:r>
              <w:rPr>
                <w:noProof/>
                <w:webHidden/>
              </w:rPr>
              <w:fldChar w:fldCharType="begin"/>
            </w:r>
            <w:r>
              <w:rPr>
                <w:noProof/>
                <w:webHidden/>
              </w:rPr>
              <w:instrText xml:space="preserve"> PAGEREF _Toc239247720 \h </w:instrText>
            </w:r>
            <w:r>
              <w:rPr>
                <w:noProof/>
                <w:webHidden/>
              </w:rPr>
            </w:r>
            <w:r>
              <w:rPr>
                <w:noProof/>
                <w:webHidden/>
              </w:rPr>
              <w:fldChar w:fldCharType="separate"/>
            </w:r>
            <w:r>
              <w:rPr>
                <w:noProof/>
                <w:webHidden/>
              </w:rPr>
              <w:t>9</w:t>
            </w:r>
            <w:r>
              <w:rPr>
                <w:noProof/>
                <w:webHidden/>
              </w:rPr>
              <w:fldChar w:fldCharType="end"/>
            </w:r>
          </w:hyperlink>
        </w:p>
        <w:p w14:paraId="4CB2F3FE" w14:textId="2E0B2BB3"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1" w:history="1">
            <w:r w:rsidRPr="003B7D93">
              <w:rPr>
                <w:rStyle w:val="Hipercze"/>
                <w:rFonts w:cstheme="minorHAnsi"/>
                <w:noProof/>
              </w:rPr>
              <w:t>2.7 Partnerzy</w:t>
            </w:r>
            <w:r>
              <w:rPr>
                <w:noProof/>
                <w:webHidden/>
              </w:rPr>
              <w:tab/>
            </w:r>
            <w:r>
              <w:rPr>
                <w:noProof/>
                <w:webHidden/>
              </w:rPr>
              <w:fldChar w:fldCharType="begin"/>
            </w:r>
            <w:r>
              <w:rPr>
                <w:noProof/>
                <w:webHidden/>
              </w:rPr>
              <w:instrText xml:space="preserve"> PAGEREF _Toc239247721 \h </w:instrText>
            </w:r>
            <w:r>
              <w:rPr>
                <w:noProof/>
                <w:webHidden/>
              </w:rPr>
            </w:r>
            <w:r>
              <w:rPr>
                <w:noProof/>
                <w:webHidden/>
              </w:rPr>
              <w:fldChar w:fldCharType="separate"/>
            </w:r>
            <w:r>
              <w:rPr>
                <w:noProof/>
                <w:webHidden/>
              </w:rPr>
              <w:t>9</w:t>
            </w:r>
            <w:r>
              <w:rPr>
                <w:noProof/>
                <w:webHidden/>
              </w:rPr>
              <w:fldChar w:fldCharType="end"/>
            </w:r>
          </w:hyperlink>
        </w:p>
        <w:p w14:paraId="08472786" w14:textId="562D7A9F" w:rsidR="007E2CE1" w:rsidRDefault="007E2CE1">
          <w:pPr>
            <w:pStyle w:val="Spistreci1"/>
            <w:rPr>
              <w:rFonts w:eastAsiaTheme="minorEastAsia" w:cstheme="minorBidi"/>
              <w:b w:val="0"/>
              <w:kern w:val="2"/>
              <w:sz w:val="24"/>
              <w:szCs w:val="24"/>
              <w:lang w:eastAsia="pl-PL"/>
              <w14:ligatures w14:val="standardContextual"/>
            </w:rPr>
          </w:pPr>
          <w:hyperlink w:anchor="_Toc239247722" w:history="1">
            <w:r w:rsidRPr="003B7D93">
              <w:rPr>
                <w:rStyle w:val="Hipercze"/>
              </w:rPr>
              <w:t>Sekcja 3. Informacje o projekcie</w:t>
            </w:r>
            <w:r>
              <w:rPr>
                <w:webHidden/>
              </w:rPr>
              <w:tab/>
            </w:r>
            <w:r>
              <w:rPr>
                <w:webHidden/>
              </w:rPr>
              <w:fldChar w:fldCharType="begin"/>
            </w:r>
            <w:r>
              <w:rPr>
                <w:webHidden/>
              </w:rPr>
              <w:instrText xml:space="preserve"> PAGEREF _Toc239247722 \h </w:instrText>
            </w:r>
            <w:r>
              <w:rPr>
                <w:webHidden/>
              </w:rPr>
            </w:r>
            <w:r>
              <w:rPr>
                <w:webHidden/>
              </w:rPr>
              <w:fldChar w:fldCharType="separate"/>
            </w:r>
            <w:r>
              <w:rPr>
                <w:webHidden/>
              </w:rPr>
              <w:t>9</w:t>
            </w:r>
            <w:r>
              <w:rPr>
                <w:webHidden/>
              </w:rPr>
              <w:fldChar w:fldCharType="end"/>
            </w:r>
          </w:hyperlink>
        </w:p>
        <w:p w14:paraId="2CC407C3" w14:textId="2E302E7F"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3" w:history="1">
            <w:r w:rsidRPr="003B7D93">
              <w:rPr>
                <w:rStyle w:val="Hipercze"/>
                <w:rFonts w:cstheme="minorHAnsi"/>
                <w:noProof/>
              </w:rPr>
              <w:t>3.1 Informacje podstawowe</w:t>
            </w:r>
            <w:r>
              <w:rPr>
                <w:noProof/>
                <w:webHidden/>
              </w:rPr>
              <w:tab/>
            </w:r>
            <w:r>
              <w:rPr>
                <w:noProof/>
                <w:webHidden/>
              </w:rPr>
              <w:fldChar w:fldCharType="begin"/>
            </w:r>
            <w:r>
              <w:rPr>
                <w:noProof/>
                <w:webHidden/>
              </w:rPr>
              <w:instrText xml:space="preserve"> PAGEREF _Toc239247723 \h </w:instrText>
            </w:r>
            <w:r>
              <w:rPr>
                <w:noProof/>
                <w:webHidden/>
              </w:rPr>
            </w:r>
            <w:r>
              <w:rPr>
                <w:noProof/>
                <w:webHidden/>
              </w:rPr>
              <w:fldChar w:fldCharType="separate"/>
            </w:r>
            <w:r>
              <w:rPr>
                <w:noProof/>
                <w:webHidden/>
              </w:rPr>
              <w:t>9</w:t>
            </w:r>
            <w:r>
              <w:rPr>
                <w:noProof/>
                <w:webHidden/>
              </w:rPr>
              <w:fldChar w:fldCharType="end"/>
            </w:r>
          </w:hyperlink>
        </w:p>
        <w:p w14:paraId="776A93A3" w14:textId="54E0D291"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4" w:history="1">
            <w:r w:rsidRPr="003B7D93">
              <w:rPr>
                <w:rStyle w:val="Hipercze"/>
                <w:rFonts w:cstheme="minorHAnsi"/>
                <w:noProof/>
              </w:rPr>
              <w:t>3.2 Okres realizacji projektu</w:t>
            </w:r>
            <w:r>
              <w:rPr>
                <w:noProof/>
                <w:webHidden/>
              </w:rPr>
              <w:tab/>
            </w:r>
            <w:r>
              <w:rPr>
                <w:noProof/>
                <w:webHidden/>
              </w:rPr>
              <w:fldChar w:fldCharType="begin"/>
            </w:r>
            <w:r>
              <w:rPr>
                <w:noProof/>
                <w:webHidden/>
              </w:rPr>
              <w:instrText xml:space="preserve"> PAGEREF _Toc239247724 \h </w:instrText>
            </w:r>
            <w:r>
              <w:rPr>
                <w:noProof/>
                <w:webHidden/>
              </w:rPr>
            </w:r>
            <w:r>
              <w:rPr>
                <w:noProof/>
                <w:webHidden/>
              </w:rPr>
              <w:fldChar w:fldCharType="separate"/>
            </w:r>
            <w:r>
              <w:rPr>
                <w:noProof/>
                <w:webHidden/>
              </w:rPr>
              <w:t>10</w:t>
            </w:r>
            <w:r>
              <w:rPr>
                <w:noProof/>
                <w:webHidden/>
              </w:rPr>
              <w:fldChar w:fldCharType="end"/>
            </w:r>
          </w:hyperlink>
        </w:p>
        <w:p w14:paraId="4EAEBF36" w14:textId="66BB79AD"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5" w:history="1">
            <w:r w:rsidRPr="003B7D93">
              <w:rPr>
                <w:rStyle w:val="Hipercze"/>
                <w:rFonts w:cstheme="minorHAnsi"/>
                <w:noProof/>
              </w:rPr>
              <w:t>3.3 Miejsce realizacji projektu</w:t>
            </w:r>
            <w:r>
              <w:rPr>
                <w:noProof/>
                <w:webHidden/>
              </w:rPr>
              <w:tab/>
            </w:r>
            <w:r>
              <w:rPr>
                <w:noProof/>
                <w:webHidden/>
              </w:rPr>
              <w:fldChar w:fldCharType="begin"/>
            </w:r>
            <w:r>
              <w:rPr>
                <w:noProof/>
                <w:webHidden/>
              </w:rPr>
              <w:instrText xml:space="preserve"> PAGEREF _Toc239247725 \h </w:instrText>
            </w:r>
            <w:r>
              <w:rPr>
                <w:noProof/>
                <w:webHidden/>
              </w:rPr>
            </w:r>
            <w:r>
              <w:rPr>
                <w:noProof/>
                <w:webHidden/>
              </w:rPr>
              <w:fldChar w:fldCharType="separate"/>
            </w:r>
            <w:r>
              <w:rPr>
                <w:noProof/>
                <w:webHidden/>
              </w:rPr>
              <w:t>11</w:t>
            </w:r>
            <w:r>
              <w:rPr>
                <w:noProof/>
                <w:webHidden/>
              </w:rPr>
              <w:fldChar w:fldCharType="end"/>
            </w:r>
          </w:hyperlink>
        </w:p>
        <w:p w14:paraId="20EA6325" w14:textId="126D1D82"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6" w:history="1">
            <w:r w:rsidRPr="003B7D93">
              <w:rPr>
                <w:rStyle w:val="Hipercze"/>
                <w:rFonts w:cstheme="minorHAnsi"/>
                <w:noProof/>
              </w:rPr>
              <w:t>3.4 Charakterystyka projektu</w:t>
            </w:r>
            <w:r>
              <w:rPr>
                <w:noProof/>
                <w:webHidden/>
              </w:rPr>
              <w:tab/>
            </w:r>
            <w:r>
              <w:rPr>
                <w:noProof/>
                <w:webHidden/>
              </w:rPr>
              <w:fldChar w:fldCharType="begin"/>
            </w:r>
            <w:r>
              <w:rPr>
                <w:noProof/>
                <w:webHidden/>
              </w:rPr>
              <w:instrText xml:space="preserve"> PAGEREF _Toc239247726 \h </w:instrText>
            </w:r>
            <w:r>
              <w:rPr>
                <w:noProof/>
                <w:webHidden/>
              </w:rPr>
            </w:r>
            <w:r>
              <w:rPr>
                <w:noProof/>
                <w:webHidden/>
              </w:rPr>
              <w:fldChar w:fldCharType="separate"/>
            </w:r>
            <w:r>
              <w:rPr>
                <w:noProof/>
                <w:webHidden/>
              </w:rPr>
              <w:t>11</w:t>
            </w:r>
            <w:r>
              <w:rPr>
                <w:noProof/>
                <w:webHidden/>
              </w:rPr>
              <w:fldChar w:fldCharType="end"/>
            </w:r>
          </w:hyperlink>
        </w:p>
        <w:p w14:paraId="5AEA44D4" w14:textId="681CEAE7"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7" w:history="1">
            <w:r w:rsidRPr="003B7D93">
              <w:rPr>
                <w:rStyle w:val="Hipercze"/>
                <w:rFonts w:cstheme="minorHAnsi"/>
                <w:noProof/>
              </w:rPr>
              <w:t>3.5 Klasyfikacja projektu</w:t>
            </w:r>
            <w:r>
              <w:rPr>
                <w:noProof/>
                <w:webHidden/>
              </w:rPr>
              <w:tab/>
            </w:r>
            <w:r>
              <w:rPr>
                <w:noProof/>
                <w:webHidden/>
              </w:rPr>
              <w:fldChar w:fldCharType="begin"/>
            </w:r>
            <w:r>
              <w:rPr>
                <w:noProof/>
                <w:webHidden/>
              </w:rPr>
              <w:instrText xml:space="preserve"> PAGEREF _Toc239247727 \h </w:instrText>
            </w:r>
            <w:r>
              <w:rPr>
                <w:noProof/>
                <w:webHidden/>
              </w:rPr>
            </w:r>
            <w:r>
              <w:rPr>
                <w:noProof/>
                <w:webHidden/>
              </w:rPr>
              <w:fldChar w:fldCharType="separate"/>
            </w:r>
            <w:r>
              <w:rPr>
                <w:noProof/>
                <w:webHidden/>
              </w:rPr>
              <w:t>13</w:t>
            </w:r>
            <w:r>
              <w:rPr>
                <w:noProof/>
                <w:webHidden/>
              </w:rPr>
              <w:fldChar w:fldCharType="end"/>
            </w:r>
          </w:hyperlink>
        </w:p>
        <w:p w14:paraId="685F504E" w14:textId="37003CB3"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8" w:history="1">
            <w:r w:rsidRPr="003B7D93">
              <w:rPr>
                <w:rStyle w:val="Hipercze"/>
                <w:rFonts w:cstheme="minorHAnsi"/>
                <w:noProof/>
              </w:rPr>
              <w:t>3.6 Identyfikacja projektów komplementarnych i efektów synergii</w:t>
            </w:r>
            <w:r>
              <w:rPr>
                <w:noProof/>
                <w:webHidden/>
              </w:rPr>
              <w:tab/>
            </w:r>
            <w:r>
              <w:rPr>
                <w:noProof/>
                <w:webHidden/>
              </w:rPr>
              <w:fldChar w:fldCharType="begin"/>
            </w:r>
            <w:r>
              <w:rPr>
                <w:noProof/>
                <w:webHidden/>
              </w:rPr>
              <w:instrText xml:space="preserve"> PAGEREF _Toc239247728 \h </w:instrText>
            </w:r>
            <w:r>
              <w:rPr>
                <w:noProof/>
                <w:webHidden/>
              </w:rPr>
            </w:r>
            <w:r>
              <w:rPr>
                <w:noProof/>
                <w:webHidden/>
              </w:rPr>
              <w:fldChar w:fldCharType="separate"/>
            </w:r>
            <w:r>
              <w:rPr>
                <w:noProof/>
                <w:webHidden/>
              </w:rPr>
              <w:t>13</w:t>
            </w:r>
            <w:r>
              <w:rPr>
                <w:noProof/>
                <w:webHidden/>
              </w:rPr>
              <w:fldChar w:fldCharType="end"/>
            </w:r>
          </w:hyperlink>
        </w:p>
        <w:p w14:paraId="2B98B1A1" w14:textId="77E618FF"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29" w:history="1">
            <w:r w:rsidRPr="003B7D93">
              <w:rPr>
                <w:rStyle w:val="Hipercze"/>
                <w:rFonts w:cstheme="minorHAnsi"/>
                <w:noProof/>
              </w:rPr>
              <w:t>3.7 Informacje dodatkowe</w:t>
            </w:r>
            <w:r>
              <w:rPr>
                <w:noProof/>
                <w:webHidden/>
              </w:rPr>
              <w:tab/>
            </w:r>
            <w:r>
              <w:rPr>
                <w:noProof/>
                <w:webHidden/>
              </w:rPr>
              <w:fldChar w:fldCharType="begin"/>
            </w:r>
            <w:r>
              <w:rPr>
                <w:noProof/>
                <w:webHidden/>
              </w:rPr>
              <w:instrText xml:space="preserve"> PAGEREF _Toc239247729 \h </w:instrText>
            </w:r>
            <w:r>
              <w:rPr>
                <w:noProof/>
                <w:webHidden/>
              </w:rPr>
            </w:r>
            <w:r>
              <w:rPr>
                <w:noProof/>
                <w:webHidden/>
              </w:rPr>
              <w:fldChar w:fldCharType="separate"/>
            </w:r>
            <w:r>
              <w:rPr>
                <w:noProof/>
                <w:webHidden/>
              </w:rPr>
              <w:t>17</w:t>
            </w:r>
            <w:r>
              <w:rPr>
                <w:noProof/>
                <w:webHidden/>
              </w:rPr>
              <w:fldChar w:fldCharType="end"/>
            </w:r>
          </w:hyperlink>
        </w:p>
        <w:p w14:paraId="1BE3398B" w14:textId="7EF0A518" w:rsidR="007E2CE1" w:rsidRDefault="007E2CE1">
          <w:pPr>
            <w:pStyle w:val="Spistreci1"/>
            <w:rPr>
              <w:rFonts w:eastAsiaTheme="minorEastAsia" w:cstheme="minorBidi"/>
              <w:b w:val="0"/>
              <w:kern w:val="2"/>
              <w:sz w:val="24"/>
              <w:szCs w:val="24"/>
              <w:lang w:eastAsia="pl-PL"/>
              <w14:ligatures w14:val="standardContextual"/>
            </w:rPr>
          </w:pPr>
          <w:hyperlink w:anchor="_Toc239247730" w:history="1">
            <w:r w:rsidRPr="003B7D93">
              <w:rPr>
                <w:rStyle w:val="Hipercze"/>
              </w:rPr>
              <w:t>Sekcja 4. Wskaźniki projektu</w:t>
            </w:r>
            <w:r>
              <w:rPr>
                <w:webHidden/>
              </w:rPr>
              <w:tab/>
            </w:r>
            <w:r>
              <w:rPr>
                <w:webHidden/>
              </w:rPr>
              <w:fldChar w:fldCharType="begin"/>
            </w:r>
            <w:r>
              <w:rPr>
                <w:webHidden/>
              </w:rPr>
              <w:instrText xml:space="preserve"> PAGEREF _Toc239247730 \h </w:instrText>
            </w:r>
            <w:r>
              <w:rPr>
                <w:webHidden/>
              </w:rPr>
            </w:r>
            <w:r>
              <w:rPr>
                <w:webHidden/>
              </w:rPr>
              <w:fldChar w:fldCharType="separate"/>
            </w:r>
            <w:r>
              <w:rPr>
                <w:webHidden/>
              </w:rPr>
              <w:t>17</w:t>
            </w:r>
            <w:r>
              <w:rPr>
                <w:webHidden/>
              </w:rPr>
              <w:fldChar w:fldCharType="end"/>
            </w:r>
          </w:hyperlink>
        </w:p>
        <w:p w14:paraId="77234AFB" w14:textId="57280D71"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1" w:history="1">
            <w:r w:rsidRPr="003B7D93">
              <w:rPr>
                <w:rStyle w:val="Hipercze"/>
                <w:rFonts w:cstheme="minorHAnsi"/>
                <w:noProof/>
              </w:rPr>
              <w:t>4.1, 4.2, 4.3, 4.4 Wskaźniki kluczowe i specyficzne (obowiązkowe i dodatkowe)</w:t>
            </w:r>
            <w:r>
              <w:rPr>
                <w:noProof/>
                <w:webHidden/>
              </w:rPr>
              <w:tab/>
            </w:r>
            <w:r>
              <w:rPr>
                <w:noProof/>
                <w:webHidden/>
              </w:rPr>
              <w:fldChar w:fldCharType="begin"/>
            </w:r>
            <w:r>
              <w:rPr>
                <w:noProof/>
                <w:webHidden/>
              </w:rPr>
              <w:instrText xml:space="preserve"> PAGEREF _Toc239247731 \h </w:instrText>
            </w:r>
            <w:r>
              <w:rPr>
                <w:noProof/>
                <w:webHidden/>
              </w:rPr>
            </w:r>
            <w:r>
              <w:rPr>
                <w:noProof/>
                <w:webHidden/>
              </w:rPr>
              <w:fldChar w:fldCharType="separate"/>
            </w:r>
            <w:r>
              <w:rPr>
                <w:noProof/>
                <w:webHidden/>
              </w:rPr>
              <w:t>18</w:t>
            </w:r>
            <w:r>
              <w:rPr>
                <w:noProof/>
                <w:webHidden/>
              </w:rPr>
              <w:fldChar w:fldCharType="end"/>
            </w:r>
          </w:hyperlink>
        </w:p>
        <w:p w14:paraId="200075F2" w14:textId="164B3C04"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2" w:history="1">
            <w:r w:rsidRPr="003B7D93">
              <w:rPr>
                <w:rStyle w:val="Hipercze"/>
                <w:rFonts w:cstheme="minorHAnsi"/>
                <w:noProof/>
              </w:rPr>
              <w:t>4.5 Podsumowanie w podziale na realizatorów</w:t>
            </w:r>
            <w:r>
              <w:rPr>
                <w:noProof/>
                <w:webHidden/>
              </w:rPr>
              <w:tab/>
            </w:r>
            <w:r>
              <w:rPr>
                <w:noProof/>
                <w:webHidden/>
              </w:rPr>
              <w:fldChar w:fldCharType="begin"/>
            </w:r>
            <w:r>
              <w:rPr>
                <w:noProof/>
                <w:webHidden/>
              </w:rPr>
              <w:instrText xml:space="preserve"> PAGEREF _Toc239247732 \h </w:instrText>
            </w:r>
            <w:r>
              <w:rPr>
                <w:noProof/>
                <w:webHidden/>
              </w:rPr>
            </w:r>
            <w:r>
              <w:rPr>
                <w:noProof/>
                <w:webHidden/>
              </w:rPr>
              <w:fldChar w:fldCharType="separate"/>
            </w:r>
            <w:r>
              <w:rPr>
                <w:noProof/>
                <w:webHidden/>
              </w:rPr>
              <w:t>20</w:t>
            </w:r>
            <w:r>
              <w:rPr>
                <w:noProof/>
                <w:webHidden/>
              </w:rPr>
              <w:fldChar w:fldCharType="end"/>
            </w:r>
          </w:hyperlink>
        </w:p>
        <w:p w14:paraId="4CB99B02" w14:textId="3B855349" w:rsidR="007E2CE1" w:rsidRDefault="007E2CE1">
          <w:pPr>
            <w:pStyle w:val="Spistreci1"/>
            <w:rPr>
              <w:rFonts w:eastAsiaTheme="minorEastAsia" w:cstheme="minorBidi"/>
              <w:b w:val="0"/>
              <w:kern w:val="2"/>
              <w:sz w:val="24"/>
              <w:szCs w:val="24"/>
              <w:lang w:eastAsia="pl-PL"/>
              <w14:ligatures w14:val="standardContextual"/>
            </w:rPr>
          </w:pPr>
          <w:hyperlink w:anchor="_Toc239247733" w:history="1">
            <w:r w:rsidRPr="003B7D93">
              <w:rPr>
                <w:rStyle w:val="Hipercze"/>
              </w:rPr>
              <w:t>Sekcja 5. Harmonogram rzeczowo-finansowy</w:t>
            </w:r>
            <w:r>
              <w:rPr>
                <w:webHidden/>
              </w:rPr>
              <w:tab/>
            </w:r>
            <w:r>
              <w:rPr>
                <w:webHidden/>
              </w:rPr>
              <w:fldChar w:fldCharType="begin"/>
            </w:r>
            <w:r>
              <w:rPr>
                <w:webHidden/>
              </w:rPr>
              <w:instrText xml:space="preserve"> PAGEREF _Toc239247733 \h </w:instrText>
            </w:r>
            <w:r>
              <w:rPr>
                <w:webHidden/>
              </w:rPr>
            </w:r>
            <w:r>
              <w:rPr>
                <w:webHidden/>
              </w:rPr>
              <w:fldChar w:fldCharType="separate"/>
            </w:r>
            <w:r>
              <w:rPr>
                <w:webHidden/>
              </w:rPr>
              <w:t>21</w:t>
            </w:r>
            <w:r>
              <w:rPr>
                <w:webHidden/>
              </w:rPr>
              <w:fldChar w:fldCharType="end"/>
            </w:r>
          </w:hyperlink>
        </w:p>
        <w:p w14:paraId="077C6A41" w14:textId="0FFB3BC1"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4" w:history="1">
            <w:r w:rsidRPr="003B7D93">
              <w:rPr>
                <w:rStyle w:val="Hipercze"/>
                <w:rFonts w:cstheme="minorHAnsi"/>
                <w:noProof/>
              </w:rPr>
              <w:t>5.1 Zakres rzeczowo-finansowy</w:t>
            </w:r>
            <w:r>
              <w:rPr>
                <w:noProof/>
                <w:webHidden/>
              </w:rPr>
              <w:tab/>
            </w:r>
            <w:r>
              <w:rPr>
                <w:noProof/>
                <w:webHidden/>
              </w:rPr>
              <w:fldChar w:fldCharType="begin"/>
            </w:r>
            <w:r>
              <w:rPr>
                <w:noProof/>
                <w:webHidden/>
              </w:rPr>
              <w:instrText xml:space="preserve"> PAGEREF _Toc239247734 \h </w:instrText>
            </w:r>
            <w:r>
              <w:rPr>
                <w:noProof/>
                <w:webHidden/>
              </w:rPr>
            </w:r>
            <w:r>
              <w:rPr>
                <w:noProof/>
                <w:webHidden/>
              </w:rPr>
              <w:fldChar w:fldCharType="separate"/>
            </w:r>
            <w:r>
              <w:rPr>
                <w:noProof/>
                <w:webHidden/>
              </w:rPr>
              <w:t>21</w:t>
            </w:r>
            <w:r>
              <w:rPr>
                <w:noProof/>
                <w:webHidden/>
              </w:rPr>
              <w:fldChar w:fldCharType="end"/>
            </w:r>
          </w:hyperlink>
        </w:p>
        <w:p w14:paraId="4B0500E0" w14:textId="347E3394"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5" w:history="1">
            <w:r w:rsidRPr="003B7D93">
              <w:rPr>
                <w:rStyle w:val="Hipercze"/>
                <w:rFonts w:cstheme="minorHAnsi"/>
                <w:noProof/>
              </w:rPr>
              <w:t>5.2 Podsumowanie budżetu</w:t>
            </w:r>
            <w:r>
              <w:rPr>
                <w:noProof/>
                <w:webHidden/>
              </w:rPr>
              <w:tab/>
            </w:r>
            <w:r>
              <w:rPr>
                <w:noProof/>
                <w:webHidden/>
              </w:rPr>
              <w:fldChar w:fldCharType="begin"/>
            </w:r>
            <w:r>
              <w:rPr>
                <w:noProof/>
                <w:webHidden/>
              </w:rPr>
              <w:instrText xml:space="preserve"> PAGEREF _Toc239247735 \h </w:instrText>
            </w:r>
            <w:r>
              <w:rPr>
                <w:noProof/>
                <w:webHidden/>
              </w:rPr>
            </w:r>
            <w:r>
              <w:rPr>
                <w:noProof/>
                <w:webHidden/>
              </w:rPr>
              <w:fldChar w:fldCharType="separate"/>
            </w:r>
            <w:r>
              <w:rPr>
                <w:noProof/>
                <w:webHidden/>
              </w:rPr>
              <w:t>24</w:t>
            </w:r>
            <w:r>
              <w:rPr>
                <w:noProof/>
                <w:webHidden/>
              </w:rPr>
              <w:fldChar w:fldCharType="end"/>
            </w:r>
          </w:hyperlink>
        </w:p>
        <w:p w14:paraId="19FF733C" w14:textId="17433D66"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6" w:history="1">
            <w:r w:rsidRPr="003B7D93">
              <w:rPr>
                <w:rStyle w:val="Hipercze"/>
                <w:noProof/>
              </w:rPr>
              <w:t>Segment przedstawia ogólne podsumowanie kosztów projektu w podziale na rodzaj pomocy oraz rodzaj wydatków.</w:t>
            </w:r>
            <w:r>
              <w:rPr>
                <w:noProof/>
                <w:webHidden/>
              </w:rPr>
              <w:tab/>
            </w:r>
            <w:r>
              <w:rPr>
                <w:noProof/>
                <w:webHidden/>
              </w:rPr>
              <w:fldChar w:fldCharType="begin"/>
            </w:r>
            <w:r>
              <w:rPr>
                <w:noProof/>
                <w:webHidden/>
              </w:rPr>
              <w:instrText xml:space="preserve"> PAGEREF _Toc239247736 \h </w:instrText>
            </w:r>
            <w:r>
              <w:rPr>
                <w:noProof/>
                <w:webHidden/>
              </w:rPr>
            </w:r>
            <w:r>
              <w:rPr>
                <w:noProof/>
                <w:webHidden/>
              </w:rPr>
              <w:fldChar w:fldCharType="separate"/>
            </w:r>
            <w:r>
              <w:rPr>
                <w:noProof/>
                <w:webHidden/>
              </w:rPr>
              <w:t>24</w:t>
            </w:r>
            <w:r>
              <w:rPr>
                <w:noProof/>
                <w:webHidden/>
              </w:rPr>
              <w:fldChar w:fldCharType="end"/>
            </w:r>
          </w:hyperlink>
        </w:p>
        <w:p w14:paraId="77F480D0" w14:textId="0AE8B1A5"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7" w:history="1">
            <w:r w:rsidRPr="003B7D93">
              <w:rPr>
                <w:rStyle w:val="Hipercze"/>
                <w:b/>
                <w:noProof/>
              </w:rPr>
              <w:t>5.3 Podsumowanie w ramach zadań</w:t>
            </w:r>
            <w:r>
              <w:rPr>
                <w:noProof/>
                <w:webHidden/>
              </w:rPr>
              <w:tab/>
            </w:r>
            <w:r>
              <w:rPr>
                <w:noProof/>
                <w:webHidden/>
              </w:rPr>
              <w:fldChar w:fldCharType="begin"/>
            </w:r>
            <w:r>
              <w:rPr>
                <w:noProof/>
                <w:webHidden/>
              </w:rPr>
              <w:instrText xml:space="preserve"> PAGEREF _Toc239247737 \h </w:instrText>
            </w:r>
            <w:r>
              <w:rPr>
                <w:noProof/>
                <w:webHidden/>
              </w:rPr>
            </w:r>
            <w:r>
              <w:rPr>
                <w:noProof/>
                <w:webHidden/>
              </w:rPr>
              <w:fldChar w:fldCharType="separate"/>
            </w:r>
            <w:r>
              <w:rPr>
                <w:noProof/>
                <w:webHidden/>
              </w:rPr>
              <w:t>24</w:t>
            </w:r>
            <w:r>
              <w:rPr>
                <w:noProof/>
                <w:webHidden/>
              </w:rPr>
              <w:fldChar w:fldCharType="end"/>
            </w:r>
          </w:hyperlink>
        </w:p>
        <w:p w14:paraId="79FE985B" w14:textId="70CD6655"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8" w:history="1">
            <w:r w:rsidRPr="003B7D93">
              <w:rPr>
                <w:rStyle w:val="Hipercze"/>
                <w:b/>
                <w:noProof/>
              </w:rPr>
              <w:t>5.4 Podsumowanie w ramach kategorii kosztów</w:t>
            </w:r>
            <w:r>
              <w:rPr>
                <w:noProof/>
                <w:webHidden/>
              </w:rPr>
              <w:tab/>
            </w:r>
            <w:r>
              <w:rPr>
                <w:noProof/>
                <w:webHidden/>
              </w:rPr>
              <w:fldChar w:fldCharType="begin"/>
            </w:r>
            <w:r>
              <w:rPr>
                <w:noProof/>
                <w:webHidden/>
              </w:rPr>
              <w:instrText xml:space="preserve"> PAGEREF _Toc239247738 \h </w:instrText>
            </w:r>
            <w:r>
              <w:rPr>
                <w:noProof/>
                <w:webHidden/>
              </w:rPr>
            </w:r>
            <w:r>
              <w:rPr>
                <w:noProof/>
                <w:webHidden/>
              </w:rPr>
              <w:fldChar w:fldCharType="separate"/>
            </w:r>
            <w:r>
              <w:rPr>
                <w:noProof/>
                <w:webHidden/>
              </w:rPr>
              <w:t>24</w:t>
            </w:r>
            <w:r>
              <w:rPr>
                <w:noProof/>
                <w:webHidden/>
              </w:rPr>
              <w:fldChar w:fldCharType="end"/>
            </w:r>
          </w:hyperlink>
        </w:p>
        <w:p w14:paraId="3727D15F" w14:textId="14138180"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39" w:history="1">
            <w:r w:rsidRPr="003B7D93">
              <w:rPr>
                <w:rStyle w:val="Hipercze"/>
                <w:b/>
                <w:noProof/>
              </w:rPr>
              <w:t>5.5 Podsumowanie w ramach typów przedsięwzięć</w:t>
            </w:r>
            <w:r>
              <w:rPr>
                <w:noProof/>
                <w:webHidden/>
              </w:rPr>
              <w:tab/>
            </w:r>
            <w:r>
              <w:rPr>
                <w:noProof/>
                <w:webHidden/>
              </w:rPr>
              <w:fldChar w:fldCharType="begin"/>
            </w:r>
            <w:r>
              <w:rPr>
                <w:noProof/>
                <w:webHidden/>
              </w:rPr>
              <w:instrText xml:space="preserve"> PAGEREF _Toc239247739 \h </w:instrText>
            </w:r>
            <w:r>
              <w:rPr>
                <w:noProof/>
                <w:webHidden/>
              </w:rPr>
            </w:r>
            <w:r>
              <w:rPr>
                <w:noProof/>
                <w:webHidden/>
              </w:rPr>
              <w:fldChar w:fldCharType="separate"/>
            </w:r>
            <w:r>
              <w:rPr>
                <w:noProof/>
                <w:webHidden/>
              </w:rPr>
              <w:t>24</w:t>
            </w:r>
            <w:r>
              <w:rPr>
                <w:noProof/>
                <w:webHidden/>
              </w:rPr>
              <w:fldChar w:fldCharType="end"/>
            </w:r>
          </w:hyperlink>
        </w:p>
        <w:p w14:paraId="0D97FC29" w14:textId="1C131377"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0" w:history="1">
            <w:r w:rsidRPr="003B7D93">
              <w:rPr>
                <w:rStyle w:val="Hipercze"/>
                <w:b/>
                <w:noProof/>
              </w:rPr>
              <w:t>5.7 Podsumowanie w podziale na realizatorów</w:t>
            </w:r>
            <w:r>
              <w:rPr>
                <w:noProof/>
                <w:webHidden/>
              </w:rPr>
              <w:tab/>
            </w:r>
            <w:r>
              <w:rPr>
                <w:noProof/>
                <w:webHidden/>
              </w:rPr>
              <w:fldChar w:fldCharType="begin"/>
            </w:r>
            <w:r>
              <w:rPr>
                <w:noProof/>
                <w:webHidden/>
              </w:rPr>
              <w:instrText xml:space="preserve"> PAGEREF _Toc239247740 \h </w:instrText>
            </w:r>
            <w:r>
              <w:rPr>
                <w:noProof/>
                <w:webHidden/>
              </w:rPr>
            </w:r>
            <w:r>
              <w:rPr>
                <w:noProof/>
                <w:webHidden/>
              </w:rPr>
              <w:fldChar w:fldCharType="separate"/>
            </w:r>
            <w:r>
              <w:rPr>
                <w:noProof/>
                <w:webHidden/>
              </w:rPr>
              <w:t>25</w:t>
            </w:r>
            <w:r>
              <w:rPr>
                <w:noProof/>
                <w:webHidden/>
              </w:rPr>
              <w:fldChar w:fldCharType="end"/>
            </w:r>
          </w:hyperlink>
        </w:p>
        <w:p w14:paraId="1AB171C9" w14:textId="4D86C0DC" w:rsidR="007E2CE1" w:rsidRDefault="007E2CE1">
          <w:pPr>
            <w:pStyle w:val="Spistreci1"/>
            <w:rPr>
              <w:rFonts w:eastAsiaTheme="minorEastAsia" w:cstheme="minorBidi"/>
              <w:b w:val="0"/>
              <w:kern w:val="2"/>
              <w:sz w:val="24"/>
              <w:szCs w:val="24"/>
              <w:lang w:eastAsia="pl-PL"/>
              <w14:ligatures w14:val="standardContextual"/>
            </w:rPr>
          </w:pPr>
          <w:hyperlink w:anchor="_Toc239247741" w:history="1">
            <w:r w:rsidRPr="003B7D93">
              <w:rPr>
                <w:rStyle w:val="Hipercze"/>
              </w:rPr>
              <w:t>Sekcja 6. Źródła finansowania wydatków</w:t>
            </w:r>
            <w:r>
              <w:rPr>
                <w:webHidden/>
              </w:rPr>
              <w:tab/>
            </w:r>
            <w:r>
              <w:rPr>
                <w:webHidden/>
              </w:rPr>
              <w:fldChar w:fldCharType="begin"/>
            </w:r>
            <w:r>
              <w:rPr>
                <w:webHidden/>
              </w:rPr>
              <w:instrText xml:space="preserve"> PAGEREF _Toc239247741 \h </w:instrText>
            </w:r>
            <w:r>
              <w:rPr>
                <w:webHidden/>
              </w:rPr>
            </w:r>
            <w:r>
              <w:rPr>
                <w:webHidden/>
              </w:rPr>
              <w:fldChar w:fldCharType="separate"/>
            </w:r>
            <w:r>
              <w:rPr>
                <w:webHidden/>
              </w:rPr>
              <w:t>25</w:t>
            </w:r>
            <w:r>
              <w:rPr>
                <w:webHidden/>
              </w:rPr>
              <w:fldChar w:fldCharType="end"/>
            </w:r>
          </w:hyperlink>
        </w:p>
        <w:p w14:paraId="2466EB09" w14:textId="64F3F9E5"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2" w:history="1">
            <w:r w:rsidRPr="003B7D93">
              <w:rPr>
                <w:rStyle w:val="Hipercze"/>
                <w:rFonts w:cstheme="minorHAnsi"/>
                <w:noProof/>
              </w:rPr>
              <w:t>6.1 Źródła finansowania wydatków projektu - nie objęte pomocą publiczną</w:t>
            </w:r>
            <w:r>
              <w:rPr>
                <w:noProof/>
                <w:webHidden/>
              </w:rPr>
              <w:tab/>
            </w:r>
            <w:r>
              <w:rPr>
                <w:noProof/>
                <w:webHidden/>
              </w:rPr>
              <w:fldChar w:fldCharType="begin"/>
            </w:r>
            <w:r>
              <w:rPr>
                <w:noProof/>
                <w:webHidden/>
              </w:rPr>
              <w:instrText xml:space="preserve"> PAGEREF _Toc239247742 \h </w:instrText>
            </w:r>
            <w:r>
              <w:rPr>
                <w:noProof/>
                <w:webHidden/>
              </w:rPr>
            </w:r>
            <w:r>
              <w:rPr>
                <w:noProof/>
                <w:webHidden/>
              </w:rPr>
              <w:fldChar w:fldCharType="separate"/>
            </w:r>
            <w:r>
              <w:rPr>
                <w:noProof/>
                <w:webHidden/>
              </w:rPr>
              <w:t>25</w:t>
            </w:r>
            <w:r>
              <w:rPr>
                <w:noProof/>
                <w:webHidden/>
              </w:rPr>
              <w:fldChar w:fldCharType="end"/>
            </w:r>
          </w:hyperlink>
        </w:p>
        <w:p w14:paraId="1B5388E5" w14:textId="27322AD8"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3" w:history="1">
            <w:r w:rsidRPr="003B7D93">
              <w:rPr>
                <w:rStyle w:val="Hipercze"/>
                <w:rFonts w:cstheme="minorHAnsi"/>
                <w:noProof/>
              </w:rPr>
              <w:t>6.2 Źródła finansowania wydatków projektu  - objęte pomocą publiczną</w:t>
            </w:r>
            <w:r>
              <w:rPr>
                <w:noProof/>
                <w:webHidden/>
              </w:rPr>
              <w:tab/>
            </w:r>
            <w:r>
              <w:rPr>
                <w:noProof/>
                <w:webHidden/>
              </w:rPr>
              <w:fldChar w:fldCharType="begin"/>
            </w:r>
            <w:r>
              <w:rPr>
                <w:noProof/>
                <w:webHidden/>
              </w:rPr>
              <w:instrText xml:space="preserve"> PAGEREF _Toc239247743 \h </w:instrText>
            </w:r>
            <w:r>
              <w:rPr>
                <w:noProof/>
                <w:webHidden/>
              </w:rPr>
            </w:r>
            <w:r>
              <w:rPr>
                <w:noProof/>
                <w:webHidden/>
              </w:rPr>
              <w:fldChar w:fldCharType="separate"/>
            </w:r>
            <w:r>
              <w:rPr>
                <w:noProof/>
                <w:webHidden/>
              </w:rPr>
              <w:t>25</w:t>
            </w:r>
            <w:r>
              <w:rPr>
                <w:noProof/>
                <w:webHidden/>
              </w:rPr>
              <w:fldChar w:fldCharType="end"/>
            </w:r>
          </w:hyperlink>
        </w:p>
        <w:p w14:paraId="6EB77DC0" w14:textId="5401D3FA"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4" w:history="1">
            <w:r w:rsidRPr="003B7D93">
              <w:rPr>
                <w:rStyle w:val="Hipercze"/>
                <w:rFonts w:cstheme="minorHAnsi"/>
                <w:noProof/>
              </w:rPr>
              <w:t>6.3. Źródła finansowania wydatków projektu - objęte pomocą de minimis</w:t>
            </w:r>
            <w:r>
              <w:rPr>
                <w:noProof/>
                <w:webHidden/>
              </w:rPr>
              <w:tab/>
            </w:r>
            <w:r>
              <w:rPr>
                <w:noProof/>
                <w:webHidden/>
              </w:rPr>
              <w:fldChar w:fldCharType="begin"/>
            </w:r>
            <w:r>
              <w:rPr>
                <w:noProof/>
                <w:webHidden/>
              </w:rPr>
              <w:instrText xml:space="preserve"> PAGEREF _Toc239247744 \h </w:instrText>
            </w:r>
            <w:r>
              <w:rPr>
                <w:noProof/>
                <w:webHidden/>
              </w:rPr>
            </w:r>
            <w:r>
              <w:rPr>
                <w:noProof/>
                <w:webHidden/>
              </w:rPr>
              <w:fldChar w:fldCharType="separate"/>
            </w:r>
            <w:r>
              <w:rPr>
                <w:noProof/>
                <w:webHidden/>
              </w:rPr>
              <w:t>25</w:t>
            </w:r>
            <w:r>
              <w:rPr>
                <w:noProof/>
                <w:webHidden/>
              </w:rPr>
              <w:fldChar w:fldCharType="end"/>
            </w:r>
          </w:hyperlink>
        </w:p>
        <w:p w14:paraId="1060104F" w14:textId="30FE4EFF"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5" w:history="1">
            <w:r w:rsidRPr="003B7D93">
              <w:rPr>
                <w:rStyle w:val="Hipercze"/>
                <w:rFonts w:cstheme="minorHAnsi"/>
                <w:noProof/>
              </w:rPr>
              <w:t>6.4 Źródła finansowania wydatków projektu - razem (nie objęte pomocą publiczną oraz objęte pomocą publiczną i pomocą de minimis)</w:t>
            </w:r>
            <w:r>
              <w:rPr>
                <w:noProof/>
                <w:webHidden/>
              </w:rPr>
              <w:tab/>
            </w:r>
            <w:r>
              <w:rPr>
                <w:noProof/>
                <w:webHidden/>
              </w:rPr>
              <w:fldChar w:fldCharType="begin"/>
            </w:r>
            <w:r>
              <w:rPr>
                <w:noProof/>
                <w:webHidden/>
              </w:rPr>
              <w:instrText xml:space="preserve"> PAGEREF _Toc239247745 \h </w:instrText>
            </w:r>
            <w:r>
              <w:rPr>
                <w:noProof/>
                <w:webHidden/>
              </w:rPr>
            </w:r>
            <w:r>
              <w:rPr>
                <w:noProof/>
                <w:webHidden/>
              </w:rPr>
              <w:fldChar w:fldCharType="separate"/>
            </w:r>
            <w:r>
              <w:rPr>
                <w:noProof/>
                <w:webHidden/>
              </w:rPr>
              <w:t>26</w:t>
            </w:r>
            <w:r>
              <w:rPr>
                <w:noProof/>
                <w:webHidden/>
              </w:rPr>
              <w:fldChar w:fldCharType="end"/>
            </w:r>
          </w:hyperlink>
        </w:p>
        <w:p w14:paraId="505E6D5B" w14:textId="793374AA"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6" w:history="1">
            <w:r w:rsidRPr="003B7D93">
              <w:rPr>
                <w:rStyle w:val="Hipercze"/>
                <w:rFonts w:cstheme="minorHAnsi"/>
                <w:bCs/>
                <w:noProof/>
              </w:rPr>
              <w:t>6.5 Weryfikacja poziomu dofinansowania</w:t>
            </w:r>
            <w:r>
              <w:rPr>
                <w:noProof/>
                <w:webHidden/>
              </w:rPr>
              <w:tab/>
            </w:r>
            <w:r>
              <w:rPr>
                <w:noProof/>
                <w:webHidden/>
              </w:rPr>
              <w:fldChar w:fldCharType="begin"/>
            </w:r>
            <w:r>
              <w:rPr>
                <w:noProof/>
                <w:webHidden/>
              </w:rPr>
              <w:instrText xml:space="preserve"> PAGEREF _Toc239247746 \h </w:instrText>
            </w:r>
            <w:r>
              <w:rPr>
                <w:noProof/>
                <w:webHidden/>
              </w:rPr>
            </w:r>
            <w:r>
              <w:rPr>
                <w:noProof/>
                <w:webHidden/>
              </w:rPr>
              <w:fldChar w:fldCharType="separate"/>
            </w:r>
            <w:r>
              <w:rPr>
                <w:noProof/>
                <w:webHidden/>
              </w:rPr>
              <w:t>26</w:t>
            </w:r>
            <w:r>
              <w:rPr>
                <w:noProof/>
                <w:webHidden/>
              </w:rPr>
              <w:fldChar w:fldCharType="end"/>
            </w:r>
          </w:hyperlink>
        </w:p>
        <w:p w14:paraId="519620E9" w14:textId="5D62D82F" w:rsidR="007E2CE1" w:rsidRDefault="007E2CE1">
          <w:pPr>
            <w:pStyle w:val="Spistreci1"/>
            <w:rPr>
              <w:rFonts w:eastAsiaTheme="minorEastAsia" w:cstheme="minorBidi"/>
              <w:b w:val="0"/>
              <w:kern w:val="2"/>
              <w:sz w:val="24"/>
              <w:szCs w:val="24"/>
              <w:lang w:eastAsia="pl-PL"/>
              <w14:ligatures w14:val="standardContextual"/>
            </w:rPr>
          </w:pPr>
          <w:hyperlink w:anchor="_Toc239247747" w:history="1">
            <w:r w:rsidRPr="003B7D93">
              <w:rPr>
                <w:rStyle w:val="Hipercze"/>
              </w:rPr>
              <w:t>Sekcja 7. Potencjał do realizacji projektu</w:t>
            </w:r>
            <w:r>
              <w:rPr>
                <w:webHidden/>
              </w:rPr>
              <w:tab/>
            </w:r>
            <w:r>
              <w:rPr>
                <w:webHidden/>
              </w:rPr>
              <w:fldChar w:fldCharType="begin"/>
            </w:r>
            <w:r>
              <w:rPr>
                <w:webHidden/>
              </w:rPr>
              <w:instrText xml:space="preserve"> PAGEREF _Toc239247747 \h </w:instrText>
            </w:r>
            <w:r>
              <w:rPr>
                <w:webHidden/>
              </w:rPr>
            </w:r>
            <w:r>
              <w:rPr>
                <w:webHidden/>
              </w:rPr>
              <w:fldChar w:fldCharType="separate"/>
            </w:r>
            <w:r>
              <w:rPr>
                <w:webHidden/>
              </w:rPr>
              <w:t>27</w:t>
            </w:r>
            <w:r>
              <w:rPr>
                <w:webHidden/>
              </w:rPr>
              <w:fldChar w:fldCharType="end"/>
            </w:r>
          </w:hyperlink>
        </w:p>
        <w:p w14:paraId="07797738" w14:textId="5DFE3902"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8" w:history="1">
            <w:r w:rsidRPr="003B7D93">
              <w:rPr>
                <w:rStyle w:val="Hipercze"/>
                <w:rFonts w:cstheme="minorHAnsi"/>
                <w:noProof/>
              </w:rPr>
              <w:t>7.1 Informacje podstawowe</w:t>
            </w:r>
            <w:r>
              <w:rPr>
                <w:noProof/>
                <w:webHidden/>
              </w:rPr>
              <w:tab/>
            </w:r>
            <w:r>
              <w:rPr>
                <w:noProof/>
                <w:webHidden/>
              </w:rPr>
              <w:fldChar w:fldCharType="begin"/>
            </w:r>
            <w:r>
              <w:rPr>
                <w:noProof/>
                <w:webHidden/>
              </w:rPr>
              <w:instrText xml:space="preserve"> PAGEREF _Toc239247748 \h </w:instrText>
            </w:r>
            <w:r>
              <w:rPr>
                <w:noProof/>
                <w:webHidden/>
              </w:rPr>
            </w:r>
            <w:r>
              <w:rPr>
                <w:noProof/>
                <w:webHidden/>
              </w:rPr>
              <w:fldChar w:fldCharType="separate"/>
            </w:r>
            <w:r>
              <w:rPr>
                <w:noProof/>
                <w:webHidden/>
              </w:rPr>
              <w:t>27</w:t>
            </w:r>
            <w:r>
              <w:rPr>
                <w:noProof/>
                <w:webHidden/>
              </w:rPr>
              <w:fldChar w:fldCharType="end"/>
            </w:r>
          </w:hyperlink>
        </w:p>
        <w:p w14:paraId="59DF5A63" w14:textId="6895E051"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49" w:history="1">
            <w:r w:rsidRPr="003B7D93">
              <w:rPr>
                <w:rStyle w:val="Hipercze"/>
                <w:rFonts w:cstheme="minorHAnsi"/>
                <w:bCs/>
                <w:noProof/>
              </w:rPr>
              <w:t>7.2</w:t>
            </w:r>
            <w:r w:rsidRPr="003B7D93">
              <w:rPr>
                <w:rStyle w:val="Hipercze"/>
                <w:rFonts w:cstheme="minorHAnsi"/>
                <w:noProof/>
              </w:rPr>
              <w:t xml:space="preserve"> Analiza ryzyka</w:t>
            </w:r>
            <w:r>
              <w:rPr>
                <w:noProof/>
                <w:webHidden/>
              </w:rPr>
              <w:tab/>
            </w:r>
            <w:r>
              <w:rPr>
                <w:noProof/>
                <w:webHidden/>
              </w:rPr>
              <w:fldChar w:fldCharType="begin"/>
            </w:r>
            <w:r>
              <w:rPr>
                <w:noProof/>
                <w:webHidden/>
              </w:rPr>
              <w:instrText xml:space="preserve"> PAGEREF _Toc239247749 \h </w:instrText>
            </w:r>
            <w:r>
              <w:rPr>
                <w:noProof/>
                <w:webHidden/>
              </w:rPr>
            </w:r>
            <w:r>
              <w:rPr>
                <w:noProof/>
                <w:webHidden/>
              </w:rPr>
              <w:fldChar w:fldCharType="separate"/>
            </w:r>
            <w:r>
              <w:rPr>
                <w:noProof/>
                <w:webHidden/>
              </w:rPr>
              <w:t>27</w:t>
            </w:r>
            <w:r>
              <w:rPr>
                <w:noProof/>
                <w:webHidden/>
              </w:rPr>
              <w:fldChar w:fldCharType="end"/>
            </w:r>
          </w:hyperlink>
        </w:p>
        <w:p w14:paraId="689B66E6" w14:textId="0FDF27AF" w:rsidR="007E2CE1" w:rsidRDefault="007E2CE1">
          <w:pPr>
            <w:pStyle w:val="Spistreci1"/>
            <w:rPr>
              <w:rFonts w:eastAsiaTheme="minorEastAsia" w:cstheme="minorBidi"/>
              <w:b w:val="0"/>
              <w:kern w:val="2"/>
              <w:sz w:val="24"/>
              <w:szCs w:val="24"/>
              <w:lang w:eastAsia="pl-PL"/>
              <w14:ligatures w14:val="standardContextual"/>
            </w:rPr>
          </w:pPr>
          <w:hyperlink w:anchor="_Toc239247750" w:history="1">
            <w:r w:rsidRPr="003B7D93">
              <w:rPr>
                <w:rStyle w:val="Hipercze"/>
              </w:rPr>
              <w:t>Sekcja 8. Zgodność projektu z zasadą konkurencyjności / ustawą prawo zamówień publicznych</w:t>
            </w:r>
            <w:r>
              <w:rPr>
                <w:webHidden/>
              </w:rPr>
              <w:tab/>
            </w:r>
            <w:r>
              <w:rPr>
                <w:webHidden/>
              </w:rPr>
              <w:fldChar w:fldCharType="begin"/>
            </w:r>
            <w:r>
              <w:rPr>
                <w:webHidden/>
              </w:rPr>
              <w:instrText xml:space="preserve"> PAGEREF _Toc239247750 \h </w:instrText>
            </w:r>
            <w:r>
              <w:rPr>
                <w:webHidden/>
              </w:rPr>
            </w:r>
            <w:r>
              <w:rPr>
                <w:webHidden/>
              </w:rPr>
              <w:fldChar w:fldCharType="separate"/>
            </w:r>
            <w:r>
              <w:rPr>
                <w:webHidden/>
              </w:rPr>
              <w:t>27</w:t>
            </w:r>
            <w:r>
              <w:rPr>
                <w:webHidden/>
              </w:rPr>
              <w:fldChar w:fldCharType="end"/>
            </w:r>
          </w:hyperlink>
        </w:p>
        <w:p w14:paraId="2CC764B7" w14:textId="1055A5E5"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51" w:history="1">
            <w:r w:rsidRPr="003B7D93">
              <w:rPr>
                <w:rStyle w:val="Hipercze"/>
                <w:rFonts w:cstheme="minorHAnsi"/>
                <w:noProof/>
              </w:rPr>
              <w:t>8.1 Wydatki zgodne z ustawą Prawo zamówień publicznych</w:t>
            </w:r>
            <w:r>
              <w:rPr>
                <w:noProof/>
                <w:webHidden/>
              </w:rPr>
              <w:tab/>
            </w:r>
            <w:r>
              <w:rPr>
                <w:noProof/>
                <w:webHidden/>
              </w:rPr>
              <w:fldChar w:fldCharType="begin"/>
            </w:r>
            <w:r>
              <w:rPr>
                <w:noProof/>
                <w:webHidden/>
              </w:rPr>
              <w:instrText xml:space="preserve"> PAGEREF _Toc239247751 \h </w:instrText>
            </w:r>
            <w:r>
              <w:rPr>
                <w:noProof/>
                <w:webHidden/>
              </w:rPr>
            </w:r>
            <w:r>
              <w:rPr>
                <w:noProof/>
                <w:webHidden/>
              </w:rPr>
              <w:fldChar w:fldCharType="separate"/>
            </w:r>
            <w:r>
              <w:rPr>
                <w:noProof/>
                <w:webHidden/>
              </w:rPr>
              <w:t>27</w:t>
            </w:r>
            <w:r>
              <w:rPr>
                <w:noProof/>
                <w:webHidden/>
              </w:rPr>
              <w:fldChar w:fldCharType="end"/>
            </w:r>
          </w:hyperlink>
        </w:p>
        <w:p w14:paraId="786F8E2E" w14:textId="20975F23"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52" w:history="1">
            <w:r w:rsidRPr="003B7D93">
              <w:rPr>
                <w:rStyle w:val="Hipercze"/>
                <w:rFonts w:cstheme="minorHAnsi"/>
                <w:noProof/>
              </w:rPr>
              <w:t>8.2 Wydatki zgodne z zasadą konkurencyjności</w:t>
            </w:r>
            <w:r>
              <w:rPr>
                <w:noProof/>
                <w:webHidden/>
              </w:rPr>
              <w:tab/>
            </w:r>
            <w:r>
              <w:rPr>
                <w:noProof/>
                <w:webHidden/>
              </w:rPr>
              <w:fldChar w:fldCharType="begin"/>
            </w:r>
            <w:r>
              <w:rPr>
                <w:noProof/>
                <w:webHidden/>
              </w:rPr>
              <w:instrText xml:space="preserve"> PAGEREF _Toc239247752 \h </w:instrText>
            </w:r>
            <w:r>
              <w:rPr>
                <w:noProof/>
                <w:webHidden/>
              </w:rPr>
            </w:r>
            <w:r>
              <w:rPr>
                <w:noProof/>
                <w:webHidden/>
              </w:rPr>
              <w:fldChar w:fldCharType="separate"/>
            </w:r>
            <w:r>
              <w:rPr>
                <w:noProof/>
                <w:webHidden/>
              </w:rPr>
              <w:t>28</w:t>
            </w:r>
            <w:r>
              <w:rPr>
                <w:noProof/>
                <w:webHidden/>
              </w:rPr>
              <w:fldChar w:fldCharType="end"/>
            </w:r>
          </w:hyperlink>
        </w:p>
        <w:p w14:paraId="6AAE6269" w14:textId="574D3EC2" w:rsidR="007E2CE1" w:rsidRDefault="007E2CE1">
          <w:pPr>
            <w:pStyle w:val="Spistreci1"/>
            <w:rPr>
              <w:rFonts w:eastAsiaTheme="minorEastAsia" w:cstheme="minorBidi"/>
              <w:b w:val="0"/>
              <w:kern w:val="2"/>
              <w:sz w:val="24"/>
              <w:szCs w:val="24"/>
              <w:lang w:eastAsia="pl-PL"/>
              <w14:ligatures w14:val="standardContextual"/>
            </w:rPr>
          </w:pPr>
          <w:hyperlink w:anchor="_Toc239247753" w:history="1">
            <w:r w:rsidRPr="003B7D93">
              <w:rPr>
                <w:rStyle w:val="Hipercze"/>
              </w:rPr>
              <w:t>Sekcja 9. Zgodność projektu z politykami horyzontalnymi UE</w:t>
            </w:r>
            <w:r>
              <w:rPr>
                <w:webHidden/>
              </w:rPr>
              <w:tab/>
            </w:r>
            <w:r>
              <w:rPr>
                <w:webHidden/>
              </w:rPr>
              <w:fldChar w:fldCharType="begin"/>
            </w:r>
            <w:r>
              <w:rPr>
                <w:webHidden/>
              </w:rPr>
              <w:instrText xml:space="preserve"> PAGEREF _Toc239247753 \h </w:instrText>
            </w:r>
            <w:r>
              <w:rPr>
                <w:webHidden/>
              </w:rPr>
            </w:r>
            <w:r>
              <w:rPr>
                <w:webHidden/>
              </w:rPr>
              <w:fldChar w:fldCharType="separate"/>
            </w:r>
            <w:r>
              <w:rPr>
                <w:webHidden/>
              </w:rPr>
              <w:t>29</w:t>
            </w:r>
            <w:r>
              <w:rPr>
                <w:webHidden/>
              </w:rPr>
              <w:fldChar w:fldCharType="end"/>
            </w:r>
          </w:hyperlink>
        </w:p>
        <w:p w14:paraId="3F023EF8" w14:textId="0AAFB219"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54" w:history="1">
            <w:r w:rsidRPr="003B7D93">
              <w:rPr>
                <w:rStyle w:val="Hipercze"/>
                <w:rFonts w:cstheme="minorHAnsi"/>
                <w:noProof/>
              </w:rPr>
              <w:t>9.1 Zrównoważony rozwój oraz zasada DNSH</w:t>
            </w:r>
            <w:r>
              <w:rPr>
                <w:noProof/>
                <w:webHidden/>
              </w:rPr>
              <w:tab/>
            </w:r>
            <w:r>
              <w:rPr>
                <w:noProof/>
                <w:webHidden/>
              </w:rPr>
              <w:fldChar w:fldCharType="begin"/>
            </w:r>
            <w:r>
              <w:rPr>
                <w:noProof/>
                <w:webHidden/>
              </w:rPr>
              <w:instrText xml:space="preserve"> PAGEREF _Toc239247754 \h </w:instrText>
            </w:r>
            <w:r>
              <w:rPr>
                <w:noProof/>
                <w:webHidden/>
              </w:rPr>
            </w:r>
            <w:r>
              <w:rPr>
                <w:noProof/>
                <w:webHidden/>
              </w:rPr>
              <w:fldChar w:fldCharType="separate"/>
            </w:r>
            <w:r>
              <w:rPr>
                <w:noProof/>
                <w:webHidden/>
              </w:rPr>
              <w:t>29</w:t>
            </w:r>
            <w:r>
              <w:rPr>
                <w:noProof/>
                <w:webHidden/>
              </w:rPr>
              <w:fldChar w:fldCharType="end"/>
            </w:r>
          </w:hyperlink>
        </w:p>
        <w:p w14:paraId="54368E5A" w14:textId="471FC5BF"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55" w:history="1">
            <w:r w:rsidRPr="003B7D93">
              <w:rPr>
                <w:rStyle w:val="Hipercze"/>
                <w:rFonts w:cstheme="minorHAnsi"/>
                <w:noProof/>
              </w:rPr>
              <w:t>9.2 Równość szans i niedyskryminacja</w:t>
            </w:r>
            <w:r>
              <w:rPr>
                <w:noProof/>
                <w:webHidden/>
              </w:rPr>
              <w:tab/>
            </w:r>
            <w:r>
              <w:rPr>
                <w:noProof/>
                <w:webHidden/>
              </w:rPr>
              <w:fldChar w:fldCharType="begin"/>
            </w:r>
            <w:r>
              <w:rPr>
                <w:noProof/>
                <w:webHidden/>
              </w:rPr>
              <w:instrText xml:space="preserve"> PAGEREF _Toc239247755 \h </w:instrText>
            </w:r>
            <w:r>
              <w:rPr>
                <w:noProof/>
                <w:webHidden/>
              </w:rPr>
            </w:r>
            <w:r>
              <w:rPr>
                <w:noProof/>
                <w:webHidden/>
              </w:rPr>
              <w:fldChar w:fldCharType="separate"/>
            </w:r>
            <w:r>
              <w:rPr>
                <w:noProof/>
                <w:webHidden/>
              </w:rPr>
              <w:t>30</w:t>
            </w:r>
            <w:r>
              <w:rPr>
                <w:noProof/>
                <w:webHidden/>
              </w:rPr>
              <w:fldChar w:fldCharType="end"/>
            </w:r>
          </w:hyperlink>
        </w:p>
        <w:p w14:paraId="4BFFFFDE" w14:textId="66B3396F"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56" w:history="1">
            <w:r w:rsidRPr="003B7D93">
              <w:rPr>
                <w:rStyle w:val="Hipercze"/>
                <w:rFonts w:cstheme="minorHAnsi"/>
                <w:noProof/>
              </w:rPr>
              <w:t>9.3 Równość kobiet i mężczyzn</w:t>
            </w:r>
            <w:r>
              <w:rPr>
                <w:noProof/>
                <w:webHidden/>
              </w:rPr>
              <w:tab/>
            </w:r>
            <w:r>
              <w:rPr>
                <w:noProof/>
                <w:webHidden/>
              </w:rPr>
              <w:fldChar w:fldCharType="begin"/>
            </w:r>
            <w:r>
              <w:rPr>
                <w:noProof/>
                <w:webHidden/>
              </w:rPr>
              <w:instrText xml:space="preserve"> PAGEREF _Toc239247756 \h </w:instrText>
            </w:r>
            <w:r>
              <w:rPr>
                <w:noProof/>
                <w:webHidden/>
              </w:rPr>
            </w:r>
            <w:r>
              <w:rPr>
                <w:noProof/>
                <w:webHidden/>
              </w:rPr>
              <w:fldChar w:fldCharType="separate"/>
            </w:r>
            <w:r>
              <w:rPr>
                <w:noProof/>
                <w:webHidden/>
              </w:rPr>
              <w:t>31</w:t>
            </w:r>
            <w:r>
              <w:rPr>
                <w:noProof/>
                <w:webHidden/>
              </w:rPr>
              <w:fldChar w:fldCharType="end"/>
            </w:r>
          </w:hyperlink>
        </w:p>
        <w:p w14:paraId="3707B413" w14:textId="51009E4A" w:rsidR="007E2CE1" w:rsidRDefault="007E2CE1">
          <w:pPr>
            <w:pStyle w:val="Spistreci1"/>
            <w:rPr>
              <w:rFonts w:eastAsiaTheme="minorEastAsia" w:cstheme="minorBidi"/>
              <w:b w:val="0"/>
              <w:kern w:val="2"/>
              <w:sz w:val="24"/>
              <w:szCs w:val="24"/>
              <w:lang w:eastAsia="pl-PL"/>
              <w14:ligatures w14:val="standardContextual"/>
            </w:rPr>
          </w:pPr>
          <w:hyperlink w:anchor="_Toc239247757" w:history="1">
            <w:r w:rsidRPr="003B7D93">
              <w:rPr>
                <w:rStyle w:val="Hipercze"/>
              </w:rPr>
              <w:t>Sekcja 10 Załączniki</w:t>
            </w:r>
            <w:r>
              <w:rPr>
                <w:webHidden/>
              </w:rPr>
              <w:tab/>
            </w:r>
            <w:r>
              <w:rPr>
                <w:webHidden/>
              </w:rPr>
              <w:fldChar w:fldCharType="begin"/>
            </w:r>
            <w:r>
              <w:rPr>
                <w:webHidden/>
              </w:rPr>
              <w:instrText xml:space="preserve"> PAGEREF _Toc239247757 \h </w:instrText>
            </w:r>
            <w:r>
              <w:rPr>
                <w:webHidden/>
              </w:rPr>
            </w:r>
            <w:r>
              <w:rPr>
                <w:webHidden/>
              </w:rPr>
              <w:fldChar w:fldCharType="separate"/>
            </w:r>
            <w:r>
              <w:rPr>
                <w:webHidden/>
              </w:rPr>
              <w:t>32</w:t>
            </w:r>
            <w:r>
              <w:rPr>
                <w:webHidden/>
              </w:rPr>
              <w:fldChar w:fldCharType="end"/>
            </w:r>
          </w:hyperlink>
        </w:p>
        <w:p w14:paraId="3D94213B" w14:textId="727433AB"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58" w:history="1">
            <w:r w:rsidRPr="003B7D93">
              <w:rPr>
                <w:rStyle w:val="Hipercze"/>
                <w:rFonts w:cstheme="minorHAnsi"/>
                <w:noProof/>
              </w:rPr>
              <w:t>10.1 Lista załączników</w:t>
            </w:r>
            <w:r>
              <w:rPr>
                <w:noProof/>
                <w:webHidden/>
              </w:rPr>
              <w:tab/>
            </w:r>
            <w:r>
              <w:rPr>
                <w:noProof/>
                <w:webHidden/>
              </w:rPr>
              <w:fldChar w:fldCharType="begin"/>
            </w:r>
            <w:r>
              <w:rPr>
                <w:noProof/>
                <w:webHidden/>
              </w:rPr>
              <w:instrText xml:space="preserve"> PAGEREF _Toc239247758 \h </w:instrText>
            </w:r>
            <w:r>
              <w:rPr>
                <w:noProof/>
                <w:webHidden/>
              </w:rPr>
            </w:r>
            <w:r>
              <w:rPr>
                <w:noProof/>
                <w:webHidden/>
              </w:rPr>
              <w:fldChar w:fldCharType="separate"/>
            </w:r>
            <w:r>
              <w:rPr>
                <w:noProof/>
                <w:webHidden/>
              </w:rPr>
              <w:t>32</w:t>
            </w:r>
            <w:r>
              <w:rPr>
                <w:noProof/>
                <w:webHidden/>
              </w:rPr>
              <w:fldChar w:fldCharType="end"/>
            </w:r>
          </w:hyperlink>
        </w:p>
        <w:p w14:paraId="76CBB696" w14:textId="6426D68A" w:rsidR="007E2CE1" w:rsidRDefault="007E2CE1">
          <w:pPr>
            <w:pStyle w:val="Spistreci1"/>
            <w:rPr>
              <w:rFonts w:eastAsiaTheme="minorEastAsia" w:cstheme="minorBidi"/>
              <w:b w:val="0"/>
              <w:kern w:val="2"/>
              <w:sz w:val="24"/>
              <w:szCs w:val="24"/>
              <w:lang w:eastAsia="pl-PL"/>
              <w14:ligatures w14:val="standardContextual"/>
            </w:rPr>
          </w:pPr>
          <w:hyperlink w:anchor="_Toc239247759" w:history="1">
            <w:r w:rsidRPr="003B7D93">
              <w:rPr>
                <w:rStyle w:val="Hipercze"/>
                <w:rFonts w:eastAsia="Times New Roman"/>
              </w:rPr>
              <w:t xml:space="preserve">Sekcja 11. </w:t>
            </w:r>
            <w:r w:rsidRPr="003B7D93">
              <w:rPr>
                <w:rStyle w:val="Hipercze"/>
              </w:rPr>
              <w:t>Promocja projektu</w:t>
            </w:r>
            <w:r>
              <w:rPr>
                <w:webHidden/>
              </w:rPr>
              <w:tab/>
            </w:r>
            <w:r>
              <w:rPr>
                <w:webHidden/>
              </w:rPr>
              <w:fldChar w:fldCharType="begin"/>
            </w:r>
            <w:r>
              <w:rPr>
                <w:webHidden/>
              </w:rPr>
              <w:instrText xml:space="preserve"> PAGEREF _Toc239247759 \h </w:instrText>
            </w:r>
            <w:r>
              <w:rPr>
                <w:webHidden/>
              </w:rPr>
            </w:r>
            <w:r>
              <w:rPr>
                <w:webHidden/>
              </w:rPr>
              <w:fldChar w:fldCharType="separate"/>
            </w:r>
            <w:r>
              <w:rPr>
                <w:webHidden/>
              </w:rPr>
              <w:t>33</w:t>
            </w:r>
            <w:r>
              <w:rPr>
                <w:webHidden/>
              </w:rPr>
              <w:fldChar w:fldCharType="end"/>
            </w:r>
          </w:hyperlink>
        </w:p>
        <w:p w14:paraId="002896C0" w14:textId="6D4740B0"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0" w:history="1">
            <w:r w:rsidRPr="003B7D93">
              <w:rPr>
                <w:rStyle w:val="Hipercze"/>
                <w:rFonts w:eastAsia="Times New Roman" w:cstheme="minorHAnsi"/>
                <w:noProof/>
              </w:rPr>
              <w:t xml:space="preserve">11.1 </w:t>
            </w:r>
            <w:r w:rsidRPr="003B7D93">
              <w:rPr>
                <w:rStyle w:val="Hipercze"/>
                <w:rFonts w:cstheme="minorHAnsi"/>
                <w:noProof/>
              </w:rPr>
              <w:t>Informacje podstawowe</w:t>
            </w:r>
            <w:r>
              <w:rPr>
                <w:noProof/>
                <w:webHidden/>
              </w:rPr>
              <w:tab/>
            </w:r>
            <w:r>
              <w:rPr>
                <w:noProof/>
                <w:webHidden/>
              </w:rPr>
              <w:fldChar w:fldCharType="begin"/>
            </w:r>
            <w:r>
              <w:rPr>
                <w:noProof/>
                <w:webHidden/>
              </w:rPr>
              <w:instrText xml:space="preserve"> PAGEREF _Toc239247760 \h </w:instrText>
            </w:r>
            <w:r>
              <w:rPr>
                <w:noProof/>
                <w:webHidden/>
              </w:rPr>
            </w:r>
            <w:r>
              <w:rPr>
                <w:noProof/>
                <w:webHidden/>
              </w:rPr>
              <w:fldChar w:fldCharType="separate"/>
            </w:r>
            <w:r>
              <w:rPr>
                <w:noProof/>
                <w:webHidden/>
              </w:rPr>
              <w:t>33</w:t>
            </w:r>
            <w:r>
              <w:rPr>
                <w:noProof/>
                <w:webHidden/>
              </w:rPr>
              <w:fldChar w:fldCharType="end"/>
            </w:r>
          </w:hyperlink>
        </w:p>
        <w:p w14:paraId="302BF9C6" w14:textId="785B509D"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1" w:history="1">
            <w:r w:rsidRPr="003B7D93">
              <w:rPr>
                <w:rStyle w:val="Hipercze"/>
                <w:rFonts w:cstheme="minorHAnsi"/>
                <w:noProof/>
              </w:rPr>
              <w:t>11.2 Osoby odpowiedzialne za promocję projektu</w:t>
            </w:r>
            <w:r>
              <w:rPr>
                <w:noProof/>
                <w:webHidden/>
              </w:rPr>
              <w:tab/>
            </w:r>
            <w:r>
              <w:rPr>
                <w:noProof/>
                <w:webHidden/>
              </w:rPr>
              <w:fldChar w:fldCharType="begin"/>
            </w:r>
            <w:r>
              <w:rPr>
                <w:noProof/>
                <w:webHidden/>
              </w:rPr>
              <w:instrText xml:space="preserve"> PAGEREF _Toc239247761 \h </w:instrText>
            </w:r>
            <w:r>
              <w:rPr>
                <w:noProof/>
                <w:webHidden/>
              </w:rPr>
            </w:r>
            <w:r>
              <w:rPr>
                <w:noProof/>
                <w:webHidden/>
              </w:rPr>
              <w:fldChar w:fldCharType="separate"/>
            </w:r>
            <w:r>
              <w:rPr>
                <w:noProof/>
                <w:webHidden/>
              </w:rPr>
              <w:t>33</w:t>
            </w:r>
            <w:r>
              <w:rPr>
                <w:noProof/>
                <w:webHidden/>
              </w:rPr>
              <w:fldChar w:fldCharType="end"/>
            </w:r>
          </w:hyperlink>
        </w:p>
        <w:p w14:paraId="2219F959" w14:textId="7D3AF013"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2" w:history="1">
            <w:r w:rsidRPr="003B7D93">
              <w:rPr>
                <w:rStyle w:val="Hipercze"/>
                <w:rFonts w:cstheme="minorHAnsi"/>
                <w:noProof/>
              </w:rPr>
              <w:t>11.3 Projekt w internecie</w:t>
            </w:r>
            <w:r>
              <w:rPr>
                <w:noProof/>
                <w:webHidden/>
              </w:rPr>
              <w:tab/>
            </w:r>
            <w:r>
              <w:rPr>
                <w:noProof/>
                <w:webHidden/>
              </w:rPr>
              <w:fldChar w:fldCharType="begin"/>
            </w:r>
            <w:r>
              <w:rPr>
                <w:noProof/>
                <w:webHidden/>
              </w:rPr>
              <w:instrText xml:space="preserve"> PAGEREF _Toc239247762 \h </w:instrText>
            </w:r>
            <w:r>
              <w:rPr>
                <w:noProof/>
                <w:webHidden/>
              </w:rPr>
            </w:r>
            <w:r>
              <w:rPr>
                <w:noProof/>
                <w:webHidden/>
              </w:rPr>
              <w:fldChar w:fldCharType="separate"/>
            </w:r>
            <w:r>
              <w:rPr>
                <w:noProof/>
                <w:webHidden/>
              </w:rPr>
              <w:t>34</w:t>
            </w:r>
            <w:r>
              <w:rPr>
                <w:noProof/>
                <w:webHidden/>
              </w:rPr>
              <w:fldChar w:fldCharType="end"/>
            </w:r>
          </w:hyperlink>
        </w:p>
        <w:p w14:paraId="597F9A15" w14:textId="2E31DD25"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3" w:history="1">
            <w:r w:rsidRPr="003B7D93">
              <w:rPr>
                <w:rStyle w:val="Hipercze"/>
                <w:rFonts w:cs="Calibri"/>
                <w:b/>
                <w:noProof/>
                <w:lang w:eastAsia="pl-PL"/>
              </w:rPr>
              <w:t>11.3.1 Strona internetowa</w:t>
            </w:r>
            <w:r>
              <w:rPr>
                <w:noProof/>
                <w:webHidden/>
              </w:rPr>
              <w:tab/>
            </w:r>
            <w:r>
              <w:rPr>
                <w:noProof/>
                <w:webHidden/>
              </w:rPr>
              <w:fldChar w:fldCharType="begin"/>
            </w:r>
            <w:r>
              <w:rPr>
                <w:noProof/>
                <w:webHidden/>
              </w:rPr>
              <w:instrText xml:space="preserve"> PAGEREF _Toc239247763 \h </w:instrText>
            </w:r>
            <w:r>
              <w:rPr>
                <w:noProof/>
                <w:webHidden/>
              </w:rPr>
            </w:r>
            <w:r>
              <w:rPr>
                <w:noProof/>
                <w:webHidden/>
              </w:rPr>
              <w:fldChar w:fldCharType="separate"/>
            </w:r>
            <w:r>
              <w:rPr>
                <w:noProof/>
                <w:webHidden/>
              </w:rPr>
              <w:t>34</w:t>
            </w:r>
            <w:r>
              <w:rPr>
                <w:noProof/>
                <w:webHidden/>
              </w:rPr>
              <w:fldChar w:fldCharType="end"/>
            </w:r>
          </w:hyperlink>
        </w:p>
        <w:p w14:paraId="0F46EDCD" w14:textId="20791B58"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4" w:history="1">
            <w:r w:rsidRPr="003B7D93">
              <w:rPr>
                <w:rStyle w:val="Hipercze"/>
                <w:rFonts w:cs="Calibri"/>
                <w:b/>
                <w:noProof/>
                <w:lang w:eastAsia="pl-PL"/>
              </w:rPr>
              <w:t>11.3.2 Media społecznościowe</w:t>
            </w:r>
            <w:r>
              <w:rPr>
                <w:noProof/>
                <w:webHidden/>
              </w:rPr>
              <w:tab/>
            </w:r>
            <w:r>
              <w:rPr>
                <w:noProof/>
                <w:webHidden/>
              </w:rPr>
              <w:fldChar w:fldCharType="begin"/>
            </w:r>
            <w:r>
              <w:rPr>
                <w:noProof/>
                <w:webHidden/>
              </w:rPr>
              <w:instrText xml:space="preserve"> PAGEREF _Toc239247764 \h </w:instrText>
            </w:r>
            <w:r>
              <w:rPr>
                <w:noProof/>
                <w:webHidden/>
              </w:rPr>
            </w:r>
            <w:r>
              <w:rPr>
                <w:noProof/>
                <w:webHidden/>
              </w:rPr>
              <w:fldChar w:fldCharType="separate"/>
            </w:r>
            <w:r>
              <w:rPr>
                <w:noProof/>
                <w:webHidden/>
              </w:rPr>
              <w:t>34</w:t>
            </w:r>
            <w:r>
              <w:rPr>
                <w:noProof/>
                <w:webHidden/>
              </w:rPr>
              <w:fldChar w:fldCharType="end"/>
            </w:r>
          </w:hyperlink>
        </w:p>
        <w:p w14:paraId="2F1D809B" w14:textId="5AF151EB"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5" w:history="1">
            <w:r w:rsidRPr="003B7D93">
              <w:rPr>
                <w:rStyle w:val="Hipercze"/>
                <w:rFonts w:cstheme="minorHAnsi"/>
                <w:noProof/>
              </w:rPr>
              <w:t>11.4 Plan działań promocyjnych</w:t>
            </w:r>
            <w:r>
              <w:rPr>
                <w:noProof/>
                <w:webHidden/>
              </w:rPr>
              <w:tab/>
            </w:r>
            <w:r>
              <w:rPr>
                <w:noProof/>
                <w:webHidden/>
              </w:rPr>
              <w:fldChar w:fldCharType="begin"/>
            </w:r>
            <w:r>
              <w:rPr>
                <w:noProof/>
                <w:webHidden/>
              </w:rPr>
              <w:instrText xml:space="preserve"> PAGEREF _Toc239247765 \h </w:instrText>
            </w:r>
            <w:r>
              <w:rPr>
                <w:noProof/>
                <w:webHidden/>
              </w:rPr>
            </w:r>
            <w:r>
              <w:rPr>
                <w:noProof/>
                <w:webHidden/>
              </w:rPr>
              <w:fldChar w:fldCharType="separate"/>
            </w:r>
            <w:r>
              <w:rPr>
                <w:noProof/>
                <w:webHidden/>
              </w:rPr>
              <w:t>35</w:t>
            </w:r>
            <w:r>
              <w:rPr>
                <w:noProof/>
                <w:webHidden/>
              </w:rPr>
              <w:fldChar w:fldCharType="end"/>
            </w:r>
          </w:hyperlink>
        </w:p>
        <w:p w14:paraId="19DB7774" w14:textId="1DE948B2" w:rsidR="007E2CE1" w:rsidRDefault="007E2CE1">
          <w:pPr>
            <w:pStyle w:val="Spistreci1"/>
            <w:rPr>
              <w:rFonts w:eastAsiaTheme="minorEastAsia" w:cstheme="minorBidi"/>
              <w:b w:val="0"/>
              <w:kern w:val="2"/>
              <w:sz w:val="24"/>
              <w:szCs w:val="24"/>
              <w:lang w:eastAsia="pl-PL"/>
              <w14:ligatures w14:val="standardContextual"/>
            </w:rPr>
          </w:pPr>
          <w:hyperlink w:anchor="_Toc239247766" w:history="1">
            <w:r w:rsidRPr="003B7D93">
              <w:rPr>
                <w:rStyle w:val="Hipercze"/>
              </w:rPr>
              <w:t>Sekcja 12. Oświadczenia</w:t>
            </w:r>
            <w:r>
              <w:rPr>
                <w:webHidden/>
              </w:rPr>
              <w:tab/>
            </w:r>
            <w:r>
              <w:rPr>
                <w:webHidden/>
              </w:rPr>
              <w:fldChar w:fldCharType="begin"/>
            </w:r>
            <w:r>
              <w:rPr>
                <w:webHidden/>
              </w:rPr>
              <w:instrText xml:space="preserve"> PAGEREF _Toc239247766 \h </w:instrText>
            </w:r>
            <w:r>
              <w:rPr>
                <w:webHidden/>
              </w:rPr>
            </w:r>
            <w:r>
              <w:rPr>
                <w:webHidden/>
              </w:rPr>
              <w:fldChar w:fldCharType="separate"/>
            </w:r>
            <w:r>
              <w:rPr>
                <w:webHidden/>
              </w:rPr>
              <w:t>35</w:t>
            </w:r>
            <w:r>
              <w:rPr>
                <w:webHidden/>
              </w:rPr>
              <w:fldChar w:fldCharType="end"/>
            </w:r>
          </w:hyperlink>
        </w:p>
        <w:p w14:paraId="13825903" w14:textId="41E2BCDE"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7" w:history="1">
            <w:r w:rsidRPr="003B7D93">
              <w:rPr>
                <w:rStyle w:val="Hipercze"/>
                <w:noProof/>
              </w:rPr>
              <w:t>12.1 Lista oświadczeń</w:t>
            </w:r>
            <w:r>
              <w:rPr>
                <w:noProof/>
                <w:webHidden/>
              </w:rPr>
              <w:tab/>
            </w:r>
            <w:r>
              <w:rPr>
                <w:noProof/>
                <w:webHidden/>
              </w:rPr>
              <w:fldChar w:fldCharType="begin"/>
            </w:r>
            <w:r>
              <w:rPr>
                <w:noProof/>
                <w:webHidden/>
              </w:rPr>
              <w:instrText xml:space="preserve"> PAGEREF _Toc239247767 \h </w:instrText>
            </w:r>
            <w:r>
              <w:rPr>
                <w:noProof/>
                <w:webHidden/>
              </w:rPr>
            </w:r>
            <w:r>
              <w:rPr>
                <w:noProof/>
                <w:webHidden/>
              </w:rPr>
              <w:fldChar w:fldCharType="separate"/>
            </w:r>
            <w:r>
              <w:rPr>
                <w:noProof/>
                <w:webHidden/>
              </w:rPr>
              <w:t>35</w:t>
            </w:r>
            <w:r>
              <w:rPr>
                <w:noProof/>
                <w:webHidden/>
              </w:rPr>
              <w:fldChar w:fldCharType="end"/>
            </w:r>
          </w:hyperlink>
        </w:p>
        <w:p w14:paraId="0A9D8097" w14:textId="3640196E" w:rsidR="007E2CE1" w:rsidRDefault="007E2CE1">
          <w:pPr>
            <w:pStyle w:val="Spistreci2"/>
            <w:tabs>
              <w:tab w:val="right" w:leader="dot" w:pos="9062"/>
            </w:tabs>
            <w:rPr>
              <w:rFonts w:eastAsiaTheme="minorEastAsia"/>
              <w:noProof/>
              <w:kern w:val="2"/>
              <w:sz w:val="24"/>
              <w:szCs w:val="24"/>
              <w:lang w:eastAsia="pl-PL"/>
              <w14:ligatures w14:val="standardContextual"/>
            </w:rPr>
          </w:pPr>
          <w:hyperlink w:anchor="_Toc239247768" w:history="1">
            <w:r w:rsidRPr="003B7D93">
              <w:rPr>
                <w:rStyle w:val="Hipercze"/>
                <w:noProof/>
              </w:rPr>
              <w:t>12.2 Wykaz informacji chronionych oraz tajemnic zawartych we wniosku</w:t>
            </w:r>
            <w:r>
              <w:rPr>
                <w:noProof/>
                <w:webHidden/>
              </w:rPr>
              <w:tab/>
            </w:r>
            <w:r>
              <w:rPr>
                <w:noProof/>
                <w:webHidden/>
              </w:rPr>
              <w:fldChar w:fldCharType="begin"/>
            </w:r>
            <w:r>
              <w:rPr>
                <w:noProof/>
                <w:webHidden/>
              </w:rPr>
              <w:instrText xml:space="preserve"> PAGEREF _Toc239247768 \h </w:instrText>
            </w:r>
            <w:r>
              <w:rPr>
                <w:noProof/>
                <w:webHidden/>
              </w:rPr>
            </w:r>
            <w:r>
              <w:rPr>
                <w:noProof/>
                <w:webHidden/>
              </w:rPr>
              <w:fldChar w:fldCharType="separate"/>
            </w:r>
            <w:r>
              <w:rPr>
                <w:noProof/>
                <w:webHidden/>
              </w:rPr>
              <w:t>36</w:t>
            </w:r>
            <w:r>
              <w:rPr>
                <w:noProof/>
                <w:webHidden/>
              </w:rPr>
              <w:fldChar w:fldCharType="end"/>
            </w:r>
          </w:hyperlink>
        </w:p>
        <w:p w14:paraId="7B9E1364" w14:textId="575AD2AF" w:rsidR="002E1344" w:rsidRPr="004668AF" w:rsidRDefault="002E1344">
          <w:pPr>
            <w:rPr>
              <w:rFonts w:cstheme="minorHAnsi"/>
              <w:sz w:val="24"/>
              <w:szCs w:val="24"/>
            </w:rPr>
          </w:pPr>
          <w:r w:rsidRPr="00D37B89">
            <w:rPr>
              <w:rFonts w:cstheme="minorHAnsi"/>
              <w:b/>
              <w:bCs/>
              <w:sz w:val="24"/>
              <w:szCs w:val="24"/>
            </w:rPr>
            <w:fldChar w:fldCharType="end"/>
          </w:r>
        </w:p>
        <w:p w14:paraId="063FE751" w14:textId="7D9B6446" w:rsidR="006047DC" w:rsidRPr="009F6788" w:rsidRDefault="00567FBE">
          <w:pPr>
            <w:rPr>
              <w:rFonts w:cstheme="minorHAnsi"/>
              <w:sz w:val="24"/>
              <w:szCs w:val="24"/>
            </w:rPr>
          </w:pPr>
        </w:p>
      </w:sdtContent>
    </w:sdt>
    <w:p w14:paraId="5EE92FF4" w14:textId="77777777" w:rsidR="00FA3827" w:rsidRDefault="00FA3827">
      <w:pPr>
        <w:rPr>
          <w:rFonts w:cstheme="minorHAnsi"/>
          <w:sz w:val="24"/>
          <w:szCs w:val="24"/>
        </w:rPr>
        <w:sectPr w:rsidR="00FA3827">
          <w:pgSz w:w="11906" w:h="16838"/>
          <w:pgMar w:top="1417" w:right="1417" w:bottom="1417" w:left="1417" w:header="708" w:footer="708" w:gutter="0"/>
          <w:cols w:space="708"/>
          <w:docGrid w:linePitch="360"/>
        </w:sectPr>
      </w:pPr>
    </w:p>
    <w:p w14:paraId="70A9EDB2" w14:textId="5374236E" w:rsidR="006047DC" w:rsidRPr="009F6788" w:rsidRDefault="00BE2373" w:rsidP="009F6788">
      <w:pPr>
        <w:pStyle w:val="Legenda"/>
        <w:rPr>
          <w:rFonts w:asciiTheme="minorHAnsi" w:hAnsiTheme="minorHAnsi" w:cstheme="minorHAnsi"/>
          <w:b w:val="0"/>
          <w:bCs w:val="0"/>
          <w:sz w:val="24"/>
          <w:szCs w:val="24"/>
        </w:rPr>
      </w:pPr>
      <w:r w:rsidRPr="009F6788">
        <w:rPr>
          <w:rFonts w:asciiTheme="minorHAnsi" w:hAnsiTheme="minorHAnsi" w:cstheme="minorHAnsi"/>
          <w:color w:val="auto"/>
          <w:sz w:val="24"/>
          <w:szCs w:val="24"/>
        </w:rPr>
        <w:lastRenderedPageBreak/>
        <w:t>Informacj</w:t>
      </w:r>
      <w:r w:rsidR="006C6AA3" w:rsidRPr="009F6788">
        <w:rPr>
          <w:rFonts w:asciiTheme="minorHAnsi" w:hAnsiTheme="minorHAnsi" w:cstheme="minorHAnsi"/>
          <w:color w:val="auto"/>
          <w:sz w:val="24"/>
          <w:szCs w:val="24"/>
        </w:rPr>
        <w:t>e</w:t>
      </w:r>
      <w:r w:rsidRPr="009F6788">
        <w:rPr>
          <w:rFonts w:asciiTheme="minorHAnsi" w:hAnsiTheme="minorHAnsi" w:cstheme="minorHAnsi"/>
          <w:color w:val="auto"/>
          <w:sz w:val="24"/>
          <w:szCs w:val="24"/>
        </w:rPr>
        <w:t xml:space="preserve"> </w:t>
      </w:r>
      <w:r w:rsidR="00F80D52">
        <w:rPr>
          <w:rFonts w:asciiTheme="minorHAnsi" w:hAnsiTheme="minorHAnsi" w:cstheme="minorHAnsi"/>
          <w:color w:val="auto"/>
          <w:sz w:val="24"/>
          <w:szCs w:val="24"/>
        </w:rPr>
        <w:t>wstępne</w:t>
      </w:r>
    </w:p>
    <w:tbl>
      <w:tblPr>
        <w:tblStyle w:val="Tabela-Siatka"/>
        <w:tblW w:w="0" w:type="auto"/>
        <w:tblLook w:val="04A0" w:firstRow="1" w:lastRow="0" w:firstColumn="1" w:lastColumn="0" w:noHBand="0" w:noVBand="1"/>
      </w:tblPr>
      <w:tblGrid>
        <w:gridCol w:w="9042"/>
      </w:tblGrid>
      <w:tr w:rsidR="004E42C1" w14:paraId="01513FF1" w14:textId="77777777" w:rsidTr="004E42C1">
        <w:tc>
          <w:tcPr>
            <w:tcW w:w="9062" w:type="dxa"/>
            <w:tcBorders>
              <w:top w:val="single" w:sz="12" w:space="0" w:color="FF0000"/>
              <w:left w:val="single" w:sz="12" w:space="0" w:color="FF0000"/>
              <w:bottom w:val="single" w:sz="12" w:space="0" w:color="FF0000"/>
              <w:right w:val="single" w:sz="12" w:space="0" w:color="FF0000"/>
            </w:tcBorders>
          </w:tcPr>
          <w:p w14:paraId="4C840F71" w14:textId="5A77BB3B" w:rsidR="004E42C1" w:rsidRDefault="004E42C1" w:rsidP="00CC7DFD">
            <w:pPr>
              <w:spacing w:line="259" w:lineRule="auto"/>
              <w:rPr>
                <w:rFonts w:cstheme="minorHAnsi"/>
                <w:sz w:val="24"/>
                <w:szCs w:val="24"/>
              </w:rPr>
            </w:pPr>
            <w:r w:rsidRPr="009F6788">
              <w:rPr>
                <w:rFonts w:cstheme="minorHAnsi"/>
                <w:b/>
                <w:sz w:val="24"/>
                <w:szCs w:val="24"/>
              </w:rPr>
              <w:t>Uwaga!</w:t>
            </w:r>
            <w:r w:rsidRPr="009F6788">
              <w:rPr>
                <w:rFonts w:cstheme="minorHAnsi"/>
                <w:b/>
                <w:sz w:val="24"/>
                <w:szCs w:val="24"/>
              </w:rPr>
              <w:br/>
              <w:t>W celu poprawnego wypełnienia wniosku o dofinansowanie projektu</w:t>
            </w:r>
            <w:r w:rsidR="004A030C">
              <w:rPr>
                <w:rFonts w:cstheme="minorHAnsi"/>
                <w:b/>
                <w:sz w:val="24"/>
                <w:szCs w:val="24"/>
              </w:rPr>
              <w:t>,</w:t>
            </w:r>
            <w:r w:rsidRPr="009F6788">
              <w:rPr>
                <w:rFonts w:cstheme="minorHAnsi"/>
                <w:b/>
                <w:sz w:val="24"/>
                <w:szCs w:val="24"/>
              </w:rPr>
              <w:t xml:space="preserve"> wnioskodawca powinien zapoznać się z poniższą instrukcją.</w:t>
            </w:r>
          </w:p>
        </w:tc>
      </w:tr>
    </w:tbl>
    <w:p w14:paraId="43505597" w14:textId="45BB3AA3" w:rsidR="00BE2373" w:rsidRPr="001E0B16" w:rsidRDefault="00BE2373" w:rsidP="00BE2373">
      <w:pPr>
        <w:spacing w:before="120" w:after="120"/>
        <w:rPr>
          <w:rFonts w:cstheme="minorHAnsi"/>
          <w:sz w:val="24"/>
          <w:szCs w:val="24"/>
        </w:rPr>
      </w:pPr>
      <w:r w:rsidRPr="009F6788">
        <w:rPr>
          <w:rFonts w:cstheme="minorHAnsi"/>
          <w:sz w:val="24"/>
          <w:szCs w:val="24"/>
        </w:rPr>
        <w:t>W celu prawidłowego wypełnienia wniosku aplikacyjnego</w:t>
      </w:r>
      <w:r w:rsidR="004A030C">
        <w:rPr>
          <w:rFonts w:cstheme="minorHAnsi"/>
          <w:sz w:val="24"/>
          <w:szCs w:val="24"/>
        </w:rPr>
        <w:t>,</w:t>
      </w:r>
      <w:r w:rsidRPr="009F6788">
        <w:rPr>
          <w:rFonts w:cstheme="minorHAnsi"/>
          <w:sz w:val="24"/>
          <w:szCs w:val="24"/>
        </w:rPr>
        <w:t xml:space="preserve"> niezbędna jest znajomość </w:t>
      </w:r>
      <w:r w:rsidRPr="001E0B16">
        <w:rPr>
          <w:rFonts w:cstheme="minorHAnsi"/>
          <w:sz w:val="24"/>
          <w:szCs w:val="24"/>
        </w:rPr>
        <w:t>następujących aktów prawa wspólnotowego i krajowego oraz dokumentów programowych:</w:t>
      </w:r>
    </w:p>
    <w:p w14:paraId="7B5DC6D5" w14:textId="77777777" w:rsidR="00682F7A" w:rsidRPr="001E0B16" w:rsidRDefault="00682F7A" w:rsidP="00682F7A">
      <w:pPr>
        <w:spacing w:before="120" w:after="120"/>
        <w:rPr>
          <w:rFonts w:cstheme="minorHAnsi"/>
          <w:sz w:val="24"/>
          <w:szCs w:val="24"/>
          <w:u w:val="single"/>
        </w:rPr>
      </w:pPr>
      <w:r w:rsidRPr="001E0B16">
        <w:rPr>
          <w:rFonts w:cstheme="minorHAnsi"/>
          <w:sz w:val="24"/>
          <w:szCs w:val="24"/>
          <w:u w:val="single"/>
        </w:rPr>
        <w:t>A. Prawodawstwo Unii Europejskiej:</w:t>
      </w:r>
    </w:p>
    <w:p w14:paraId="75928CFA" w14:textId="3B1195BC" w:rsidR="00682F7A" w:rsidRPr="001E0B16" w:rsidRDefault="00682F7A" w:rsidP="00A20850">
      <w:pPr>
        <w:numPr>
          <w:ilvl w:val="0"/>
          <w:numId w:val="31"/>
        </w:numPr>
        <w:spacing w:before="120" w:after="120" w:line="276" w:lineRule="auto"/>
        <w:rPr>
          <w:rFonts w:cstheme="minorHAnsi"/>
          <w:sz w:val="24"/>
          <w:szCs w:val="24"/>
        </w:rPr>
      </w:pPr>
      <w:r w:rsidRPr="001E0B16">
        <w:rPr>
          <w:rFonts w:cstheme="minorHAnsi"/>
          <w:sz w:val="24"/>
          <w:szCs w:val="24"/>
        </w:rPr>
        <w:t xml:space="preserve">Rozporządzenie Parlamentu Europejskiego i Rady (UE) nr </w:t>
      </w:r>
      <w:r w:rsidR="00A20850" w:rsidRPr="001E0B16">
        <w:rPr>
          <w:rFonts w:cstheme="minorHAnsi"/>
          <w:sz w:val="24"/>
          <w:szCs w:val="24"/>
        </w:rPr>
        <w:t xml:space="preserve">2021/1060 </w:t>
      </w:r>
      <w:r w:rsidRPr="001E0B16">
        <w:rPr>
          <w:rFonts w:cstheme="minorHAnsi"/>
          <w:sz w:val="24"/>
          <w:szCs w:val="24"/>
        </w:rPr>
        <w:t xml:space="preserve">z dnia </w:t>
      </w:r>
      <w:r w:rsidR="00CC7DFD" w:rsidRPr="001E0B16">
        <w:rPr>
          <w:rFonts w:cstheme="minorHAnsi"/>
          <w:sz w:val="24"/>
          <w:szCs w:val="24"/>
        </w:rPr>
        <w:t>24 </w:t>
      </w:r>
      <w:r w:rsidR="00A20850" w:rsidRPr="001E0B16">
        <w:rPr>
          <w:rFonts w:cstheme="minorHAnsi"/>
          <w:sz w:val="24"/>
          <w:szCs w:val="24"/>
        </w:rPr>
        <w:t>czerwca 2021</w:t>
      </w:r>
      <w:r w:rsidRPr="001E0B16">
        <w:rPr>
          <w:rFonts w:cstheme="minorHAnsi"/>
          <w:sz w:val="24"/>
          <w:szCs w:val="24"/>
        </w:rPr>
        <w:t xml:space="preserve"> r</w:t>
      </w:r>
      <w:r w:rsidR="004A030C">
        <w:rPr>
          <w:rFonts w:cstheme="minorHAnsi"/>
          <w:sz w:val="24"/>
          <w:szCs w:val="24"/>
        </w:rPr>
        <w:t>.</w:t>
      </w:r>
      <w:r w:rsidR="00A20850" w:rsidRPr="001E0B16">
        <w:rPr>
          <w:rFonts w:cstheme="minorHAnsi"/>
          <w:sz w:val="24"/>
          <w:szCs w:val="24"/>
        </w:rPr>
        <w:t xml:space="preserve"> </w:t>
      </w:r>
      <w:r w:rsidR="00A20850" w:rsidRPr="00843255">
        <w:rPr>
          <w:sz w:val="24"/>
          <w:szCs w:val="24"/>
        </w:rPr>
        <w:t>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w:t>
      </w:r>
      <w:r w:rsidR="003C068A">
        <w:rPr>
          <w:sz w:val="24"/>
          <w:szCs w:val="24"/>
        </w:rPr>
        <w:t> </w:t>
      </w:r>
      <w:r w:rsidR="00A20850" w:rsidRPr="00843255">
        <w:rPr>
          <w:sz w:val="24"/>
          <w:szCs w:val="24"/>
        </w:rPr>
        <w:t>potrzeby tych funduszy oraz na potrzeby Funduszu Azylu, Migracji i Integracji, Funduszu Bezpieczeństwa Wewnętrznego i Instrumentu Wsparcia Finansowego na</w:t>
      </w:r>
      <w:r w:rsidR="003C068A">
        <w:rPr>
          <w:sz w:val="24"/>
          <w:szCs w:val="24"/>
        </w:rPr>
        <w:t> </w:t>
      </w:r>
      <w:r w:rsidR="00A20850" w:rsidRPr="00843255">
        <w:rPr>
          <w:sz w:val="24"/>
          <w:szCs w:val="24"/>
        </w:rPr>
        <w:t xml:space="preserve">rzecz </w:t>
      </w:r>
      <w:r w:rsidR="00A20850" w:rsidRPr="001E0B16">
        <w:rPr>
          <w:sz w:val="24"/>
          <w:szCs w:val="24"/>
        </w:rPr>
        <w:t>Zarządzania Granicami i Polityki Wizowej</w:t>
      </w:r>
      <w:r w:rsidRPr="001E0B16">
        <w:rPr>
          <w:rFonts w:cstheme="minorHAnsi"/>
          <w:sz w:val="24"/>
          <w:szCs w:val="24"/>
        </w:rPr>
        <w:t>;</w:t>
      </w:r>
    </w:p>
    <w:p w14:paraId="12375B0B" w14:textId="7AC93DFF" w:rsidR="00682F7A" w:rsidRPr="001E0B16" w:rsidRDefault="00682F7A" w:rsidP="00682F7A">
      <w:pPr>
        <w:numPr>
          <w:ilvl w:val="0"/>
          <w:numId w:val="31"/>
        </w:numPr>
        <w:spacing w:before="120" w:after="120" w:line="276" w:lineRule="auto"/>
        <w:rPr>
          <w:rFonts w:cstheme="minorHAnsi"/>
          <w:sz w:val="24"/>
          <w:szCs w:val="24"/>
        </w:rPr>
      </w:pPr>
      <w:r w:rsidRPr="001E0B16">
        <w:rPr>
          <w:rFonts w:cstheme="minorHAnsi"/>
          <w:sz w:val="24"/>
          <w:szCs w:val="24"/>
        </w:rPr>
        <w:t xml:space="preserve">Rozporządzenie Parlamentu Europejskiego i Rady </w:t>
      </w:r>
      <w:r w:rsidR="00A20850" w:rsidRPr="001E0B16">
        <w:rPr>
          <w:sz w:val="24"/>
          <w:szCs w:val="24"/>
        </w:rPr>
        <w:t>2</w:t>
      </w:r>
      <w:r w:rsidR="00CC7DFD" w:rsidRPr="001E0B16">
        <w:rPr>
          <w:sz w:val="24"/>
          <w:szCs w:val="24"/>
        </w:rPr>
        <w:t>021/1058 z dnia 24 czerwca 2021 </w:t>
      </w:r>
      <w:r w:rsidR="00A20850" w:rsidRPr="001E0B16">
        <w:rPr>
          <w:sz w:val="24"/>
          <w:szCs w:val="24"/>
        </w:rPr>
        <w:t>r</w:t>
      </w:r>
      <w:r w:rsidR="00CC7DFD" w:rsidRPr="001E0B16">
        <w:rPr>
          <w:sz w:val="24"/>
          <w:szCs w:val="24"/>
        </w:rPr>
        <w:t>.</w:t>
      </w:r>
      <w:r w:rsidR="00A20850" w:rsidRPr="001E0B16">
        <w:rPr>
          <w:sz w:val="24"/>
          <w:szCs w:val="24"/>
        </w:rPr>
        <w:t xml:space="preserve"> w sprawie Europejskiego Funduszu Rozwoju Regionalnego i Funduszu Spójności</w:t>
      </w:r>
      <w:r w:rsidRPr="001E0B16">
        <w:rPr>
          <w:rFonts w:cstheme="minorHAnsi"/>
          <w:sz w:val="24"/>
          <w:szCs w:val="24"/>
        </w:rPr>
        <w:t>;</w:t>
      </w:r>
    </w:p>
    <w:p w14:paraId="227E2CA1" w14:textId="0FB8C2FC" w:rsidR="00682F7A" w:rsidRPr="001E0B16" w:rsidRDefault="00D52BF4" w:rsidP="00682F7A">
      <w:pPr>
        <w:spacing w:before="120" w:after="120"/>
        <w:rPr>
          <w:rFonts w:cstheme="minorHAnsi"/>
          <w:sz w:val="24"/>
          <w:szCs w:val="24"/>
          <w:u w:val="single"/>
        </w:rPr>
      </w:pPr>
      <w:r w:rsidRPr="001E0B16">
        <w:rPr>
          <w:rFonts w:cstheme="minorHAnsi"/>
          <w:sz w:val="24"/>
          <w:szCs w:val="24"/>
          <w:u w:val="single"/>
        </w:rPr>
        <w:t>B</w:t>
      </w:r>
      <w:r w:rsidR="00682F7A" w:rsidRPr="001E0B16">
        <w:rPr>
          <w:rFonts w:cstheme="minorHAnsi"/>
          <w:sz w:val="24"/>
          <w:szCs w:val="24"/>
          <w:u w:val="single"/>
        </w:rPr>
        <w:t>. Prawodawstwo krajowe:</w:t>
      </w:r>
    </w:p>
    <w:p w14:paraId="5D82E458" w14:textId="78E835D0" w:rsidR="00682F7A" w:rsidRPr="001E0B16" w:rsidRDefault="00932AFE" w:rsidP="00682F7A">
      <w:pPr>
        <w:numPr>
          <w:ilvl w:val="0"/>
          <w:numId w:val="32"/>
        </w:numPr>
        <w:spacing w:before="120" w:after="120" w:line="276" w:lineRule="auto"/>
        <w:rPr>
          <w:rFonts w:cstheme="minorHAnsi"/>
          <w:sz w:val="24"/>
          <w:szCs w:val="24"/>
        </w:rPr>
      </w:pPr>
      <w:r w:rsidRPr="001E0B16">
        <w:rPr>
          <w:rFonts w:cstheme="minorHAnsi"/>
          <w:sz w:val="24"/>
          <w:szCs w:val="24"/>
        </w:rPr>
        <w:t>Ustawa z dnia 28 kwietnia 2022 r. o zasadach realizacji zadań finansowanych ze środków europejskich w perspektywie finansowej 2021-2027</w:t>
      </w:r>
    </w:p>
    <w:p w14:paraId="017EE53B" w14:textId="02267007" w:rsidR="00682F7A" w:rsidRPr="001E0B16" w:rsidRDefault="00682F7A" w:rsidP="00682F7A">
      <w:pPr>
        <w:numPr>
          <w:ilvl w:val="0"/>
          <w:numId w:val="32"/>
        </w:numPr>
        <w:spacing w:before="120" w:after="120" w:line="276" w:lineRule="auto"/>
        <w:rPr>
          <w:rFonts w:cstheme="minorHAnsi"/>
          <w:sz w:val="24"/>
          <w:szCs w:val="24"/>
        </w:rPr>
      </w:pPr>
      <w:r w:rsidRPr="001E0B16">
        <w:rPr>
          <w:rFonts w:cstheme="minorHAnsi"/>
          <w:sz w:val="24"/>
          <w:szCs w:val="24"/>
        </w:rPr>
        <w:t>Ustawa z dnia 27 sierpnia 2009 r. o finansach publicznych</w:t>
      </w:r>
    </w:p>
    <w:p w14:paraId="7C2CB310" w14:textId="29D13588" w:rsidR="00682F7A" w:rsidRPr="001E0B16" w:rsidRDefault="00682F7A" w:rsidP="00682F7A">
      <w:pPr>
        <w:numPr>
          <w:ilvl w:val="0"/>
          <w:numId w:val="32"/>
        </w:numPr>
        <w:spacing w:before="120" w:after="120" w:line="276" w:lineRule="auto"/>
        <w:rPr>
          <w:rFonts w:cstheme="minorHAnsi"/>
          <w:sz w:val="24"/>
          <w:szCs w:val="24"/>
        </w:rPr>
      </w:pPr>
      <w:r w:rsidRPr="001E0B16">
        <w:rPr>
          <w:rFonts w:cstheme="minorHAnsi"/>
          <w:sz w:val="24"/>
          <w:szCs w:val="24"/>
        </w:rPr>
        <w:t>Ustawa z dnia 11 marca 2004 r. o podatku od towarów i usług</w:t>
      </w:r>
    </w:p>
    <w:p w14:paraId="59DE7A94" w14:textId="4FDE99B8" w:rsidR="00682F7A" w:rsidRPr="001E0B16" w:rsidRDefault="00682F7A" w:rsidP="00682F7A">
      <w:pPr>
        <w:numPr>
          <w:ilvl w:val="0"/>
          <w:numId w:val="32"/>
        </w:numPr>
        <w:spacing w:before="120" w:after="120" w:line="276" w:lineRule="auto"/>
        <w:rPr>
          <w:rFonts w:cstheme="minorHAnsi"/>
          <w:sz w:val="24"/>
          <w:szCs w:val="24"/>
        </w:rPr>
      </w:pPr>
      <w:r w:rsidRPr="001E0B16">
        <w:rPr>
          <w:rFonts w:cstheme="minorHAnsi"/>
          <w:sz w:val="24"/>
          <w:szCs w:val="24"/>
        </w:rPr>
        <w:t>Ustawa z dnia 11 września 2019 r. - Prawo zamówień publicznych</w:t>
      </w:r>
    </w:p>
    <w:p w14:paraId="47115841" w14:textId="59AEE195" w:rsidR="00682F7A" w:rsidRPr="001E0B16" w:rsidRDefault="00682F7A" w:rsidP="00682F7A">
      <w:pPr>
        <w:numPr>
          <w:ilvl w:val="0"/>
          <w:numId w:val="32"/>
        </w:numPr>
        <w:spacing w:before="120" w:after="120" w:line="276" w:lineRule="auto"/>
        <w:rPr>
          <w:rFonts w:cstheme="minorHAnsi"/>
          <w:sz w:val="24"/>
          <w:szCs w:val="24"/>
        </w:rPr>
      </w:pPr>
      <w:r w:rsidRPr="001E0B16">
        <w:rPr>
          <w:rFonts w:cstheme="minorHAnsi"/>
          <w:sz w:val="24"/>
          <w:szCs w:val="24"/>
        </w:rPr>
        <w:t>Ustawa z dnia 3 października 2008 r. o udostępnianiu informacji o środowisku i jego ochronie, udziale społeczeństwa w ochronie środowiska oraz o ocenach oddziaływania na środowisko</w:t>
      </w:r>
    </w:p>
    <w:p w14:paraId="7F73A34E" w14:textId="09765721" w:rsidR="00682F7A" w:rsidRPr="009F6788" w:rsidRDefault="00682F7A" w:rsidP="00682F7A">
      <w:pPr>
        <w:pStyle w:val="celp"/>
        <w:numPr>
          <w:ilvl w:val="0"/>
          <w:numId w:val="32"/>
        </w:numPr>
        <w:spacing w:before="120" w:after="120"/>
        <w:ind w:right="17"/>
        <w:jc w:val="left"/>
        <w:rPr>
          <w:rFonts w:asciiTheme="minorHAnsi" w:hAnsiTheme="minorHAnsi" w:cstheme="minorHAnsi"/>
          <w:noProof w:val="0"/>
          <w:color w:val="000000"/>
          <w:sz w:val="24"/>
        </w:rPr>
      </w:pPr>
      <w:r w:rsidRPr="001E0B16">
        <w:rPr>
          <w:rFonts w:asciiTheme="minorHAnsi" w:hAnsiTheme="minorHAnsi" w:cstheme="minorHAnsi"/>
          <w:noProof w:val="0"/>
          <w:color w:val="000000"/>
          <w:sz w:val="24"/>
        </w:rPr>
        <w:t>Rozporządzenie Rady Ministrów z dnia 10 września 2019 r. w sprawie przedsięwzięć mogących znacząco oddziaływać na środowisko</w:t>
      </w:r>
    </w:p>
    <w:p w14:paraId="124CE48B" w14:textId="50D1A606" w:rsidR="00682F7A" w:rsidRPr="00352E20" w:rsidRDefault="00B43AFC" w:rsidP="00234229">
      <w:pPr>
        <w:numPr>
          <w:ilvl w:val="0"/>
          <w:numId w:val="32"/>
        </w:numPr>
        <w:autoSpaceDE w:val="0"/>
        <w:autoSpaceDN w:val="0"/>
        <w:adjustRightInd w:val="0"/>
        <w:spacing w:after="0" w:line="276" w:lineRule="auto"/>
        <w:rPr>
          <w:rFonts w:cstheme="minorHAnsi"/>
          <w:sz w:val="24"/>
          <w:szCs w:val="24"/>
        </w:rPr>
      </w:pPr>
      <w:r w:rsidRPr="001E0B16">
        <w:rPr>
          <w:rFonts w:cstheme="minorHAnsi"/>
          <w:color w:val="000000"/>
          <w:sz w:val="24"/>
        </w:rPr>
        <w:t>Rozporządzenie</w:t>
      </w:r>
      <w:r w:rsidRPr="00234229">
        <w:rPr>
          <w:rFonts w:cstheme="minorHAnsi"/>
          <w:sz w:val="24"/>
          <w:szCs w:val="24"/>
        </w:rPr>
        <w:t xml:space="preserve"> </w:t>
      </w:r>
      <w:r w:rsidR="00234229" w:rsidRPr="00234229">
        <w:rPr>
          <w:rFonts w:cstheme="minorHAnsi"/>
          <w:sz w:val="24"/>
          <w:szCs w:val="24"/>
        </w:rPr>
        <w:t xml:space="preserve">Ministra Funduszy i Polityki Regionalnej z dnia </w:t>
      </w:r>
      <w:r w:rsidR="008C5DE4">
        <w:rPr>
          <w:rFonts w:cstheme="minorHAnsi"/>
          <w:sz w:val="24"/>
          <w:szCs w:val="24"/>
        </w:rPr>
        <w:t>17</w:t>
      </w:r>
      <w:r w:rsidR="008C5DE4" w:rsidRPr="00234229">
        <w:rPr>
          <w:rFonts w:cstheme="minorHAnsi"/>
          <w:sz w:val="24"/>
          <w:szCs w:val="24"/>
        </w:rPr>
        <w:t xml:space="preserve"> </w:t>
      </w:r>
      <w:r w:rsidR="008C5DE4">
        <w:rPr>
          <w:rFonts w:cstheme="minorHAnsi"/>
          <w:sz w:val="24"/>
          <w:szCs w:val="24"/>
        </w:rPr>
        <w:t>kwietnia</w:t>
      </w:r>
      <w:r w:rsidR="00234229" w:rsidRPr="00234229">
        <w:rPr>
          <w:rFonts w:cstheme="minorHAnsi"/>
          <w:sz w:val="24"/>
          <w:szCs w:val="24"/>
        </w:rPr>
        <w:t xml:space="preserve"> 202</w:t>
      </w:r>
      <w:r w:rsidR="008C5DE4">
        <w:rPr>
          <w:rFonts w:cstheme="minorHAnsi"/>
          <w:sz w:val="24"/>
          <w:szCs w:val="24"/>
        </w:rPr>
        <w:t>4</w:t>
      </w:r>
      <w:r w:rsidR="00234229" w:rsidRPr="00234229">
        <w:rPr>
          <w:rFonts w:cstheme="minorHAnsi"/>
          <w:sz w:val="24"/>
          <w:szCs w:val="24"/>
        </w:rPr>
        <w:t xml:space="preserve"> r. </w:t>
      </w:r>
      <w:r w:rsidR="000C4083">
        <w:rPr>
          <w:rFonts w:cstheme="minorHAnsi"/>
          <w:sz w:val="24"/>
          <w:szCs w:val="24"/>
        </w:rPr>
        <w:br/>
      </w:r>
      <w:r w:rsidR="00234229" w:rsidRPr="00234229">
        <w:rPr>
          <w:rFonts w:cstheme="minorHAnsi"/>
          <w:sz w:val="24"/>
          <w:szCs w:val="24"/>
        </w:rPr>
        <w:t xml:space="preserve">w sprawie udzielania pomocy de </w:t>
      </w:r>
      <w:proofErr w:type="spellStart"/>
      <w:r w:rsidR="00234229" w:rsidRPr="00234229">
        <w:rPr>
          <w:rFonts w:cstheme="minorHAnsi"/>
          <w:sz w:val="24"/>
          <w:szCs w:val="24"/>
        </w:rPr>
        <w:t>minimis</w:t>
      </w:r>
      <w:proofErr w:type="spellEnd"/>
      <w:r w:rsidR="00234229" w:rsidRPr="00234229">
        <w:rPr>
          <w:rFonts w:cstheme="minorHAnsi"/>
          <w:sz w:val="24"/>
          <w:szCs w:val="24"/>
        </w:rPr>
        <w:t xml:space="preserve"> w ramach regionalnych programów na lata 2021-2027</w:t>
      </w:r>
    </w:p>
    <w:p w14:paraId="48CEBAD4" w14:textId="77777777" w:rsidR="00CA5FAA" w:rsidRDefault="00CA5FAA" w:rsidP="00682F7A">
      <w:pPr>
        <w:spacing w:before="120" w:after="120"/>
        <w:rPr>
          <w:rFonts w:cstheme="minorHAnsi"/>
          <w:sz w:val="24"/>
          <w:szCs w:val="24"/>
          <w:u w:val="single"/>
        </w:rPr>
      </w:pPr>
    </w:p>
    <w:p w14:paraId="5A6C1A70" w14:textId="77777777" w:rsidR="0026750E" w:rsidRDefault="0026750E" w:rsidP="00682F7A">
      <w:pPr>
        <w:spacing w:before="120" w:after="120"/>
        <w:rPr>
          <w:rFonts w:cstheme="minorHAnsi"/>
          <w:sz w:val="24"/>
          <w:szCs w:val="24"/>
          <w:u w:val="single"/>
        </w:rPr>
      </w:pPr>
    </w:p>
    <w:p w14:paraId="321F8E79" w14:textId="3DB0F5B3" w:rsidR="00682F7A" w:rsidRPr="00352E20" w:rsidRDefault="00682F7A" w:rsidP="00682F7A">
      <w:pPr>
        <w:spacing w:before="120" w:after="120"/>
        <w:rPr>
          <w:rFonts w:cstheme="minorHAnsi"/>
          <w:sz w:val="24"/>
          <w:szCs w:val="24"/>
          <w:u w:val="single"/>
        </w:rPr>
      </w:pPr>
      <w:r w:rsidRPr="00352E20">
        <w:rPr>
          <w:rFonts w:cstheme="minorHAnsi"/>
          <w:sz w:val="24"/>
          <w:szCs w:val="24"/>
          <w:u w:val="single"/>
        </w:rPr>
        <w:lastRenderedPageBreak/>
        <w:t>C. Dokumenty operacyjne:</w:t>
      </w:r>
    </w:p>
    <w:p w14:paraId="3BC3DC63" w14:textId="15A2B277" w:rsidR="00BF16DB" w:rsidRPr="00D66892" w:rsidRDefault="002A791F" w:rsidP="00870E67">
      <w:pPr>
        <w:pStyle w:val="Akapitzlist"/>
        <w:numPr>
          <w:ilvl w:val="0"/>
          <w:numId w:val="30"/>
        </w:numPr>
        <w:spacing w:after="120" w:line="276" w:lineRule="auto"/>
        <w:ind w:left="425" w:hanging="425"/>
        <w:contextualSpacing w:val="0"/>
        <w:rPr>
          <w:rFonts w:cstheme="minorHAnsi"/>
          <w:sz w:val="24"/>
          <w:szCs w:val="24"/>
        </w:rPr>
      </w:pPr>
      <w:r w:rsidRPr="00D66892">
        <w:rPr>
          <w:rFonts w:cstheme="minorHAnsi"/>
          <w:sz w:val="24"/>
          <w:szCs w:val="24"/>
        </w:rPr>
        <w:t xml:space="preserve">Fundusze Europejskie dla Opolskiego 2021-2027 – </w:t>
      </w:r>
      <w:r w:rsidR="00BF16DB" w:rsidRPr="00D66892">
        <w:rPr>
          <w:rFonts w:cstheme="minorHAnsi"/>
          <w:sz w:val="24"/>
          <w:szCs w:val="24"/>
        </w:rPr>
        <w:t xml:space="preserve">program regionalny </w:t>
      </w:r>
      <w:r w:rsidR="00BF16DB" w:rsidRPr="00806550">
        <w:rPr>
          <w:rFonts w:eastAsia="Calibri" w:cstheme="minorHAnsi"/>
          <w:sz w:val="24"/>
          <w:szCs w:val="24"/>
        </w:rPr>
        <w:t xml:space="preserve">przyjęty Decyzją </w:t>
      </w:r>
      <w:r w:rsidR="00BF16DB">
        <w:rPr>
          <w:rFonts w:eastAsia="Calibri" w:cstheme="minorHAnsi"/>
          <w:sz w:val="24"/>
          <w:szCs w:val="24"/>
        </w:rPr>
        <w:t>w</w:t>
      </w:r>
      <w:r w:rsidR="00BF16DB" w:rsidRPr="00806550">
        <w:rPr>
          <w:rFonts w:eastAsia="Calibri" w:cstheme="minorHAnsi"/>
          <w:sz w:val="24"/>
          <w:szCs w:val="24"/>
        </w:rPr>
        <w:t xml:space="preserve">ykonawczą Komisji </w:t>
      </w:r>
      <w:proofErr w:type="gramStart"/>
      <w:r w:rsidR="00BF16DB" w:rsidRPr="00636B0C">
        <w:rPr>
          <w:rFonts w:eastAsia="Calibri" w:cstheme="minorHAnsi"/>
          <w:sz w:val="24"/>
          <w:szCs w:val="24"/>
        </w:rPr>
        <w:t>C(</w:t>
      </w:r>
      <w:proofErr w:type="gramEnd"/>
      <w:r w:rsidR="00BF16DB" w:rsidRPr="00636B0C">
        <w:rPr>
          <w:rFonts w:eastAsia="Calibri" w:cstheme="minorHAnsi"/>
          <w:sz w:val="24"/>
          <w:szCs w:val="24"/>
        </w:rPr>
        <w:t>202</w:t>
      </w:r>
      <w:r w:rsidR="00BF16DB">
        <w:rPr>
          <w:rFonts w:eastAsia="Calibri" w:cstheme="minorHAnsi"/>
          <w:sz w:val="24"/>
          <w:szCs w:val="24"/>
        </w:rPr>
        <w:t>6</w:t>
      </w:r>
      <w:r w:rsidR="00BF16DB" w:rsidRPr="00636B0C">
        <w:rPr>
          <w:rFonts w:eastAsia="Calibri" w:cstheme="minorHAnsi"/>
          <w:sz w:val="24"/>
          <w:szCs w:val="24"/>
        </w:rPr>
        <w:t>)</w:t>
      </w:r>
      <w:r w:rsidR="00BF16DB">
        <w:rPr>
          <w:rFonts w:eastAsia="Calibri" w:cstheme="minorHAnsi"/>
          <w:sz w:val="24"/>
          <w:szCs w:val="24"/>
        </w:rPr>
        <w:t>1156</w:t>
      </w:r>
      <w:r w:rsidR="00BF16DB" w:rsidRPr="00636B0C">
        <w:rPr>
          <w:rFonts w:eastAsia="Calibri" w:cstheme="minorHAnsi"/>
          <w:sz w:val="24"/>
          <w:szCs w:val="24"/>
        </w:rPr>
        <w:t xml:space="preserve"> z dnia </w:t>
      </w:r>
      <w:r w:rsidR="00BF16DB">
        <w:rPr>
          <w:rFonts w:eastAsia="Calibri" w:cstheme="minorHAnsi"/>
          <w:sz w:val="24"/>
          <w:szCs w:val="24"/>
        </w:rPr>
        <w:t>16</w:t>
      </w:r>
      <w:r w:rsidR="00BF16DB" w:rsidRPr="00636B0C">
        <w:rPr>
          <w:rFonts w:eastAsia="Calibri" w:cstheme="minorHAnsi"/>
          <w:sz w:val="24"/>
          <w:szCs w:val="24"/>
        </w:rPr>
        <w:t>.0</w:t>
      </w:r>
      <w:r w:rsidR="00BF16DB">
        <w:rPr>
          <w:rFonts w:eastAsia="Calibri" w:cstheme="minorHAnsi"/>
          <w:sz w:val="24"/>
          <w:szCs w:val="24"/>
        </w:rPr>
        <w:t>2</w:t>
      </w:r>
      <w:r w:rsidR="00BF16DB" w:rsidRPr="00636B0C">
        <w:rPr>
          <w:rFonts w:eastAsia="Calibri" w:cstheme="minorHAnsi"/>
          <w:sz w:val="24"/>
          <w:szCs w:val="24"/>
        </w:rPr>
        <w:t>.202</w:t>
      </w:r>
      <w:r w:rsidR="00BF16DB">
        <w:rPr>
          <w:rFonts w:eastAsia="Calibri" w:cstheme="minorHAnsi"/>
          <w:sz w:val="24"/>
          <w:szCs w:val="24"/>
        </w:rPr>
        <w:t>6</w:t>
      </w:r>
      <w:r w:rsidR="00BF16DB" w:rsidRPr="00636B0C">
        <w:rPr>
          <w:rFonts w:eastAsia="Calibri" w:cstheme="minorHAnsi"/>
          <w:sz w:val="24"/>
          <w:szCs w:val="24"/>
        </w:rPr>
        <w:t xml:space="preserve"> r.</w:t>
      </w:r>
      <w:r w:rsidR="00BF16DB">
        <w:rPr>
          <w:rFonts w:eastAsia="Calibri" w:cstheme="minorHAnsi"/>
          <w:sz w:val="24"/>
          <w:szCs w:val="24"/>
        </w:rPr>
        <w:t xml:space="preserve"> zatwierdzającą </w:t>
      </w:r>
      <w:r w:rsidR="00BF16DB" w:rsidRPr="00806550">
        <w:rPr>
          <w:rFonts w:eastAsia="Calibri" w:cstheme="minorHAnsi"/>
          <w:sz w:val="24"/>
          <w:szCs w:val="24"/>
        </w:rPr>
        <w:t>program „Fundusze Europejskie dla Opolskiego 2021-2027” do wsparcia z Europejskiego Funduszu Rozwoju Regionalnego i Europejskiego Funduszu Społecznego Plus w ramach celu „Inwestycje na rzecz zatrudnienia i wzrostu” dla regionu</w:t>
      </w:r>
      <w:r w:rsidR="00BF16DB">
        <w:rPr>
          <w:rFonts w:eastAsia="Calibri" w:cstheme="minorHAnsi"/>
          <w:sz w:val="24"/>
          <w:szCs w:val="24"/>
        </w:rPr>
        <w:t xml:space="preserve"> O</w:t>
      </w:r>
      <w:r w:rsidR="00BF16DB" w:rsidRPr="00806550">
        <w:rPr>
          <w:rFonts w:eastAsia="Calibri" w:cstheme="minorHAnsi"/>
          <w:sz w:val="24"/>
          <w:szCs w:val="24"/>
        </w:rPr>
        <w:t xml:space="preserve">polskiego w Polsce CCI </w:t>
      </w:r>
      <w:bookmarkStart w:id="1" w:name="_Hlk173332538"/>
    </w:p>
    <w:bookmarkEnd w:id="1"/>
    <w:p w14:paraId="22B085CF" w14:textId="7C6AEAD1" w:rsidR="00682F7A" w:rsidRPr="00352E20" w:rsidRDefault="00682F7A" w:rsidP="00985034">
      <w:pPr>
        <w:numPr>
          <w:ilvl w:val="0"/>
          <w:numId w:val="30"/>
        </w:numPr>
        <w:spacing w:before="120" w:after="120" w:line="276" w:lineRule="auto"/>
        <w:ind w:left="425" w:hanging="425"/>
        <w:rPr>
          <w:rFonts w:cstheme="minorHAnsi"/>
          <w:sz w:val="24"/>
          <w:szCs w:val="24"/>
        </w:rPr>
      </w:pPr>
      <w:r w:rsidRPr="00352E20">
        <w:rPr>
          <w:rFonts w:cstheme="minorHAnsi"/>
          <w:sz w:val="24"/>
          <w:szCs w:val="24"/>
        </w:rPr>
        <w:t xml:space="preserve">Szczegółowy </w:t>
      </w:r>
      <w:r w:rsidR="00BD2205">
        <w:rPr>
          <w:rFonts w:cstheme="minorHAnsi"/>
          <w:sz w:val="24"/>
          <w:szCs w:val="24"/>
        </w:rPr>
        <w:t>O</w:t>
      </w:r>
      <w:r w:rsidRPr="00352E20">
        <w:rPr>
          <w:rFonts w:cstheme="minorHAnsi"/>
          <w:sz w:val="24"/>
          <w:szCs w:val="24"/>
        </w:rPr>
        <w:t xml:space="preserve">pis </w:t>
      </w:r>
      <w:r w:rsidR="00BD2205">
        <w:rPr>
          <w:rFonts w:cstheme="minorHAnsi"/>
          <w:sz w:val="24"/>
          <w:szCs w:val="24"/>
        </w:rPr>
        <w:t>P</w:t>
      </w:r>
      <w:r w:rsidR="00D05598" w:rsidRPr="009F6788">
        <w:rPr>
          <w:rFonts w:cstheme="minorHAnsi"/>
          <w:sz w:val="24"/>
          <w:szCs w:val="24"/>
        </w:rPr>
        <w:t>riorytetów</w:t>
      </w:r>
      <w:r w:rsidRPr="00352E20">
        <w:rPr>
          <w:rFonts w:cstheme="minorHAnsi"/>
          <w:sz w:val="24"/>
          <w:szCs w:val="24"/>
        </w:rPr>
        <w:t xml:space="preserve"> </w:t>
      </w:r>
      <w:r w:rsidR="00BD2205">
        <w:rPr>
          <w:sz w:val="24"/>
          <w:szCs w:val="24"/>
        </w:rPr>
        <w:t>P</w:t>
      </w:r>
      <w:r w:rsidR="008B7544" w:rsidRPr="0039784B">
        <w:rPr>
          <w:sz w:val="24"/>
          <w:szCs w:val="24"/>
        </w:rPr>
        <w:t>rogramu</w:t>
      </w:r>
      <w:r w:rsidR="00BD2205">
        <w:rPr>
          <w:sz w:val="24"/>
          <w:szCs w:val="24"/>
        </w:rPr>
        <w:t xml:space="preserve"> </w:t>
      </w:r>
      <w:r w:rsidR="008B7544">
        <w:rPr>
          <w:sz w:val="24"/>
          <w:szCs w:val="24"/>
        </w:rPr>
        <w:t>Fundusze Europejskie dla</w:t>
      </w:r>
      <w:r w:rsidR="003C068A">
        <w:rPr>
          <w:sz w:val="24"/>
          <w:szCs w:val="24"/>
        </w:rPr>
        <w:t> </w:t>
      </w:r>
      <w:r w:rsidR="008B7544">
        <w:rPr>
          <w:sz w:val="24"/>
          <w:szCs w:val="24"/>
        </w:rPr>
        <w:t>Opolskiego 2021-2027</w:t>
      </w:r>
    </w:p>
    <w:p w14:paraId="7E141826" w14:textId="2A70767E" w:rsidR="0042231D" w:rsidRPr="00751E0B" w:rsidRDefault="0042231D" w:rsidP="00EA7B78">
      <w:pPr>
        <w:numPr>
          <w:ilvl w:val="0"/>
          <w:numId w:val="30"/>
        </w:numPr>
        <w:spacing w:before="120" w:after="120" w:line="276" w:lineRule="auto"/>
        <w:ind w:left="425" w:hanging="425"/>
        <w:rPr>
          <w:rFonts w:cstheme="minorHAnsi"/>
          <w:sz w:val="24"/>
          <w:szCs w:val="24"/>
        </w:rPr>
      </w:pPr>
      <w:r w:rsidRPr="00352E20">
        <w:rPr>
          <w:rFonts w:cstheme="minorHAnsi"/>
          <w:sz w:val="24"/>
          <w:szCs w:val="24"/>
        </w:rPr>
        <w:t>Wytyczne horyzontalne wydane przez ministra właś</w:t>
      </w:r>
      <w:r>
        <w:rPr>
          <w:rFonts w:cstheme="minorHAnsi"/>
          <w:sz w:val="24"/>
          <w:szCs w:val="24"/>
        </w:rPr>
        <w:t>ciwego ds. rozwoju regionalnego</w:t>
      </w:r>
      <w:r w:rsidRPr="00352E20" w:rsidDel="0042231D">
        <w:rPr>
          <w:rFonts w:cstheme="minorHAnsi"/>
          <w:sz w:val="24"/>
          <w:szCs w:val="24"/>
        </w:rPr>
        <w:t xml:space="preserve"> </w:t>
      </w:r>
    </w:p>
    <w:p w14:paraId="78C2B939" w14:textId="77777777" w:rsidR="00BE2373" w:rsidRPr="003F1C9D" w:rsidRDefault="00BE2373" w:rsidP="00CC7DFD">
      <w:pPr>
        <w:pStyle w:val="Nagwek1"/>
        <w:rPr>
          <w:rFonts w:cstheme="minorHAnsi"/>
          <w:b/>
          <w:sz w:val="24"/>
          <w:szCs w:val="24"/>
        </w:rPr>
      </w:pPr>
      <w:bookmarkStart w:id="2" w:name="_Toc239247710"/>
      <w:r w:rsidRPr="00CC7DFD">
        <w:rPr>
          <w:rFonts w:asciiTheme="minorHAnsi" w:hAnsiTheme="minorHAnsi" w:cstheme="minorHAnsi"/>
          <w:b/>
          <w:color w:val="auto"/>
          <w:sz w:val="24"/>
          <w:szCs w:val="24"/>
        </w:rPr>
        <w:t>Instrukcja wypełniania wniosku o dofinansowanie w ramach EFRR</w:t>
      </w:r>
      <w:bookmarkEnd w:id="2"/>
    </w:p>
    <w:p w14:paraId="6148BBF0" w14:textId="4CF40652" w:rsidR="00E26E3E" w:rsidRPr="009F6788" w:rsidRDefault="00E26E3E" w:rsidP="00E26E3E">
      <w:pPr>
        <w:spacing w:before="120" w:after="120"/>
        <w:rPr>
          <w:rFonts w:cstheme="minorHAnsi"/>
          <w:sz w:val="24"/>
          <w:szCs w:val="24"/>
        </w:rPr>
      </w:pPr>
      <w:r w:rsidRPr="009F6788">
        <w:rPr>
          <w:rFonts w:cstheme="minorHAnsi"/>
          <w:sz w:val="24"/>
          <w:szCs w:val="24"/>
        </w:rPr>
        <w:t>Poniżej przedstawiono opis wszystkich pól formularza wniosku o dofinansowanie projektu wraz z instrukcją ich wypełniania. Wniosek o dofinansowanie powinien być sporządzony w</w:t>
      </w:r>
      <w:r w:rsidR="003C068A">
        <w:rPr>
          <w:rFonts w:cstheme="minorHAnsi"/>
          <w:sz w:val="24"/>
          <w:szCs w:val="24"/>
        </w:rPr>
        <w:t> </w:t>
      </w:r>
      <w:r w:rsidRPr="009F6788">
        <w:rPr>
          <w:rFonts w:cstheme="minorHAnsi"/>
          <w:sz w:val="24"/>
          <w:szCs w:val="24"/>
        </w:rPr>
        <w:t xml:space="preserve">języku polskim. </w:t>
      </w:r>
    </w:p>
    <w:p w14:paraId="3E5EC652" w14:textId="4E05D70E" w:rsidR="00BE2373" w:rsidRPr="009F6788" w:rsidRDefault="00D671DC" w:rsidP="00BE2373">
      <w:pPr>
        <w:spacing w:before="120" w:after="120"/>
        <w:rPr>
          <w:rFonts w:cstheme="minorHAnsi"/>
          <w:sz w:val="24"/>
          <w:szCs w:val="24"/>
        </w:rPr>
      </w:pPr>
      <w:r w:rsidRPr="009F6788">
        <w:rPr>
          <w:rFonts w:cstheme="minorHAnsi"/>
          <w:sz w:val="24"/>
          <w:szCs w:val="24"/>
        </w:rPr>
        <w:t xml:space="preserve">Nowy wniosek o dofinansowanie wypełniamy poprzez uzupełnienie karty </w:t>
      </w:r>
      <w:r w:rsidRPr="009F6788">
        <w:rPr>
          <w:rFonts w:cstheme="minorHAnsi"/>
          <w:i/>
          <w:sz w:val="24"/>
          <w:szCs w:val="24"/>
        </w:rPr>
        <w:t>Utworzenie nowego wniosku</w:t>
      </w:r>
      <w:r w:rsidRPr="009F6788">
        <w:rPr>
          <w:rFonts w:cstheme="minorHAnsi"/>
          <w:sz w:val="24"/>
          <w:szCs w:val="24"/>
        </w:rPr>
        <w:t>. W karcie tej dostępne będą dwa pola, które bezwzględnie należy wypełnić:</w:t>
      </w:r>
    </w:p>
    <w:p w14:paraId="511801F0" w14:textId="62193306" w:rsidR="00D671DC" w:rsidRPr="009F6788" w:rsidRDefault="00D671DC" w:rsidP="00BE2373">
      <w:pPr>
        <w:spacing w:before="120" w:after="120"/>
        <w:rPr>
          <w:rFonts w:cstheme="minorHAnsi"/>
          <w:sz w:val="24"/>
          <w:szCs w:val="24"/>
        </w:rPr>
      </w:pPr>
      <w:r w:rsidRPr="009F6788">
        <w:rPr>
          <w:rFonts w:cstheme="minorHAnsi"/>
          <w:b/>
          <w:sz w:val="24"/>
          <w:szCs w:val="24"/>
        </w:rPr>
        <w:t>Numer naboru</w:t>
      </w:r>
      <w:r w:rsidRPr="009F6788">
        <w:rPr>
          <w:rFonts w:cstheme="minorHAnsi"/>
          <w:sz w:val="24"/>
          <w:szCs w:val="24"/>
        </w:rPr>
        <w:t xml:space="preserve"> – z listy należy wybrać nabór, w ramach którego będzie składany wniosek </w:t>
      </w:r>
      <w:r w:rsidR="00D52BF4">
        <w:rPr>
          <w:rFonts w:cstheme="minorHAnsi"/>
          <w:sz w:val="24"/>
          <w:szCs w:val="24"/>
        </w:rPr>
        <w:br/>
      </w:r>
      <w:r w:rsidRPr="009F6788">
        <w:rPr>
          <w:rFonts w:cstheme="minorHAnsi"/>
          <w:sz w:val="24"/>
          <w:szCs w:val="24"/>
        </w:rPr>
        <w:t xml:space="preserve">o dofinansowanie. </w:t>
      </w:r>
      <w:r w:rsidR="00D52BF4">
        <w:rPr>
          <w:rFonts w:cstheme="minorHAnsi"/>
          <w:sz w:val="24"/>
          <w:szCs w:val="24"/>
        </w:rPr>
        <w:t>Na</w:t>
      </w:r>
      <w:r w:rsidR="00186614" w:rsidRPr="009F6788">
        <w:rPr>
          <w:rFonts w:cstheme="minorHAnsi"/>
          <w:sz w:val="24"/>
          <w:szCs w:val="24"/>
        </w:rPr>
        <w:t xml:space="preserve"> liście rozwija</w:t>
      </w:r>
      <w:r w:rsidR="00D52BF4">
        <w:rPr>
          <w:rFonts w:cstheme="minorHAnsi"/>
          <w:sz w:val="24"/>
          <w:szCs w:val="24"/>
        </w:rPr>
        <w:t>l</w:t>
      </w:r>
      <w:r w:rsidR="00186614" w:rsidRPr="009F6788">
        <w:rPr>
          <w:rFonts w:cstheme="minorHAnsi"/>
          <w:sz w:val="24"/>
          <w:szCs w:val="24"/>
        </w:rPr>
        <w:t>nej będą widoczne tylko aktualne nabory. Nabory zakończone nie będą prezentowane na liście. Po wybraniu naboru, w oknie obok, system pokaże jego szczegóły</w:t>
      </w:r>
      <w:r w:rsidR="00B43AFC">
        <w:rPr>
          <w:rFonts w:cstheme="minorHAnsi"/>
          <w:sz w:val="24"/>
          <w:szCs w:val="24"/>
        </w:rPr>
        <w:t>;</w:t>
      </w:r>
      <w:r w:rsidR="00186614" w:rsidRPr="009F6788">
        <w:rPr>
          <w:rFonts w:cstheme="minorHAnsi"/>
          <w:sz w:val="24"/>
          <w:szCs w:val="24"/>
        </w:rPr>
        <w:t xml:space="preserve"> </w:t>
      </w:r>
    </w:p>
    <w:p w14:paraId="5E2EE2FD" w14:textId="7495BED6" w:rsidR="00186614" w:rsidRPr="009F6788" w:rsidRDefault="00186614" w:rsidP="00BE2373">
      <w:pPr>
        <w:spacing w:before="120" w:after="120"/>
        <w:rPr>
          <w:rFonts w:cstheme="minorHAnsi"/>
          <w:sz w:val="24"/>
          <w:szCs w:val="24"/>
        </w:rPr>
      </w:pPr>
      <w:r w:rsidRPr="009F6788">
        <w:rPr>
          <w:rFonts w:cstheme="minorHAnsi"/>
          <w:b/>
          <w:sz w:val="24"/>
          <w:szCs w:val="24"/>
        </w:rPr>
        <w:t>Nazwa</w:t>
      </w:r>
      <w:r w:rsidRPr="009F6788">
        <w:rPr>
          <w:rFonts w:cstheme="minorHAnsi"/>
          <w:sz w:val="24"/>
          <w:szCs w:val="24"/>
        </w:rPr>
        <w:t xml:space="preserve"> – nazwa pliku wniosku o dofinansowanie. Nazwa powinna umożliwić szybką identyfikację pliku wniosku.</w:t>
      </w:r>
    </w:p>
    <w:p w14:paraId="07395E6B" w14:textId="77777777" w:rsidR="00186614" w:rsidRPr="009F6788" w:rsidRDefault="00186614" w:rsidP="00186614">
      <w:pPr>
        <w:spacing w:before="120" w:after="120"/>
        <w:rPr>
          <w:rFonts w:cstheme="minorHAnsi"/>
          <w:sz w:val="24"/>
          <w:szCs w:val="24"/>
        </w:rPr>
      </w:pPr>
      <w:r w:rsidRPr="009F6788">
        <w:rPr>
          <w:rFonts w:cstheme="minorHAnsi"/>
          <w:sz w:val="24"/>
          <w:szCs w:val="24"/>
        </w:rPr>
        <w:t xml:space="preserve">Należy pamiętać, że dane w poszczególnych polach wniosku o dofinansowanie projektu należy wprowadzać zgodnie z zasadami przedstawionymi w poniższej instrukcji. </w:t>
      </w:r>
    </w:p>
    <w:p w14:paraId="40CEF81D" w14:textId="7C07E5F9" w:rsidR="00186614" w:rsidRPr="009F6788" w:rsidRDefault="00186614" w:rsidP="00186614">
      <w:pPr>
        <w:spacing w:before="120" w:after="120"/>
        <w:rPr>
          <w:rFonts w:cstheme="minorHAnsi"/>
          <w:sz w:val="24"/>
          <w:szCs w:val="24"/>
        </w:rPr>
      </w:pPr>
      <w:r w:rsidRPr="009F6788">
        <w:rPr>
          <w:rFonts w:cstheme="minorHAnsi"/>
          <w:sz w:val="24"/>
          <w:szCs w:val="24"/>
        </w:rPr>
        <w:t>We wniosku o dofinansowanie wprowadzono obligatoryjne do wypełnienia pola. Są one oznaczone czerwoną ramką.</w:t>
      </w:r>
    </w:p>
    <w:p w14:paraId="32FAD218" w14:textId="184406AA" w:rsidR="00186614" w:rsidRPr="009F6788" w:rsidRDefault="00186614" w:rsidP="00186614">
      <w:pPr>
        <w:spacing w:before="120" w:after="120"/>
        <w:rPr>
          <w:rFonts w:cstheme="minorHAnsi"/>
          <w:b/>
          <w:sz w:val="24"/>
          <w:szCs w:val="24"/>
        </w:rPr>
      </w:pPr>
      <w:r w:rsidRPr="009F6788">
        <w:rPr>
          <w:rFonts w:cstheme="minorHAnsi"/>
          <w:b/>
          <w:sz w:val="24"/>
          <w:szCs w:val="24"/>
        </w:rPr>
        <w:t>Walidacja i sprawdzanie poprawności wniosku</w:t>
      </w:r>
    </w:p>
    <w:p w14:paraId="4554B3A0" w14:textId="5D7BE8AD" w:rsidR="00EE3AC2" w:rsidRPr="009F6788" w:rsidRDefault="00186614" w:rsidP="00186614">
      <w:pPr>
        <w:spacing w:before="120" w:after="120"/>
        <w:rPr>
          <w:rFonts w:cstheme="minorHAnsi"/>
          <w:sz w:val="24"/>
          <w:szCs w:val="24"/>
        </w:rPr>
      </w:pPr>
      <w:r w:rsidRPr="009F6788">
        <w:rPr>
          <w:rFonts w:cstheme="minorHAnsi"/>
          <w:sz w:val="24"/>
          <w:szCs w:val="24"/>
        </w:rPr>
        <w:t>Generator wniosku posiada wbudowaną automatyczną walidację, która weryfikuje czy wszystkie pola obowiązkowe są uzupełnione. Jeśli wszystkie pola wniosku zostały uzupełnione, sekcje zostaną zaznaczone na zielono.</w:t>
      </w:r>
    </w:p>
    <w:p w14:paraId="2EBB28EB" w14:textId="3A3C16DC" w:rsidR="00186614" w:rsidRPr="009F6788" w:rsidRDefault="00567FBE" w:rsidP="00186614">
      <w:pPr>
        <w:spacing w:before="120" w:after="120"/>
        <w:rPr>
          <w:rFonts w:cstheme="minorHAnsi"/>
          <w:sz w:val="24"/>
          <w:szCs w:val="24"/>
        </w:rPr>
      </w:pPr>
      <w:r>
        <w:rPr>
          <w:rFonts w:cstheme="minorHAnsi"/>
          <w:noProof/>
          <w:sz w:val="24"/>
          <w:szCs w:val="24"/>
        </w:rPr>
        <w:pict w14:anchorId="5C1F5C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8pt;width:453.75pt;height:23.75pt;z-index:251663360;mso-position-horizontal:inside;mso-position-horizontal-relative:text;mso-position-vertical:absolute;mso-position-vertical-relative:text;mso-width-relative:page;mso-height-relative:page">
            <v:imagedata r:id="rId12" o:title="Przechwytywanie"/>
          </v:shape>
        </w:pict>
      </w:r>
    </w:p>
    <w:p w14:paraId="5624A995" w14:textId="531A9E7A" w:rsidR="00EE3AC2" w:rsidRPr="009F6788" w:rsidRDefault="00EE3AC2" w:rsidP="00BE2373">
      <w:pPr>
        <w:rPr>
          <w:rFonts w:cstheme="minorHAnsi"/>
          <w:sz w:val="24"/>
          <w:szCs w:val="24"/>
        </w:rPr>
      </w:pPr>
      <w:r w:rsidRPr="009F6788">
        <w:rPr>
          <w:rFonts w:cstheme="minorHAnsi"/>
          <w:sz w:val="24"/>
          <w:szCs w:val="24"/>
        </w:rPr>
        <w:t>Jeśli nie uzupełniłeś jakiegoś pola lub pole zawiera błąd merytoryczny, to sekcja ta zostanie zaznaczona na czerwono. Błąd ten należy poprawić, gdyż nie będzie możliwe utworzenie projektu i w konsekwencji wysłanie go do I</w:t>
      </w:r>
      <w:r w:rsidR="000C24D3">
        <w:rPr>
          <w:rFonts w:cstheme="minorHAnsi"/>
          <w:sz w:val="24"/>
          <w:szCs w:val="24"/>
        </w:rPr>
        <w:t>Z</w:t>
      </w:r>
      <w:r w:rsidRPr="009F6788">
        <w:rPr>
          <w:rFonts w:cstheme="minorHAnsi"/>
          <w:sz w:val="24"/>
          <w:szCs w:val="24"/>
        </w:rPr>
        <w:t>.</w:t>
      </w:r>
    </w:p>
    <w:p w14:paraId="5EBC3A2B" w14:textId="4C14E4C6" w:rsidR="00B310AB" w:rsidRPr="009F6788" w:rsidRDefault="00567FBE" w:rsidP="00BE2373">
      <w:pPr>
        <w:rPr>
          <w:rFonts w:cstheme="minorHAnsi"/>
          <w:sz w:val="24"/>
          <w:szCs w:val="24"/>
        </w:rPr>
      </w:pPr>
      <w:r>
        <w:rPr>
          <w:rFonts w:cstheme="minorHAnsi"/>
          <w:noProof/>
          <w:sz w:val="24"/>
          <w:szCs w:val="24"/>
        </w:rPr>
        <w:pict w14:anchorId="02F7CD82">
          <v:shape id="_x0000_s2051" type="#_x0000_t75" style="position:absolute;margin-left:0;margin-top:-.85pt;width:453.05pt;height:21.75pt;z-index:251665408;mso-position-horizontal:inside;mso-position-horizontal-relative:text;mso-position-vertical:absolute;mso-position-vertical-relative:text;mso-width-relative:page;mso-height-relative:page">
            <v:imagedata r:id="rId13" o:title="Przechwytywanie"/>
          </v:shape>
        </w:pict>
      </w:r>
    </w:p>
    <w:p w14:paraId="358A19D5" w14:textId="4E6BC728" w:rsidR="00111A75" w:rsidRPr="009F6788" w:rsidRDefault="00111A75" w:rsidP="00BE2373">
      <w:pPr>
        <w:rPr>
          <w:rFonts w:cstheme="minorHAnsi"/>
          <w:b/>
          <w:sz w:val="24"/>
          <w:szCs w:val="24"/>
        </w:rPr>
      </w:pPr>
      <w:r w:rsidRPr="009F6788">
        <w:rPr>
          <w:rFonts w:cstheme="minorHAnsi"/>
          <w:b/>
          <w:sz w:val="24"/>
          <w:szCs w:val="24"/>
        </w:rPr>
        <w:t>Strona tytułowa wniosku</w:t>
      </w:r>
    </w:p>
    <w:p w14:paraId="41637D0C" w14:textId="77777777" w:rsidR="00111A75" w:rsidRPr="009F6788" w:rsidRDefault="00111A75" w:rsidP="00843255">
      <w:pPr>
        <w:spacing w:before="120" w:after="120"/>
        <w:rPr>
          <w:rFonts w:cstheme="minorHAnsi"/>
          <w:sz w:val="24"/>
          <w:szCs w:val="24"/>
        </w:rPr>
      </w:pPr>
      <w:r w:rsidRPr="009F6788">
        <w:rPr>
          <w:rFonts w:cstheme="minorHAnsi"/>
          <w:sz w:val="24"/>
          <w:szCs w:val="24"/>
        </w:rPr>
        <w:lastRenderedPageBreak/>
        <w:t>Pierwsza strona na wydruku wniosku o dofinansowanie projektu (plik PDF) nie jest widoczna w generatorze. Zostanie ona utworzona automatycznie na podstawie danych wprowadzonych do generatora w poszczególnych sekcjach. Znajdują się na niej następujące pola:</w:t>
      </w:r>
    </w:p>
    <w:p w14:paraId="7E4C58DD" w14:textId="5FFF9BC7" w:rsidR="00111A75" w:rsidRPr="009F6788" w:rsidRDefault="00111A75" w:rsidP="00111A75">
      <w:pPr>
        <w:spacing w:before="120" w:after="120" w:line="276" w:lineRule="auto"/>
        <w:rPr>
          <w:rFonts w:cstheme="minorHAnsi"/>
          <w:sz w:val="24"/>
          <w:szCs w:val="24"/>
        </w:rPr>
      </w:pPr>
      <w:r w:rsidRPr="009F6788">
        <w:rPr>
          <w:rFonts w:cstheme="minorHAnsi"/>
          <w:b/>
          <w:sz w:val="24"/>
          <w:szCs w:val="24"/>
        </w:rPr>
        <w:t>Numer wniosku</w:t>
      </w:r>
      <w:r w:rsidRPr="009F6788">
        <w:rPr>
          <w:rFonts w:cstheme="minorHAnsi"/>
          <w:sz w:val="24"/>
          <w:szCs w:val="24"/>
        </w:rPr>
        <w:t xml:space="preserve"> – pole zostanie uzupełnione w momencie jego rejestracji w systemie przez pracownika I</w:t>
      </w:r>
      <w:r w:rsidR="000C24D3">
        <w:rPr>
          <w:rFonts w:cstheme="minorHAnsi"/>
          <w:sz w:val="24"/>
          <w:szCs w:val="24"/>
        </w:rPr>
        <w:t>Z</w:t>
      </w:r>
      <w:r w:rsidR="00B43AFC">
        <w:rPr>
          <w:rFonts w:cstheme="minorHAnsi"/>
          <w:sz w:val="24"/>
          <w:szCs w:val="24"/>
        </w:rPr>
        <w:t>;</w:t>
      </w:r>
    </w:p>
    <w:p w14:paraId="53F3ECD3" w14:textId="295189A4" w:rsidR="00111A75" w:rsidRPr="009F6788" w:rsidRDefault="00111A75" w:rsidP="00111A75">
      <w:pPr>
        <w:spacing w:before="120" w:after="120" w:line="276" w:lineRule="auto"/>
        <w:rPr>
          <w:rFonts w:cstheme="minorHAnsi"/>
          <w:sz w:val="24"/>
          <w:szCs w:val="24"/>
        </w:rPr>
      </w:pPr>
      <w:r w:rsidRPr="009F6788">
        <w:rPr>
          <w:rFonts w:cstheme="minorHAnsi"/>
          <w:b/>
          <w:sz w:val="24"/>
          <w:szCs w:val="24"/>
        </w:rPr>
        <w:t>Korekta</w:t>
      </w:r>
      <w:r w:rsidRPr="009F6788">
        <w:rPr>
          <w:rFonts w:cstheme="minorHAnsi"/>
          <w:sz w:val="24"/>
          <w:szCs w:val="24"/>
        </w:rPr>
        <w:t xml:space="preserve"> – pole zostanie uzupełnione o numer składanej korekty</w:t>
      </w:r>
      <w:r w:rsidR="00B43AFC">
        <w:rPr>
          <w:rFonts w:cstheme="minorHAnsi"/>
          <w:sz w:val="24"/>
          <w:szCs w:val="24"/>
        </w:rPr>
        <w:t>;</w:t>
      </w:r>
    </w:p>
    <w:p w14:paraId="35178F41" w14:textId="53CC4581" w:rsidR="005B50F6" w:rsidRPr="009F6788" w:rsidRDefault="00111A75" w:rsidP="00111A75">
      <w:pPr>
        <w:spacing w:before="120" w:after="120" w:line="276" w:lineRule="auto"/>
        <w:rPr>
          <w:rFonts w:cstheme="minorHAnsi"/>
          <w:sz w:val="24"/>
          <w:szCs w:val="24"/>
        </w:rPr>
      </w:pPr>
      <w:r w:rsidRPr="009F6788">
        <w:rPr>
          <w:rFonts w:cstheme="minorHAnsi"/>
          <w:b/>
          <w:sz w:val="24"/>
          <w:szCs w:val="24"/>
        </w:rPr>
        <w:t xml:space="preserve">Data </w:t>
      </w:r>
      <w:r w:rsidR="005B50F6" w:rsidRPr="009F6788">
        <w:rPr>
          <w:rFonts w:cstheme="minorHAnsi"/>
          <w:b/>
          <w:sz w:val="24"/>
          <w:szCs w:val="24"/>
        </w:rPr>
        <w:t>złożenia</w:t>
      </w:r>
      <w:r w:rsidRPr="009F6788">
        <w:rPr>
          <w:rFonts w:cstheme="minorHAnsi"/>
          <w:b/>
          <w:sz w:val="24"/>
          <w:szCs w:val="24"/>
        </w:rPr>
        <w:t xml:space="preserve"> wniosku</w:t>
      </w:r>
      <w:r w:rsidRPr="009F6788">
        <w:rPr>
          <w:rFonts w:cstheme="minorHAnsi"/>
          <w:sz w:val="24"/>
          <w:szCs w:val="24"/>
        </w:rPr>
        <w:t xml:space="preserve"> oraz </w:t>
      </w:r>
      <w:r w:rsidR="005B50F6" w:rsidRPr="009F6788">
        <w:rPr>
          <w:rFonts w:cstheme="minorHAnsi"/>
          <w:b/>
          <w:sz w:val="24"/>
          <w:szCs w:val="24"/>
        </w:rPr>
        <w:t>Data złożenia korekty</w:t>
      </w:r>
      <w:r w:rsidR="005B50F6" w:rsidRPr="009F6788">
        <w:rPr>
          <w:rFonts w:cstheme="minorHAnsi"/>
          <w:sz w:val="24"/>
          <w:szCs w:val="24"/>
        </w:rPr>
        <w:t xml:space="preserve"> – pola uzupełniane automatycznie </w:t>
      </w:r>
      <w:r w:rsidR="00D52BF4">
        <w:rPr>
          <w:rFonts w:cstheme="minorHAnsi"/>
          <w:sz w:val="24"/>
          <w:szCs w:val="24"/>
        </w:rPr>
        <w:br/>
      </w:r>
      <w:r w:rsidR="005B50F6" w:rsidRPr="009F6788">
        <w:rPr>
          <w:rFonts w:cstheme="minorHAnsi"/>
          <w:sz w:val="24"/>
          <w:szCs w:val="24"/>
        </w:rPr>
        <w:t xml:space="preserve">w momencie złożenia dokumentacji przez Beneficjenta w </w:t>
      </w:r>
      <w:r w:rsidR="000C24D3">
        <w:rPr>
          <w:rFonts w:cstheme="minorHAnsi"/>
          <w:sz w:val="24"/>
          <w:szCs w:val="24"/>
        </w:rPr>
        <w:t>IZ</w:t>
      </w:r>
      <w:r w:rsidR="00B43AFC">
        <w:rPr>
          <w:rFonts w:cstheme="minorHAnsi"/>
          <w:sz w:val="24"/>
          <w:szCs w:val="24"/>
        </w:rPr>
        <w:t>;</w:t>
      </w:r>
    </w:p>
    <w:p w14:paraId="102E8891" w14:textId="5E6F172A" w:rsidR="005B50F6" w:rsidRPr="009F6788" w:rsidRDefault="005B50F6" w:rsidP="00111A75">
      <w:pPr>
        <w:spacing w:before="120" w:after="120" w:line="276" w:lineRule="auto"/>
        <w:rPr>
          <w:rFonts w:cstheme="minorHAnsi"/>
          <w:sz w:val="24"/>
          <w:szCs w:val="24"/>
        </w:rPr>
      </w:pPr>
      <w:r w:rsidRPr="009F6788">
        <w:rPr>
          <w:rFonts w:cstheme="minorHAnsi"/>
          <w:b/>
          <w:sz w:val="24"/>
          <w:szCs w:val="24"/>
        </w:rPr>
        <w:t>Nazwa wnioskodawcy</w:t>
      </w:r>
      <w:r w:rsidRPr="009F6788">
        <w:rPr>
          <w:rFonts w:cstheme="minorHAnsi"/>
          <w:sz w:val="24"/>
          <w:szCs w:val="24"/>
        </w:rPr>
        <w:t xml:space="preserve"> – nazwa wnioskodawcy, która została uzupełniona w polu 2.1 formularza wniosku</w:t>
      </w:r>
      <w:r w:rsidR="00B43AFC">
        <w:rPr>
          <w:rFonts w:cstheme="minorHAnsi"/>
          <w:sz w:val="24"/>
          <w:szCs w:val="24"/>
        </w:rPr>
        <w:t>;</w:t>
      </w:r>
    </w:p>
    <w:p w14:paraId="46D6AF37" w14:textId="66D891A1" w:rsidR="005B50F6" w:rsidRPr="009F6788" w:rsidRDefault="005B50F6" w:rsidP="00111A75">
      <w:pPr>
        <w:spacing w:before="120" w:after="120" w:line="276" w:lineRule="auto"/>
        <w:rPr>
          <w:rFonts w:cstheme="minorHAnsi"/>
          <w:sz w:val="24"/>
          <w:szCs w:val="24"/>
        </w:rPr>
      </w:pPr>
      <w:r w:rsidRPr="009F6788">
        <w:rPr>
          <w:rFonts w:cstheme="minorHAnsi"/>
          <w:b/>
          <w:sz w:val="24"/>
          <w:szCs w:val="24"/>
        </w:rPr>
        <w:t>Tytuł projektu</w:t>
      </w:r>
      <w:r w:rsidRPr="009F6788">
        <w:rPr>
          <w:rFonts w:cstheme="minorHAnsi"/>
          <w:sz w:val="24"/>
          <w:szCs w:val="24"/>
        </w:rPr>
        <w:t xml:space="preserve"> – tytuł realizowanego projektu, który został uzupełniony w polu 3.1 formularza wniosku</w:t>
      </w:r>
      <w:r w:rsidR="00B43AFC">
        <w:rPr>
          <w:rFonts w:cstheme="minorHAnsi"/>
          <w:sz w:val="24"/>
          <w:szCs w:val="24"/>
        </w:rPr>
        <w:t>;</w:t>
      </w:r>
    </w:p>
    <w:p w14:paraId="6104D1C1" w14:textId="38C2BD2A" w:rsidR="005B50F6" w:rsidRPr="009F6788" w:rsidRDefault="005B50F6" w:rsidP="00111A75">
      <w:pPr>
        <w:spacing w:before="120" w:after="120" w:line="276" w:lineRule="auto"/>
        <w:rPr>
          <w:rFonts w:cstheme="minorHAnsi"/>
          <w:sz w:val="24"/>
          <w:szCs w:val="24"/>
        </w:rPr>
      </w:pPr>
      <w:r w:rsidRPr="009F6788">
        <w:rPr>
          <w:rFonts w:cstheme="minorHAnsi"/>
          <w:b/>
          <w:sz w:val="24"/>
          <w:szCs w:val="24"/>
        </w:rPr>
        <w:t>Rozpoczęcie realizacji</w:t>
      </w:r>
      <w:r w:rsidRPr="009F6788">
        <w:rPr>
          <w:rFonts w:cstheme="minorHAnsi"/>
          <w:sz w:val="24"/>
          <w:szCs w:val="24"/>
        </w:rPr>
        <w:t xml:space="preserve">, </w:t>
      </w:r>
      <w:r w:rsidRPr="009F6788">
        <w:rPr>
          <w:rFonts w:cstheme="minorHAnsi"/>
          <w:b/>
          <w:sz w:val="24"/>
          <w:szCs w:val="24"/>
        </w:rPr>
        <w:t>Zakończenie rzeczowe</w:t>
      </w:r>
      <w:r w:rsidRPr="009F6788">
        <w:rPr>
          <w:rFonts w:cstheme="minorHAnsi"/>
          <w:sz w:val="24"/>
          <w:szCs w:val="24"/>
        </w:rPr>
        <w:t xml:space="preserve"> i </w:t>
      </w:r>
      <w:r w:rsidRPr="009F6788">
        <w:rPr>
          <w:rFonts w:cstheme="minorHAnsi"/>
          <w:b/>
          <w:sz w:val="24"/>
          <w:szCs w:val="24"/>
        </w:rPr>
        <w:t>Zakończenie finansowe</w:t>
      </w:r>
      <w:r w:rsidRPr="009F6788">
        <w:rPr>
          <w:rFonts w:cstheme="minorHAnsi"/>
          <w:sz w:val="24"/>
          <w:szCs w:val="24"/>
        </w:rPr>
        <w:t xml:space="preserve"> – pola z datami, które zostały uzupełnione w pkt. 3.2 formularza wniosku.</w:t>
      </w:r>
    </w:p>
    <w:p w14:paraId="3D68D3A0" w14:textId="20BEF93B" w:rsidR="00BE2373" w:rsidRPr="009F6788" w:rsidRDefault="008D6EAF" w:rsidP="006302A1">
      <w:pPr>
        <w:spacing w:before="120" w:after="120" w:line="276" w:lineRule="auto"/>
        <w:rPr>
          <w:rFonts w:cstheme="minorHAnsi"/>
          <w:sz w:val="24"/>
          <w:szCs w:val="24"/>
        </w:rPr>
      </w:pPr>
      <w:r w:rsidRPr="009F6788">
        <w:rPr>
          <w:rFonts w:cstheme="minorHAnsi"/>
          <w:sz w:val="24"/>
          <w:szCs w:val="24"/>
        </w:rPr>
        <w:t>Pola dotyczące kwot wydatków</w:t>
      </w:r>
      <w:r w:rsidR="00E90D83">
        <w:rPr>
          <w:rFonts w:cstheme="minorHAnsi"/>
          <w:sz w:val="24"/>
          <w:szCs w:val="24"/>
        </w:rPr>
        <w:t xml:space="preserve"> ogółem, wydatków kwalifikowalnych</w:t>
      </w:r>
      <w:r w:rsidRPr="009F6788">
        <w:rPr>
          <w:rFonts w:cstheme="minorHAnsi"/>
          <w:sz w:val="24"/>
          <w:szCs w:val="24"/>
        </w:rPr>
        <w:t>, kwot dofinansowania, wkładu własnego, kosztów pośrednich i pomocy publicznej</w:t>
      </w:r>
      <w:r w:rsidR="00076D9C" w:rsidRPr="009F6788">
        <w:rPr>
          <w:rFonts w:cstheme="minorHAnsi"/>
          <w:sz w:val="24"/>
          <w:szCs w:val="24"/>
        </w:rPr>
        <w:t xml:space="preserve"> są zasilane danymi, które zostały uzupełnione w sekcji 6 formularza wniosku.</w:t>
      </w:r>
    </w:p>
    <w:p w14:paraId="355A334E" w14:textId="0DD595DE" w:rsidR="003008DF" w:rsidRPr="00430CD3" w:rsidRDefault="003E63B5" w:rsidP="00430CD3">
      <w:pPr>
        <w:pStyle w:val="Nagwek1"/>
        <w:spacing w:after="120"/>
        <w:rPr>
          <w:rFonts w:asciiTheme="minorHAnsi" w:hAnsiTheme="minorHAnsi" w:cstheme="minorHAnsi"/>
          <w:b/>
          <w:color w:val="auto"/>
          <w:sz w:val="24"/>
          <w:szCs w:val="24"/>
        </w:rPr>
      </w:pPr>
      <w:bookmarkStart w:id="3" w:name="_Toc239247711"/>
      <w:r w:rsidRPr="009F6788">
        <w:rPr>
          <w:rFonts w:asciiTheme="minorHAnsi" w:hAnsiTheme="minorHAnsi" w:cstheme="minorHAnsi"/>
          <w:b/>
          <w:color w:val="auto"/>
          <w:sz w:val="24"/>
          <w:szCs w:val="24"/>
        </w:rPr>
        <w:t>Sekcja 1. Informacje ogólne</w:t>
      </w:r>
      <w:bookmarkEnd w:id="3"/>
    </w:p>
    <w:p w14:paraId="42637DD7" w14:textId="3BBBF06F" w:rsidR="003E63B5" w:rsidRPr="00F12E92" w:rsidRDefault="00F12E92" w:rsidP="00CC7DFD">
      <w:pPr>
        <w:pStyle w:val="Nagwek2"/>
        <w:numPr>
          <w:ilvl w:val="0"/>
          <w:numId w:val="0"/>
        </w:numPr>
        <w:ind w:left="360" w:hanging="360"/>
        <w:rPr>
          <w:rFonts w:cstheme="minorHAnsi"/>
          <w:sz w:val="24"/>
          <w:szCs w:val="24"/>
        </w:rPr>
      </w:pPr>
      <w:bookmarkStart w:id="4" w:name="_Toc239247712"/>
      <w:r w:rsidRPr="00F12E92">
        <w:rPr>
          <w:rFonts w:asciiTheme="minorHAnsi" w:hAnsiTheme="minorHAnsi" w:cstheme="minorHAnsi"/>
          <w:sz w:val="24"/>
          <w:szCs w:val="24"/>
        </w:rPr>
        <w:t xml:space="preserve">1.1 </w:t>
      </w:r>
      <w:r w:rsidR="003E63B5" w:rsidRPr="00F12E92">
        <w:rPr>
          <w:rFonts w:asciiTheme="minorHAnsi" w:hAnsiTheme="minorHAnsi" w:cstheme="minorHAnsi"/>
          <w:sz w:val="24"/>
          <w:szCs w:val="24"/>
        </w:rPr>
        <w:t>Identyfikacja naboru</w:t>
      </w:r>
      <w:bookmarkEnd w:id="4"/>
    </w:p>
    <w:p w14:paraId="05E1C29A" w14:textId="76B3D037" w:rsidR="00F2582B" w:rsidRDefault="003E63B5" w:rsidP="009471D5">
      <w:pPr>
        <w:rPr>
          <w:rFonts w:cstheme="minorHAnsi"/>
          <w:sz w:val="24"/>
          <w:szCs w:val="24"/>
        </w:rPr>
      </w:pPr>
      <w:r w:rsidRPr="009F6788">
        <w:rPr>
          <w:rFonts w:cstheme="minorHAnsi"/>
          <w:sz w:val="24"/>
          <w:szCs w:val="24"/>
        </w:rPr>
        <w:t>Wszystkie pola w tym punkcie są nieedytowalne. Dane zostaną automatycznie wypełnione przez generator po wcześniej wprowadzonych danych przez wnioskodawcę przy tworzeniu wniosku i wyborze naboru</w:t>
      </w:r>
      <w:r w:rsidR="00B43AFC">
        <w:rPr>
          <w:rFonts w:cstheme="minorHAnsi"/>
          <w:sz w:val="24"/>
          <w:szCs w:val="24"/>
        </w:rPr>
        <w:t>,</w:t>
      </w:r>
      <w:r w:rsidRPr="009F6788">
        <w:rPr>
          <w:rFonts w:cstheme="minorHAnsi"/>
          <w:sz w:val="24"/>
          <w:szCs w:val="24"/>
        </w:rPr>
        <w:t xml:space="preserve"> w ramach którego wniosek będzie składany.</w:t>
      </w:r>
    </w:p>
    <w:p w14:paraId="4CCB3A01" w14:textId="1D0801B2" w:rsidR="00111A75" w:rsidRPr="009F6788" w:rsidRDefault="00E352AF" w:rsidP="00B24ED6">
      <w:pPr>
        <w:pStyle w:val="Nagwek2"/>
        <w:numPr>
          <w:ilvl w:val="0"/>
          <w:numId w:val="0"/>
        </w:numPr>
        <w:rPr>
          <w:rFonts w:asciiTheme="minorHAnsi" w:hAnsiTheme="minorHAnsi" w:cstheme="minorHAnsi"/>
          <w:b w:val="0"/>
          <w:sz w:val="24"/>
          <w:szCs w:val="24"/>
        </w:rPr>
      </w:pPr>
      <w:bookmarkStart w:id="5" w:name="_Toc239247713"/>
      <w:r w:rsidRPr="009F6788">
        <w:rPr>
          <w:rFonts w:asciiTheme="minorHAnsi" w:hAnsiTheme="minorHAnsi" w:cstheme="minorHAnsi"/>
          <w:sz w:val="24"/>
          <w:szCs w:val="24"/>
        </w:rPr>
        <w:t xml:space="preserve">1.2 </w:t>
      </w:r>
      <w:r w:rsidR="003E63B5" w:rsidRPr="009F6788">
        <w:rPr>
          <w:rFonts w:asciiTheme="minorHAnsi" w:hAnsiTheme="minorHAnsi" w:cstheme="minorHAnsi"/>
          <w:sz w:val="24"/>
          <w:szCs w:val="24"/>
        </w:rPr>
        <w:t>Partnerstwo w projekcie</w:t>
      </w:r>
      <w:bookmarkEnd w:id="5"/>
    </w:p>
    <w:p w14:paraId="26DEABE9" w14:textId="07146D72" w:rsidR="003E63B5" w:rsidRDefault="00567FBE" w:rsidP="003E63B5">
      <w:pPr>
        <w:rPr>
          <w:rFonts w:cstheme="minorHAnsi"/>
          <w:sz w:val="24"/>
          <w:szCs w:val="24"/>
        </w:rPr>
      </w:pPr>
      <w:r>
        <w:rPr>
          <w:rFonts w:cstheme="minorHAnsi"/>
          <w:noProof/>
          <w:sz w:val="24"/>
          <w:szCs w:val="24"/>
        </w:rPr>
        <w:pict w14:anchorId="5BC4726B">
          <v:shape id="_x0000_s2053" type="#_x0000_t75" style="position:absolute;margin-left:86.05pt;margin-top:23.05pt;width:324.3pt;height:76.05pt;z-index:251669504;mso-position-horizontal-relative:text;mso-position-vertical-relative:text;mso-width-relative:page;mso-height-relative:page">
            <v:imagedata r:id="rId14" o:title="Przechwytywanie"/>
          </v:shape>
        </w:pict>
      </w:r>
      <w:r w:rsidR="001E0B16" w:rsidRPr="007B76C8">
        <w:rPr>
          <w:rFonts w:cstheme="minorHAnsi"/>
          <w:noProof/>
          <w:color w:val="FF0000"/>
          <w:sz w:val="24"/>
          <w:szCs w:val="24"/>
          <w:lang w:eastAsia="pl-PL"/>
        </w:rPr>
        <w:drawing>
          <wp:anchor distT="0" distB="0" distL="114300" distR="114300" simplePos="0" relativeHeight="251685888" behindDoc="0" locked="0" layoutInCell="1" allowOverlap="1" wp14:anchorId="615A4933" wp14:editId="6E0FB805">
            <wp:simplePos x="0" y="0"/>
            <wp:positionH relativeFrom="column">
              <wp:posOffset>1484985</wp:posOffset>
            </wp:positionH>
            <wp:positionV relativeFrom="paragraph">
              <wp:posOffset>2819</wp:posOffset>
            </wp:positionV>
            <wp:extent cx="228600" cy="238125"/>
            <wp:effectExtent l="0" t="0" r="0" b="9525"/>
            <wp:wrapNone/>
            <wp:docPr id="2" name="Obraz 2" descr="Po kliknięciu w ten przycisk możliwa jest edycja danych w obecnie wypełnianym punkcie" title="Przycisk EDYCJI prezentujący białą kredkę na żółt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pic:spPr>
                </pic:pic>
              </a:graphicData>
            </a:graphic>
            <wp14:sizeRelH relativeFrom="page">
              <wp14:pctWidth>0</wp14:pctWidth>
            </wp14:sizeRelH>
            <wp14:sizeRelV relativeFrom="page">
              <wp14:pctHeight>0</wp14:pctHeight>
            </wp14:sizeRelV>
          </wp:anchor>
        </w:drawing>
      </w:r>
      <w:r w:rsidR="00E90D83">
        <w:rPr>
          <w:rFonts w:cstheme="minorHAnsi"/>
          <w:sz w:val="24"/>
          <w:szCs w:val="24"/>
        </w:rPr>
        <w:t xml:space="preserve">Przy pomocy przycisku            </w:t>
      </w:r>
      <w:r w:rsidR="009700B2" w:rsidRPr="009F6788">
        <w:rPr>
          <w:rFonts w:cstheme="minorHAnsi"/>
          <w:sz w:val="24"/>
          <w:szCs w:val="24"/>
        </w:rPr>
        <w:t>możesz zadeklarować</w:t>
      </w:r>
      <w:r w:rsidR="001004F5">
        <w:rPr>
          <w:rFonts w:cstheme="minorHAnsi"/>
          <w:sz w:val="24"/>
          <w:szCs w:val="24"/>
        </w:rPr>
        <w:t>,</w:t>
      </w:r>
      <w:r w:rsidR="009700B2" w:rsidRPr="009F6788">
        <w:rPr>
          <w:rFonts w:cstheme="minorHAnsi"/>
          <w:sz w:val="24"/>
          <w:szCs w:val="24"/>
        </w:rPr>
        <w:t xml:space="preserve"> czy projekt będzie realizowany </w:t>
      </w:r>
      <w:r w:rsidR="00E90D83">
        <w:rPr>
          <w:rFonts w:cstheme="minorHAnsi"/>
          <w:sz w:val="24"/>
          <w:szCs w:val="24"/>
        </w:rPr>
        <w:br/>
      </w:r>
      <w:r w:rsidR="009700B2" w:rsidRPr="009F6788">
        <w:rPr>
          <w:rFonts w:cstheme="minorHAnsi"/>
          <w:sz w:val="24"/>
          <w:szCs w:val="24"/>
        </w:rPr>
        <w:t xml:space="preserve">w partnerstwie. </w:t>
      </w:r>
    </w:p>
    <w:p w14:paraId="2AAF8544" w14:textId="0AA21536" w:rsidR="00CA5FAA" w:rsidRPr="009F6788" w:rsidRDefault="00CA5FAA" w:rsidP="003E63B5">
      <w:pPr>
        <w:rPr>
          <w:rFonts w:cstheme="minorHAnsi"/>
          <w:sz w:val="24"/>
          <w:szCs w:val="24"/>
        </w:rPr>
      </w:pPr>
    </w:p>
    <w:p w14:paraId="798B85E6" w14:textId="04219B52" w:rsidR="00BE2373" w:rsidRPr="009F6788" w:rsidRDefault="00BE2373" w:rsidP="00BE2373">
      <w:pPr>
        <w:rPr>
          <w:rFonts w:cstheme="minorHAnsi"/>
          <w:sz w:val="24"/>
          <w:szCs w:val="24"/>
        </w:rPr>
      </w:pPr>
    </w:p>
    <w:p w14:paraId="0FEC1ECE" w14:textId="77777777" w:rsidR="009700B2" w:rsidRPr="009F6788" w:rsidRDefault="009700B2" w:rsidP="00BE2373">
      <w:pPr>
        <w:rPr>
          <w:rFonts w:cstheme="minorHAnsi"/>
          <w:sz w:val="24"/>
          <w:szCs w:val="24"/>
        </w:rPr>
      </w:pPr>
    </w:p>
    <w:p w14:paraId="18CB99EC" w14:textId="72A55DC1" w:rsidR="00430CD3" w:rsidRDefault="009700B2" w:rsidP="00BE2373">
      <w:pPr>
        <w:rPr>
          <w:rFonts w:cstheme="minorHAnsi"/>
          <w:sz w:val="24"/>
          <w:szCs w:val="24"/>
        </w:rPr>
      </w:pPr>
      <w:r w:rsidRPr="009F6788">
        <w:rPr>
          <w:rFonts w:cstheme="minorHAnsi"/>
          <w:sz w:val="24"/>
          <w:szCs w:val="24"/>
        </w:rPr>
        <w:t>Zaznaczenie opcji „Projekt partnerski” spowoduje uruchomienie w dalszej części formularza wniosku o dofinansowanie dodatkowe opcje</w:t>
      </w:r>
      <w:r w:rsidR="00E90D83">
        <w:rPr>
          <w:rFonts w:cstheme="minorHAnsi"/>
          <w:sz w:val="24"/>
          <w:szCs w:val="24"/>
        </w:rPr>
        <w:t>,</w:t>
      </w:r>
      <w:r w:rsidRPr="009F6788">
        <w:rPr>
          <w:rFonts w:cstheme="minorHAnsi"/>
          <w:sz w:val="24"/>
          <w:szCs w:val="24"/>
        </w:rPr>
        <w:t xml:space="preserve"> konieczne do wypełnienia dla tego typu projektu. Zaznaczenie tej opcji spowoduje odblokowanie dodatkowej opcji do zaznaczenia „Partnerstwo publiczno-prywatne”.</w:t>
      </w:r>
    </w:p>
    <w:p w14:paraId="72801063" w14:textId="28588826" w:rsidR="00D2180D" w:rsidRPr="00F12E92" w:rsidRDefault="005165CC" w:rsidP="00F7474C">
      <w:pPr>
        <w:pStyle w:val="Nagwek1"/>
        <w:spacing w:before="360" w:after="120"/>
        <w:rPr>
          <w:rFonts w:cstheme="minorHAnsi"/>
          <w:b/>
          <w:sz w:val="24"/>
          <w:szCs w:val="24"/>
        </w:rPr>
      </w:pPr>
      <w:bookmarkStart w:id="6" w:name="_Toc239247714"/>
      <w:r w:rsidRPr="009F6788">
        <w:rPr>
          <w:rFonts w:asciiTheme="minorHAnsi" w:hAnsiTheme="minorHAnsi" w:cstheme="minorHAnsi"/>
          <w:b/>
          <w:color w:val="auto"/>
          <w:sz w:val="24"/>
          <w:szCs w:val="24"/>
        </w:rPr>
        <w:lastRenderedPageBreak/>
        <w:t xml:space="preserve">Sekcja 2. </w:t>
      </w:r>
      <w:r w:rsidRPr="00CC7DFD">
        <w:rPr>
          <w:rStyle w:val="Nagwek1Znak"/>
          <w:rFonts w:asciiTheme="minorHAnsi" w:hAnsiTheme="minorHAnsi" w:cstheme="minorHAnsi"/>
          <w:b/>
          <w:color w:val="auto"/>
          <w:sz w:val="24"/>
          <w:szCs w:val="24"/>
        </w:rPr>
        <w:t>Charakterystyka wnioskodawcy i partnerów</w:t>
      </w:r>
      <w:bookmarkEnd w:id="6"/>
    </w:p>
    <w:p w14:paraId="36019B27" w14:textId="42A604C9" w:rsidR="00D2180D" w:rsidRPr="00F12E92" w:rsidRDefault="00D2180D" w:rsidP="00B24ED6">
      <w:pPr>
        <w:pStyle w:val="Nagwek2"/>
        <w:numPr>
          <w:ilvl w:val="0"/>
          <w:numId w:val="0"/>
        </w:numPr>
        <w:rPr>
          <w:rStyle w:val="Nagwek2Znak"/>
          <w:rFonts w:asciiTheme="minorHAnsi" w:hAnsiTheme="minorHAnsi" w:cstheme="minorHAnsi"/>
          <w:b/>
          <w:sz w:val="24"/>
          <w:szCs w:val="24"/>
        </w:rPr>
      </w:pPr>
      <w:bookmarkStart w:id="7" w:name="_Toc239247715"/>
      <w:r w:rsidRPr="00F12E92">
        <w:rPr>
          <w:rFonts w:asciiTheme="minorHAnsi" w:hAnsiTheme="minorHAnsi" w:cstheme="minorHAnsi"/>
          <w:sz w:val="24"/>
          <w:szCs w:val="24"/>
        </w:rPr>
        <w:t xml:space="preserve">2.1 </w:t>
      </w:r>
      <w:r w:rsidRPr="00622564">
        <w:rPr>
          <w:rStyle w:val="Nagwek2Znak"/>
          <w:rFonts w:asciiTheme="minorHAnsi" w:hAnsiTheme="minorHAnsi" w:cstheme="minorHAnsi"/>
          <w:b/>
          <w:sz w:val="24"/>
          <w:szCs w:val="24"/>
        </w:rPr>
        <w:t>Dane teleadresowe siedziby wnioskodawcy</w:t>
      </w:r>
      <w:bookmarkEnd w:id="7"/>
    </w:p>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42"/>
      </w:tblGrid>
      <w:tr w:rsidR="004E42C1" w14:paraId="6D5CC1F0" w14:textId="77777777" w:rsidTr="00CC7DFD">
        <w:tc>
          <w:tcPr>
            <w:tcW w:w="9062" w:type="dxa"/>
          </w:tcPr>
          <w:p w14:paraId="190604AC" w14:textId="77777777" w:rsidR="004E42C1" w:rsidRPr="009F6788" w:rsidRDefault="004E42C1" w:rsidP="004E42C1">
            <w:pPr>
              <w:rPr>
                <w:rFonts w:cstheme="minorHAnsi"/>
                <w:b/>
                <w:sz w:val="24"/>
                <w:szCs w:val="24"/>
              </w:rPr>
            </w:pPr>
            <w:r w:rsidRPr="009F6788">
              <w:rPr>
                <w:rFonts w:cstheme="minorHAnsi"/>
                <w:b/>
                <w:sz w:val="24"/>
                <w:szCs w:val="24"/>
              </w:rPr>
              <w:t>Uwaga!</w:t>
            </w:r>
          </w:p>
          <w:p w14:paraId="575EDD4D" w14:textId="52F4305F" w:rsidR="004E42C1" w:rsidRDefault="004E42C1" w:rsidP="004E42C1">
            <w:pPr>
              <w:rPr>
                <w:rFonts w:cstheme="minorHAnsi"/>
                <w:b/>
                <w:sz w:val="24"/>
                <w:szCs w:val="24"/>
              </w:rPr>
            </w:pPr>
            <w:r w:rsidRPr="009F6788">
              <w:rPr>
                <w:rFonts w:cstheme="minorHAnsi"/>
                <w:b/>
                <w:sz w:val="24"/>
                <w:szCs w:val="24"/>
              </w:rPr>
              <w:t>W przypadku, gdy siedziba wnioskodawcy znajduje się w gminie Opole</w:t>
            </w:r>
            <w:r w:rsidR="003C2901">
              <w:rPr>
                <w:rFonts w:cstheme="minorHAnsi"/>
                <w:b/>
                <w:sz w:val="24"/>
                <w:szCs w:val="24"/>
              </w:rPr>
              <w:t>,</w:t>
            </w:r>
            <w:r w:rsidRPr="009F6788">
              <w:rPr>
                <w:rFonts w:cstheme="minorHAnsi"/>
                <w:b/>
                <w:sz w:val="24"/>
                <w:szCs w:val="24"/>
              </w:rPr>
              <w:t xml:space="preserve"> należy wypełniając generator w polu „powiat” wybrać z listy rozwijalnej m. Opole (a nie powiat opolski).</w:t>
            </w:r>
          </w:p>
        </w:tc>
      </w:tr>
    </w:tbl>
    <w:p w14:paraId="6CE8B426" w14:textId="3EBA4B19" w:rsidR="004866EF" w:rsidRPr="009F6788" w:rsidRDefault="004866EF" w:rsidP="004866EF">
      <w:pPr>
        <w:spacing w:before="120" w:after="120"/>
        <w:rPr>
          <w:rFonts w:cstheme="minorHAnsi"/>
          <w:sz w:val="24"/>
          <w:szCs w:val="24"/>
        </w:rPr>
      </w:pPr>
      <w:r w:rsidRPr="009F6788">
        <w:rPr>
          <w:rFonts w:cstheme="minorHAnsi"/>
          <w:sz w:val="24"/>
          <w:szCs w:val="24"/>
        </w:rPr>
        <w:t>Dane teleadresowe wpisane we wniosku o dofinansowanie projektu</w:t>
      </w:r>
      <w:r w:rsidR="003C2901">
        <w:rPr>
          <w:rFonts w:cstheme="minorHAnsi"/>
          <w:sz w:val="24"/>
          <w:szCs w:val="24"/>
        </w:rPr>
        <w:t>,</w:t>
      </w:r>
      <w:r w:rsidRPr="009F6788">
        <w:rPr>
          <w:rFonts w:cstheme="minorHAnsi"/>
          <w:sz w:val="24"/>
          <w:szCs w:val="24"/>
        </w:rPr>
        <w:t xml:space="preserve"> muszą być zgodne ze stanem faktycznym i prawnym. W pierwszym wierszu należy podać pełną nazwę własną podmiotu, uprawnionego do aplikowania o środki w ramach danego naboru </w:t>
      </w:r>
      <w:r w:rsidR="008B7544">
        <w:rPr>
          <w:sz w:val="24"/>
          <w:szCs w:val="24"/>
        </w:rPr>
        <w:t>p</w:t>
      </w:r>
      <w:r w:rsidR="008B7544" w:rsidRPr="0039784B">
        <w:rPr>
          <w:sz w:val="24"/>
          <w:szCs w:val="24"/>
        </w:rPr>
        <w:t xml:space="preserve">rogramu </w:t>
      </w:r>
      <w:r w:rsidR="008B7544">
        <w:rPr>
          <w:sz w:val="24"/>
          <w:szCs w:val="24"/>
        </w:rPr>
        <w:t>regionalnego Fundusze Europejskie dla Opolskiego 2021-2027</w:t>
      </w:r>
      <w:r w:rsidRPr="009F6788">
        <w:rPr>
          <w:rFonts w:cstheme="minorHAnsi"/>
          <w:sz w:val="24"/>
          <w:szCs w:val="24"/>
        </w:rPr>
        <w:t>, zgodnie z zapisami aktualnego dokumentu rejestrowego (m.in. wypisu z KRS</w:t>
      </w:r>
      <w:r w:rsidR="00E400DA">
        <w:rPr>
          <w:rFonts w:cstheme="minorHAnsi"/>
          <w:sz w:val="24"/>
          <w:szCs w:val="24"/>
        </w:rPr>
        <w:t>,</w:t>
      </w:r>
      <w:r w:rsidR="00E400DA" w:rsidRPr="00E400DA">
        <w:t xml:space="preserve"> </w:t>
      </w:r>
      <w:r w:rsidR="00E400DA">
        <w:rPr>
          <w:rFonts w:cstheme="minorHAnsi"/>
          <w:sz w:val="24"/>
          <w:szCs w:val="24"/>
        </w:rPr>
        <w:t>Centralnej Ewidencji i Informacji</w:t>
      </w:r>
      <w:r w:rsidR="00E400DA" w:rsidRPr="00E400DA">
        <w:rPr>
          <w:rFonts w:cstheme="minorHAnsi"/>
          <w:sz w:val="24"/>
          <w:szCs w:val="24"/>
        </w:rPr>
        <w:t xml:space="preserve"> </w:t>
      </w:r>
      <w:r w:rsidR="004D3ED6">
        <w:rPr>
          <w:rFonts w:cstheme="minorHAnsi"/>
          <w:sz w:val="24"/>
          <w:szCs w:val="24"/>
        </w:rPr>
        <w:br/>
      </w:r>
      <w:r w:rsidR="00E400DA" w:rsidRPr="00E400DA">
        <w:rPr>
          <w:rFonts w:cstheme="minorHAnsi"/>
          <w:sz w:val="24"/>
          <w:szCs w:val="24"/>
        </w:rPr>
        <w:t>o Działalności Gospodarczej</w:t>
      </w:r>
      <w:r w:rsidR="00E400DA">
        <w:rPr>
          <w:rFonts w:cstheme="minorHAnsi"/>
          <w:sz w:val="24"/>
          <w:szCs w:val="24"/>
        </w:rPr>
        <w:t xml:space="preserve"> </w:t>
      </w:r>
      <w:r w:rsidRPr="009F6788">
        <w:rPr>
          <w:rFonts w:cstheme="minorHAnsi"/>
          <w:sz w:val="24"/>
          <w:szCs w:val="24"/>
        </w:rPr>
        <w:t xml:space="preserve">lub umowy spółki). </w:t>
      </w:r>
    </w:p>
    <w:p w14:paraId="5044C88D" w14:textId="05CEAB4C" w:rsidR="004866EF" w:rsidRPr="009F6788" w:rsidRDefault="004866EF" w:rsidP="004866EF">
      <w:pPr>
        <w:rPr>
          <w:rFonts w:cstheme="minorHAnsi"/>
          <w:sz w:val="24"/>
          <w:szCs w:val="24"/>
        </w:rPr>
      </w:pPr>
      <w:r w:rsidRPr="009F6788">
        <w:rPr>
          <w:rFonts w:cstheme="minorHAnsi"/>
          <w:sz w:val="24"/>
          <w:szCs w:val="24"/>
        </w:rPr>
        <w:t xml:space="preserve">W kolejnym polach należy wybrać z listy rozwijalnej kraj, województwo, powiat, gminę, miejscowość i ulicę. W kolejnych polach należy uzupełnić dane dotyczące kodu pocztowego, numeru budynku i lokalu oraz podać numer telefonu i adres e-mail. </w:t>
      </w:r>
      <w:r w:rsidR="00180BE5">
        <w:rPr>
          <w:rFonts w:cstheme="minorHAnsi"/>
          <w:sz w:val="24"/>
          <w:szCs w:val="24"/>
        </w:rPr>
        <w:t xml:space="preserve">Obligatoryjnie należy </w:t>
      </w:r>
      <w:r w:rsidRPr="009F6788">
        <w:rPr>
          <w:rFonts w:cstheme="minorHAnsi"/>
          <w:sz w:val="24"/>
          <w:szCs w:val="24"/>
        </w:rPr>
        <w:t xml:space="preserve">uzupełnić pole dotyczące </w:t>
      </w:r>
      <w:r w:rsidR="000C24D3">
        <w:rPr>
          <w:rFonts w:cstheme="minorHAnsi"/>
          <w:sz w:val="24"/>
          <w:szCs w:val="24"/>
        </w:rPr>
        <w:t xml:space="preserve">„Skrytki </w:t>
      </w:r>
      <w:proofErr w:type="spellStart"/>
      <w:r w:rsidR="000C24D3">
        <w:rPr>
          <w:rFonts w:cstheme="minorHAnsi"/>
          <w:sz w:val="24"/>
          <w:szCs w:val="24"/>
        </w:rPr>
        <w:t>ePUAP</w:t>
      </w:r>
      <w:proofErr w:type="spellEnd"/>
      <w:r w:rsidR="000C24D3">
        <w:rPr>
          <w:rFonts w:cstheme="minorHAnsi"/>
          <w:sz w:val="24"/>
          <w:szCs w:val="24"/>
        </w:rPr>
        <w:t>”</w:t>
      </w:r>
      <w:r w:rsidR="000C4083">
        <w:rPr>
          <w:rFonts w:cstheme="minorHAnsi"/>
          <w:sz w:val="24"/>
          <w:szCs w:val="24"/>
        </w:rPr>
        <w:t>, adresu do e-Doręczeń</w:t>
      </w:r>
      <w:r w:rsidR="000C24D3">
        <w:rPr>
          <w:rFonts w:cstheme="minorHAnsi"/>
          <w:sz w:val="24"/>
          <w:szCs w:val="24"/>
        </w:rPr>
        <w:t xml:space="preserve"> i</w:t>
      </w:r>
      <w:r w:rsidR="000C24D3" w:rsidRPr="009F6788">
        <w:rPr>
          <w:rFonts w:cstheme="minorHAnsi"/>
          <w:sz w:val="24"/>
          <w:szCs w:val="24"/>
        </w:rPr>
        <w:t xml:space="preserve"> „Strony internetowej” </w:t>
      </w:r>
      <w:r w:rsidR="000C24D3">
        <w:rPr>
          <w:rFonts w:cstheme="minorHAnsi"/>
          <w:sz w:val="24"/>
          <w:szCs w:val="24"/>
        </w:rPr>
        <w:t>wnioskodawcy</w:t>
      </w:r>
      <w:r w:rsidRPr="009F6788">
        <w:rPr>
          <w:rFonts w:cstheme="minorHAnsi"/>
          <w:sz w:val="24"/>
          <w:szCs w:val="24"/>
        </w:rPr>
        <w:t>.</w:t>
      </w:r>
    </w:p>
    <w:p w14:paraId="5755E159" w14:textId="3DC989EC" w:rsidR="00F2582B" w:rsidRDefault="004866EF" w:rsidP="009F6788">
      <w:pPr>
        <w:rPr>
          <w:rFonts w:cstheme="minorHAnsi"/>
          <w:sz w:val="24"/>
          <w:szCs w:val="24"/>
        </w:rPr>
      </w:pPr>
      <w:r w:rsidRPr="009F6788">
        <w:rPr>
          <w:rFonts w:cstheme="minorHAnsi"/>
          <w:sz w:val="24"/>
          <w:szCs w:val="24"/>
        </w:rPr>
        <w:t xml:space="preserve">Poprawnie wpisane dane teleadresowe są ważne ze względu na późniejszy kontakt </w:t>
      </w:r>
      <w:r w:rsidR="00CB1018" w:rsidRPr="009F6788">
        <w:rPr>
          <w:rFonts w:cstheme="minorHAnsi"/>
          <w:sz w:val="24"/>
          <w:szCs w:val="24"/>
        </w:rPr>
        <w:t xml:space="preserve">pracowników </w:t>
      </w:r>
      <w:r w:rsidR="000C24D3">
        <w:rPr>
          <w:rFonts w:cstheme="minorHAnsi"/>
          <w:sz w:val="24"/>
          <w:szCs w:val="24"/>
        </w:rPr>
        <w:t>IZ</w:t>
      </w:r>
      <w:r w:rsidRPr="009F6788">
        <w:rPr>
          <w:rFonts w:cstheme="minorHAnsi"/>
          <w:sz w:val="24"/>
          <w:szCs w:val="24"/>
        </w:rPr>
        <w:t xml:space="preserve"> z wnioskodawcą.</w:t>
      </w:r>
    </w:p>
    <w:p w14:paraId="3E1F026F" w14:textId="0B28EC52" w:rsidR="009700B2" w:rsidRPr="009F6788" w:rsidRDefault="00C0051F" w:rsidP="00CC7DFD">
      <w:pPr>
        <w:pStyle w:val="Nagwek2"/>
        <w:numPr>
          <w:ilvl w:val="0"/>
          <w:numId w:val="0"/>
        </w:numPr>
        <w:rPr>
          <w:rFonts w:cstheme="minorHAnsi"/>
          <w:sz w:val="24"/>
          <w:szCs w:val="24"/>
        </w:rPr>
      </w:pPr>
      <w:bookmarkStart w:id="8" w:name="_Toc239247716"/>
      <w:r w:rsidRPr="009F6788">
        <w:rPr>
          <w:rFonts w:cstheme="minorHAnsi"/>
          <w:sz w:val="24"/>
          <w:szCs w:val="24"/>
        </w:rPr>
        <w:t xml:space="preserve">2.2 </w:t>
      </w:r>
      <w:r w:rsidR="00D2180D" w:rsidRPr="009F6788">
        <w:rPr>
          <w:rFonts w:cstheme="minorHAnsi"/>
          <w:sz w:val="24"/>
          <w:szCs w:val="24"/>
        </w:rPr>
        <w:t>Identyfikacja i klasyfikacja wnioskodawcy</w:t>
      </w:r>
      <w:bookmarkEnd w:id="8"/>
    </w:p>
    <w:p w14:paraId="52BC868B" w14:textId="1D57B27E" w:rsidR="00AA4EF7" w:rsidRPr="009F6788" w:rsidRDefault="00AA4EF7" w:rsidP="00AA4EF7">
      <w:pPr>
        <w:pStyle w:val="Tekstpodstawowy"/>
        <w:spacing w:before="120"/>
        <w:rPr>
          <w:rFonts w:asciiTheme="minorHAnsi" w:hAnsiTheme="minorHAnsi" w:cstheme="minorHAnsi"/>
        </w:rPr>
      </w:pPr>
      <w:r w:rsidRPr="009F6788">
        <w:rPr>
          <w:rFonts w:asciiTheme="minorHAnsi" w:hAnsiTheme="minorHAnsi" w:cstheme="minorHAnsi"/>
        </w:rPr>
        <w:t xml:space="preserve">Z rozwijalnej listy należy wybrać zgodnie z dokumentami rejestrowymi (np. KRS, </w:t>
      </w:r>
      <w:r w:rsidR="00A4130C">
        <w:rPr>
          <w:rFonts w:asciiTheme="minorHAnsi" w:hAnsiTheme="minorHAnsi" w:cstheme="minorHAnsi"/>
        </w:rPr>
        <w:t>CEIDG</w:t>
      </w:r>
      <w:r w:rsidRPr="009F6788">
        <w:rPr>
          <w:rFonts w:asciiTheme="minorHAnsi" w:hAnsiTheme="minorHAnsi" w:cstheme="minorHAnsi"/>
        </w:rPr>
        <w:t>) jedną z podanych „</w:t>
      </w:r>
      <w:r w:rsidRPr="009F6788">
        <w:rPr>
          <w:rFonts w:asciiTheme="minorHAnsi" w:hAnsiTheme="minorHAnsi" w:cstheme="minorHAnsi"/>
          <w:i/>
        </w:rPr>
        <w:t>form prawnych”</w:t>
      </w:r>
      <w:r w:rsidRPr="009F6788">
        <w:rPr>
          <w:rFonts w:asciiTheme="minorHAnsi" w:hAnsiTheme="minorHAnsi" w:cstheme="minorHAnsi"/>
        </w:rPr>
        <w:t xml:space="preserve"> oraz „</w:t>
      </w:r>
      <w:r w:rsidRPr="009F6788">
        <w:rPr>
          <w:rFonts w:asciiTheme="minorHAnsi" w:hAnsiTheme="minorHAnsi" w:cstheme="minorHAnsi"/>
          <w:i/>
        </w:rPr>
        <w:t>form własności</w:t>
      </w:r>
      <w:r w:rsidRPr="009F6788">
        <w:rPr>
          <w:rFonts w:asciiTheme="minorHAnsi" w:hAnsiTheme="minorHAnsi" w:cstheme="minorHAnsi"/>
        </w:rPr>
        <w:t>” wnioskodawcy. W przypadku, gdy na liście rozwijalnej brak jest formy prawnej przynależnej wnioskodawcy</w:t>
      </w:r>
      <w:r w:rsidR="003C2901">
        <w:rPr>
          <w:rFonts w:asciiTheme="minorHAnsi" w:hAnsiTheme="minorHAnsi" w:cstheme="minorHAnsi"/>
        </w:rPr>
        <w:t>,</w:t>
      </w:r>
      <w:r w:rsidRPr="009F6788">
        <w:rPr>
          <w:rFonts w:asciiTheme="minorHAnsi" w:hAnsiTheme="minorHAnsi" w:cstheme="minorHAnsi"/>
        </w:rPr>
        <w:t xml:space="preserve"> należy wybrać pozycję </w:t>
      </w:r>
      <w:r w:rsidRPr="009F6788">
        <w:rPr>
          <w:rFonts w:asciiTheme="minorHAnsi" w:hAnsiTheme="minorHAnsi" w:cstheme="minorHAnsi"/>
          <w:i/>
        </w:rPr>
        <w:t>„bez szczególnej formy prawnej”</w:t>
      </w:r>
      <w:r w:rsidR="003C2901">
        <w:rPr>
          <w:rFonts w:asciiTheme="minorHAnsi" w:hAnsiTheme="minorHAnsi" w:cstheme="minorHAnsi"/>
          <w:i/>
        </w:rPr>
        <w:t>.</w:t>
      </w:r>
    </w:p>
    <w:p w14:paraId="25825824" w14:textId="3D8EF720" w:rsidR="00AA4EF7" w:rsidRPr="009F6788" w:rsidRDefault="00AA4EF7" w:rsidP="00843255">
      <w:pPr>
        <w:spacing w:before="120" w:after="120"/>
        <w:rPr>
          <w:rFonts w:cstheme="minorHAnsi"/>
          <w:sz w:val="24"/>
          <w:szCs w:val="24"/>
        </w:rPr>
      </w:pPr>
      <w:r w:rsidRPr="009F6788">
        <w:rPr>
          <w:rFonts w:cstheme="minorHAnsi"/>
          <w:sz w:val="24"/>
          <w:szCs w:val="24"/>
        </w:rPr>
        <w:t xml:space="preserve">Dla potrzeb wdrażania </w:t>
      </w:r>
      <w:r w:rsidR="008B7544">
        <w:rPr>
          <w:sz w:val="24"/>
          <w:szCs w:val="24"/>
        </w:rPr>
        <w:t>p</w:t>
      </w:r>
      <w:r w:rsidR="008B7544" w:rsidRPr="0039784B">
        <w:rPr>
          <w:sz w:val="24"/>
          <w:szCs w:val="24"/>
        </w:rPr>
        <w:t xml:space="preserve">rogramu </w:t>
      </w:r>
      <w:r w:rsidR="008B7544">
        <w:rPr>
          <w:sz w:val="24"/>
          <w:szCs w:val="24"/>
        </w:rPr>
        <w:t>regionalnego Fundusze Europejskie dla Opolskiego 2021-2027</w:t>
      </w:r>
      <w:r w:rsidR="003C2901">
        <w:rPr>
          <w:sz w:val="24"/>
          <w:szCs w:val="24"/>
        </w:rPr>
        <w:t>,</w:t>
      </w:r>
      <w:r w:rsidR="00E90D83">
        <w:rPr>
          <w:sz w:val="24"/>
          <w:szCs w:val="24"/>
        </w:rPr>
        <w:t xml:space="preserve"> </w:t>
      </w:r>
      <w:r w:rsidRPr="009F6788">
        <w:rPr>
          <w:rFonts w:cstheme="minorHAnsi"/>
          <w:sz w:val="24"/>
          <w:szCs w:val="24"/>
        </w:rPr>
        <w:t>na podstawie zapisów dokumentów Komisji Europejskiej przytacza się następujące definicje:</w:t>
      </w:r>
    </w:p>
    <w:p w14:paraId="147C2829" w14:textId="48675FEB" w:rsidR="00AA4EF7" w:rsidRPr="009F6788" w:rsidRDefault="00AA4EF7" w:rsidP="00843255">
      <w:pPr>
        <w:autoSpaceDE w:val="0"/>
        <w:autoSpaceDN w:val="0"/>
        <w:adjustRightInd w:val="0"/>
        <w:spacing w:before="120" w:after="120"/>
        <w:rPr>
          <w:rFonts w:cstheme="minorHAnsi"/>
          <w:sz w:val="24"/>
          <w:szCs w:val="24"/>
        </w:rPr>
      </w:pPr>
      <w:r w:rsidRPr="009F6788">
        <w:rPr>
          <w:rFonts w:cstheme="minorHAnsi"/>
          <w:b/>
          <w:sz w:val="24"/>
          <w:szCs w:val="24"/>
          <w:u w:val="single"/>
        </w:rPr>
        <w:t>Podmiot gospodarczy</w:t>
      </w:r>
      <w:r w:rsidRPr="009F6788">
        <w:rPr>
          <w:rFonts w:cstheme="minorHAnsi"/>
          <w:sz w:val="24"/>
          <w:szCs w:val="24"/>
        </w:rPr>
        <w:t xml:space="preserve"> – oznacza każdą osobę fizyczną lub prawną lub inny podmiot biorący udział we wdrażaniu pomocy z </w:t>
      </w:r>
      <w:r w:rsidR="00A4130C" w:rsidRPr="009F6788">
        <w:rPr>
          <w:rFonts w:cstheme="minorHAnsi"/>
          <w:sz w:val="24"/>
          <w:szCs w:val="24"/>
        </w:rPr>
        <w:t>EF</w:t>
      </w:r>
      <w:r w:rsidR="00A4130C">
        <w:rPr>
          <w:rFonts w:cstheme="minorHAnsi"/>
          <w:sz w:val="24"/>
          <w:szCs w:val="24"/>
        </w:rPr>
        <w:t>RR</w:t>
      </w:r>
      <w:r w:rsidRPr="009F6788">
        <w:rPr>
          <w:rFonts w:cstheme="minorHAnsi"/>
          <w:sz w:val="24"/>
          <w:szCs w:val="24"/>
        </w:rPr>
        <w:t>, z wyjątkiem państwa członkowskiego wykonującego swoje uprawnienia władzy państwowej</w:t>
      </w:r>
      <w:r w:rsidR="003C2901">
        <w:rPr>
          <w:rFonts w:cstheme="minorHAnsi"/>
          <w:sz w:val="24"/>
          <w:szCs w:val="24"/>
        </w:rPr>
        <w:t>;</w:t>
      </w:r>
    </w:p>
    <w:p w14:paraId="7A1D6084" w14:textId="1FD05678" w:rsidR="00AA4EF7" w:rsidRPr="009F6788" w:rsidRDefault="00AA4EF7" w:rsidP="00843255">
      <w:pPr>
        <w:autoSpaceDE w:val="0"/>
        <w:autoSpaceDN w:val="0"/>
        <w:adjustRightInd w:val="0"/>
        <w:spacing w:before="120" w:after="120"/>
        <w:rPr>
          <w:rFonts w:cstheme="minorHAnsi"/>
          <w:sz w:val="24"/>
          <w:szCs w:val="24"/>
        </w:rPr>
      </w:pPr>
      <w:r w:rsidRPr="009F6788">
        <w:rPr>
          <w:rFonts w:cstheme="minorHAnsi"/>
          <w:b/>
          <w:sz w:val="24"/>
          <w:szCs w:val="24"/>
          <w:u w:val="single"/>
        </w:rPr>
        <w:t>Przedsiębiorstwo</w:t>
      </w:r>
      <w:r w:rsidRPr="009F6788">
        <w:rPr>
          <w:rFonts w:cstheme="minorHAnsi"/>
          <w:sz w:val="24"/>
          <w:szCs w:val="24"/>
        </w:rPr>
        <w:t xml:space="preserve"> – podmiot prowadzący działalność gospodarczą bez względu na jego formę prawną. Zalicza się tu w szczególności osoby prowadzące działalność na własny rachunek oraz firmy rodzinne zajmujące się rzemiosłem lub inną działalnością, a także spółki lub stowarzyszenia prowadzące regularną działalność gospodarczą. </w:t>
      </w:r>
    </w:p>
    <w:p w14:paraId="540CADED" w14:textId="3431B782" w:rsidR="00AA4EF7" w:rsidRPr="009F6788" w:rsidRDefault="00AA4EF7" w:rsidP="00843255">
      <w:pPr>
        <w:pStyle w:val="Tekstprzypisudolnego"/>
        <w:spacing w:before="120" w:after="120"/>
        <w:rPr>
          <w:rFonts w:asciiTheme="minorHAnsi" w:hAnsiTheme="minorHAnsi" w:cstheme="minorHAnsi"/>
          <w:sz w:val="24"/>
          <w:szCs w:val="24"/>
        </w:rPr>
      </w:pPr>
      <w:r w:rsidRPr="009F6788">
        <w:rPr>
          <w:rFonts w:asciiTheme="minorHAnsi" w:hAnsiTheme="minorHAnsi" w:cstheme="minorHAnsi"/>
          <w:sz w:val="24"/>
          <w:szCs w:val="24"/>
        </w:rPr>
        <w:t xml:space="preserve">Za </w:t>
      </w:r>
      <w:r w:rsidRPr="009F6788">
        <w:rPr>
          <w:rFonts w:asciiTheme="minorHAnsi" w:hAnsiTheme="minorHAnsi" w:cstheme="minorHAnsi"/>
          <w:b/>
          <w:sz w:val="24"/>
          <w:szCs w:val="24"/>
        </w:rPr>
        <w:t xml:space="preserve">mikroprzedsiębiorstwa, małe oraz średnie przedsiębiorstwa </w:t>
      </w:r>
      <w:r w:rsidRPr="009F6788">
        <w:rPr>
          <w:rFonts w:asciiTheme="minorHAnsi" w:hAnsiTheme="minorHAnsi" w:cstheme="minorHAnsi"/>
          <w:sz w:val="24"/>
          <w:szCs w:val="24"/>
        </w:rPr>
        <w:t xml:space="preserve">uważa się przedsiębiorstwa spełniające nw. kryteria: </w:t>
      </w:r>
    </w:p>
    <w:p w14:paraId="05792E40" w14:textId="77777777" w:rsidR="00AA4EF7" w:rsidRPr="009F6788" w:rsidRDefault="00AA4EF7" w:rsidP="00AA4EF7">
      <w:pPr>
        <w:numPr>
          <w:ilvl w:val="0"/>
          <w:numId w:val="5"/>
        </w:numPr>
        <w:autoSpaceDE w:val="0"/>
        <w:autoSpaceDN w:val="0"/>
        <w:adjustRightInd w:val="0"/>
        <w:spacing w:before="120" w:after="120" w:line="276" w:lineRule="auto"/>
        <w:ind w:left="357" w:hanging="357"/>
        <w:rPr>
          <w:rFonts w:cstheme="minorHAnsi"/>
          <w:sz w:val="24"/>
          <w:szCs w:val="24"/>
        </w:rPr>
      </w:pPr>
      <w:r w:rsidRPr="009F6788">
        <w:rPr>
          <w:rFonts w:cstheme="minorHAnsi"/>
          <w:b/>
          <w:sz w:val="24"/>
          <w:szCs w:val="24"/>
        </w:rPr>
        <w:lastRenderedPageBreak/>
        <w:t>Mikroprzedsiębiorstwa</w:t>
      </w:r>
      <w:r w:rsidRPr="009F6788">
        <w:rPr>
          <w:rFonts w:cstheme="minorHAnsi"/>
          <w:sz w:val="24"/>
          <w:szCs w:val="24"/>
        </w:rPr>
        <w:t xml:space="preserve"> definiuje się jako przedsiębiorstwo zatrudniające mniej niż 10 pracowników i którego roczny obrót lub roczna suma bilansowa nie przekracza 2 mln EUR;</w:t>
      </w:r>
    </w:p>
    <w:p w14:paraId="14EFF5DD" w14:textId="77777777" w:rsidR="00AA4EF7" w:rsidRPr="009F6788" w:rsidRDefault="00AA4EF7" w:rsidP="00AA4EF7">
      <w:pPr>
        <w:numPr>
          <w:ilvl w:val="0"/>
          <w:numId w:val="5"/>
        </w:numPr>
        <w:autoSpaceDE w:val="0"/>
        <w:autoSpaceDN w:val="0"/>
        <w:adjustRightInd w:val="0"/>
        <w:spacing w:before="120" w:after="120" w:line="276" w:lineRule="auto"/>
        <w:ind w:left="357" w:hanging="357"/>
        <w:rPr>
          <w:rFonts w:cstheme="minorHAnsi"/>
          <w:sz w:val="24"/>
          <w:szCs w:val="24"/>
        </w:rPr>
      </w:pPr>
      <w:r w:rsidRPr="009F6788">
        <w:rPr>
          <w:rFonts w:cstheme="minorHAnsi"/>
          <w:b/>
          <w:sz w:val="24"/>
          <w:szCs w:val="24"/>
        </w:rPr>
        <w:t>Przedsiębiorstwo małe</w:t>
      </w:r>
      <w:r w:rsidRPr="009F6788">
        <w:rPr>
          <w:rFonts w:cstheme="minorHAnsi"/>
          <w:sz w:val="24"/>
          <w:szCs w:val="24"/>
        </w:rPr>
        <w:t xml:space="preserve"> - zatrudniające mniej niż 50 pracowników i którego roczny obrót lub roczna suma bilansowa nie przekracza 10 mln EUR;</w:t>
      </w:r>
    </w:p>
    <w:p w14:paraId="54B7E3FE" w14:textId="41FB41BF" w:rsidR="00AA4EF7" w:rsidRPr="009F6788" w:rsidRDefault="00AA4EF7" w:rsidP="00AA4EF7">
      <w:pPr>
        <w:numPr>
          <w:ilvl w:val="0"/>
          <w:numId w:val="5"/>
        </w:numPr>
        <w:autoSpaceDE w:val="0"/>
        <w:autoSpaceDN w:val="0"/>
        <w:adjustRightInd w:val="0"/>
        <w:spacing w:before="120" w:after="120" w:line="276" w:lineRule="auto"/>
        <w:rPr>
          <w:rFonts w:cstheme="minorHAnsi"/>
          <w:sz w:val="24"/>
          <w:szCs w:val="24"/>
        </w:rPr>
      </w:pPr>
      <w:r w:rsidRPr="009F6788">
        <w:rPr>
          <w:rFonts w:cstheme="minorHAnsi"/>
          <w:b/>
          <w:sz w:val="24"/>
          <w:szCs w:val="24"/>
        </w:rPr>
        <w:t>Przedsiębiorstwo średnie</w:t>
      </w:r>
      <w:r w:rsidRPr="009F6788">
        <w:rPr>
          <w:rFonts w:cstheme="minorHAnsi"/>
          <w:sz w:val="24"/>
          <w:szCs w:val="24"/>
        </w:rPr>
        <w:t xml:space="preserve"> - zatrudniające mniej niż 250 pracowników i którego roczny obrót nie przekracza 50 mln EUR lub roczna suma bilansowa nie przekracza 43 mln EUR;</w:t>
      </w:r>
    </w:p>
    <w:p w14:paraId="783FC87C" w14:textId="40D79389" w:rsidR="00AA4EF7" w:rsidRPr="009F6788" w:rsidRDefault="00AA4EF7" w:rsidP="00AA4EF7">
      <w:pPr>
        <w:numPr>
          <w:ilvl w:val="0"/>
          <w:numId w:val="5"/>
        </w:numPr>
        <w:autoSpaceDE w:val="0"/>
        <w:autoSpaceDN w:val="0"/>
        <w:adjustRightInd w:val="0"/>
        <w:spacing w:before="120" w:after="120" w:line="276" w:lineRule="auto"/>
        <w:rPr>
          <w:rFonts w:cstheme="minorHAnsi"/>
          <w:sz w:val="24"/>
          <w:szCs w:val="24"/>
        </w:rPr>
      </w:pPr>
      <w:r w:rsidRPr="009F6788">
        <w:rPr>
          <w:rFonts w:cstheme="minorHAnsi"/>
          <w:b/>
          <w:sz w:val="24"/>
          <w:szCs w:val="24"/>
        </w:rPr>
        <w:t>Duże</w:t>
      </w:r>
      <w:r w:rsidR="00F32380">
        <w:rPr>
          <w:rFonts w:cstheme="minorHAnsi"/>
          <w:b/>
          <w:sz w:val="24"/>
          <w:szCs w:val="24"/>
        </w:rPr>
        <w:t xml:space="preserve"> - </w:t>
      </w:r>
      <w:r w:rsidR="00F32380" w:rsidRPr="009F6788">
        <w:rPr>
          <w:rFonts w:cstheme="minorHAnsi"/>
          <w:sz w:val="24"/>
          <w:szCs w:val="24"/>
        </w:rPr>
        <w:t xml:space="preserve">zatrudniające </w:t>
      </w:r>
      <w:r w:rsidR="00F32380">
        <w:rPr>
          <w:rFonts w:cstheme="minorHAnsi"/>
          <w:sz w:val="24"/>
          <w:szCs w:val="24"/>
        </w:rPr>
        <w:t>więcej</w:t>
      </w:r>
      <w:r w:rsidR="00F32380" w:rsidRPr="009F6788">
        <w:rPr>
          <w:rFonts w:cstheme="minorHAnsi"/>
          <w:sz w:val="24"/>
          <w:szCs w:val="24"/>
        </w:rPr>
        <w:t xml:space="preserve"> niż 250 pracowników i którego roczny obrót przekracza 50 mln EUR lub roczna suma bilansowa przekracza 43 mln EUR</w:t>
      </w:r>
      <w:r w:rsidR="003C2901">
        <w:rPr>
          <w:rFonts w:cstheme="minorHAnsi"/>
          <w:sz w:val="24"/>
          <w:szCs w:val="24"/>
        </w:rPr>
        <w:t>.</w:t>
      </w:r>
    </w:p>
    <w:p w14:paraId="2DB276C5" w14:textId="2CCDFB13" w:rsidR="00AA4EF7" w:rsidRPr="009F6788" w:rsidRDefault="00AA4EF7" w:rsidP="00AA4EF7">
      <w:pPr>
        <w:autoSpaceDE w:val="0"/>
        <w:autoSpaceDN w:val="0"/>
        <w:adjustRightInd w:val="0"/>
        <w:spacing w:before="120" w:after="120"/>
        <w:rPr>
          <w:rFonts w:eastAsia="TTE21CE878t00" w:cstheme="minorHAnsi"/>
          <w:color w:val="FF0000"/>
          <w:sz w:val="24"/>
          <w:szCs w:val="24"/>
        </w:rPr>
      </w:pPr>
      <w:r w:rsidRPr="00843255">
        <w:rPr>
          <w:rFonts w:cstheme="minorHAnsi"/>
          <w:sz w:val="24"/>
          <w:szCs w:val="24"/>
        </w:rPr>
        <w:t xml:space="preserve">Przy obliczaniu progów zatrudnienia i pułapu finansowego kwalifikujących do MŚP </w:t>
      </w:r>
      <w:r w:rsidRPr="00843255">
        <w:rPr>
          <w:rFonts w:eastAsia="TTE21CE878t00" w:cstheme="minorHAnsi"/>
          <w:sz w:val="24"/>
          <w:szCs w:val="24"/>
        </w:rPr>
        <w:t xml:space="preserve">uwzględnia się kryteria określone w artykułach od 3 do 6 </w:t>
      </w:r>
      <w:r w:rsidRPr="00843255">
        <w:rPr>
          <w:rFonts w:cstheme="minorHAnsi"/>
          <w:sz w:val="24"/>
          <w:szCs w:val="24"/>
        </w:rPr>
        <w:t xml:space="preserve">Załącznika 1 do Rozporządzenia Komisji (UE) nr 651/2014 z dnia 17 czerwca 2014 r. uznające niektóre rodzaje pomocy za zgodne z rynkiem wewnętrznym w zastosowaniu art. 107 i 108 Traktatu </w:t>
      </w:r>
      <w:r w:rsidR="0042231D" w:rsidRPr="00775EA5">
        <w:rPr>
          <w:rFonts w:cstheme="minorHAnsi"/>
          <w:sz w:val="24"/>
          <w:szCs w:val="24"/>
        </w:rPr>
        <w:t>(Dz. U.L 187, 26/6/2014).</w:t>
      </w:r>
    </w:p>
    <w:p w14:paraId="328321D5" w14:textId="04222FEC" w:rsidR="00AA4EF7" w:rsidRPr="00442DBF" w:rsidRDefault="00AA4EF7" w:rsidP="00AA4EF7">
      <w:pPr>
        <w:autoSpaceDE w:val="0"/>
        <w:autoSpaceDN w:val="0"/>
        <w:adjustRightInd w:val="0"/>
        <w:spacing w:before="120" w:after="120"/>
        <w:rPr>
          <w:rFonts w:eastAsia="SimSun" w:cstheme="minorHAnsi"/>
          <w:sz w:val="24"/>
          <w:szCs w:val="24"/>
        </w:rPr>
      </w:pPr>
      <w:r w:rsidRPr="00442DBF">
        <w:rPr>
          <w:rFonts w:cstheme="minorHAnsi"/>
          <w:sz w:val="24"/>
          <w:szCs w:val="24"/>
        </w:rPr>
        <w:t xml:space="preserve">Szczegółowe informacje na temat typów wnioskodawców zostały zamieszczone </w:t>
      </w:r>
      <w:r w:rsidRPr="00442DBF">
        <w:rPr>
          <w:rFonts w:cstheme="minorHAnsi"/>
          <w:sz w:val="24"/>
          <w:szCs w:val="24"/>
        </w:rPr>
        <w:br/>
        <w:t xml:space="preserve">w </w:t>
      </w:r>
      <w:r w:rsidR="008D5A36" w:rsidRPr="00442DBF">
        <w:rPr>
          <w:rFonts w:cstheme="minorHAnsi"/>
          <w:sz w:val="24"/>
          <w:szCs w:val="24"/>
        </w:rPr>
        <w:t xml:space="preserve">Regulaminie wyboru projektów </w:t>
      </w:r>
      <w:r w:rsidRPr="00442DBF">
        <w:rPr>
          <w:rFonts w:cstheme="minorHAnsi"/>
          <w:sz w:val="24"/>
          <w:szCs w:val="24"/>
        </w:rPr>
        <w:t>(</w:t>
      </w:r>
      <w:r w:rsidR="00E04CDD" w:rsidRPr="00442DBF">
        <w:rPr>
          <w:rFonts w:cstheme="minorHAnsi"/>
          <w:sz w:val="24"/>
          <w:szCs w:val="24"/>
        </w:rPr>
        <w:t>punkty 5 i 6</w:t>
      </w:r>
      <w:r w:rsidR="0038077B" w:rsidRPr="00442DBF">
        <w:rPr>
          <w:rFonts w:cstheme="minorHAnsi"/>
          <w:sz w:val="24"/>
          <w:szCs w:val="24"/>
        </w:rPr>
        <w:t>)</w:t>
      </w:r>
      <w:r w:rsidRPr="00442DBF">
        <w:rPr>
          <w:rFonts w:eastAsia="SimSun" w:cstheme="minorHAnsi"/>
          <w:sz w:val="24"/>
          <w:szCs w:val="24"/>
        </w:rPr>
        <w:t>.</w:t>
      </w:r>
    </w:p>
    <w:p w14:paraId="00D245AA" w14:textId="68EB4323" w:rsidR="00851DA3" w:rsidRDefault="00AA4EF7" w:rsidP="00AA4EF7">
      <w:pPr>
        <w:rPr>
          <w:rFonts w:cstheme="minorHAnsi"/>
          <w:sz w:val="24"/>
          <w:szCs w:val="24"/>
        </w:rPr>
      </w:pPr>
      <w:r w:rsidRPr="009F6788">
        <w:rPr>
          <w:rFonts w:cstheme="minorHAnsi"/>
          <w:sz w:val="24"/>
          <w:szCs w:val="24"/>
        </w:rPr>
        <w:t>Ponadto w punkcie tym należy wskazać</w:t>
      </w:r>
      <w:r w:rsidR="003C2901">
        <w:rPr>
          <w:rFonts w:cstheme="minorHAnsi"/>
          <w:sz w:val="24"/>
          <w:szCs w:val="24"/>
        </w:rPr>
        <w:t>,</w:t>
      </w:r>
      <w:r w:rsidRPr="009F6788">
        <w:rPr>
          <w:rFonts w:cstheme="minorHAnsi"/>
          <w:sz w:val="24"/>
          <w:szCs w:val="24"/>
        </w:rPr>
        <w:t xml:space="preserve"> czy wnioskodawca ma możliwość odzyskania podatku VAT oraz podać aktualny numer NIP i REGON wnioskodawcy. </w:t>
      </w:r>
    </w:p>
    <w:p w14:paraId="61C09A8A" w14:textId="32C954BF" w:rsidR="00430CD3" w:rsidRPr="004A0F7D" w:rsidRDefault="00AA4EF7" w:rsidP="00AA4EF7">
      <w:pPr>
        <w:rPr>
          <w:rFonts w:cstheme="minorHAnsi"/>
          <w:sz w:val="24"/>
          <w:szCs w:val="24"/>
        </w:rPr>
      </w:pPr>
      <w:r w:rsidRPr="009F6788">
        <w:rPr>
          <w:rFonts w:cstheme="minorHAnsi"/>
          <w:sz w:val="24"/>
          <w:szCs w:val="24"/>
        </w:rPr>
        <w:t xml:space="preserve">Numer NIP i REGON należy wpisać pomijając separatory, np. 8661730985. Generator weryfikuje poprawność wprowadzonych numerów sprawdzając sumę kontrolną. </w:t>
      </w:r>
      <w:r w:rsidR="00402E98">
        <w:rPr>
          <w:rFonts w:cstheme="minorHAnsi"/>
          <w:sz w:val="24"/>
          <w:szCs w:val="24"/>
        </w:rPr>
        <w:t xml:space="preserve">Dane są weryfikowane z </w:t>
      </w:r>
      <w:r w:rsidR="00F93214">
        <w:rPr>
          <w:rFonts w:cstheme="minorHAnsi"/>
          <w:sz w:val="24"/>
          <w:szCs w:val="24"/>
        </w:rPr>
        <w:t>k</w:t>
      </w:r>
      <w:r w:rsidR="00F93214" w:rsidRPr="00430CD3">
        <w:rPr>
          <w:rFonts w:cstheme="minorHAnsi"/>
          <w:sz w:val="24"/>
          <w:szCs w:val="24"/>
        </w:rPr>
        <w:t>rajowy</w:t>
      </w:r>
      <w:r w:rsidR="00F93214">
        <w:rPr>
          <w:rFonts w:cstheme="minorHAnsi"/>
          <w:sz w:val="24"/>
          <w:szCs w:val="24"/>
        </w:rPr>
        <w:t>m</w:t>
      </w:r>
      <w:r w:rsidR="00F93214" w:rsidRPr="00430CD3">
        <w:rPr>
          <w:rFonts w:cstheme="minorHAnsi"/>
          <w:sz w:val="24"/>
          <w:szCs w:val="24"/>
        </w:rPr>
        <w:t xml:space="preserve"> rejestr</w:t>
      </w:r>
      <w:r w:rsidR="00F93214">
        <w:rPr>
          <w:rFonts w:cstheme="minorHAnsi"/>
          <w:sz w:val="24"/>
          <w:szCs w:val="24"/>
        </w:rPr>
        <w:t>em</w:t>
      </w:r>
      <w:r w:rsidR="00F93214" w:rsidRPr="00430CD3">
        <w:rPr>
          <w:rFonts w:cstheme="minorHAnsi"/>
          <w:sz w:val="24"/>
          <w:szCs w:val="24"/>
        </w:rPr>
        <w:t xml:space="preserve"> urzędowy</w:t>
      </w:r>
      <w:r w:rsidR="00F93214">
        <w:rPr>
          <w:rFonts w:cstheme="minorHAnsi"/>
          <w:sz w:val="24"/>
          <w:szCs w:val="24"/>
        </w:rPr>
        <w:t>m</w:t>
      </w:r>
      <w:r w:rsidR="00F93214" w:rsidRPr="00430CD3">
        <w:rPr>
          <w:rFonts w:cstheme="minorHAnsi"/>
          <w:sz w:val="24"/>
          <w:szCs w:val="24"/>
        </w:rPr>
        <w:t xml:space="preserve"> podmiotów gospodarki narodowej, </w:t>
      </w:r>
      <w:r w:rsidR="00F93214">
        <w:rPr>
          <w:rFonts w:cstheme="minorHAnsi"/>
          <w:sz w:val="24"/>
          <w:szCs w:val="24"/>
        </w:rPr>
        <w:t xml:space="preserve">który jest </w:t>
      </w:r>
      <w:r w:rsidR="00F93214" w:rsidRPr="00430CD3">
        <w:rPr>
          <w:rFonts w:cstheme="minorHAnsi"/>
          <w:sz w:val="24"/>
          <w:szCs w:val="24"/>
        </w:rPr>
        <w:t xml:space="preserve">prowadzony </w:t>
      </w:r>
      <w:r w:rsidR="00F93214">
        <w:rPr>
          <w:rFonts w:cstheme="minorHAnsi"/>
          <w:sz w:val="24"/>
          <w:szCs w:val="24"/>
        </w:rPr>
        <w:t xml:space="preserve">przez Główny Urząd Statystyczny </w:t>
      </w:r>
      <w:r w:rsidR="00F93214" w:rsidRPr="00430CD3">
        <w:rPr>
          <w:rFonts w:cstheme="minorHAnsi"/>
          <w:sz w:val="24"/>
          <w:szCs w:val="24"/>
        </w:rPr>
        <w:t>w systemie teleinformatycznym.</w:t>
      </w:r>
      <w:r w:rsidR="00F93214">
        <w:rPr>
          <w:rFonts w:cstheme="minorHAnsi"/>
          <w:sz w:val="24"/>
          <w:szCs w:val="24"/>
        </w:rPr>
        <w:t xml:space="preserve"> </w:t>
      </w:r>
      <w:r w:rsidRPr="009F6788">
        <w:rPr>
          <w:rFonts w:cstheme="minorHAnsi"/>
          <w:sz w:val="24"/>
          <w:szCs w:val="24"/>
        </w:rPr>
        <w:t xml:space="preserve">Poniżej należy z rozwijalnej listy wybrać odpowiedni „Rodzaj działalności gospodarczej” i </w:t>
      </w:r>
      <w:r w:rsidRPr="009F6788">
        <w:rPr>
          <w:rFonts w:cstheme="minorHAnsi"/>
          <w:i/>
          <w:sz w:val="24"/>
          <w:szCs w:val="24"/>
        </w:rPr>
        <w:t>„PKD wnioskodawcy”</w:t>
      </w:r>
      <w:r w:rsidRPr="009F6788">
        <w:rPr>
          <w:rFonts w:cstheme="minorHAnsi"/>
          <w:sz w:val="24"/>
          <w:szCs w:val="24"/>
        </w:rPr>
        <w:t xml:space="preserve">. Natomiast w polu </w:t>
      </w:r>
      <w:r w:rsidRPr="009F6788">
        <w:rPr>
          <w:rFonts w:cstheme="minorHAnsi"/>
          <w:i/>
          <w:sz w:val="24"/>
          <w:szCs w:val="24"/>
        </w:rPr>
        <w:t>„Nazwa i nr dokumentu rejestrowego”</w:t>
      </w:r>
      <w:r w:rsidRPr="009F6788">
        <w:rPr>
          <w:rFonts w:cstheme="minorHAnsi"/>
          <w:sz w:val="24"/>
          <w:szCs w:val="24"/>
        </w:rPr>
        <w:t xml:space="preserve"> należy wpisać nazwę i nr dokumentu, na po</w:t>
      </w:r>
      <w:r w:rsidR="0042231D">
        <w:rPr>
          <w:rFonts w:cstheme="minorHAnsi"/>
          <w:sz w:val="24"/>
          <w:szCs w:val="24"/>
        </w:rPr>
        <w:t>d</w:t>
      </w:r>
      <w:r w:rsidRPr="009F6788">
        <w:rPr>
          <w:rFonts w:cstheme="minorHAnsi"/>
          <w:sz w:val="24"/>
          <w:szCs w:val="24"/>
        </w:rPr>
        <w:t xml:space="preserve">stawie którego został utworzony podmiot (KRS, </w:t>
      </w:r>
      <w:r w:rsidR="005E2E0D">
        <w:rPr>
          <w:rFonts w:cstheme="minorHAnsi"/>
          <w:sz w:val="24"/>
          <w:szCs w:val="24"/>
        </w:rPr>
        <w:t>CEIDG</w:t>
      </w:r>
      <w:r w:rsidRPr="009F6788">
        <w:rPr>
          <w:rFonts w:cstheme="minorHAnsi"/>
          <w:sz w:val="24"/>
          <w:szCs w:val="24"/>
        </w:rPr>
        <w:t xml:space="preserve"> itp.). </w:t>
      </w:r>
      <w:r w:rsidR="003C2901">
        <w:rPr>
          <w:rFonts w:cstheme="minorHAnsi"/>
          <w:sz w:val="24"/>
          <w:szCs w:val="24"/>
        </w:rPr>
        <w:br/>
      </w:r>
      <w:r w:rsidRPr="009F6788">
        <w:rPr>
          <w:rFonts w:cstheme="minorHAnsi"/>
          <w:sz w:val="24"/>
          <w:szCs w:val="24"/>
        </w:rPr>
        <w:t>W polu „Inne dokumenty” proszę wpisać inny dokument określający status prawny beneficjenta.</w:t>
      </w:r>
    </w:p>
    <w:p w14:paraId="4FFEB56C" w14:textId="173F09C5" w:rsidR="00937B1D" w:rsidRPr="00B24ED6" w:rsidRDefault="00937B1D" w:rsidP="009F6788">
      <w:pPr>
        <w:pStyle w:val="Nagwek2"/>
        <w:numPr>
          <w:ilvl w:val="0"/>
          <w:numId w:val="0"/>
        </w:numPr>
        <w:rPr>
          <w:rFonts w:cstheme="minorHAnsi"/>
          <w:b w:val="0"/>
          <w:sz w:val="24"/>
          <w:szCs w:val="24"/>
        </w:rPr>
      </w:pPr>
      <w:bookmarkStart w:id="9" w:name="_Toc239247717"/>
      <w:r w:rsidRPr="009F6788">
        <w:rPr>
          <w:rFonts w:asciiTheme="minorHAnsi" w:hAnsiTheme="minorHAnsi" w:cstheme="minorHAnsi"/>
          <w:sz w:val="24"/>
          <w:szCs w:val="24"/>
        </w:rPr>
        <w:t xml:space="preserve">2.3 </w:t>
      </w:r>
      <w:r w:rsidRPr="00B24ED6">
        <w:rPr>
          <w:rStyle w:val="Nagwek2Znak"/>
          <w:rFonts w:asciiTheme="minorHAnsi" w:hAnsiTheme="minorHAnsi" w:cstheme="minorHAnsi"/>
          <w:b/>
          <w:sz w:val="24"/>
          <w:szCs w:val="24"/>
        </w:rPr>
        <w:t>Dane teleadresowe do korespondencji</w:t>
      </w:r>
      <w:bookmarkEnd w:id="9"/>
    </w:p>
    <w:p w14:paraId="20A49A6F" w14:textId="1B22AF4C" w:rsidR="00D12D8F" w:rsidRPr="009F6788" w:rsidRDefault="006E60EB" w:rsidP="008B193F">
      <w:pPr>
        <w:spacing w:before="120" w:after="120"/>
        <w:rPr>
          <w:rFonts w:cstheme="minorHAnsi"/>
          <w:sz w:val="24"/>
          <w:szCs w:val="24"/>
        </w:rPr>
      </w:pPr>
      <w:r>
        <w:rPr>
          <w:rFonts w:cstheme="minorHAnsi"/>
          <w:sz w:val="24"/>
          <w:szCs w:val="24"/>
        </w:rPr>
        <w:t>W punkcie tym należy wskazać dane teleadresowe do korespondencji z wnioskodawcą w sprawie złożonego projektu.</w:t>
      </w:r>
    </w:p>
    <w:p w14:paraId="5E123074" w14:textId="1CABB121" w:rsidR="008B193F" w:rsidRPr="009F6788" w:rsidRDefault="004A0F7D" w:rsidP="008B193F">
      <w:pPr>
        <w:rPr>
          <w:rFonts w:cstheme="minorHAnsi"/>
          <w:sz w:val="24"/>
          <w:szCs w:val="24"/>
        </w:rPr>
      </w:pPr>
      <w:r w:rsidRPr="007B76C8">
        <w:rPr>
          <w:rFonts w:cstheme="minorHAnsi"/>
          <w:noProof/>
          <w:color w:val="FF0000"/>
          <w:sz w:val="24"/>
          <w:szCs w:val="24"/>
          <w:lang w:eastAsia="pl-PL"/>
        </w:rPr>
        <w:drawing>
          <wp:anchor distT="0" distB="0" distL="114300" distR="114300" simplePos="0" relativeHeight="251673600" behindDoc="0" locked="0" layoutInCell="1" allowOverlap="1" wp14:anchorId="5415A282" wp14:editId="526CA9B7">
            <wp:simplePos x="0" y="0"/>
            <wp:positionH relativeFrom="column">
              <wp:posOffset>3739515</wp:posOffset>
            </wp:positionH>
            <wp:positionV relativeFrom="paragraph">
              <wp:posOffset>-62865</wp:posOffset>
            </wp:positionV>
            <wp:extent cx="228600" cy="238125"/>
            <wp:effectExtent l="0" t="0" r="0" b="9525"/>
            <wp:wrapNone/>
            <wp:docPr id="3" name="Obraz 3" descr="Po kliknięciu w ten przycisk możliwa jest edycja danych w obecnie wypełnianym punkcie" title="Przycisk EDYCJI prezentujący białą kredkę na żółt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pic:spPr>
                </pic:pic>
              </a:graphicData>
            </a:graphic>
            <wp14:sizeRelH relativeFrom="page">
              <wp14:pctWidth>0</wp14:pctWidth>
            </wp14:sizeRelH>
            <wp14:sizeRelV relativeFrom="page">
              <wp14:pctHeight>0</wp14:pctHeight>
            </wp14:sizeRelV>
          </wp:anchor>
        </w:drawing>
      </w:r>
      <w:r w:rsidR="00FA6197" w:rsidRPr="009F6788">
        <w:rPr>
          <w:rFonts w:cstheme="minorHAnsi"/>
          <w:noProof/>
          <w:sz w:val="24"/>
          <w:szCs w:val="24"/>
          <w:lang w:eastAsia="pl-PL"/>
        </w:rPr>
        <w:drawing>
          <wp:anchor distT="0" distB="0" distL="114300" distR="114300" simplePos="0" relativeHeight="251701248" behindDoc="0" locked="0" layoutInCell="1" allowOverlap="1" wp14:anchorId="3AA06D10" wp14:editId="07E45DDC">
            <wp:simplePos x="0" y="0"/>
            <wp:positionH relativeFrom="rightMargin">
              <wp:posOffset>-4122420</wp:posOffset>
            </wp:positionH>
            <wp:positionV relativeFrom="paragraph">
              <wp:posOffset>410845</wp:posOffset>
            </wp:positionV>
            <wp:extent cx="228600" cy="228600"/>
            <wp:effectExtent l="0" t="0" r="0" b="0"/>
            <wp:wrapNone/>
            <wp:docPr id="1" name="Obraz 1" descr="Po kliknięciu w ten przycisk możliwe jest skopiowanie danych z wypełnionej już rubryki do obecnej" title="Przycisk KOPIUJ prezentujący białe kwadraciki na niebieski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r w:rsidR="008B193F" w:rsidRPr="009F6788">
        <w:rPr>
          <w:rFonts w:cstheme="minorHAnsi"/>
          <w:sz w:val="24"/>
          <w:szCs w:val="24"/>
        </w:rPr>
        <w:t xml:space="preserve">Dane teleadresowe należy uzupełnić przy pomocy przycisku </w:t>
      </w:r>
      <w:r w:rsidR="00CF4647">
        <w:rPr>
          <w:rFonts w:cstheme="minorHAnsi"/>
          <w:sz w:val="24"/>
          <w:szCs w:val="24"/>
        </w:rPr>
        <w:t xml:space="preserve"> </w:t>
      </w:r>
      <w:r w:rsidR="008B193F" w:rsidRPr="009F6788">
        <w:rPr>
          <w:rFonts w:cstheme="minorHAnsi"/>
          <w:sz w:val="24"/>
          <w:szCs w:val="24"/>
        </w:rPr>
        <w:t xml:space="preserve">        lub </w:t>
      </w:r>
      <w:r w:rsidR="00FA6197">
        <w:rPr>
          <w:rFonts w:cstheme="minorHAnsi"/>
          <w:sz w:val="24"/>
          <w:szCs w:val="24"/>
        </w:rPr>
        <w:t>w przypadku</w:t>
      </w:r>
      <w:r w:rsidR="0042231D">
        <w:rPr>
          <w:rFonts w:cstheme="minorHAnsi"/>
          <w:sz w:val="24"/>
          <w:szCs w:val="24"/>
        </w:rPr>
        <w:t>,</w:t>
      </w:r>
      <w:r w:rsidR="00FA6197">
        <w:rPr>
          <w:rFonts w:cstheme="minorHAnsi"/>
          <w:sz w:val="24"/>
          <w:szCs w:val="24"/>
        </w:rPr>
        <w:t xml:space="preserve"> gdy dane teleadresowe są tożsame z adresem siedziby </w:t>
      </w:r>
      <w:r w:rsidR="00DE7937">
        <w:rPr>
          <w:rFonts w:cstheme="minorHAnsi"/>
          <w:sz w:val="24"/>
          <w:szCs w:val="24"/>
        </w:rPr>
        <w:t>w</w:t>
      </w:r>
      <w:r w:rsidR="00FA6197">
        <w:rPr>
          <w:rFonts w:cstheme="minorHAnsi"/>
          <w:sz w:val="24"/>
          <w:szCs w:val="24"/>
        </w:rPr>
        <w:t xml:space="preserve">nioskodawcy należy je </w:t>
      </w:r>
      <w:r w:rsidR="008B193F" w:rsidRPr="009F6788">
        <w:rPr>
          <w:rFonts w:cstheme="minorHAnsi"/>
          <w:sz w:val="24"/>
          <w:szCs w:val="24"/>
        </w:rPr>
        <w:t>skopiować przy pomocy przycisku</w:t>
      </w:r>
      <w:r w:rsidR="005416C0">
        <w:rPr>
          <w:rFonts w:cstheme="minorHAnsi"/>
          <w:sz w:val="24"/>
          <w:szCs w:val="24"/>
        </w:rPr>
        <w:t xml:space="preserve"> (</w:t>
      </w:r>
      <w:proofErr w:type="gramStart"/>
      <w:r w:rsidR="005416C0">
        <w:rPr>
          <w:rFonts w:cstheme="minorHAnsi"/>
          <w:sz w:val="24"/>
          <w:szCs w:val="24"/>
        </w:rPr>
        <w:t>Kopiuj)</w:t>
      </w:r>
      <w:r w:rsidR="00FA6197">
        <w:rPr>
          <w:rFonts w:cstheme="minorHAnsi"/>
          <w:sz w:val="24"/>
          <w:szCs w:val="24"/>
        </w:rPr>
        <w:t xml:space="preserve">   </w:t>
      </w:r>
      <w:proofErr w:type="gramEnd"/>
      <w:r w:rsidR="00FA6197">
        <w:rPr>
          <w:rFonts w:cstheme="minorHAnsi"/>
          <w:sz w:val="24"/>
          <w:szCs w:val="24"/>
        </w:rPr>
        <w:t xml:space="preserve">  </w:t>
      </w:r>
      <w:r w:rsidR="007E5BF3" w:rsidRPr="009F6788">
        <w:rPr>
          <w:rFonts w:cstheme="minorHAnsi"/>
          <w:sz w:val="24"/>
          <w:szCs w:val="24"/>
        </w:rPr>
        <w:t xml:space="preserve"> </w:t>
      </w:r>
      <w:r w:rsidR="00FA6197">
        <w:rPr>
          <w:rFonts w:cstheme="minorHAnsi"/>
          <w:sz w:val="24"/>
          <w:szCs w:val="24"/>
        </w:rPr>
        <w:t xml:space="preserve">   </w:t>
      </w:r>
      <w:r w:rsidR="008B193F" w:rsidRPr="009F6788">
        <w:rPr>
          <w:rFonts w:cstheme="minorHAnsi"/>
          <w:sz w:val="24"/>
          <w:szCs w:val="24"/>
        </w:rPr>
        <w:t>z pkt. 2.1</w:t>
      </w:r>
      <w:r w:rsidR="0042231D">
        <w:rPr>
          <w:rFonts w:cstheme="minorHAnsi"/>
          <w:sz w:val="24"/>
          <w:szCs w:val="24"/>
        </w:rPr>
        <w:t xml:space="preserve"> </w:t>
      </w:r>
      <w:r w:rsidR="00BC7DBB">
        <w:rPr>
          <w:rFonts w:cstheme="minorHAnsi"/>
          <w:sz w:val="24"/>
          <w:szCs w:val="24"/>
        </w:rPr>
        <w:t>wniosku.</w:t>
      </w:r>
    </w:p>
    <w:p w14:paraId="6A424C5D" w14:textId="0417D9AE" w:rsidR="00E41F25" w:rsidRPr="009F6788" w:rsidRDefault="00E41F25" w:rsidP="009F6788">
      <w:pPr>
        <w:pStyle w:val="Nagwek2"/>
        <w:numPr>
          <w:ilvl w:val="0"/>
          <w:numId w:val="0"/>
        </w:numPr>
        <w:rPr>
          <w:rFonts w:cstheme="minorHAnsi"/>
          <w:b w:val="0"/>
          <w:sz w:val="24"/>
          <w:szCs w:val="24"/>
        </w:rPr>
      </w:pPr>
      <w:bookmarkStart w:id="10" w:name="_Toc239247718"/>
      <w:r w:rsidRPr="009F6788">
        <w:rPr>
          <w:rFonts w:asciiTheme="minorHAnsi" w:hAnsiTheme="minorHAnsi" w:cstheme="minorHAnsi"/>
          <w:sz w:val="24"/>
          <w:szCs w:val="24"/>
        </w:rPr>
        <w:t xml:space="preserve">2.4 </w:t>
      </w:r>
      <w:r w:rsidRPr="00B24ED6">
        <w:rPr>
          <w:rStyle w:val="Nagwek2Znak"/>
          <w:rFonts w:asciiTheme="minorHAnsi" w:hAnsiTheme="minorHAnsi" w:cstheme="minorHAnsi"/>
          <w:b/>
          <w:sz w:val="24"/>
          <w:szCs w:val="24"/>
        </w:rPr>
        <w:t>Osoby do kontaktu w ramach projektu</w:t>
      </w:r>
      <w:bookmarkEnd w:id="10"/>
    </w:p>
    <w:p w14:paraId="6938481E" w14:textId="79160A6A" w:rsidR="00F2582B" w:rsidRDefault="00C32E5F" w:rsidP="00E41F25">
      <w:pPr>
        <w:spacing w:before="120" w:after="120"/>
        <w:rPr>
          <w:rFonts w:cstheme="minorHAnsi"/>
          <w:sz w:val="24"/>
          <w:szCs w:val="24"/>
        </w:rPr>
      </w:pPr>
      <w:r w:rsidRPr="009F6788">
        <w:rPr>
          <w:rFonts w:cstheme="minorHAnsi"/>
          <w:b/>
          <w:noProof/>
          <w:sz w:val="24"/>
          <w:szCs w:val="24"/>
          <w:lang w:eastAsia="pl-PL"/>
        </w:rPr>
        <w:drawing>
          <wp:anchor distT="0" distB="0" distL="114300" distR="114300" simplePos="0" relativeHeight="251676672" behindDoc="0" locked="0" layoutInCell="1" allowOverlap="1" wp14:anchorId="281C7FC5" wp14:editId="5363CBA2">
            <wp:simplePos x="0" y="0"/>
            <wp:positionH relativeFrom="column">
              <wp:posOffset>5038725</wp:posOffset>
            </wp:positionH>
            <wp:positionV relativeFrom="paragraph">
              <wp:posOffset>593090</wp:posOffset>
            </wp:positionV>
            <wp:extent cx="219075" cy="211455"/>
            <wp:effectExtent l="0" t="0" r="9525" b="0"/>
            <wp:wrapNone/>
            <wp:docPr id="11" name="Obraz 11"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075"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E41F25" w:rsidRPr="009F6788">
        <w:rPr>
          <w:rFonts w:cstheme="minorHAnsi"/>
          <w:noProof/>
          <w:sz w:val="24"/>
          <w:szCs w:val="24"/>
          <w:lang w:eastAsia="pl-PL"/>
        </w:rPr>
        <w:drawing>
          <wp:anchor distT="0" distB="0" distL="114300" distR="114300" simplePos="0" relativeHeight="251677696" behindDoc="0" locked="0" layoutInCell="1" allowOverlap="1" wp14:anchorId="0544B3A2" wp14:editId="1D4847E8">
            <wp:simplePos x="0" y="0"/>
            <wp:positionH relativeFrom="column">
              <wp:posOffset>1385570</wp:posOffset>
            </wp:positionH>
            <wp:positionV relativeFrom="paragraph">
              <wp:posOffset>1172845</wp:posOffset>
            </wp:positionV>
            <wp:extent cx="219710" cy="207010"/>
            <wp:effectExtent l="0" t="0" r="8890" b="2540"/>
            <wp:wrapNone/>
            <wp:docPr id="4" name="Obraz 4"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page">
              <wp14:pctWidth>0</wp14:pctWidth>
            </wp14:sizeRelH>
            <wp14:sizeRelV relativeFrom="page">
              <wp14:pctHeight>0</wp14:pctHeight>
            </wp14:sizeRelV>
          </wp:anchor>
        </w:drawing>
      </w:r>
      <w:r w:rsidR="00E41F25" w:rsidRPr="009F6788">
        <w:rPr>
          <w:rFonts w:cstheme="minorHAnsi"/>
          <w:sz w:val="24"/>
          <w:szCs w:val="24"/>
        </w:rPr>
        <w:t xml:space="preserve">Należy wpisać aktualne dane osoby kompetentnej do udzielania informacji w sprawie projektu i uprawnionej bądź upoważnionej do kontaktu. Dane te są bardzo istotne </w:t>
      </w:r>
      <w:r w:rsidR="004D3ED6">
        <w:rPr>
          <w:rFonts w:cstheme="minorHAnsi"/>
          <w:sz w:val="24"/>
          <w:szCs w:val="24"/>
        </w:rPr>
        <w:br/>
      </w:r>
      <w:r w:rsidR="00E41F25" w:rsidRPr="009F6788">
        <w:rPr>
          <w:rFonts w:cstheme="minorHAnsi"/>
          <w:sz w:val="24"/>
          <w:szCs w:val="24"/>
        </w:rPr>
        <w:lastRenderedPageBreak/>
        <w:t xml:space="preserve">w przypadku wyjaśnienia wątpliwości dotyczących ewentualnych poprawek i uzupełnień we wniosku o dofinansowanie projektu. Dane można wpisać po kliknięciu przycisku </w:t>
      </w:r>
      <w:r w:rsidR="00B05AD0">
        <w:rPr>
          <w:rFonts w:cstheme="minorHAnsi"/>
          <w:sz w:val="24"/>
          <w:szCs w:val="24"/>
        </w:rPr>
        <w:t xml:space="preserve"> </w:t>
      </w:r>
      <w:r w:rsidR="00E41F25" w:rsidRPr="009F6788">
        <w:rPr>
          <w:rFonts w:cstheme="minorHAnsi"/>
          <w:sz w:val="24"/>
          <w:szCs w:val="24"/>
        </w:rPr>
        <w:t xml:space="preserve">      </w:t>
      </w:r>
      <w:proofErr w:type="gramStart"/>
      <w:r w:rsidR="00E41F25" w:rsidRPr="009F6788">
        <w:rPr>
          <w:rFonts w:cstheme="minorHAnsi"/>
          <w:sz w:val="24"/>
          <w:szCs w:val="24"/>
        </w:rPr>
        <w:t xml:space="preserve">  </w:t>
      </w:r>
      <w:r w:rsidR="00E41F25" w:rsidRPr="009F6788">
        <w:rPr>
          <w:rFonts w:cstheme="minorHAnsi"/>
          <w:b/>
          <w:sz w:val="24"/>
          <w:szCs w:val="24"/>
        </w:rPr>
        <w:t>.</w:t>
      </w:r>
      <w:proofErr w:type="gramEnd"/>
      <w:r w:rsidR="00E41F25" w:rsidRPr="009F6788">
        <w:rPr>
          <w:rFonts w:cstheme="minorHAnsi"/>
          <w:b/>
          <w:sz w:val="24"/>
          <w:szCs w:val="24"/>
        </w:rPr>
        <w:t xml:space="preserve"> </w:t>
      </w:r>
      <w:r w:rsidR="00E41F25" w:rsidRPr="009F6788">
        <w:rPr>
          <w:rFonts w:cstheme="minorHAnsi"/>
          <w:sz w:val="24"/>
          <w:szCs w:val="24"/>
        </w:rPr>
        <w:t xml:space="preserve">Numer telefonu można podać wraz z numerem wewnętrznym. </w:t>
      </w:r>
      <w:r w:rsidR="00E41F25" w:rsidRPr="009F6788">
        <w:rPr>
          <w:rFonts w:cstheme="minorHAnsi"/>
          <w:sz w:val="24"/>
          <w:szCs w:val="24"/>
        </w:rPr>
        <w:br/>
        <w:t>W przypadku, gdy wnioskodawca chciałby wpisać dane więcej niż jednej osoby do kontaktu</w:t>
      </w:r>
      <w:r w:rsidR="003C2901">
        <w:rPr>
          <w:rFonts w:cstheme="minorHAnsi"/>
          <w:sz w:val="24"/>
          <w:szCs w:val="24"/>
        </w:rPr>
        <w:t>,</w:t>
      </w:r>
      <w:r w:rsidR="00E41F25" w:rsidRPr="009F6788">
        <w:rPr>
          <w:rFonts w:cstheme="minorHAnsi"/>
          <w:sz w:val="24"/>
          <w:szCs w:val="24"/>
        </w:rPr>
        <w:t xml:space="preserve"> należy użyć przycisku </w:t>
      </w:r>
      <w:r w:rsidR="00E41F25" w:rsidRPr="009F6788">
        <w:rPr>
          <w:rFonts w:cstheme="minorHAnsi"/>
          <w:b/>
          <w:sz w:val="24"/>
          <w:szCs w:val="24"/>
        </w:rPr>
        <w:t xml:space="preserve">      </w:t>
      </w:r>
      <w:proofErr w:type="gramStart"/>
      <w:r w:rsidR="00E41F25" w:rsidRPr="009F6788">
        <w:rPr>
          <w:rFonts w:cstheme="minorHAnsi"/>
          <w:b/>
          <w:sz w:val="24"/>
          <w:szCs w:val="24"/>
        </w:rPr>
        <w:t xml:space="preserve">  </w:t>
      </w:r>
      <w:r w:rsidR="00E41F25" w:rsidRPr="009F6788">
        <w:rPr>
          <w:rFonts w:cstheme="minorHAnsi"/>
          <w:sz w:val="24"/>
          <w:szCs w:val="24"/>
        </w:rPr>
        <w:t>.</w:t>
      </w:r>
      <w:proofErr w:type="gramEnd"/>
    </w:p>
    <w:p w14:paraId="08165AEF" w14:textId="5C5B4B40" w:rsidR="008B193F" w:rsidRPr="009F6788" w:rsidRDefault="006E6589" w:rsidP="009F6788">
      <w:pPr>
        <w:pStyle w:val="Nagwek2"/>
        <w:numPr>
          <w:ilvl w:val="0"/>
          <w:numId w:val="0"/>
        </w:numPr>
        <w:rPr>
          <w:rStyle w:val="Nagwek2Znak"/>
          <w:rFonts w:asciiTheme="minorHAnsi" w:hAnsiTheme="minorHAnsi" w:cstheme="minorHAnsi"/>
          <w:b/>
          <w:sz w:val="24"/>
          <w:szCs w:val="24"/>
        </w:rPr>
      </w:pPr>
      <w:bookmarkStart w:id="11" w:name="_Toc239247719"/>
      <w:r w:rsidRPr="009F6788">
        <w:rPr>
          <w:rFonts w:asciiTheme="minorHAnsi" w:hAnsiTheme="minorHAnsi" w:cstheme="minorHAnsi"/>
          <w:sz w:val="24"/>
          <w:szCs w:val="24"/>
        </w:rPr>
        <w:t xml:space="preserve">2.5 </w:t>
      </w:r>
      <w:r w:rsidRPr="00B24ED6">
        <w:rPr>
          <w:rStyle w:val="Nagwek2Znak"/>
          <w:rFonts w:asciiTheme="minorHAnsi" w:hAnsiTheme="minorHAnsi" w:cstheme="minorHAnsi"/>
          <w:b/>
          <w:sz w:val="24"/>
          <w:szCs w:val="24"/>
        </w:rPr>
        <w:t xml:space="preserve">Osoby uprawnione </w:t>
      </w:r>
      <w:bookmarkStart w:id="12" w:name="_Hlk128910290"/>
      <w:r w:rsidRPr="00B24ED6">
        <w:rPr>
          <w:rStyle w:val="Nagwek2Znak"/>
          <w:rFonts w:asciiTheme="minorHAnsi" w:hAnsiTheme="minorHAnsi" w:cstheme="minorHAnsi"/>
          <w:b/>
          <w:sz w:val="24"/>
          <w:szCs w:val="24"/>
        </w:rPr>
        <w:t xml:space="preserve">do </w:t>
      </w:r>
      <w:r w:rsidR="004D3ED6">
        <w:rPr>
          <w:rStyle w:val="Nagwek2Znak"/>
          <w:rFonts w:asciiTheme="minorHAnsi" w:hAnsiTheme="minorHAnsi" w:cstheme="minorHAnsi"/>
          <w:b/>
          <w:sz w:val="24"/>
          <w:szCs w:val="24"/>
        </w:rPr>
        <w:t>podpisania wniosku o dofinansowanie</w:t>
      </w:r>
      <w:bookmarkEnd w:id="11"/>
      <w:bookmarkEnd w:id="12"/>
    </w:p>
    <w:p w14:paraId="559CC1AF" w14:textId="1B4C9127" w:rsidR="007E5BF3" w:rsidRPr="009F6788" w:rsidRDefault="007E5BF3" w:rsidP="007E5BF3">
      <w:pPr>
        <w:spacing w:before="120" w:after="120"/>
        <w:rPr>
          <w:rFonts w:cstheme="minorHAnsi"/>
          <w:color w:val="FF0000"/>
          <w:sz w:val="24"/>
          <w:szCs w:val="24"/>
        </w:rPr>
      </w:pPr>
      <w:r w:rsidRPr="00843255">
        <w:rPr>
          <w:rFonts w:cstheme="minorHAnsi"/>
          <w:sz w:val="24"/>
          <w:szCs w:val="24"/>
        </w:rPr>
        <w:t xml:space="preserve">Należy wpisać aktualne dane osoby/osób, które </w:t>
      </w:r>
      <w:r w:rsidR="00B05AD0" w:rsidRPr="00843255">
        <w:rPr>
          <w:rFonts w:cstheme="minorHAnsi"/>
          <w:sz w:val="24"/>
          <w:szCs w:val="24"/>
        </w:rPr>
        <w:t xml:space="preserve">są </w:t>
      </w:r>
      <w:r w:rsidRPr="00843255">
        <w:rPr>
          <w:rFonts w:cstheme="minorHAnsi"/>
          <w:sz w:val="24"/>
          <w:szCs w:val="24"/>
        </w:rPr>
        <w:t xml:space="preserve">prawnie uprawnione </w:t>
      </w:r>
      <w:r w:rsidR="004D3ED6" w:rsidRPr="00843255">
        <w:rPr>
          <w:rFonts w:cstheme="minorHAnsi"/>
          <w:bCs/>
          <w:sz w:val="24"/>
          <w:szCs w:val="24"/>
        </w:rPr>
        <w:t>do</w:t>
      </w:r>
      <w:r w:rsidR="004D3ED6" w:rsidRPr="004D3ED6">
        <w:rPr>
          <w:rFonts w:cstheme="minorHAnsi"/>
          <w:b/>
          <w:sz w:val="24"/>
          <w:szCs w:val="24"/>
        </w:rPr>
        <w:t xml:space="preserve"> </w:t>
      </w:r>
      <w:r w:rsidR="004D3ED6" w:rsidRPr="004D3ED6">
        <w:rPr>
          <w:rFonts w:cstheme="minorHAnsi"/>
          <w:sz w:val="24"/>
          <w:szCs w:val="24"/>
        </w:rPr>
        <w:t>podpisania wniosku o dofinansowanie</w:t>
      </w:r>
      <w:r w:rsidR="004D3ED6">
        <w:rPr>
          <w:rFonts w:cstheme="minorHAnsi"/>
          <w:sz w:val="24"/>
          <w:szCs w:val="24"/>
        </w:rPr>
        <w:t>.</w:t>
      </w:r>
      <w:r w:rsidR="004D3ED6" w:rsidRPr="004D3ED6" w:rsidDel="004D3ED6">
        <w:rPr>
          <w:rFonts w:cstheme="minorHAnsi"/>
          <w:sz w:val="24"/>
          <w:szCs w:val="24"/>
        </w:rPr>
        <w:t xml:space="preserve"> </w:t>
      </w:r>
      <w:r w:rsidRPr="00843255">
        <w:rPr>
          <w:rFonts w:cstheme="minorHAnsi"/>
          <w:sz w:val="24"/>
          <w:szCs w:val="24"/>
        </w:rPr>
        <w:t xml:space="preserve">W odniesieniu do osób upoważnionych należy dołączyć upoważnienie i zamieścić je w ostatnim załączniku </w:t>
      </w:r>
      <w:r w:rsidRPr="00843255">
        <w:rPr>
          <w:rFonts w:cstheme="minorHAnsi"/>
          <w:i/>
          <w:sz w:val="24"/>
          <w:szCs w:val="24"/>
        </w:rPr>
        <w:t>„Inne niezbędne załączone dokumenty wymagane prawem lub kategorią projektu”</w:t>
      </w:r>
      <w:r w:rsidRPr="00843255">
        <w:rPr>
          <w:rFonts w:cstheme="minorHAnsi"/>
          <w:sz w:val="24"/>
          <w:szCs w:val="24"/>
        </w:rPr>
        <w:t xml:space="preserve"> (osób upoważnionych nie należy wpisywać w pkt 2.5 wniosku). </w:t>
      </w:r>
    </w:p>
    <w:p w14:paraId="79BF320F" w14:textId="315B7325" w:rsidR="007E5BF3" w:rsidRPr="009F6788" w:rsidRDefault="00230BBC" w:rsidP="007E5BF3">
      <w:pPr>
        <w:spacing w:before="120" w:after="120"/>
        <w:rPr>
          <w:rFonts w:cstheme="minorHAnsi"/>
          <w:sz w:val="24"/>
          <w:szCs w:val="24"/>
        </w:rPr>
      </w:pPr>
      <w:r w:rsidRPr="009F6788">
        <w:rPr>
          <w:rFonts w:cstheme="minorHAnsi"/>
          <w:b/>
          <w:noProof/>
          <w:sz w:val="24"/>
          <w:szCs w:val="24"/>
          <w:lang w:eastAsia="pl-PL"/>
        </w:rPr>
        <w:drawing>
          <wp:anchor distT="0" distB="0" distL="114300" distR="114300" simplePos="0" relativeHeight="251678720" behindDoc="0" locked="0" layoutInCell="1" allowOverlap="1" wp14:anchorId="631F3FBA" wp14:editId="1D9192F8">
            <wp:simplePos x="0" y="0"/>
            <wp:positionH relativeFrom="margin">
              <wp:align>center</wp:align>
            </wp:positionH>
            <wp:positionV relativeFrom="paragraph">
              <wp:posOffset>-38034</wp:posOffset>
            </wp:positionV>
            <wp:extent cx="219600" cy="211467"/>
            <wp:effectExtent l="0" t="0" r="9525" b="0"/>
            <wp:wrapNone/>
            <wp:docPr id="14" name="Obraz 14"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600" cy="211467"/>
                    </a:xfrm>
                    <a:prstGeom prst="rect">
                      <a:avLst/>
                    </a:prstGeom>
                    <a:noFill/>
                    <a:ln>
                      <a:noFill/>
                    </a:ln>
                  </pic:spPr>
                </pic:pic>
              </a:graphicData>
            </a:graphic>
            <wp14:sizeRelH relativeFrom="page">
              <wp14:pctWidth>0</wp14:pctWidth>
            </wp14:sizeRelH>
            <wp14:sizeRelV relativeFrom="page">
              <wp14:pctHeight>0</wp14:pctHeight>
            </wp14:sizeRelV>
          </wp:anchor>
        </w:drawing>
      </w:r>
      <w:r w:rsidR="007E5BF3" w:rsidRPr="009F6788">
        <w:rPr>
          <w:rFonts w:cstheme="minorHAnsi"/>
          <w:sz w:val="24"/>
          <w:szCs w:val="24"/>
        </w:rPr>
        <w:t xml:space="preserve">Dane można wpisać po kliknięciu przycisku       </w:t>
      </w:r>
      <w:proofErr w:type="gramStart"/>
      <w:r w:rsidR="007E5BF3" w:rsidRPr="009F6788">
        <w:rPr>
          <w:rFonts w:cstheme="minorHAnsi"/>
          <w:sz w:val="24"/>
          <w:szCs w:val="24"/>
        </w:rPr>
        <w:t xml:space="preserve">  </w:t>
      </w:r>
      <w:r w:rsidR="007E5BF3" w:rsidRPr="009F6788">
        <w:rPr>
          <w:rFonts w:cstheme="minorHAnsi"/>
          <w:b/>
          <w:sz w:val="24"/>
          <w:szCs w:val="24"/>
        </w:rPr>
        <w:t>.</w:t>
      </w:r>
      <w:proofErr w:type="gramEnd"/>
      <w:r w:rsidR="007E5BF3" w:rsidRPr="009F6788">
        <w:rPr>
          <w:rFonts w:cstheme="minorHAnsi"/>
          <w:b/>
          <w:sz w:val="24"/>
          <w:szCs w:val="24"/>
        </w:rPr>
        <w:t xml:space="preserve"> </w:t>
      </w:r>
      <w:r w:rsidR="007E5BF3" w:rsidRPr="009F6788">
        <w:rPr>
          <w:rFonts w:cstheme="minorHAnsi"/>
          <w:sz w:val="24"/>
          <w:szCs w:val="24"/>
        </w:rPr>
        <w:t xml:space="preserve">Numer telefonu można podać wraz </w:t>
      </w:r>
      <w:r w:rsidR="00E90D83">
        <w:rPr>
          <w:rFonts w:cstheme="minorHAnsi"/>
          <w:sz w:val="24"/>
          <w:szCs w:val="24"/>
        </w:rPr>
        <w:br/>
      </w:r>
      <w:r w:rsidR="007E5BF3" w:rsidRPr="009F6788">
        <w:rPr>
          <w:rFonts w:cstheme="minorHAnsi"/>
          <w:sz w:val="24"/>
          <w:szCs w:val="24"/>
        </w:rPr>
        <w:t>z numerem wewnętrznym.</w:t>
      </w:r>
    </w:p>
    <w:p w14:paraId="341C8B6C" w14:textId="502E7634" w:rsidR="00E41F25" w:rsidRPr="009F6788" w:rsidRDefault="007E5BF3" w:rsidP="00CC7DFD">
      <w:pPr>
        <w:spacing w:before="120" w:after="120"/>
        <w:rPr>
          <w:rFonts w:cstheme="minorHAnsi"/>
          <w:sz w:val="24"/>
          <w:szCs w:val="24"/>
        </w:rPr>
      </w:pPr>
      <w:r w:rsidRPr="009F6788">
        <w:rPr>
          <w:rFonts w:cstheme="minorHAnsi"/>
          <w:b/>
          <w:noProof/>
          <w:sz w:val="24"/>
          <w:szCs w:val="24"/>
          <w:lang w:eastAsia="pl-PL"/>
        </w:rPr>
        <w:drawing>
          <wp:anchor distT="0" distB="0" distL="114300" distR="114300" simplePos="0" relativeHeight="251679744" behindDoc="0" locked="0" layoutInCell="1" allowOverlap="1" wp14:anchorId="6BFCA347" wp14:editId="72838D5A">
            <wp:simplePos x="0" y="0"/>
            <wp:positionH relativeFrom="column">
              <wp:posOffset>618490</wp:posOffset>
            </wp:positionH>
            <wp:positionV relativeFrom="paragraph">
              <wp:posOffset>208915</wp:posOffset>
            </wp:positionV>
            <wp:extent cx="219075" cy="211455"/>
            <wp:effectExtent l="0" t="0" r="9525" b="0"/>
            <wp:wrapNone/>
            <wp:docPr id="5" name="Obraz 5"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075"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6788">
        <w:rPr>
          <w:rFonts w:cstheme="minorHAnsi"/>
          <w:sz w:val="24"/>
          <w:szCs w:val="24"/>
        </w:rPr>
        <w:t>W przypadku, gdy wnioskodawca chciałby wpisać dane więcej niż jednej osoby należy użyć przycisku</w:t>
      </w:r>
      <w:r w:rsidR="00B24ED6">
        <w:rPr>
          <w:rFonts w:cstheme="minorHAnsi"/>
          <w:sz w:val="24"/>
          <w:szCs w:val="24"/>
        </w:rPr>
        <w:t xml:space="preserve">       </w:t>
      </w:r>
      <w:proofErr w:type="gramStart"/>
      <w:r w:rsidR="00B24ED6">
        <w:rPr>
          <w:rFonts w:cstheme="minorHAnsi"/>
          <w:sz w:val="24"/>
          <w:szCs w:val="24"/>
        </w:rPr>
        <w:t xml:space="preserve">  .</w:t>
      </w:r>
      <w:proofErr w:type="gramEnd"/>
    </w:p>
    <w:p w14:paraId="7E748EF4" w14:textId="16310B19" w:rsidR="007E5BF3" w:rsidRDefault="004F63EC" w:rsidP="00BE2373">
      <w:pPr>
        <w:rPr>
          <w:rFonts w:cstheme="minorHAnsi"/>
          <w:sz w:val="24"/>
          <w:szCs w:val="24"/>
        </w:rPr>
      </w:pPr>
      <w:r w:rsidRPr="009F6788">
        <w:rPr>
          <w:rFonts w:cstheme="minorHAnsi"/>
          <w:noProof/>
          <w:sz w:val="24"/>
          <w:szCs w:val="24"/>
          <w:lang w:eastAsia="pl-PL"/>
        </w:rPr>
        <w:drawing>
          <wp:anchor distT="0" distB="0" distL="114300" distR="114300" simplePos="0" relativeHeight="251680768" behindDoc="0" locked="0" layoutInCell="1" allowOverlap="1" wp14:anchorId="4119E504" wp14:editId="6A8A0385">
            <wp:simplePos x="0" y="0"/>
            <wp:positionH relativeFrom="column">
              <wp:posOffset>3927144</wp:posOffset>
            </wp:positionH>
            <wp:positionV relativeFrom="paragraph">
              <wp:posOffset>7786</wp:posOffset>
            </wp:positionV>
            <wp:extent cx="228600" cy="228600"/>
            <wp:effectExtent l="0" t="0" r="0" b="0"/>
            <wp:wrapNone/>
            <wp:docPr id="6" name="Obraz 6" descr="Po kliknięciu w ten przycisk możliwe jest skopiowanie danych z wypełnionej już rubryki do obecnej" title="Przycisk KOPIUJ prezentujący białe kwadraciki na niebieski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r w:rsidR="007E5BF3" w:rsidRPr="009F6788">
        <w:rPr>
          <w:rFonts w:cstheme="minorHAnsi"/>
          <w:sz w:val="24"/>
          <w:szCs w:val="24"/>
        </w:rPr>
        <w:t xml:space="preserve">System umożliwia również skopiowanie przy pomocy przycisku          danych osób wpisanych w pkt. 2.4 wniosku. </w:t>
      </w:r>
    </w:p>
    <w:p w14:paraId="461D824E" w14:textId="0FF5DA99" w:rsidR="00E41F25" w:rsidRPr="009F6788" w:rsidRDefault="00F44B44" w:rsidP="009F6788">
      <w:pPr>
        <w:pStyle w:val="Nagwek2"/>
        <w:numPr>
          <w:ilvl w:val="0"/>
          <w:numId w:val="0"/>
        </w:numPr>
        <w:rPr>
          <w:rFonts w:cstheme="minorHAnsi"/>
          <w:b w:val="0"/>
          <w:sz w:val="24"/>
          <w:szCs w:val="24"/>
        </w:rPr>
      </w:pPr>
      <w:bookmarkStart w:id="13" w:name="_Toc239247720"/>
      <w:r w:rsidRPr="009F6788">
        <w:rPr>
          <w:rFonts w:asciiTheme="minorHAnsi" w:hAnsiTheme="minorHAnsi" w:cstheme="minorHAnsi"/>
          <w:sz w:val="24"/>
          <w:szCs w:val="24"/>
        </w:rPr>
        <w:t xml:space="preserve">2.6 </w:t>
      </w:r>
      <w:r w:rsidRPr="00B24ED6">
        <w:rPr>
          <w:rStyle w:val="Nagwek2Znak"/>
          <w:rFonts w:asciiTheme="minorHAnsi" w:hAnsiTheme="minorHAnsi" w:cstheme="minorHAnsi"/>
          <w:b/>
          <w:sz w:val="24"/>
          <w:szCs w:val="24"/>
        </w:rPr>
        <w:t>Pomoc uzyskana przez wnioskodawcę</w:t>
      </w:r>
      <w:bookmarkEnd w:id="13"/>
    </w:p>
    <w:p w14:paraId="1C310E30" w14:textId="0BDD621A" w:rsidR="00F44B44" w:rsidRPr="009F6788" w:rsidRDefault="00F44B44" w:rsidP="00F44B44">
      <w:pPr>
        <w:spacing w:before="120" w:after="120"/>
        <w:rPr>
          <w:rFonts w:cstheme="minorHAnsi"/>
          <w:sz w:val="24"/>
          <w:szCs w:val="24"/>
        </w:rPr>
      </w:pPr>
      <w:r w:rsidRPr="009F6788">
        <w:rPr>
          <w:rFonts w:cstheme="minorHAnsi"/>
          <w:sz w:val="24"/>
          <w:szCs w:val="24"/>
        </w:rPr>
        <w:t xml:space="preserve">Jeżeli Wnioskodawca </w:t>
      </w:r>
      <w:r w:rsidRPr="009F6788">
        <w:rPr>
          <w:rFonts w:cstheme="minorHAnsi"/>
          <w:b/>
          <w:bCs/>
          <w:sz w:val="24"/>
          <w:szCs w:val="24"/>
          <w:u w:val="single"/>
        </w:rPr>
        <w:t>ubiega się</w:t>
      </w:r>
      <w:r w:rsidRPr="009F6788">
        <w:rPr>
          <w:rFonts w:cstheme="minorHAnsi"/>
          <w:sz w:val="24"/>
          <w:szCs w:val="24"/>
        </w:rPr>
        <w:t xml:space="preserve"> o pomoc de </w:t>
      </w:r>
      <w:proofErr w:type="spellStart"/>
      <w:r w:rsidRPr="009F6788">
        <w:rPr>
          <w:rFonts w:cstheme="minorHAnsi"/>
          <w:sz w:val="24"/>
          <w:szCs w:val="24"/>
        </w:rPr>
        <w:t>minimis</w:t>
      </w:r>
      <w:proofErr w:type="spellEnd"/>
      <w:r w:rsidRPr="009F6788">
        <w:rPr>
          <w:rFonts w:cstheme="minorHAnsi"/>
          <w:sz w:val="24"/>
          <w:szCs w:val="24"/>
        </w:rPr>
        <w:t>/pomoc publiczną i w okresie ostatnich 3 lat</w:t>
      </w:r>
      <w:r w:rsidR="00905001">
        <w:rPr>
          <w:rFonts w:cstheme="minorHAnsi"/>
          <w:sz w:val="24"/>
          <w:szCs w:val="24"/>
        </w:rPr>
        <w:t xml:space="preserve"> (sektor MŚP)</w:t>
      </w:r>
      <w:r w:rsidR="00836E1B">
        <w:rPr>
          <w:rFonts w:cstheme="minorHAnsi"/>
          <w:sz w:val="24"/>
          <w:szCs w:val="24"/>
        </w:rPr>
        <w:t>,</w:t>
      </w:r>
      <w:r w:rsidRPr="009F6788">
        <w:rPr>
          <w:rFonts w:cstheme="minorHAnsi"/>
          <w:sz w:val="24"/>
          <w:szCs w:val="24"/>
        </w:rPr>
        <w:t xml:space="preserve"> poprzedzających złożenie wniosku o dofinansowanie projektu</w:t>
      </w:r>
      <w:r w:rsidR="00836E1B">
        <w:rPr>
          <w:rFonts w:cstheme="minorHAnsi"/>
          <w:sz w:val="24"/>
          <w:szCs w:val="24"/>
        </w:rPr>
        <w:t>,</w:t>
      </w:r>
      <w:r w:rsidRPr="009F6788">
        <w:rPr>
          <w:rFonts w:cstheme="minorHAnsi"/>
          <w:sz w:val="24"/>
          <w:szCs w:val="24"/>
        </w:rPr>
        <w:t xml:space="preserve"> wnioskodawca uzyskał wsparcie w ramach pomocy </w:t>
      </w:r>
      <w:r w:rsidRPr="009F6788">
        <w:rPr>
          <w:rFonts w:cstheme="minorHAnsi"/>
          <w:i/>
          <w:sz w:val="24"/>
          <w:szCs w:val="24"/>
        </w:rPr>
        <w:t xml:space="preserve">de </w:t>
      </w:r>
      <w:proofErr w:type="spellStart"/>
      <w:r w:rsidRPr="009F6788">
        <w:rPr>
          <w:rFonts w:cstheme="minorHAnsi"/>
          <w:i/>
          <w:sz w:val="24"/>
          <w:szCs w:val="24"/>
        </w:rPr>
        <w:t>minimis</w:t>
      </w:r>
      <w:proofErr w:type="spellEnd"/>
      <w:r w:rsidRPr="009F6788">
        <w:rPr>
          <w:rFonts w:cstheme="minorHAnsi"/>
          <w:sz w:val="24"/>
          <w:szCs w:val="24"/>
        </w:rPr>
        <w:t xml:space="preserve"> oraz/lub korzystał z pomocy publicznej na realizację danego przedsięwzięcia, to należy podać </w:t>
      </w:r>
      <w:r w:rsidR="00C069BF" w:rsidRPr="009F6788">
        <w:rPr>
          <w:rFonts w:cstheme="minorHAnsi"/>
          <w:sz w:val="24"/>
          <w:szCs w:val="24"/>
        </w:rPr>
        <w:t xml:space="preserve">w odpowiednim polu </w:t>
      </w:r>
      <w:r w:rsidRPr="009F6788">
        <w:rPr>
          <w:rFonts w:cstheme="minorHAnsi"/>
          <w:sz w:val="24"/>
          <w:szCs w:val="24"/>
        </w:rPr>
        <w:t xml:space="preserve">wielkość uzyskanej kwoty. </w:t>
      </w:r>
    </w:p>
    <w:p w14:paraId="4AD05A8C" w14:textId="01B71383" w:rsidR="00430CD3" w:rsidRDefault="00F44B44" w:rsidP="00F44B44">
      <w:pPr>
        <w:rPr>
          <w:rFonts w:cstheme="minorHAnsi"/>
          <w:sz w:val="24"/>
          <w:szCs w:val="24"/>
        </w:rPr>
      </w:pPr>
      <w:r w:rsidRPr="009F6788">
        <w:rPr>
          <w:rFonts w:cstheme="minorHAnsi"/>
          <w:sz w:val="24"/>
          <w:szCs w:val="24"/>
        </w:rPr>
        <w:t xml:space="preserve">Informacja ta służy weryfikacji przestrzegania zakazu podwójnego dofinansowania </w:t>
      </w:r>
      <w:r w:rsidRPr="009F6788">
        <w:rPr>
          <w:rFonts w:cstheme="minorHAnsi"/>
          <w:sz w:val="24"/>
          <w:szCs w:val="24"/>
        </w:rPr>
        <w:br/>
        <w:t>i zabezpieczeniu przed przekroczeniem maksymalnych pułapów udzielania pomocy publicznej.</w:t>
      </w:r>
    </w:p>
    <w:p w14:paraId="65CFE437" w14:textId="028FE8C4" w:rsidR="00F44B44" w:rsidRPr="009F6788" w:rsidRDefault="00F53F03" w:rsidP="009F6788">
      <w:pPr>
        <w:pStyle w:val="Nagwek2"/>
        <w:numPr>
          <w:ilvl w:val="0"/>
          <w:numId w:val="0"/>
        </w:numPr>
        <w:rPr>
          <w:rFonts w:cstheme="minorHAnsi"/>
          <w:b w:val="0"/>
          <w:sz w:val="24"/>
          <w:szCs w:val="24"/>
        </w:rPr>
      </w:pPr>
      <w:bookmarkStart w:id="14" w:name="_Toc239247721"/>
      <w:r w:rsidRPr="009F6788">
        <w:rPr>
          <w:rFonts w:asciiTheme="minorHAnsi" w:hAnsiTheme="minorHAnsi" w:cstheme="minorHAnsi"/>
          <w:sz w:val="24"/>
          <w:szCs w:val="24"/>
        </w:rPr>
        <w:t>2</w:t>
      </w:r>
      <w:r w:rsidRPr="00B24ED6">
        <w:rPr>
          <w:rFonts w:asciiTheme="minorHAnsi" w:hAnsiTheme="minorHAnsi" w:cstheme="minorHAnsi"/>
          <w:sz w:val="24"/>
          <w:szCs w:val="24"/>
        </w:rPr>
        <w:t xml:space="preserve">.7 </w:t>
      </w:r>
      <w:r w:rsidRPr="00B24ED6">
        <w:rPr>
          <w:rStyle w:val="Nagwek2Znak"/>
          <w:rFonts w:asciiTheme="minorHAnsi" w:hAnsiTheme="minorHAnsi" w:cstheme="minorHAnsi"/>
          <w:b/>
          <w:sz w:val="24"/>
          <w:szCs w:val="24"/>
        </w:rPr>
        <w:t>Partnerzy</w:t>
      </w:r>
      <w:bookmarkEnd w:id="14"/>
    </w:p>
    <w:p w14:paraId="612BBBB8" w14:textId="394E911A" w:rsidR="00751E0B" w:rsidRPr="00751E0B" w:rsidRDefault="00B24ED6" w:rsidP="00751E0B">
      <w:pPr>
        <w:rPr>
          <w:rFonts w:cstheme="minorHAnsi"/>
          <w:sz w:val="24"/>
          <w:szCs w:val="24"/>
        </w:rPr>
      </w:pPr>
      <w:r>
        <w:rPr>
          <w:rFonts w:cstheme="minorHAnsi"/>
          <w:sz w:val="24"/>
          <w:szCs w:val="24"/>
        </w:rPr>
        <w:t>Punkt</w:t>
      </w:r>
      <w:r w:rsidR="004A7528" w:rsidRPr="009F6788">
        <w:rPr>
          <w:rFonts w:cstheme="minorHAnsi"/>
          <w:sz w:val="24"/>
          <w:szCs w:val="24"/>
        </w:rPr>
        <w:t xml:space="preserve"> ten jest aktywny tylko jeśli wnioskodawca w Sekcji 1 uzupełni pkt. 1.2. W takim przypadku należy uzupełnić wszystkie pola dotyczące „Danych teleadresowych siedziby partnera”, „Identyfikacji i klasyfikacji partnera” oraz rodzaju uzyskanej przez niego pomocy. Pola należy uzupełnić analogicznie jak w przypadku Lidera projektu.</w:t>
      </w:r>
    </w:p>
    <w:p w14:paraId="3C17B883" w14:textId="677437DE" w:rsidR="00CD18CD" w:rsidRPr="009F6788" w:rsidRDefault="00CD18CD" w:rsidP="009F6788">
      <w:pPr>
        <w:pStyle w:val="Nagwek1"/>
        <w:rPr>
          <w:rStyle w:val="Nagwek1Znak"/>
          <w:rFonts w:asciiTheme="minorHAnsi" w:hAnsiTheme="minorHAnsi" w:cstheme="minorHAnsi"/>
          <w:b/>
          <w:color w:val="auto"/>
          <w:sz w:val="24"/>
          <w:szCs w:val="24"/>
        </w:rPr>
      </w:pPr>
      <w:bookmarkStart w:id="15" w:name="_Toc239247722"/>
      <w:r w:rsidRPr="009F6788">
        <w:rPr>
          <w:rFonts w:asciiTheme="minorHAnsi" w:hAnsiTheme="minorHAnsi" w:cstheme="minorHAnsi"/>
          <w:b/>
          <w:color w:val="auto"/>
          <w:sz w:val="24"/>
          <w:szCs w:val="24"/>
        </w:rPr>
        <w:t xml:space="preserve">Sekcja </w:t>
      </w:r>
      <w:r w:rsidRPr="00B24ED6">
        <w:rPr>
          <w:rFonts w:asciiTheme="minorHAnsi" w:hAnsiTheme="minorHAnsi" w:cstheme="minorHAnsi"/>
          <w:b/>
          <w:color w:val="auto"/>
          <w:sz w:val="24"/>
          <w:szCs w:val="24"/>
        </w:rPr>
        <w:t xml:space="preserve">3. </w:t>
      </w:r>
      <w:r w:rsidRPr="00CC7DFD">
        <w:rPr>
          <w:rStyle w:val="Nagwek1Znak"/>
          <w:rFonts w:asciiTheme="minorHAnsi" w:hAnsiTheme="minorHAnsi" w:cstheme="minorHAnsi"/>
          <w:b/>
          <w:color w:val="auto"/>
          <w:sz w:val="24"/>
          <w:szCs w:val="24"/>
        </w:rPr>
        <w:t>Informacje o projekcie</w:t>
      </w:r>
      <w:bookmarkEnd w:id="15"/>
    </w:p>
    <w:p w14:paraId="67705337" w14:textId="58B232EF" w:rsidR="00F628EB" w:rsidRPr="009F6788" w:rsidRDefault="00F628EB">
      <w:pPr>
        <w:rPr>
          <w:rFonts w:cstheme="minorHAnsi"/>
          <w:sz w:val="24"/>
          <w:szCs w:val="24"/>
        </w:rPr>
      </w:pPr>
    </w:p>
    <w:p w14:paraId="65E16431" w14:textId="54E33B56" w:rsidR="00F53F03" w:rsidRDefault="008950C9" w:rsidP="009F6788">
      <w:pPr>
        <w:pStyle w:val="Nagwek2"/>
        <w:numPr>
          <w:ilvl w:val="0"/>
          <w:numId w:val="0"/>
        </w:numPr>
        <w:rPr>
          <w:rStyle w:val="Nagwek2Znak"/>
          <w:rFonts w:asciiTheme="minorHAnsi" w:hAnsiTheme="minorHAnsi" w:cstheme="minorHAnsi"/>
          <w:b/>
          <w:sz w:val="24"/>
          <w:szCs w:val="24"/>
        </w:rPr>
      </w:pPr>
      <w:bookmarkStart w:id="16" w:name="_Toc239247723"/>
      <w:r w:rsidRPr="009F6788">
        <w:rPr>
          <w:rFonts w:asciiTheme="minorHAnsi" w:hAnsiTheme="minorHAnsi" w:cstheme="minorHAnsi"/>
          <w:sz w:val="24"/>
          <w:szCs w:val="24"/>
        </w:rPr>
        <w:t xml:space="preserve">3.1 </w:t>
      </w:r>
      <w:r w:rsidR="008717DB">
        <w:rPr>
          <w:rStyle w:val="Nagwek2Znak"/>
          <w:rFonts w:asciiTheme="minorHAnsi" w:hAnsiTheme="minorHAnsi" w:cstheme="minorHAnsi"/>
          <w:b/>
          <w:sz w:val="24"/>
          <w:szCs w:val="24"/>
        </w:rPr>
        <w:t>Informacje podstawowe</w:t>
      </w:r>
      <w:bookmarkEnd w:id="16"/>
    </w:p>
    <w:p w14:paraId="324AC07E" w14:textId="21D89884" w:rsidR="008717DB" w:rsidRPr="008717DB" w:rsidRDefault="008717DB" w:rsidP="008717DB">
      <w:pPr>
        <w:pStyle w:val="Listanumerowana2"/>
        <w:numPr>
          <w:ilvl w:val="0"/>
          <w:numId w:val="0"/>
        </w:numPr>
        <w:rPr>
          <w:b/>
          <w:bCs/>
        </w:rPr>
      </w:pPr>
      <w:r w:rsidRPr="008717DB">
        <w:rPr>
          <w:b/>
          <w:bCs/>
        </w:rPr>
        <w:t>Tytuł projektu</w:t>
      </w:r>
    </w:p>
    <w:p w14:paraId="1B1FF76F" w14:textId="02F6F289" w:rsidR="00CD18CD" w:rsidRDefault="008950C9" w:rsidP="00BE2373">
      <w:pPr>
        <w:rPr>
          <w:rFonts w:cstheme="minorHAnsi"/>
          <w:sz w:val="24"/>
          <w:szCs w:val="24"/>
        </w:rPr>
      </w:pPr>
      <w:r w:rsidRPr="009F6788">
        <w:rPr>
          <w:rFonts w:cstheme="minorHAnsi"/>
          <w:sz w:val="24"/>
          <w:szCs w:val="24"/>
        </w:rPr>
        <w:lastRenderedPageBreak/>
        <w:t xml:space="preserve">Tytuł projektu powinien w sposób jasny identyfikować projekt: jego przedmiot, lokalizację </w:t>
      </w:r>
      <w:r w:rsidRPr="009F6788">
        <w:rPr>
          <w:rFonts w:cstheme="minorHAnsi"/>
          <w:sz w:val="24"/>
          <w:szCs w:val="24"/>
        </w:rPr>
        <w:br/>
        <w:t>i etap w przypadku, gdy jest częścią większej inwestycji. Tytuł powinien stanowić krótką nazwę</w:t>
      </w:r>
      <w:r w:rsidR="006E0635">
        <w:rPr>
          <w:rFonts w:cstheme="minorHAnsi"/>
          <w:sz w:val="24"/>
          <w:szCs w:val="24"/>
        </w:rPr>
        <w:t>.</w:t>
      </w:r>
      <w:r w:rsidRPr="009F6788">
        <w:rPr>
          <w:rFonts w:cstheme="minorHAnsi"/>
          <w:sz w:val="24"/>
          <w:szCs w:val="24"/>
        </w:rPr>
        <w:t xml:space="preserve"> Powinien </w:t>
      </w:r>
      <w:r w:rsidR="000C4083">
        <w:rPr>
          <w:rFonts w:cstheme="minorHAnsi"/>
          <w:sz w:val="24"/>
          <w:szCs w:val="24"/>
        </w:rPr>
        <w:t xml:space="preserve">oddawać sens przedsięwzięcia, </w:t>
      </w:r>
      <w:r w:rsidRPr="009F6788">
        <w:rPr>
          <w:rFonts w:cstheme="minorHAnsi"/>
          <w:sz w:val="24"/>
          <w:szCs w:val="24"/>
        </w:rPr>
        <w:t>być</w:t>
      </w:r>
      <w:r w:rsidR="000C4083">
        <w:rPr>
          <w:rFonts w:cstheme="minorHAnsi"/>
          <w:sz w:val="24"/>
          <w:szCs w:val="24"/>
        </w:rPr>
        <w:t xml:space="preserve"> prosty,</w:t>
      </w:r>
      <w:r w:rsidRPr="009F6788">
        <w:rPr>
          <w:rFonts w:cstheme="minorHAnsi"/>
          <w:sz w:val="24"/>
          <w:szCs w:val="24"/>
        </w:rPr>
        <w:t xml:space="preserve"> zrozumiały</w:t>
      </w:r>
      <w:r w:rsidR="000C4083">
        <w:rPr>
          <w:rFonts w:cstheme="minorHAnsi"/>
          <w:sz w:val="24"/>
          <w:szCs w:val="24"/>
        </w:rPr>
        <w:t xml:space="preserve"> dla wszystkich, </w:t>
      </w:r>
      <w:r w:rsidRPr="009F6788">
        <w:rPr>
          <w:rFonts w:cstheme="minorHAnsi"/>
          <w:sz w:val="24"/>
          <w:szCs w:val="24"/>
        </w:rPr>
        <w:t>syntetyczny</w:t>
      </w:r>
      <w:r w:rsidR="000C4083">
        <w:rPr>
          <w:rFonts w:cstheme="minorHAnsi"/>
          <w:sz w:val="24"/>
          <w:szCs w:val="24"/>
        </w:rPr>
        <w:t xml:space="preserve"> i </w:t>
      </w:r>
      <w:r w:rsidR="006E0635">
        <w:rPr>
          <w:rFonts w:cstheme="minorHAnsi"/>
          <w:sz w:val="24"/>
          <w:szCs w:val="24"/>
        </w:rPr>
        <w:t>nietechniczny</w:t>
      </w:r>
      <w:r w:rsidRPr="009F6788">
        <w:rPr>
          <w:rFonts w:cstheme="minorHAnsi"/>
          <w:sz w:val="24"/>
          <w:szCs w:val="24"/>
        </w:rPr>
        <w:t>. Należy też mieć na uwadze, że</w:t>
      </w:r>
      <w:r w:rsidR="003C068A">
        <w:rPr>
          <w:rFonts w:cstheme="minorHAnsi"/>
          <w:sz w:val="24"/>
          <w:szCs w:val="24"/>
        </w:rPr>
        <w:t> </w:t>
      </w:r>
      <w:r w:rsidRPr="009F6788">
        <w:rPr>
          <w:rFonts w:cstheme="minorHAnsi"/>
          <w:sz w:val="24"/>
          <w:szCs w:val="24"/>
        </w:rPr>
        <w:t>tytuł projektu będzie w przyszłości często wykorzystywany przez beneficjenta, m.in. do</w:t>
      </w:r>
      <w:r w:rsidR="003C068A">
        <w:rPr>
          <w:rFonts w:cstheme="minorHAnsi"/>
          <w:sz w:val="24"/>
          <w:szCs w:val="24"/>
        </w:rPr>
        <w:t> </w:t>
      </w:r>
      <w:r w:rsidRPr="009F6788">
        <w:rPr>
          <w:rFonts w:cstheme="minorHAnsi"/>
          <w:sz w:val="24"/>
          <w:szCs w:val="24"/>
        </w:rPr>
        <w:t>celów promocyjnych – tablice informacyjne/pamiątkowe, materiały informacyjne. Należy pamiętać, że tytuł nie powinien ulegać modyfikacji po złożeniu wniosku i powinien, o ile to możliwe, być używany w całej dokumentacji związanej z realizacją projektu.</w:t>
      </w:r>
    </w:p>
    <w:p w14:paraId="1D01077A" w14:textId="77777777" w:rsidR="00E21CDC" w:rsidRPr="0093761C" w:rsidRDefault="00E21CDC" w:rsidP="00E21CDC">
      <w:pPr>
        <w:spacing w:after="120" w:line="276" w:lineRule="auto"/>
        <w:rPr>
          <w:rFonts w:cs="Calibri"/>
          <w:sz w:val="24"/>
          <w:szCs w:val="24"/>
        </w:rPr>
      </w:pPr>
      <w:r w:rsidRPr="0093761C">
        <w:rPr>
          <w:rFonts w:cs="Calibri"/>
          <w:sz w:val="24"/>
          <w:szCs w:val="24"/>
        </w:rPr>
        <w:t>Maksymalna liczba znaków do wpisania w tym polu wynosi: 1</w:t>
      </w:r>
      <w:r>
        <w:rPr>
          <w:rFonts w:cs="Calibri"/>
          <w:sz w:val="24"/>
          <w:szCs w:val="24"/>
        </w:rPr>
        <w:t>5</w:t>
      </w:r>
      <w:r w:rsidRPr="0093761C">
        <w:rPr>
          <w:rFonts w:cs="Calibri"/>
          <w:sz w:val="24"/>
          <w:szCs w:val="24"/>
        </w:rPr>
        <w:t>0.</w:t>
      </w:r>
    </w:p>
    <w:p w14:paraId="2CE06436" w14:textId="731F6FB3" w:rsidR="008717DB" w:rsidRDefault="008717DB" w:rsidP="00BE2373">
      <w:pPr>
        <w:rPr>
          <w:rFonts w:cstheme="minorHAnsi"/>
          <w:b/>
          <w:bCs/>
          <w:sz w:val="24"/>
          <w:szCs w:val="24"/>
        </w:rPr>
      </w:pPr>
      <w:r w:rsidRPr="008717DB">
        <w:rPr>
          <w:rFonts w:cstheme="minorHAnsi"/>
          <w:b/>
          <w:bCs/>
          <w:sz w:val="24"/>
          <w:szCs w:val="24"/>
        </w:rPr>
        <w:t>Opis projektu</w:t>
      </w:r>
    </w:p>
    <w:p w14:paraId="13679E6B" w14:textId="24550876" w:rsidR="008717DB" w:rsidRPr="008717DB" w:rsidRDefault="008717DB" w:rsidP="008717DB">
      <w:pPr>
        <w:spacing w:before="120" w:after="120" w:line="276" w:lineRule="auto"/>
        <w:ind w:firstLine="567"/>
        <w:rPr>
          <w:rFonts w:ascii="Calibri" w:eastAsia="Calibri" w:hAnsi="Calibri" w:cs="Times New Roman"/>
          <w:sz w:val="24"/>
          <w:szCs w:val="24"/>
          <w:lang w:eastAsia="pl-PL"/>
        </w:rPr>
      </w:pPr>
      <w:r w:rsidRPr="008717DB">
        <w:rPr>
          <w:rFonts w:ascii="Calibri" w:eastAsia="Calibri" w:hAnsi="Calibri" w:cs="Times New Roman"/>
          <w:noProof/>
          <w:sz w:val="24"/>
          <w:szCs w:val="24"/>
          <w:lang w:eastAsia="pl-PL"/>
        </w:rPr>
        <w:t>Należy krótko opisać planowane przedsięwzięcie, tj. co stanowi przedmiot składanego projektu. Należy wskazać ogólny zakres i rodzaj prac/ robót budowlanych/ zakupywanego sprzętu oraz miejsce realizacji inwestycji. Przedstawione bezpośrednie, materialne efekty przedsięwzięcia czyli produkty powstałe w wyniku realizacji projektu powinny być spójne z</w:t>
      </w:r>
      <w:r w:rsidR="003C068A">
        <w:rPr>
          <w:rFonts w:ascii="Calibri" w:eastAsia="Calibri" w:hAnsi="Calibri" w:cs="Times New Roman"/>
          <w:noProof/>
          <w:sz w:val="24"/>
          <w:szCs w:val="24"/>
          <w:lang w:eastAsia="pl-PL"/>
        </w:rPr>
        <w:t> </w:t>
      </w:r>
      <w:r w:rsidRPr="008717DB">
        <w:rPr>
          <w:rFonts w:ascii="Calibri" w:eastAsia="Calibri" w:hAnsi="Calibri" w:cs="Times New Roman"/>
          <w:noProof/>
          <w:sz w:val="24"/>
          <w:szCs w:val="24"/>
          <w:lang w:eastAsia="pl-PL"/>
        </w:rPr>
        <w:t>sekcją 4 wniosku, gdzie zostaną zaprezentowane w formie wskaźników produktu wraz z</w:t>
      </w:r>
      <w:r w:rsidR="003C068A">
        <w:rPr>
          <w:rFonts w:ascii="Calibri" w:eastAsia="Calibri" w:hAnsi="Calibri" w:cs="Times New Roman"/>
          <w:noProof/>
          <w:sz w:val="24"/>
          <w:szCs w:val="24"/>
          <w:lang w:eastAsia="pl-PL"/>
        </w:rPr>
        <w:t> </w:t>
      </w:r>
      <w:r w:rsidRPr="008717DB">
        <w:rPr>
          <w:rFonts w:ascii="Calibri" w:eastAsia="Calibri" w:hAnsi="Calibri" w:cs="Times New Roman"/>
          <w:noProof/>
          <w:sz w:val="24"/>
          <w:szCs w:val="24"/>
          <w:lang w:eastAsia="pl-PL"/>
        </w:rPr>
        <w:t>konkretnymi wartościami. Zaprezentowane wskaźniki produktu w sekcji 4 wniosku powinny wynikać z przedstawionego przedmiotu projektu, jednakże nie należy ich nazw literalnie powielać w opisie projektu.</w:t>
      </w:r>
    </w:p>
    <w:p w14:paraId="09352127" w14:textId="54592A9C" w:rsidR="008717DB" w:rsidRPr="008717DB" w:rsidRDefault="008717DB" w:rsidP="008717DB">
      <w:pPr>
        <w:spacing w:before="120" w:after="120" w:line="276" w:lineRule="auto"/>
        <w:ind w:firstLine="567"/>
        <w:rPr>
          <w:rFonts w:ascii="Calibri" w:eastAsia="Calibri" w:hAnsi="Calibri" w:cs="Times New Roman"/>
          <w:sz w:val="24"/>
          <w:szCs w:val="24"/>
          <w:lang w:eastAsia="pl-PL"/>
        </w:rPr>
      </w:pPr>
      <w:r w:rsidRPr="008717DB">
        <w:rPr>
          <w:rFonts w:ascii="Calibri" w:eastAsia="Calibri" w:hAnsi="Calibri" w:cs="Times New Roman"/>
          <w:sz w:val="24"/>
          <w:szCs w:val="24"/>
          <w:lang w:eastAsia="pl-PL"/>
        </w:rPr>
        <w:t>W przypadku gdy projekt dotyczy obiektu zabytkowego należy w opisie projektu ująć informację w tym zakresie</w:t>
      </w:r>
      <w:r>
        <w:rPr>
          <w:rFonts w:ascii="Calibri" w:eastAsia="Calibri" w:hAnsi="Calibri" w:cs="Times New Roman"/>
          <w:sz w:val="24"/>
          <w:szCs w:val="24"/>
          <w:lang w:eastAsia="pl-PL"/>
        </w:rPr>
        <w:t>.</w:t>
      </w:r>
    </w:p>
    <w:p w14:paraId="7D9A383B" w14:textId="05442079" w:rsidR="001C6732" w:rsidRPr="001C6732" w:rsidRDefault="001C6732" w:rsidP="001C6732">
      <w:pPr>
        <w:spacing w:before="120" w:after="120" w:line="276" w:lineRule="auto"/>
        <w:ind w:firstLine="567"/>
        <w:rPr>
          <w:rFonts w:ascii="Calibri" w:eastAsia="Calibri" w:hAnsi="Calibri" w:cs="Times New Roman"/>
          <w:sz w:val="24"/>
          <w:szCs w:val="24"/>
          <w:lang w:eastAsia="pl-PL"/>
        </w:rPr>
      </w:pPr>
      <w:bookmarkStart w:id="17" w:name="_Hlk180667662"/>
      <w:r>
        <w:rPr>
          <w:rFonts w:cstheme="minorHAnsi"/>
          <w:sz w:val="24"/>
          <w:szCs w:val="24"/>
        </w:rPr>
        <w:t xml:space="preserve">Jeśli w opisie zawarte zostaną informacje dot. działań informacyjnych/promocyjnych </w:t>
      </w:r>
      <w:r w:rsidRPr="001C6732">
        <w:rPr>
          <w:rFonts w:ascii="Calibri" w:eastAsia="Calibri" w:hAnsi="Calibri" w:cs="Times New Roman"/>
          <w:sz w:val="24"/>
          <w:szCs w:val="24"/>
          <w:lang w:eastAsia="pl-PL"/>
        </w:rPr>
        <w:t>należy wziąć pod uwagę, że ich niezrealizowanie lub nieprawidłowe zrealizowanie może skutkować pomniejszeniem dofinansowania. Określają to zapisy w umowie o dofinansowanie projektu</w:t>
      </w:r>
      <w:r w:rsidR="0042231D">
        <w:rPr>
          <w:rFonts w:ascii="Calibri" w:eastAsia="Calibri" w:hAnsi="Calibri" w:cs="Times New Roman"/>
          <w:sz w:val="24"/>
          <w:szCs w:val="24"/>
          <w:lang w:eastAsia="pl-PL"/>
        </w:rPr>
        <w:t>/decyzji o dofinansowaniu projektu</w:t>
      </w:r>
      <w:r w:rsidRPr="001C6732">
        <w:rPr>
          <w:rFonts w:ascii="Calibri" w:eastAsia="Calibri" w:hAnsi="Calibri" w:cs="Times New Roman"/>
          <w:sz w:val="24"/>
          <w:szCs w:val="24"/>
          <w:lang w:eastAsia="pl-PL"/>
        </w:rPr>
        <w:t xml:space="preserve"> oraz załącznik do umowy</w:t>
      </w:r>
      <w:r w:rsidR="0042231D">
        <w:rPr>
          <w:rFonts w:ascii="Calibri" w:eastAsia="Calibri" w:hAnsi="Calibri" w:cs="Times New Roman"/>
          <w:sz w:val="24"/>
          <w:szCs w:val="24"/>
          <w:lang w:eastAsia="pl-PL"/>
        </w:rPr>
        <w:t>/decyzji</w:t>
      </w:r>
      <w:r w:rsidRPr="001C6732">
        <w:rPr>
          <w:rFonts w:ascii="Calibri" w:eastAsia="Calibri" w:hAnsi="Calibri" w:cs="Times New Roman"/>
          <w:sz w:val="24"/>
          <w:szCs w:val="24"/>
          <w:lang w:eastAsia="pl-PL"/>
        </w:rPr>
        <w:t xml:space="preserve"> pn. </w:t>
      </w:r>
      <w:r w:rsidR="00B96804">
        <w:rPr>
          <w:rFonts w:ascii="Calibri" w:eastAsia="Calibri" w:hAnsi="Calibri" w:cs="Times New Roman"/>
          <w:sz w:val="24"/>
          <w:szCs w:val="24"/>
          <w:lang w:eastAsia="pl-PL"/>
        </w:rPr>
        <w:t>„</w:t>
      </w:r>
      <w:r w:rsidRPr="001C6732">
        <w:rPr>
          <w:rFonts w:ascii="Calibri" w:eastAsia="Calibri" w:hAnsi="Calibri" w:cs="Times New Roman"/>
          <w:sz w:val="24"/>
          <w:szCs w:val="24"/>
          <w:lang w:eastAsia="pl-PL"/>
        </w:rPr>
        <w:t>Wykaz pomniejszenia wartości dofinansowania projektu w zakresie obowiązków komunikacyjnych beneficjentów FE</w:t>
      </w:r>
      <w:r w:rsidR="00B96804">
        <w:rPr>
          <w:rFonts w:ascii="Calibri" w:eastAsia="Calibri" w:hAnsi="Calibri" w:cs="Times New Roman"/>
          <w:sz w:val="24"/>
          <w:szCs w:val="24"/>
          <w:lang w:eastAsia="pl-PL"/>
        </w:rPr>
        <w:t>”</w:t>
      </w:r>
      <w:r w:rsidRPr="001C6732">
        <w:rPr>
          <w:rFonts w:ascii="Calibri" w:eastAsia="Calibri" w:hAnsi="Calibri" w:cs="Times New Roman"/>
          <w:sz w:val="24"/>
          <w:szCs w:val="24"/>
          <w:lang w:eastAsia="pl-PL"/>
        </w:rPr>
        <w:t>.</w:t>
      </w:r>
    </w:p>
    <w:p w14:paraId="79787E32" w14:textId="1BB8ACC5" w:rsidR="008717DB" w:rsidRDefault="001C6732" w:rsidP="001C6732">
      <w:pPr>
        <w:spacing w:before="120" w:after="120" w:line="276" w:lineRule="auto"/>
        <w:rPr>
          <w:rFonts w:ascii="Calibri" w:eastAsia="Calibri" w:hAnsi="Calibri" w:cs="Times New Roman"/>
          <w:sz w:val="24"/>
          <w:szCs w:val="24"/>
          <w:lang w:eastAsia="pl-PL"/>
        </w:rPr>
      </w:pPr>
      <w:r w:rsidRPr="001C6732">
        <w:rPr>
          <w:rFonts w:ascii="Calibri" w:eastAsia="Calibri" w:hAnsi="Calibri" w:cs="Times New Roman"/>
          <w:sz w:val="24"/>
          <w:szCs w:val="24"/>
          <w:lang w:eastAsia="pl-PL"/>
        </w:rPr>
        <w:t>Obowiązki informacyjne, jakie należy wypełnić zapisane są w umowie o dofinansowanie</w:t>
      </w:r>
      <w:r w:rsidR="0042231D">
        <w:rPr>
          <w:rFonts w:ascii="Calibri" w:eastAsia="Calibri" w:hAnsi="Calibri" w:cs="Times New Roman"/>
          <w:sz w:val="24"/>
          <w:szCs w:val="24"/>
          <w:lang w:eastAsia="pl-PL"/>
        </w:rPr>
        <w:t>/decyzji o dofinansowaniu</w:t>
      </w:r>
      <w:r w:rsidRPr="001C6732">
        <w:rPr>
          <w:rFonts w:ascii="Calibri" w:eastAsia="Calibri" w:hAnsi="Calibri" w:cs="Times New Roman"/>
          <w:sz w:val="24"/>
          <w:szCs w:val="24"/>
          <w:lang w:eastAsia="pl-PL"/>
        </w:rPr>
        <w:t xml:space="preserve"> oraz w Podręczniku wnioskodawcy i beneficjenta Funduszy Europejskich na lata 2021-2027 w zakresie informacji i promocji.</w:t>
      </w:r>
      <w:bookmarkEnd w:id="17"/>
    </w:p>
    <w:p w14:paraId="41BB81E8" w14:textId="66B83058" w:rsidR="0078269D" w:rsidRPr="004A0F7D" w:rsidRDefault="0078269D" w:rsidP="004A0F7D">
      <w:pPr>
        <w:spacing w:line="276" w:lineRule="auto"/>
        <w:rPr>
          <w:rFonts w:cs="Calibri"/>
          <w:sz w:val="24"/>
          <w:szCs w:val="24"/>
        </w:rPr>
      </w:pPr>
      <w:r w:rsidRPr="0093761C">
        <w:rPr>
          <w:rFonts w:cs="Calibri"/>
          <w:sz w:val="24"/>
          <w:szCs w:val="24"/>
        </w:rPr>
        <w:t>Maksymalna liczba znaków do wpisania w tym polu wynosi: 4000</w:t>
      </w:r>
      <w:r w:rsidRPr="0073083B">
        <w:rPr>
          <w:rFonts w:cs="Calibri"/>
          <w:sz w:val="24"/>
          <w:szCs w:val="24"/>
        </w:rPr>
        <w:t>.</w:t>
      </w:r>
    </w:p>
    <w:p w14:paraId="249395E3" w14:textId="3EB24968" w:rsidR="008950C9" w:rsidRPr="009F6788" w:rsidRDefault="008950C9" w:rsidP="009F6788">
      <w:pPr>
        <w:pStyle w:val="Nagwek2"/>
        <w:numPr>
          <w:ilvl w:val="0"/>
          <w:numId w:val="0"/>
        </w:numPr>
        <w:rPr>
          <w:rFonts w:cstheme="minorHAnsi"/>
          <w:b w:val="0"/>
          <w:sz w:val="24"/>
          <w:szCs w:val="24"/>
        </w:rPr>
      </w:pPr>
      <w:bookmarkStart w:id="18" w:name="_Toc239247724"/>
      <w:r w:rsidRPr="009F6788">
        <w:rPr>
          <w:rFonts w:asciiTheme="minorHAnsi" w:hAnsiTheme="minorHAnsi" w:cstheme="minorHAnsi"/>
          <w:sz w:val="24"/>
          <w:szCs w:val="24"/>
        </w:rPr>
        <w:t xml:space="preserve">3.2 </w:t>
      </w:r>
      <w:r w:rsidRPr="00B24ED6">
        <w:rPr>
          <w:rStyle w:val="Nagwek2Znak"/>
          <w:rFonts w:asciiTheme="minorHAnsi" w:hAnsiTheme="minorHAnsi" w:cstheme="minorHAnsi"/>
          <w:b/>
          <w:sz w:val="24"/>
          <w:szCs w:val="24"/>
        </w:rPr>
        <w:t>Okres realizacji projektu</w:t>
      </w:r>
      <w:bookmarkEnd w:id="18"/>
    </w:p>
    <w:p w14:paraId="4B8546AD" w14:textId="40BBA8C9" w:rsidR="00CC42D6" w:rsidRDefault="00CC42D6" w:rsidP="008950C9">
      <w:pPr>
        <w:spacing w:before="120" w:after="120"/>
        <w:rPr>
          <w:rFonts w:cstheme="minorHAnsi"/>
          <w:sz w:val="24"/>
          <w:szCs w:val="24"/>
        </w:rPr>
      </w:pPr>
      <w:r w:rsidRPr="007B76C8">
        <w:rPr>
          <w:rFonts w:cstheme="minorHAnsi"/>
          <w:noProof/>
          <w:color w:val="FF0000"/>
          <w:sz w:val="24"/>
          <w:szCs w:val="24"/>
          <w:lang w:eastAsia="pl-PL"/>
        </w:rPr>
        <w:drawing>
          <wp:anchor distT="0" distB="0" distL="114300" distR="114300" simplePos="0" relativeHeight="251687936" behindDoc="0" locked="0" layoutInCell="1" allowOverlap="1" wp14:anchorId="458841DF" wp14:editId="28F7AD2F">
            <wp:simplePos x="0" y="0"/>
            <wp:positionH relativeFrom="column">
              <wp:posOffset>1375258</wp:posOffset>
            </wp:positionH>
            <wp:positionV relativeFrom="paragraph">
              <wp:posOffset>7315</wp:posOffset>
            </wp:positionV>
            <wp:extent cx="228600" cy="238125"/>
            <wp:effectExtent l="0" t="0" r="0" b="9525"/>
            <wp:wrapNone/>
            <wp:docPr id="7" name="Obraz 7" descr="Po kliknięciu w ten przycisk możliwa jest edycja danych w obecnie wypełnianym punkcie" title="Przycisk EDYCJI prezentujący białą kredkę na żółt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24"/>
          <w:szCs w:val="24"/>
        </w:rPr>
        <w:t>Należy użyć przycisku         celem wprowadzenia okresu realizacji projektu.</w:t>
      </w:r>
    </w:p>
    <w:p w14:paraId="3C48818F" w14:textId="77777777" w:rsidR="0026750E" w:rsidRDefault="0026750E" w:rsidP="0026750E">
      <w:pPr>
        <w:spacing w:before="120" w:after="120"/>
        <w:rPr>
          <w:rFonts w:cstheme="minorHAnsi"/>
          <w:sz w:val="24"/>
          <w:szCs w:val="24"/>
        </w:rPr>
      </w:pPr>
      <w:r w:rsidRPr="00D93834">
        <w:rPr>
          <w:rFonts w:cstheme="minorHAnsi"/>
          <w:sz w:val="24"/>
          <w:szCs w:val="24"/>
        </w:rPr>
        <w:t xml:space="preserve">W polu </w:t>
      </w:r>
      <w:r w:rsidRPr="00D93834">
        <w:rPr>
          <w:rFonts w:cstheme="minorHAnsi"/>
          <w:i/>
          <w:sz w:val="24"/>
          <w:szCs w:val="24"/>
        </w:rPr>
        <w:t xml:space="preserve">„Data od” </w:t>
      </w:r>
      <w:r w:rsidRPr="00D93834">
        <w:rPr>
          <w:rFonts w:cstheme="minorHAnsi"/>
          <w:sz w:val="24"/>
          <w:szCs w:val="24"/>
        </w:rPr>
        <w:t xml:space="preserve">należy wybrać z kalendarza datę rozpoczęcia realizacji projektu. </w:t>
      </w:r>
      <w:r w:rsidRPr="00244629">
        <w:rPr>
          <w:rFonts w:cstheme="minorHAnsi"/>
          <w:sz w:val="24"/>
          <w:szCs w:val="24"/>
        </w:rPr>
        <w:t xml:space="preserve">Rozpoczęcie realizacji projektu rozumiane jest jako data zawarcia przez Wnioskodawcę pierwszej umowy z wykonawcą/dostawcą lub data zaciągnięcia pierwszego zobowiązania </w:t>
      </w:r>
      <w:r>
        <w:rPr>
          <w:rFonts w:cstheme="minorHAnsi"/>
          <w:sz w:val="24"/>
          <w:szCs w:val="24"/>
        </w:rPr>
        <w:br/>
      </w:r>
      <w:r w:rsidRPr="00244629">
        <w:rPr>
          <w:rFonts w:cstheme="minorHAnsi"/>
          <w:sz w:val="24"/>
          <w:szCs w:val="24"/>
        </w:rPr>
        <w:t xml:space="preserve">do zamówienia towarów i/lub usług związanych z realizacją projektu, bądź data poniesienia </w:t>
      </w:r>
      <w:r w:rsidRPr="00244629">
        <w:rPr>
          <w:rFonts w:cstheme="minorHAnsi"/>
          <w:sz w:val="24"/>
          <w:szCs w:val="24"/>
        </w:rPr>
        <w:lastRenderedPageBreak/>
        <w:t xml:space="preserve">pierwszego wydatku kwalifikowalnego w projekcie (w zależności co nastąpiło wcześniej). Termin rozpoczęcia realizacji projektu </w:t>
      </w:r>
      <w:r w:rsidRPr="00244629">
        <w:rPr>
          <w:rFonts w:cstheme="minorHAnsi"/>
          <w:sz w:val="24"/>
          <w:szCs w:val="24"/>
          <w:u w:val="single"/>
        </w:rPr>
        <w:t>nie może być późniejszy niż data poniesienia pierwszego wydatku w projekcie.</w:t>
      </w:r>
      <w:r>
        <w:rPr>
          <w:rFonts w:cstheme="minorHAnsi"/>
          <w:sz w:val="24"/>
          <w:szCs w:val="24"/>
          <w:u w:val="single"/>
        </w:rPr>
        <w:t xml:space="preserve"> </w:t>
      </w:r>
    </w:p>
    <w:p w14:paraId="69209C76" w14:textId="7AF91B75" w:rsidR="008950C9" w:rsidRPr="009F6788" w:rsidRDefault="008950C9" w:rsidP="008950C9">
      <w:pPr>
        <w:spacing w:before="120" w:after="120"/>
        <w:rPr>
          <w:rFonts w:cstheme="minorHAnsi"/>
          <w:sz w:val="24"/>
          <w:szCs w:val="24"/>
        </w:rPr>
      </w:pPr>
      <w:r w:rsidRPr="009F6788">
        <w:rPr>
          <w:rFonts w:cstheme="minorHAnsi"/>
          <w:sz w:val="24"/>
          <w:szCs w:val="24"/>
        </w:rPr>
        <w:t xml:space="preserve">W polu </w:t>
      </w:r>
      <w:r w:rsidRPr="009F6788">
        <w:rPr>
          <w:rFonts w:cstheme="minorHAnsi"/>
          <w:i/>
          <w:sz w:val="24"/>
          <w:szCs w:val="24"/>
        </w:rPr>
        <w:t>„</w:t>
      </w:r>
      <w:r w:rsidR="00AC205A">
        <w:rPr>
          <w:rFonts w:cstheme="minorHAnsi"/>
          <w:i/>
          <w:sz w:val="24"/>
          <w:szCs w:val="24"/>
        </w:rPr>
        <w:t>Data</w:t>
      </w:r>
      <w:r w:rsidR="00AC205A" w:rsidRPr="009F6788" w:rsidDel="00AC205A">
        <w:rPr>
          <w:rFonts w:cstheme="minorHAnsi"/>
          <w:i/>
          <w:sz w:val="24"/>
          <w:szCs w:val="24"/>
        </w:rPr>
        <w:t xml:space="preserve"> </w:t>
      </w:r>
      <w:r w:rsidR="00AC205A">
        <w:rPr>
          <w:rFonts w:cstheme="minorHAnsi"/>
          <w:i/>
          <w:sz w:val="24"/>
          <w:szCs w:val="24"/>
        </w:rPr>
        <w:t>do</w:t>
      </w:r>
      <w:r w:rsidRPr="009F6788">
        <w:rPr>
          <w:rFonts w:cstheme="minorHAnsi"/>
          <w:i/>
          <w:sz w:val="24"/>
          <w:szCs w:val="24"/>
        </w:rPr>
        <w:t xml:space="preserve"> (zakończenie rzeczowe)”</w:t>
      </w:r>
      <w:r w:rsidRPr="009F6788">
        <w:rPr>
          <w:rFonts w:cstheme="minorHAnsi"/>
          <w:sz w:val="24"/>
          <w:szCs w:val="24"/>
        </w:rPr>
        <w:t xml:space="preserve"> należy wybrać z kalendarza datę zakończenia rzeczowej realizacji projektu, która jest tożsama z datą protokołu ostatecznego odbioru lub wystawienia świadectwa wykonania. Termin zakończenia rzeczowej realizacji projektu dotyczy wszystkich rodzajów kategorii wydatków kwalifikowalnych.</w:t>
      </w:r>
    </w:p>
    <w:p w14:paraId="231F5CDF" w14:textId="419F58FB" w:rsidR="008950C9" w:rsidRPr="009F6788" w:rsidRDefault="008950C9" w:rsidP="008950C9">
      <w:pPr>
        <w:spacing w:before="120" w:after="120"/>
        <w:rPr>
          <w:rFonts w:cstheme="minorHAnsi"/>
          <w:sz w:val="24"/>
          <w:szCs w:val="24"/>
        </w:rPr>
      </w:pPr>
      <w:r w:rsidRPr="009F6788">
        <w:rPr>
          <w:rFonts w:cstheme="minorHAnsi"/>
          <w:sz w:val="24"/>
          <w:szCs w:val="24"/>
        </w:rPr>
        <w:t xml:space="preserve">W polu </w:t>
      </w:r>
      <w:r w:rsidRPr="009F6788">
        <w:rPr>
          <w:rFonts w:cstheme="minorHAnsi"/>
          <w:i/>
          <w:sz w:val="24"/>
          <w:szCs w:val="24"/>
        </w:rPr>
        <w:t>„</w:t>
      </w:r>
      <w:r w:rsidR="00AC205A" w:rsidRPr="00AC205A">
        <w:rPr>
          <w:rFonts w:cstheme="minorHAnsi"/>
          <w:i/>
          <w:sz w:val="24"/>
          <w:szCs w:val="24"/>
        </w:rPr>
        <w:t>Data do (zakończenie finansowe)</w:t>
      </w:r>
      <w:r w:rsidRPr="009F6788">
        <w:rPr>
          <w:rFonts w:cstheme="minorHAnsi"/>
          <w:sz w:val="24"/>
          <w:szCs w:val="24"/>
        </w:rPr>
        <w:t xml:space="preserve">” należy wybrać z kalendarza datę zakończenia finansowej realizacji projektu. </w:t>
      </w:r>
      <w:r w:rsidRPr="009F6788">
        <w:rPr>
          <w:rFonts w:cstheme="minorHAnsi"/>
          <w:sz w:val="24"/>
          <w:szCs w:val="24"/>
          <w:u w:val="single"/>
        </w:rPr>
        <w:t xml:space="preserve">Data ta jest tożsama z terminem poniesienia ostatniego wydatku kwalifikowalnego </w:t>
      </w:r>
      <w:r w:rsidRPr="009F6788">
        <w:rPr>
          <w:rFonts w:cstheme="minorHAnsi"/>
          <w:sz w:val="24"/>
          <w:szCs w:val="24"/>
        </w:rPr>
        <w:t xml:space="preserve">(robót budowlanych, dostaw lub usług). </w:t>
      </w:r>
    </w:p>
    <w:p w14:paraId="275B9FFB" w14:textId="43239CE0" w:rsidR="004A0F7D" w:rsidRDefault="008950C9" w:rsidP="008950C9">
      <w:pPr>
        <w:rPr>
          <w:rFonts w:cstheme="minorHAnsi"/>
          <w:sz w:val="24"/>
          <w:szCs w:val="24"/>
        </w:rPr>
      </w:pPr>
      <w:r w:rsidRPr="009F6788">
        <w:rPr>
          <w:rFonts w:cstheme="minorHAnsi"/>
          <w:b/>
          <w:sz w:val="24"/>
          <w:szCs w:val="24"/>
        </w:rPr>
        <w:t>Należy jednak pamiętać</w:t>
      </w:r>
      <w:r w:rsidRPr="009F6788">
        <w:rPr>
          <w:rFonts w:cstheme="minorHAnsi"/>
          <w:sz w:val="24"/>
          <w:szCs w:val="24"/>
        </w:rPr>
        <w:t>, aby okres pomiędzy planowanym terminem zakończenia rzeczowej realizacji projektu</w:t>
      </w:r>
      <w:r w:rsidR="00836E1B">
        <w:rPr>
          <w:rFonts w:cstheme="minorHAnsi"/>
          <w:sz w:val="24"/>
          <w:szCs w:val="24"/>
        </w:rPr>
        <w:t>,</w:t>
      </w:r>
      <w:r w:rsidRPr="009F6788">
        <w:rPr>
          <w:rFonts w:cstheme="minorHAnsi"/>
          <w:sz w:val="24"/>
          <w:szCs w:val="24"/>
        </w:rPr>
        <w:t xml:space="preserve"> a planowaną datą zakończenia finansowego </w:t>
      </w:r>
      <w:r w:rsidRPr="009F6788">
        <w:rPr>
          <w:rFonts w:cstheme="minorHAnsi"/>
          <w:sz w:val="24"/>
          <w:szCs w:val="24"/>
          <w:u w:val="single"/>
        </w:rPr>
        <w:t>nie przekraczał 60 dni</w:t>
      </w:r>
      <w:r w:rsidRPr="009F6788">
        <w:rPr>
          <w:rFonts w:cstheme="minorHAnsi"/>
          <w:sz w:val="24"/>
          <w:szCs w:val="24"/>
        </w:rPr>
        <w:t xml:space="preserve">. </w:t>
      </w:r>
      <w:r w:rsidRPr="00CC42D6">
        <w:rPr>
          <w:rFonts w:cstheme="minorHAnsi"/>
          <w:sz w:val="24"/>
          <w:szCs w:val="24"/>
        </w:rPr>
        <w:t xml:space="preserve">Termin ten nie dotyczy </w:t>
      </w:r>
      <w:proofErr w:type="gramStart"/>
      <w:r w:rsidRPr="00CC42D6">
        <w:rPr>
          <w:rFonts w:cstheme="minorHAnsi"/>
          <w:sz w:val="24"/>
          <w:szCs w:val="24"/>
        </w:rPr>
        <w:t>projektów</w:t>
      </w:r>
      <w:proofErr w:type="gramEnd"/>
      <w:r w:rsidRPr="00CC42D6">
        <w:rPr>
          <w:rFonts w:cstheme="minorHAnsi"/>
          <w:sz w:val="24"/>
          <w:szCs w:val="24"/>
        </w:rPr>
        <w:t xml:space="preserve"> w których występuje leasing (wówczas należy zaznaczyć pole typu </w:t>
      </w:r>
      <w:proofErr w:type="spellStart"/>
      <w:r w:rsidRPr="00CC42D6">
        <w:rPr>
          <w:rFonts w:cstheme="minorHAnsi"/>
          <w:sz w:val="24"/>
          <w:szCs w:val="24"/>
        </w:rPr>
        <w:t>checkbox</w:t>
      </w:r>
      <w:proofErr w:type="spellEnd"/>
      <w:r w:rsidRPr="00CC42D6">
        <w:rPr>
          <w:rFonts w:cstheme="minorHAnsi"/>
          <w:sz w:val="24"/>
          <w:szCs w:val="24"/>
        </w:rPr>
        <w:t xml:space="preserve"> „</w:t>
      </w:r>
      <w:r w:rsidRPr="00CC42D6">
        <w:rPr>
          <w:rFonts w:cstheme="minorHAnsi"/>
          <w:i/>
          <w:sz w:val="24"/>
          <w:szCs w:val="24"/>
        </w:rPr>
        <w:t>W projekcie występuje leasing</w:t>
      </w:r>
      <w:r w:rsidRPr="00CC42D6">
        <w:rPr>
          <w:rFonts w:cstheme="minorHAnsi"/>
          <w:sz w:val="24"/>
          <w:szCs w:val="24"/>
        </w:rPr>
        <w:t>”, co wyłączy walidację w generatorze ograniczającą datę zakończenia finansowego do 60 dni od daty zakończenia rzeczowej realizacji projektu)</w:t>
      </w:r>
      <w:r w:rsidRPr="009F6788">
        <w:rPr>
          <w:rFonts w:cstheme="minorHAnsi"/>
          <w:sz w:val="24"/>
          <w:szCs w:val="24"/>
        </w:rPr>
        <w:t>. Data zakończenia finansowego projektu nie może być wcześniejsza od daty zakończenia rzeczowego projektu.</w:t>
      </w:r>
    </w:p>
    <w:p w14:paraId="636AD3DC" w14:textId="24E61740" w:rsidR="008950C9" w:rsidRPr="009F6788" w:rsidRDefault="008950C9" w:rsidP="009F6788">
      <w:pPr>
        <w:pStyle w:val="Nagwek2"/>
        <w:numPr>
          <w:ilvl w:val="0"/>
          <w:numId w:val="0"/>
        </w:numPr>
        <w:rPr>
          <w:rFonts w:cstheme="minorHAnsi"/>
          <w:b w:val="0"/>
          <w:sz w:val="24"/>
          <w:szCs w:val="24"/>
        </w:rPr>
      </w:pPr>
      <w:bookmarkStart w:id="19" w:name="_Toc239247725"/>
      <w:r w:rsidRPr="009F6788">
        <w:rPr>
          <w:rFonts w:asciiTheme="minorHAnsi" w:hAnsiTheme="minorHAnsi" w:cstheme="minorHAnsi"/>
          <w:sz w:val="24"/>
          <w:szCs w:val="24"/>
        </w:rPr>
        <w:t>3</w:t>
      </w:r>
      <w:r w:rsidRPr="00B24ED6">
        <w:rPr>
          <w:rFonts w:asciiTheme="minorHAnsi" w:hAnsiTheme="minorHAnsi" w:cstheme="minorHAnsi"/>
          <w:sz w:val="24"/>
          <w:szCs w:val="24"/>
        </w:rPr>
        <w:t xml:space="preserve">.3 </w:t>
      </w:r>
      <w:r w:rsidRPr="00B24ED6">
        <w:rPr>
          <w:rStyle w:val="Nagwek2Znak"/>
          <w:rFonts w:asciiTheme="minorHAnsi" w:hAnsiTheme="minorHAnsi" w:cstheme="minorHAnsi"/>
          <w:b/>
          <w:sz w:val="24"/>
          <w:szCs w:val="24"/>
        </w:rPr>
        <w:t>Miejsce realizacji projektu</w:t>
      </w:r>
      <w:bookmarkEnd w:id="19"/>
    </w:p>
    <w:p w14:paraId="67534DD6" w14:textId="26B950FE" w:rsidR="008950C9" w:rsidRPr="009F6788" w:rsidRDefault="008950C9" w:rsidP="008950C9">
      <w:pPr>
        <w:spacing w:before="120" w:after="120"/>
        <w:rPr>
          <w:rFonts w:cstheme="minorHAnsi"/>
          <w:sz w:val="24"/>
          <w:szCs w:val="24"/>
        </w:rPr>
      </w:pPr>
      <w:r w:rsidRPr="009F6788">
        <w:rPr>
          <w:rFonts w:cstheme="minorHAnsi"/>
          <w:sz w:val="24"/>
          <w:szCs w:val="24"/>
        </w:rPr>
        <w:t>Biorąc pod uwagę podejście terytorialne w Programie oraz odpowiednie zapisy działań</w:t>
      </w:r>
      <w:r w:rsidR="00836E1B">
        <w:rPr>
          <w:rFonts w:cstheme="minorHAnsi"/>
          <w:sz w:val="24"/>
          <w:szCs w:val="24"/>
        </w:rPr>
        <w:t>,</w:t>
      </w:r>
      <w:r w:rsidRPr="009F6788">
        <w:rPr>
          <w:rFonts w:cstheme="minorHAnsi"/>
          <w:sz w:val="24"/>
          <w:szCs w:val="24"/>
        </w:rPr>
        <w:t xml:space="preserve"> należy podać dane umożliwiające przestrzenną lokalizację projektu. </w:t>
      </w:r>
    </w:p>
    <w:p w14:paraId="3E007B77" w14:textId="00970CF8" w:rsidR="008950C9" w:rsidRPr="009F6788" w:rsidRDefault="008950C9" w:rsidP="008950C9">
      <w:pPr>
        <w:spacing w:before="120" w:after="120"/>
        <w:rPr>
          <w:rFonts w:cstheme="minorHAnsi"/>
          <w:sz w:val="24"/>
          <w:szCs w:val="24"/>
        </w:rPr>
      </w:pPr>
      <w:r w:rsidRPr="009F6788">
        <w:rPr>
          <w:rFonts w:cstheme="minorHAnsi"/>
          <w:b/>
          <w:noProof/>
          <w:sz w:val="24"/>
          <w:szCs w:val="24"/>
          <w:lang w:eastAsia="pl-PL"/>
        </w:rPr>
        <w:drawing>
          <wp:anchor distT="0" distB="0" distL="114300" distR="114300" simplePos="0" relativeHeight="251681792" behindDoc="0" locked="0" layoutInCell="1" allowOverlap="1" wp14:anchorId="12D22C4B" wp14:editId="591467D1">
            <wp:simplePos x="0" y="0"/>
            <wp:positionH relativeFrom="column">
              <wp:posOffset>1472565</wp:posOffset>
            </wp:positionH>
            <wp:positionV relativeFrom="paragraph">
              <wp:posOffset>242570</wp:posOffset>
            </wp:positionV>
            <wp:extent cx="219075" cy="211455"/>
            <wp:effectExtent l="0" t="0" r="9525" b="0"/>
            <wp:wrapNone/>
            <wp:docPr id="17" name="Obraz 17"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075"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6788">
        <w:rPr>
          <w:rFonts w:cstheme="minorHAnsi"/>
          <w:sz w:val="24"/>
          <w:szCs w:val="24"/>
        </w:rPr>
        <w:t>Miejsce realizacji projektu można uzupełnić na dwa sposoby:</w:t>
      </w:r>
    </w:p>
    <w:p w14:paraId="625BD064" w14:textId="13ECFE7E" w:rsidR="008950C9" w:rsidRPr="009F6788" w:rsidRDefault="008950C9" w:rsidP="005E2E68">
      <w:pPr>
        <w:numPr>
          <w:ilvl w:val="0"/>
          <w:numId w:val="6"/>
        </w:numPr>
        <w:spacing w:before="120" w:after="120" w:line="276" w:lineRule="auto"/>
        <w:ind w:left="426"/>
        <w:rPr>
          <w:rFonts w:cstheme="minorHAnsi"/>
          <w:sz w:val="24"/>
          <w:szCs w:val="24"/>
        </w:rPr>
      </w:pPr>
      <w:r w:rsidRPr="009F6788">
        <w:rPr>
          <w:rFonts w:cstheme="minorHAnsi"/>
          <w:sz w:val="24"/>
          <w:szCs w:val="24"/>
        </w:rPr>
        <w:t>klikając na przycisk         i z rozwijalnej listy należy wybrać powiat, gminę i miejscowość. Jeżeli projektu realizowany będzie na terenie kilku gmin lub powiatów to należy je wymienić, poprzez dodanie kolejnych wierszy. Jeżeli projekt realizowany będzie na terenie całej gminy</w:t>
      </w:r>
      <w:r w:rsidR="00836E1B">
        <w:rPr>
          <w:rFonts w:cstheme="minorHAnsi"/>
          <w:sz w:val="24"/>
          <w:szCs w:val="24"/>
        </w:rPr>
        <w:t>,</w:t>
      </w:r>
      <w:r w:rsidRPr="009F6788">
        <w:rPr>
          <w:rFonts w:cstheme="minorHAnsi"/>
          <w:sz w:val="24"/>
          <w:szCs w:val="24"/>
        </w:rPr>
        <w:t xml:space="preserve"> wówczas nie należy podawać miejscowości;</w:t>
      </w:r>
    </w:p>
    <w:p w14:paraId="34947822" w14:textId="2C4CCF8F" w:rsidR="003D618E" w:rsidRDefault="008950C9" w:rsidP="008B1A6E">
      <w:pPr>
        <w:numPr>
          <w:ilvl w:val="0"/>
          <w:numId w:val="6"/>
        </w:numPr>
        <w:spacing w:before="120" w:after="120" w:line="276" w:lineRule="auto"/>
        <w:ind w:left="426"/>
        <w:rPr>
          <w:rFonts w:cstheme="minorHAnsi"/>
          <w:sz w:val="24"/>
          <w:szCs w:val="24"/>
        </w:rPr>
      </w:pPr>
      <w:r w:rsidRPr="001B25FF">
        <w:rPr>
          <w:rFonts w:cstheme="minorHAnsi"/>
          <w:sz w:val="24"/>
          <w:szCs w:val="24"/>
        </w:rPr>
        <w:t xml:space="preserve">zaznaczając </w:t>
      </w:r>
      <w:proofErr w:type="spellStart"/>
      <w:r w:rsidRPr="001B25FF">
        <w:rPr>
          <w:rFonts w:cstheme="minorHAnsi"/>
          <w:sz w:val="24"/>
          <w:szCs w:val="24"/>
        </w:rPr>
        <w:t>checkbox</w:t>
      </w:r>
      <w:proofErr w:type="spellEnd"/>
      <w:r w:rsidRPr="001B25FF">
        <w:rPr>
          <w:rFonts w:cstheme="minorHAnsi"/>
          <w:sz w:val="24"/>
          <w:szCs w:val="24"/>
        </w:rPr>
        <w:t xml:space="preserve"> „Całe województwo” - zostanie dodana tylko jedna rubryka </w:t>
      </w:r>
      <w:r w:rsidRPr="001B25FF">
        <w:rPr>
          <w:rFonts w:cstheme="minorHAnsi"/>
          <w:sz w:val="24"/>
          <w:szCs w:val="24"/>
        </w:rPr>
        <w:br/>
        <w:t>z wypełnionym polem województwo – opolskie.</w:t>
      </w:r>
    </w:p>
    <w:p w14:paraId="6860F3A9" w14:textId="77777777" w:rsidR="00BC1CCA" w:rsidRPr="001B25FF" w:rsidRDefault="00BC1CCA" w:rsidP="00BC1CCA">
      <w:pPr>
        <w:spacing w:before="120" w:after="120" w:line="276" w:lineRule="auto"/>
        <w:ind w:left="426"/>
        <w:rPr>
          <w:rFonts w:cstheme="minorHAnsi"/>
          <w:sz w:val="24"/>
          <w:szCs w:val="24"/>
        </w:rPr>
      </w:pPr>
    </w:p>
    <w:p w14:paraId="2A16C26D" w14:textId="485908B4" w:rsidR="008950C9" w:rsidRPr="009F6788" w:rsidRDefault="002E73AE" w:rsidP="009F6788">
      <w:pPr>
        <w:pStyle w:val="Nagwek2"/>
        <w:numPr>
          <w:ilvl w:val="0"/>
          <w:numId w:val="0"/>
        </w:numPr>
        <w:rPr>
          <w:rFonts w:cstheme="minorHAnsi"/>
          <w:b w:val="0"/>
          <w:sz w:val="24"/>
          <w:szCs w:val="24"/>
        </w:rPr>
      </w:pPr>
      <w:bookmarkStart w:id="20" w:name="_Toc239247726"/>
      <w:r w:rsidRPr="009F6788">
        <w:rPr>
          <w:rFonts w:asciiTheme="minorHAnsi" w:hAnsiTheme="minorHAnsi" w:cstheme="minorHAnsi"/>
          <w:sz w:val="24"/>
          <w:szCs w:val="24"/>
        </w:rPr>
        <w:t xml:space="preserve">3.4 </w:t>
      </w:r>
      <w:r w:rsidRPr="00B24ED6">
        <w:rPr>
          <w:rStyle w:val="Nagwek2Znak"/>
          <w:rFonts w:asciiTheme="minorHAnsi" w:hAnsiTheme="minorHAnsi" w:cstheme="minorHAnsi"/>
          <w:b/>
          <w:sz w:val="24"/>
          <w:szCs w:val="24"/>
        </w:rPr>
        <w:t xml:space="preserve">Charakterystyka </w:t>
      </w:r>
      <w:r w:rsidR="00122BF0" w:rsidRPr="00622564">
        <w:rPr>
          <w:rStyle w:val="Nagwek2Znak"/>
          <w:rFonts w:asciiTheme="minorHAnsi" w:hAnsiTheme="minorHAnsi" w:cstheme="minorHAnsi"/>
          <w:b/>
          <w:sz w:val="24"/>
          <w:szCs w:val="24"/>
        </w:rPr>
        <w:t>projektu</w:t>
      </w:r>
      <w:bookmarkEnd w:id="20"/>
    </w:p>
    <w:p w14:paraId="462D90B6" w14:textId="217992C4" w:rsidR="008950C9" w:rsidRPr="009F6788" w:rsidRDefault="00122BF0" w:rsidP="00BE2373">
      <w:pPr>
        <w:rPr>
          <w:rFonts w:cstheme="minorHAnsi"/>
          <w:sz w:val="24"/>
          <w:szCs w:val="24"/>
        </w:rPr>
      </w:pPr>
      <w:r w:rsidRPr="009F6788">
        <w:rPr>
          <w:rFonts w:cstheme="minorHAnsi"/>
          <w:sz w:val="24"/>
          <w:szCs w:val="24"/>
        </w:rPr>
        <w:t xml:space="preserve">W niniejszym punkcie należy wypełnić tabelę korzystając z list rozwijalnych. </w:t>
      </w:r>
      <w:r w:rsidR="00E90D83">
        <w:rPr>
          <w:rFonts w:cstheme="minorHAnsi"/>
          <w:sz w:val="24"/>
          <w:szCs w:val="24"/>
        </w:rPr>
        <w:br/>
      </w:r>
      <w:r w:rsidRPr="009F6788">
        <w:rPr>
          <w:rFonts w:cstheme="minorHAnsi"/>
          <w:sz w:val="24"/>
          <w:szCs w:val="24"/>
        </w:rPr>
        <w:t xml:space="preserve">W poszczególnych polach tj. </w:t>
      </w:r>
      <w:r w:rsidRPr="009F6788">
        <w:rPr>
          <w:rFonts w:cstheme="minorHAnsi"/>
          <w:i/>
          <w:sz w:val="24"/>
          <w:szCs w:val="24"/>
        </w:rPr>
        <w:t>Typ projektu</w:t>
      </w:r>
      <w:r w:rsidRPr="009F6788">
        <w:rPr>
          <w:rFonts w:cstheme="minorHAnsi"/>
          <w:sz w:val="24"/>
          <w:szCs w:val="24"/>
        </w:rPr>
        <w:t xml:space="preserve">, </w:t>
      </w:r>
      <w:r w:rsidRPr="009F6788">
        <w:rPr>
          <w:rFonts w:cstheme="minorHAnsi"/>
          <w:i/>
          <w:sz w:val="24"/>
          <w:szCs w:val="24"/>
        </w:rPr>
        <w:t>Powiązanie ze strategiami (</w:t>
      </w:r>
      <w:r w:rsidRPr="009F6788">
        <w:rPr>
          <w:rFonts w:cstheme="minorHAnsi"/>
          <w:sz w:val="24"/>
          <w:szCs w:val="24"/>
        </w:rPr>
        <w:t xml:space="preserve">w </w:t>
      </w:r>
      <w:proofErr w:type="gramStart"/>
      <w:r w:rsidRPr="009F6788">
        <w:rPr>
          <w:rFonts w:cstheme="minorHAnsi"/>
          <w:sz w:val="24"/>
          <w:szCs w:val="24"/>
        </w:rPr>
        <w:t>przypadku</w:t>
      </w:r>
      <w:proofErr w:type="gramEnd"/>
      <w:r w:rsidRPr="009F6788">
        <w:rPr>
          <w:rFonts w:cstheme="minorHAnsi"/>
          <w:sz w:val="24"/>
          <w:szCs w:val="24"/>
        </w:rPr>
        <w:t xml:space="preserve"> gdy projekt jest powiązany ze strategiami</w:t>
      </w:r>
      <w:r w:rsidR="00452D37">
        <w:rPr>
          <w:rFonts w:cstheme="minorHAnsi"/>
          <w:sz w:val="24"/>
          <w:szCs w:val="24"/>
        </w:rPr>
        <w:t>,</w:t>
      </w:r>
      <w:r w:rsidRPr="009F6788">
        <w:rPr>
          <w:rFonts w:cstheme="minorHAnsi"/>
          <w:sz w:val="24"/>
          <w:szCs w:val="24"/>
        </w:rPr>
        <w:t xml:space="preserve"> z listy rozwijalnej należy dokonać odpowiedniego wyboru</w:t>
      </w:r>
      <w:r w:rsidR="00452D37">
        <w:rPr>
          <w:rFonts w:cstheme="minorHAnsi"/>
          <w:sz w:val="24"/>
          <w:szCs w:val="24"/>
        </w:rPr>
        <w:t>)</w:t>
      </w:r>
      <w:r w:rsidRPr="009F6788">
        <w:rPr>
          <w:rFonts w:cstheme="minorHAnsi"/>
          <w:sz w:val="24"/>
          <w:szCs w:val="24"/>
        </w:rPr>
        <w:t>. W polu dot</w:t>
      </w:r>
      <w:r w:rsidR="00452D37">
        <w:rPr>
          <w:rFonts w:cstheme="minorHAnsi"/>
          <w:sz w:val="24"/>
          <w:szCs w:val="24"/>
        </w:rPr>
        <w:t>yczącym</w:t>
      </w:r>
      <w:r w:rsidRPr="009F6788">
        <w:rPr>
          <w:rFonts w:cstheme="minorHAnsi"/>
          <w:sz w:val="24"/>
          <w:szCs w:val="24"/>
        </w:rPr>
        <w:t xml:space="preserve"> pomocy publicznej należy dokonać odpowiedniego wyboru (jest to pole wielokrotnego wyboru):</w:t>
      </w:r>
    </w:p>
    <w:p w14:paraId="0576E025" w14:textId="209BAAEA" w:rsidR="00122BF0" w:rsidRPr="009F6788" w:rsidRDefault="00122BF0" w:rsidP="00122BF0">
      <w:pPr>
        <w:pStyle w:val="Akapitzlist"/>
        <w:numPr>
          <w:ilvl w:val="0"/>
          <w:numId w:val="7"/>
        </w:numPr>
        <w:rPr>
          <w:rFonts w:cstheme="minorHAnsi"/>
          <w:sz w:val="24"/>
          <w:szCs w:val="24"/>
        </w:rPr>
      </w:pPr>
      <w:r w:rsidRPr="009F6788">
        <w:rPr>
          <w:rFonts w:cstheme="minorHAnsi"/>
          <w:sz w:val="24"/>
          <w:szCs w:val="24"/>
        </w:rPr>
        <w:t xml:space="preserve">pomoc de </w:t>
      </w:r>
      <w:proofErr w:type="spellStart"/>
      <w:r w:rsidRPr="009F6788">
        <w:rPr>
          <w:rFonts w:cstheme="minorHAnsi"/>
          <w:sz w:val="24"/>
          <w:szCs w:val="24"/>
        </w:rPr>
        <w:t>minimis</w:t>
      </w:r>
      <w:proofErr w:type="spellEnd"/>
      <w:r w:rsidRPr="009F6788">
        <w:rPr>
          <w:rFonts w:cstheme="minorHAnsi"/>
          <w:sz w:val="24"/>
          <w:szCs w:val="24"/>
        </w:rPr>
        <w:t>;</w:t>
      </w:r>
    </w:p>
    <w:p w14:paraId="6F476286" w14:textId="703D89DA" w:rsidR="00122BF0" w:rsidRPr="009F6788" w:rsidRDefault="00122BF0" w:rsidP="00122BF0">
      <w:pPr>
        <w:pStyle w:val="Akapitzlist"/>
        <w:numPr>
          <w:ilvl w:val="0"/>
          <w:numId w:val="7"/>
        </w:numPr>
        <w:rPr>
          <w:rFonts w:cstheme="minorHAnsi"/>
          <w:sz w:val="24"/>
          <w:szCs w:val="24"/>
        </w:rPr>
      </w:pPr>
      <w:r w:rsidRPr="009F6788">
        <w:rPr>
          <w:rFonts w:cstheme="minorHAnsi"/>
          <w:sz w:val="24"/>
          <w:szCs w:val="24"/>
        </w:rPr>
        <w:t xml:space="preserve">pomoc de </w:t>
      </w:r>
      <w:proofErr w:type="spellStart"/>
      <w:r w:rsidRPr="009F6788">
        <w:rPr>
          <w:rFonts w:cstheme="minorHAnsi"/>
          <w:sz w:val="24"/>
          <w:szCs w:val="24"/>
        </w:rPr>
        <w:t>minimis</w:t>
      </w:r>
      <w:proofErr w:type="spellEnd"/>
      <w:r w:rsidRPr="009F6788">
        <w:rPr>
          <w:rFonts w:cstheme="minorHAnsi"/>
          <w:sz w:val="24"/>
          <w:szCs w:val="24"/>
        </w:rPr>
        <w:t xml:space="preserve"> udzielana przez beneficjenta;</w:t>
      </w:r>
    </w:p>
    <w:p w14:paraId="0EF88CC8" w14:textId="504FE3D5" w:rsidR="00122BF0" w:rsidRPr="009F6788" w:rsidRDefault="00122BF0" w:rsidP="00122BF0">
      <w:pPr>
        <w:pStyle w:val="Akapitzlist"/>
        <w:numPr>
          <w:ilvl w:val="0"/>
          <w:numId w:val="7"/>
        </w:numPr>
        <w:rPr>
          <w:rFonts w:cstheme="minorHAnsi"/>
          <w:sz w:val="24"/>
          <w:szCs w:val="24"/>
        </w:rPr>
      </w:pPr>
      <w:r w:rsidRPr="009F6788">
        <w:rPr>
          <w:rFonts w:cstheme="minorHAnsi"/>
          <w:sz w:val="24"/>
          <w:szCs w:val="24"/>
        </w:rPr>
        <w:lastRenderedPageBreak/>
        <w:t>pomoc publiczna;</w:t>
      </w:r>
    </w:p>
    <w:p w14:paraId="07570D22" w14:textId="23E44789" w:rsidR="00122BF0" w:rsidRPr="009F6788" w:rsidRDefault="00122BF0" w:rsidP="00122BF0">
      <w:pPr>
        <w:pStyle w:val="Akapitzlist"/>
        <w:numPr>
          <w:ilvl w:val="0"/>
          <w:numId w:val="7"/>
        </w:numPr>
        <w:rPr>
          <w:rFonts w:cstheme="minorHAnsi"/>
          <w:sz w:val="24"/>
          <w:szCs w:val="24"/>
        </w:rPr>
      </w:pPr>
      <w:r w:rsidRPr="009F6788">
        <w:rPr>
          <w:rFonts w:cstheme="minorHAnsi"/>
          <w:sz w:val="24"/>
          <w:szCs w:val="24"/>
        </w:rPr>
        <w:t xml:space="preserve">bez pomocy publicznej/pomocy de </w:t>
      </w:r>
      <w:proofErr w:type="spellStart"/>
      <w:r w:rsidRPr="009F6788">
        <w:rPr>
          <w:rFonts w:cstheme="minorHAnsi"/>
          <w:sz w:val="24"/>
          <w:szCs w:val="24"/>
        </w:rPr>
        <w:t>minimis</w:t>
      </w:r>
      <w:proofErr w:type="spellEnd"/>
      <w:r w:rsidRPr="009F6788">
        <w:rPr>
          <w:rFonts w:cstheme="minorHAnsi"/>
          <w:sz w:val="24"/>
          <w:szCs w:val="24"/>
        </w:rPr>
        <w:t>.</w:t>
      </w:r>
    </w:p>
    <w:p w14:paraId="7AFC2AB9" w14:textId="6D326BC2" w:rsidR="00122BF0" w:rsidRPr="009F6788" w:rsidRDefault="00122BF0" w:rsidP="00BE2373">
      <w:pPr>
        <w:rPr>
          <w:rFonts w:cstheme="minorHAnsi"/>
          <w:sz w:val="24"/>
          <w:szCs w:val="24"/>
        </w:rPr>
      </w:pPr>
      <w:r w:rsidRPr="009F6788">
        <w:rPr>
          <w:rFonts w:cstheme="minorHAnsi"/>
          <w:sz w:val="24"/>
          <w:szCs w:val="24"/>
        </w:rPr>
        <w:t xml:space="preserve">Uwaga. W przypadku wybrania pozycji „bez pomocy publicznej/pomocy de </w:t>
      </w:r>
      <w:proofErr w:type="spellStart"/>
      <w:r w:rsidRPr="009F6788">
        <w:rPr>
          <w:rFonts w:cstheme="minorHAnsi"/>
          <w:sz w:val="24"/>
          <w:szCs w:val="24"/>
        </w:rPr>
        <w:t>minimis</w:t>
      </w:r>
      <w:proofErr w:type="spellEnd"/>
      <w:r w:rsidRPr="009F6788">
        <w:rPr>
          <w:rFonts w:cstheme="minorHAnsi"/>
          <w:sz w:val="24"/>
          <w:szCs w:val="24"/>
        </w:rPr>
        <w:t>” nie</w:t>
      </w:r>
      <w:r w:rsidR="003C068A">
        <w:rPr>
          <w:rFonts w:cstheme="minorHAnsi"/>
          <w:sz w:val="24"/>
          <w:szCs w:val="24"/>
        </w:rPr>
        <w:t> </w:t>
      </w:r>
      <w:r w:rsidRPr="009F6788">
        <w:rPr>
          <w:rFonts w:cstheme="minorHAnsi"/>
          <w:sz w:val="24"/>
          <w:szCs w:val="24"/>
        </w:rPr>
        <w:t>można wybrać dodatkowo żadnej innej opcji.</w:t>
      </w:r>
    </w:p>
    <w:p w14:paraId="4D921C3C" w14:textId="42B873CF" w:rsidR="00122BF0" w:rsidRPr="009F6788" w:rsidRDefault="009A5A07" w:rsidP="00BE2373">
      <w:pPr>
        <w:rPr>
          <w:rFonts w:cstheme="minorHAnsi"/>
          <w:color w:val="FF0000"/>
          <w:sz w:val="24"/>
          <w:szCs w:val="24"/>
        </w:rPr>
      </w:pPr>
      <w:r w:rsidRPr="00843255">
        <w:rPr>
          <w:rFonts w:cstheme="minorHAnsi"/>
          <w:sz w:val="24"/>
          <w:szCs w:val="24"/>
        </w:rPr>
        <w:t>Jeśli projekt jest rozliczany w oparciu o stawki jednostkowe, kwoty ryczałtowe i stawki ryczałtowe, to w polu „Niestandardowy sposób rozliczania KE” powinna zostać wybrana opcja „artykuł 94”.</w:t>
      </w:r>
    </w:p>
    <w:p w14:paraId="76B53163" w14:textId="77777777" w:rsidR="009A2D21" w:rsidRPr="009F6788" w:rsidRDefault="009A2D21" w:rsidP="009A2D21">
      <w:pPr>
        <w:spacing w:before="120" w:after="120"/>
        <w:rPr>
          <w:rFonts w:cstheme="minorHAnsi"/>
          <w:b/>
          <w:sz w:val="24"/>
          <w:szCs w:val="24"/>
        </w:rPr>
      </w:pPr>
      <w:r w:rsidRPr="009F6788">
        <w:rPr>
          <w:rFonts w:cstheme="minorHAnsi"/>
          <w:b/>
          <w:sz w:val="24"/>
          <w:szCs w:val="24"/>
        </w:rPr>
        <w:t>Pomoc publiczna</w:t>
      </w:r>
    </w:p>
    <w:p w14:paraId="2034911D" w14:textId="69D3B890" w:rsidR="009A2D21" w:rsidRPr="009F6788" w:rsidRDefault="009A2D21" w:rsidP="009A2D21">
      <w:pPr>
        <w:spacing w:before="120" w:after="120"/>
        <w:rPr>
          <w:rFonts w:cstheme="minorHAnsi"/>
          <w:sz w:val="24"/>
          <w:szCs w:val="24"/>
        </w:rPr>
      </w:pPr>
      <w:r w:rsidRPr="009F6788">
        <w:rPr>
          <w:rFonts w:cstheme="minorHAnsi"/>
          <w:sz w:val="24"/>
          <w:szCs w:val="24"/>
        </w:rPr>
        <w:t>Od 1 maja 2004 r. w Polsce obowiązują, w zakresie pomocy publicznej, przepisy prawa Uni</w:t>
      </w:r>
      <w:r w:rsidR="0081794B" w:rsidRPr="009F6788">
        <w:rPr>
          <w:rFonts w:cstheme="minorHAnsi"/>
          <w:sz w:val="24"/>
          <w:szCs w:val="24"/>
        </w:rPr>
        <w:t>i</w:t>
      </w:r>
      <w:r w:rsidRPr="009F6788">
        <w:rPr>
          <w:rFonts w:cstheme="minorHAnsi"/>
          <w:sz w:val="24"/>
          <w:szCs w:val="24"/>
        </w:rPr>
        <w:t xml:space="preserve"> Europejskiej określające zarówno warunki dopuszczalności pomocy publicznej, jak i zasady jej nadzorowania. Dane wsparcie może zostać uznane za pomoc publiczną w oparciu </w:t>
      </w:r>
      <w:r w:rsidR="004E6C8F">
        <w:rPr>
          <w:rFonts w:cstheme="minorHAnsi"/>
          <w:sz w:val="24"/>
          <w:szCs w:val="24"/>
        </w:rPr>
        <w:br/>
      </w:r>
      <w:r w:rsidRPr="009F6788">
        <w:rPr>
          <w:rFonts w:cstheme="minorHAnsi"/>
          <w:sz w:val="24"/>
          <w:szCs w:val="24"/>
        </w:rPr>
        <w:t xml:space="preserve">o przepis art. 107. </w:t>
      </w:r>
      <w:r w:rsidRPr="009F6788">
        <w:rPr>
          <w:rFonts w:cstheme="minorHAnsi"/>
          <w:i/>
          <w:sz w:val="24"/>
          <w:szCs w:val="24"/>
        </w:rPr>
        <w:t>Traktatu o funkcjonowaniu Unii Europejskiej</w:t>
      </w:r>
      <w:r w:rsidRPr="009F6788">
        <w:rPr>
          <w:rFonts w:cstheme="minorHAnsi"/>
          <w:sz w:val="24"/>
          <w:szCs w:val="24"/>
        </w:rPr>
        <w:t xml:space="preserve"> (TFUE), zgodnie z którym: </w:t>
      </w:r>
    </w:p>
    <w:p w14:paraId="1BAFB99D" w14:textId="77777777" w:rsidR="009A2D21" w:rsidRPr="009F6788" w:rsidRDefault="009A2D21" w:rsidP="009A2D21">
      <w:pPr>
        <w:spacing w:before="120" w:after="120"/>
        <w:rPr>
          <w:rFonts w:cstheme="minorHAnsi"/>
          <w:color w:val="403152"/>
          <w:sz w:val="24"/>
          <w:szCs w:val="24"/>
        </w:rPr>
      </w:pPr>
      <w:r w:rsidRPr="009F6788">
        <w:rPr>
          <w:rFonts w:cstheme="minorHAnsi"/>
          <w:sz w:val="24"/>
          <w:szCs w:val="24"/>
        </w:rPr>
        <w:t>Wsparcie dla podmiotu prowadzącego działalność gospodarczą podlega przepisom dotyczącym pomocy publicznej, o ile jednocześnie spełnione są następujące przesłanki:</w:t>
      </w:r>
    </w:p>
    <w:p w14:paraId="3F7078BA" w14:textId="500035EE" w:rsidR="009A2D21" w:rsidRPr="009F6788" w:rsidRDefault="009A2D21" w:rsidP="009A2D21">
      <w:pPr>
        <w:numPr>
          <w:ilvl w:val="0"/>
          <w:numId w:val="8"/>
        </w:numPr>
        <w:tabs>
          <w:tab w:val="num" w:pos="360"/>
        </w:tabs>
        <w:spacing w:before="120" w:after="120" w:line="276" w:lineRule="auto"/>
        <w:ind w:left="360"/>
        <w:rPr>
          <w:rFonts w:cstheme="minorHAnsi"/>
          <w:sz w:val="24"/>
          <w:szCs w:val="24"/>
        </w:rPr>
      </w:pPr>
      <w:r w:rsidRPr="009F6788">
        <w:rPr>
          <w:rFonts w:cstheme="minorHAnsi"/>
          <w:sz w:val="24"/>
          <w:szCs w:val="24"/>
        </w:rPr>
        <w:t>Udzielane jest ono przez Państwo lub ze środków państwowych, co oznacza, że pomoc nie musi być koniecznie udzielona przez państwo. Może być również udzielona przez prywatny lub publiczny organ pośredni wyznaczony przez państwo</w:t>
      </w:r>
      <w:r w:rsidR="00452D37">
        <w:rPr>
          <w:rFonts w:cstheme="minorHAnsi"/>
          <w:sz w:val="24"/>
          <w:szCs w:val="24"/>
        </w:rPr>
        <w:t>;</w:t>
      </w:r>
    </w:p>
    <w:p w14:paraId="58D4565A" w14:textId="3321C54D" w:rsidR="009A2D21" w:rsidRPr="009F6788" w:rsidRDefault="009A2D21" w:rsidP="009A2D21">
      <w:pPr>
        <w:numPr>
          <w:ilvl w:val="0"/>
          <w:numId w:val="8"/>
        </w:numPr>
        <w:tabs>
          <w:tab w:val="num" w:pos="360"/>
        </w:tabs>
        <w:spacing w:before="120" w:after="120" w:line="276" w:lineRule="auto"/>
        <w:ind w:left="360"/>
        <w:rPr>
          <w:rFonts w:cstheme="minorHAnsi"/>
          <w:sz w:val="24"/>
          <w:szCs w:val="24"/>
        </w:rPr>
      </w:pPr>
      <w:r w:rsidRPr="009F6788">
        <w:rPr>
          <w:rFonts w:cstheme="minorHAnsi"/>
          <w:sz w:val="24"/>
          <w:szCs w:val="24"/>
        </w:rPr>
        <w:t>Przedsiębiorca uzyskuje przysporzenie na warunkach korzystniejszych od oferowanych na rynku, czyli korzyść ekonomiczną, której nie osiągnąłby w zwykłym toku działalności</w:t>
      </w:r>
      <w:r w:rsidR="00452D37">
        <w:rPr>
          <w:rFonts w:cstheme="minorHAnsi"/>
          <w:sz w:val="24"/>
          <w:szCs w:val="24"/>
        </w:rPr>
        <w:t>;</w:t>
      </w:r>
    </w:p>
    <w:p w14:paraId="6501B247" w14:textId="413DD05F" w:rsidR="009A2D21" w:rsidRPr="009F6788" w:rsidRDefault="009A2D21" w:rsidP="009A2D21">
      <w:pPr>
        <w:numPr>
          <w:ilvl w:val="0"/>
          <w:numId w:val="8"/>
        </w:numPr>
        <w:tabs>
          <w:tab w:val="num" w:pos="360"/>
        </w:tabs>
        <w:spacing w:before="120" w:after="120" w:line="276" w:lineRule="auto"/>
        <w:ind w:left="360"/>
        <w:rPr>
          <w:rFonts w:cstheme="minorHAnsi"/>
          <w:sz w:val="24"/>
          <w:szCs w:val="24"/>
        </w:rPr>
      </w:pPr>
      <w:r w:rsidRPr="009F6788">
        <w:rPr>
          <w:rFonts w:cstheme="minorHAnsi"/>
          <w:sz w:val="24"/>
          <w:szCs w:val="24"/>
        </w:rPr>
        <w:t xml:space="preserve">Ma charakter selektywny (uprzywilejowuje określonego lub określonych przedsiębiorców albo produkcję określonych towarów). Za selektywny uważa się taki program, </w:t>
      </w:r>
      <w:r w:rsidR="00452D37">
        <w:rPr>
          <w:rFonts w:cstheme="minorHAnsi"/>
          <w:sz w:val="24"/>
          <w:szCs w:val="24"/>
        </w:rPr>
        <w:br/>
      </w:r>
      <w:r w:rsidRPr="009F6788">
        <w:rPr>
          <w:rFonts w:cstheme="minorHAnsi"/>
          <w:sz w:val="24"/>
          <w:szCs w:val="24"/>
        </w:rPr>
        <w:t xml:space="preserve">w </w:t>
      </w:r>
      <w:r w:rsidR="008B6C4B" w:rsidRPr="009F6788">
        <w:rPr>
          <w:rFonts w:cstheme="minorHAnsi"/>
          <w:sz w:val="24"/>
          <w:szCs w:val="24"/>
        </w:rPr>
        <w:t>przypadku,</w:t>
      </w:r>
      <w:r w:rsidRPr="009F6788">
        <w:rPr>
          <w:rFonts w:cstheme="minorHAnsi"/>
          <w:sz w:val="24"/>
          <w:szCs w:val="24"/>
        </w:rPr>
        <w:t xml:space="preserve"> którego władze zarządzające posiadają pewną swobodę decyzyjną. Kryterium selektywności spełnione jest również wówczas, gdy program ma zastosowanie tylko do części terytorium państwa członkowskiego (tak jest w przypadku wszelkich programów pomocy regionalnej i sektorowej)</w:t>
      </w:r>
      <w:r w:rsidR="00452D37">
        <w:rPr>
          <w:rFonts w:cstheme="minorHAnsi"/>
          <w:sz w:val="24"/>
          <w:szCs w:val="24"/>
        </w:rPr>
        <w:t>;</w:t>
      </w:r>
    </w:p>
    <w:p w14:paraId="0D214A1A" w14:textId="1F754F55" w:rsidR="009A2D21" w:rsidRPr="009F6788" w:rsidRDefault="009A2D21" w:rsidP="009A2D21">
      <w:pPr>
        <w:numPr>
          <w:ilvl w:val="0"/>
          <w:numId w:val="8"/>
        </w:numPr>
        <w:tabs>
          <w:tab w:val="num" w:pos="360"/>
        </w:tabs>
        <w:spacing w:before="120" w:after="120" w:line="276" w:lineRule="auto"/>
        <w:ind w:left="360"/>
        <w:rPr>
          <w:rFonts w:cstheme="minorHAnsi"/>
          <w:sz w:val="24"/>
          <w:szCs w:val="24"/>
        </w:rPr>
      </w:pPr>
      <w:r w:rsidRPr="009F6788">
        <w:rPr>
          <w:rFonts w:cstheme="minorHAnsi"/>
          <w:sz w:val="24"/>
          <w:szCs w:val="24"/>
        </w:rPr>
        <w:t>Grozi zakłóceniem lub zakłóca konkurencję, c</w:t>
      </w:r>
      <w:r w:rsidRPr="009F6788">
        <w:rPr>
          <w:rFonts w:cstheme="minorHAnsi"/>
          <w:bCs/>
          <w:sz w:val="24"/>
          <w:szCs w:val="24"/>
        </w:rPr>
        <w:t>hodzi tu o konkurencję faktyczną (gdy konkurują ze sobą co najmniej dwa podmioty) lub potencjalną (w obecnej chwili daną działalność na określonym rynku wykonuje tylko jeden podmiot, lecz potencjalnie mogą pojawić się inne podmioty zainteresowane podjęciem tej samej działalności na tym samym rynku)</w:t>
      </w:r>
      <w:r w:rsidR="00452D37">
        <w:rPr>
          <w:rFonts w:cstheme="minorHAnsi"/>
          <w:bCs/>
          <w:sz w:val="24"/>
          <w:szCs w:val="24"/>
        </w:rPr>
        <w:t>;</w:t>
      </w:r>
    </w:p>
    <w:p w14:paraId="51248808" w14:textId="77777777" w:rsidR="009A2D21" w:rsidRPr="009F6788" w:rsidRDefault="009A2D21" w:rsidP="009A2D21">
      <w:pPr>
        <w:numPr>
          <w:ilvl w:val="0"/>
          <w:numId w:val="8"/>
        </w:numPr>
        <w:tabs>
          <w:tab w:val="clear" w:pos="1069"/>
          <w:tab w:val="num" w:pos="406"/>
        </w:tabs>
        <w:spacing w:before="120" w:after="120" w:line="276" w:lineRule="auto"/>
        <w:ind w:left="392" w:hanging="392"/>
        <w:rPr>
          <w:rFonts w:cstheme="minorHAnsi"/>
          <w:sz w:val="24"/>
          <w:szCs w:val="24"/>
        </w:rPr>
      </w:pPr>
      <w:r w:rsidRPr="009F6788">
        <w:rPr>
          <w:rFonts w:cstheme="minorHAnsi"/>
          <w:sz w:val="24"/>
          <w:szCs w:val="24"/>
        </w:rPr>
        <w:t xml:space="preserve">Wpływa na wymianę handlową między państwami członkowskimi UE. Zakłada się, że ta przesłanka jest spełniana w każdym przypadku, gdyż zgodnie z wyrokami Europejskiego Trybunału Sprawiedliwości nie ma znaczenia jaka jest „siła” oddziaływania wsparcia przyznanego przedsiębiorcy na wymianę handlową. </w:t>
      </w:r>
    </w:p>
    <w:p w14:paraId="01838AC7" w14:textId="77777777" w:rsidR="009A2D21" w:rsidRPr="009F6788" w:rsidRDefault="009A2D21" w:rsidP="009A2D21">
      <w:pPr>
        <w:spacing w:before="120" w:after="120"/>
        <w:rPr>
          <w:rFonts w:cstheme="minorHAnsi"/>
          <w:sz w:val="24"/>
          <w:szCs w:val="24"/>
        </w:rPr>
      </w:pPr>
      <w:r w:rsidRPr="009F6788">
        <w:rPr>
          <w:rFonts w:cstheme="minorHAnsi"/>
          <w:sz w:val="24"/>
          <w:szCs w:val="24"/>
        </w:rPr>
        <w:lastRenderedPageBreak/>
        <w:t>Biorąc powyższe pod uwagę, w celu stwierdzenia czy dane wsparcie stanowi pomoc publiczną w rozumieniu art. 107 ust. 1 TFUE, konieczne jest rozważenie, czy spełnione zostają wszystkie przesłanki zawarte w tym przepisie.</w:t>
      </w:r>
    </w:p>
    <w:p w14:paraId="2E6FAF0A" w14:textId="4C767A03" w:rsidR="009A2D21" w:rsidRPr="009F6788" w:rsidRDefault="009A2D21" w:rsidP="009A2D21">
      <w:pPr>
        <w:spacing w:before="120" w:after="120"/>
        <w:rPr>
          <w:rFonts w:cstheme="minorHAnsi"/>
          <w:sz w:val="24"/>
          <w:szCs w:val="24"/>
        </w:rPr>
      </w:pPr>
      <w:r w:rsidRPr="009F6788">
        <w:rPr>
          <w:rFonts w:cstheme="minorHAnsi"/>
          <w:sz w:val="24"/>
          <w:szCs w:val="24"/>
        </w:rPr>
        <w:t xml:space="preserve">Odbiorcami pomocy publicznej są wszystkie kategorie podmiotów zaangażowanych </w:t>
      </w:r>
      <w:r w:rsidRPr="009F6788">
        <w:rPr>
          <w:rFonts w:cstheme="minorHAnsi"/>
          <w:sz w:val="24"/>
          <w:szCs w:val="24"/>
        </w:rPr>
        <w:br/>
        <w:t>w działalność gospodarczą</w:t>
      </w:r>
      <w:r w:rsidR="00452D37">
        <w:rPr>
          <w:rFonts w:cstheme="minorHAnsi"/>
          <w:sz w:val="24"/>
          <w:szCs w:val="24"/>
        </w:rPr>
        <w:t>,</w:t>
      </w:r>
      <w:r w:rsidRPr="009F6788">
        <w:rPr>
          <w:rFonts w:cstheme="minorHAnsi"/>
          <w:sz w:val="24"/>
          <w:szCs w:val="24"/>
        </w:rPr>
        <w:t xml:space="preserve"> niezależnie od formy prawnej, źródeł finansowania, nie ma znaczenia także czy są nastawione na zysk. Przepisy prawa UE znajdują zastosowanie także do podmiotów sektora publicznego prowadzących działalność gospodarczą. Definicja podmiotu gospodarczego została przedstawiona w instrukcji </w:t>
      </w:r>
      <w:r w:rsidR="0042231D">
        <w:rPr>
          <w:rFonts w:cstheme="minorHAnsi"/>
          <w:sz w:val="24"/>
          <w:szCs w:val="24"/>
        </w:rPr>
        <w:t>wypełniania</w:t>
      </w:r>
      <w:r w:rsidRPr="009F6788">
        <w:rPr>
          <w:rFonts w:cstheme="minorHAnsi"/>
          <w:sz w:val="24"/>
          <w:szCs w:val="24"/>
        </w:rPr>
        <w:t xml:space="preserve"> wniosku </w:t>
      </w:r>
      <w:r w:rsidR="00452D37">
        <w:rPr>
          <w:rFonts w:cstheme="minorHAnsi"/>
          <w:sz w:val="24"/>
          <w:szCs w:val="24"/>
        </w:rPr>
        <w:br/>
      </w:r>
      <w:r w:rsidRPr="009F6788">
        <w:rPr>
          <w:rFonts w:cstheme="minorHAnsi"/>
          <w:sz w:val="24"/>
          <w:szCs w:val="24"/>
        </w:rPr>
        <w:t>o dofinansowanie projektu</w:t>
      </w:r>
      <w:r w:rsidR="0042231D">
        <w:rPr>
          <w:rFonts w:cstheme="minorHAnsi"/>
          <w:sz w:val="24"/>
          <w:szCs w:val="24"/>
        </w:rPr>
        <w:t xml:space="preserve"> Programu Fundusze Europejskie dla Opolskiego 2021-2027 (EFRR) w sekcji 2 pkt 2.2</w:t>
      </w:r>
      <w:r w:rsidR="0042231D" w:rsidRPr="009F6788">
        <w:rPr>
          <w:rFonts w:cstheme="minorHAnsi"/>
          <w:sz w:val="24"/>
          <w:szCs w:val="24"/>
        </w:rPr>
        <w:t>.</w:t>
      </w:r>
    </w:p>
    <w:p w14:paraId="0D9AD5B3" w14:textId="210BF3D0" w:rsidR="009A2D21" w:rsidRPr="009F6788" w:rsidRDefault="009A2D21" w:rsidP="009A2D21">
      <w:pPr>
        <w:spacing w:before="120" w:after="120"/>
        <w:rPr>
          <w:rFonts w:cstheme="minorHAnsi"/>
          <w:sz w:val="24"/>
          <w:szCs w:val="24"/>
        </w:rPr>
      </w:pPr>
      <w:r w:rsidRPr="009F6788">
        <w:rPr>
          <w:rFonts w:cstheme="minorHAnsi"/>
          <w:sz w:val="24"/>
          <w:szCs w:val="24"/>
        </w:rPr>
        <w:t xml:space="preserve">Działalność gospodarczą mogą prowadzić także podmioty, które ze względu na formę </w:t>
      </w:r>
      <w:r w:rsidR="00231EB1" w:rsidRPr="009F6788">
        <w:rPr>
          <w:rFonts w:cstheme="minorHAnsi"/>
          <w:sz w:val="24"/>
          <w:szCs w:val="24"/>
        </w:rPr>
        <w:t>organizacyjno</w:t>
      </w:r>
      <w:r w:rsidR="00BA59F4">
        <w:rPr>
          <w:rFonts w:cstheme="minorHAnsi"/>
          <w:sz w:val="24"/>
          <w:szCs w:val="24"/>
        </w:rPr>
        <w:t>-</w:t>
      </w:r>
      <w:r w:rsidRPr="009F6788">
        <w:rPr>
          <w:rFonts w:cstheme="minorHAnsi"/>
          <w:sz w:val="24"/>
          <w:szCs w:val="24"/>
        </w:rPr>
        <w:t>prawną nie znajdują się w Centralnej Ewidencji i Informacji o Działalności Gospodarczej. Przykładem takich form są stowarzyszenia i fundacje, często realizujące swoje cele poprzez prowadzenie działalności gospodarczej. Taką możliwość musi przewidywać ich statut, przychody z takiej działalności są najczęściej przeznaczane na cele statutowe.</w:t>
      </w:r>
    </w:p>
    <w:p w14:paraId="0804E273" w14:textId="77F9D356" w:rsidR="009A2D21" w:rsidRPr="009F6788" w:rsidRDefault="009A2D21" w:rsidP="009A2D21">
      <w:pPr>
        <w:spacing w:before="120" w:after="120"/>
        <w:rPr>
          <w:rFonts w:cstheme="minorHAnsi"/>
          <w:sz w:val="24"/>
          <w:szCs w:val="24"/>
        </w:rPr>
      </w:pPr>
      <w:r w:rsidRPr="009F6788">
        <w:rPr>
          <w:rFonts w:cstheme="minorHAnsi"/>
          <w:sz w:val="24"/>
          <w:szCs w:val="24"/>
        </w:rPr>
        <w:t>Wszyscy wnioskodawcy projektów korzystający z pomocy państwa</w:t>
      </w:r>
      <w:r w:rsidR="00452D37">
        <w:rPr>
          <w:rFonts w:cstheme="minorHAnsi"/>
          <w:sz w:val="24"/>
          <w:szCs w:val="24"/>
        </w:rPr>
        <w:t>,</w:t>
      </w:r>
      <w:r w:rsidRPr="009F6788">
        <w:rPr>
          <w:rFonts w:cstheme="minorHAnsi"/>
          <w:sz w:val="24"/>
          <w:szCs w:val="24"/>
        </w:rPr>
        <w:t xml:space="preserve"> zobowiązani są do wypełnienia oświadczenia dotyczącego zgodności projektu z zasadami udzielania pomocy publicznej</w:t>
      </w:r>
      <w:r w:rsidR="006C2E68">
        <w:rPr>
          <w:rFonts w:cstheme="minorHAnsi"/>
          <w:sz w:val="24"/>
          <w:szCs w:val="24"/>
        </w:rPr>
        <w:t>,</w:t>
      </w:r>
      <w:r w:rsidRPr="009F6788">
        <w:rPr>
          <w:rFonts w:cstheme="minorHAnsi"/>
          <w:sz w:val="24"/>
          <w:szCs w:val="24"/>
        </w:rPr>
        <w:t xml:space="preserve"> zgodnie z obowiązującymi rozporządzeniami dotyczącymi przyznawania pomocy publicznej.</w:t>
      </w:r>
    </w:p>
    <w:p w14:paraId="04F22530" w14:textId="562D23C5" w:rsidR="00442DBF" w:rsidRDefault="009A2D21" w:rsidP="009A2D21">
      <w:pPr>
        <w:rPr>
          <w:rFonts w:cstheme="minorHAnsi"/>
          <w:sz w:val="24"/>
          <w:szCs w:val="24"/>
        </w:rPr>
      </w:pPr>
      <w:r w:rsidRPr="00960B31">
        <w:rPr>
          <w:rFonts w:cstheme="minorHAnsi"/>
          <w:sz w:val="24"/>
          <w:szCs w:val="24"/>
        </w:rPr>
        <w:t>Szczegółowe informacje na temat intensywności pomocy publicznej w ramach działa</w:t>
      </w:r>
      <w:r w:rsidR="00442DBF" w:rsidRPr="00960B31">
        <w:rPr>
          <w:rFonts w:cstheme="minorHAnsi"/>
          <w:sz w:val="24"/>
          <w:szCs w:val="24"/>
        </w:rPr>
        <w:t>nia</w:t>
      </w:r>
      <w:r w:rsidRPr="00960B31">
        <w:rPr>
          <w:rFonts w:cstheme="minorHAnsi"/>
          <w:sz w:val="24"/>
          <w:szCs w:val="24"/>
        </w:rPr>
        <w:t xml:space="preserve"> znajdują się </w:t>
      </w:r>
      <w:r w:rsidR="001A574E" w:rsidRPr="00960B31">
        <w:rPr>
          <w:rFonts w:cstheme="minorHAnsi"/>
          <w:sz w:val="24"/>
          <w:szCs w:val="24"/>
        </w:rPr>
        <w:t xml:space="preserve">w </w:t>
      </w:r>
      <w:r w:rsidR="00442DBF" w:rsidRPr="00960B31">
        <w:rPr>
          <w:rFonts w:cstheme="minorHAnsi"/>
          <w:sz w:val="24"/>
          <w:szCs w:val="24"/>
        </w:rPr>
        <w:t>Regulaminie wyboru projektów</w:t>
      </w:r>
      <w:r w:rsidR="00960B31" w:rsidRPr="00960B31">
        <w:rPr>
          <w:rFonts w:cstheme="minorHAnsi"/>
          <w:sz w:val="24"/>
          <w:szCs w:val="24"/>
        </w:rPr>
        <w:t xml:space="preserve"> (punkty 10 i 11)</w:t>
      </w:r>
      <w:r w:rsidR="00960B31" w:rsidRPr="00960B31">
        <w:rPr>
          <w:rFonts w:eastAsia="SimSun" w:cstheme="minorHAnsi"/>
          <w:sz w:val="24"/>
          <w:szCs w:val="24"/>
        </w:rPr>
        <w:t>.</w:t>
      </w:r>
      <w:r w:rsidR="00442DBF" w:rsidRPr="00960B31">
        <w:rPr>
          <w:rFonts w:cstheme="minorHAnsi"/>
          <w:sz w:val="24"/>
          <w:szCs w:val="24"/>
        </w:rPr>
        <w:t xml:space="preserve"> </w:t>
      </w:r>
    </w:p>
    <w:p w14:paraId="4229ADFD" w14:textId="77777777" w:rsidR="00D72565" w:rsidRPr="00205AB0" w:rsidRDefault="00D72565" w:rsidP="00D72565">
      <w:pPr>
        <w:rPr>
          <w:rFonts w:cstheme="minorHAnsi"/>
          <w:sz w:val="24"/>
          <w:szCs w:val="24"/>
        </w:rPr>
      </w:pPr>
      <w:r w:rsidRPr="00205AB0">
        <w:rPr>
          <w:rFonts w:cstheme="minorHAnsi"/>
          <w:sz w:val="24"/>
          <w:szCs w:val="24"/>
        </w:rPr>
        <w:t xml:space="preserve">Pole </w:t>
      </w:r>
      <w:r w:rsidRPr="00205AB0">
        <w:rPr>
          <w:rFonts w:cstheme="minorHAnsi"/>
          <w:i/>
          <w:iCs/>
          <w:sz w:val="24"/>
          <w:szCs w:val="24"/>
        </w:rPr>
        <w:t>Rozliczanie wnioskami częściowymi</w:t>
      </w:r>
      <w:r w:rsidRPr="00205AB0">
        <w:rPr>
          <w:rFonts w:cstheme="minorHAnsi"/>
          <w:sz w:val="24"/>
          <w:szCs w:val="24"/>
        </w:rPr>
        <w:t xml:space="preserve"> dla projektu niepartnerskiego jest nieaktywne.</w:t>
      </w:r>
    </w:p>
    <w:p w14:paraId="5404AAAF" w14:textId="77777777" w:rsidR="00D72565" w:rsidRPr="00205AB0" w:rsidRDefault="00D72565" w:rsidP="00D72565">
      <w:pPr>
        <w:spacing w:line="240" w:lineRule="auto"/>
        <w:rPr>
          <w:rFonts w:cstheme="minorHAnsi"/>
          <w:sz w:val="24"/>
          <w:szCs w:val="24"/>
        </w:rPr>
      </w:pPr>
      <w:r w:rsidRPr="00205AB0">
        <w:rPr>
          <w:rFonts w:cstheme="minorHAnsi"/>
          <w:sz w:val="24"/>
          <w:szCs w:val="24"/>
        </w:rPr>
        <w:t>W przypadku projektu partnerskiego Wnioskodawca zaznacza:</w:t>
      </w:r>
    </w:p>
    <w:p w14:paraId="5214EB5E" w14:textId="11F2B08C" w:rsidR="00D72565" w:rsidRPr="00205AB0" w:rsidRDefault="00D72565" w:rsidP="00D72565">
      <w:pPr>
        <w:spacing w:line="240" w:lineRule="auto"/>
        <w:rPr>
          <w:rFonts w:cstheme="minorHAnsi"/>
          <w:sz w:val="24"/>
          <w:szCs w:val="24"/>
        </w:rPr>
      </w:pPr>
      <w:r w:rsidRPr="00205AB0">
        <w:rPr>
          <w:rFonts w:cstheme="minorHAnsi"/>
          <w:sz w:val="24"/>
          <w:szCs w:val="24"/>
        </w:rPr>
        <w:t xml:space="preserve">- </w:t>
      </w:r>
      <w:proofErr w:type="spellStart"/>
      <w:r w:rsidRPr="00205AB0">
        <w:rPr>
          <w:rFonts w:cstheme="minorHAnsi"/>
          <w:sz w:val="24"/>
          <w:szCs w:val="24"/>
        </w:rPr>
        <w:t>checkbox</w:t>
      </w:r>
      <w:proofErr w:type="spellEnd"/>
      <w:r w:rsidRPr="00205AB0">
        <w:rPr>
          <w:rFonts w:cstheme="minorHAnsi"/>
          <w:sz w:val="24"/>
          <w:szCs w:val="24"/>
        </w:rPr>
        <w:t xml:space="preserve"> „TAK” jeżeli wnioski o płatność będą rozliczane częściowo tj. przez Lidera </w:t>
      </w:r>
      <w:r w:rsidR="00610DCA" w:rsidRPr="00205AB0">
        <w:rPr>
          <w:rFonts w:cstheme="minorHAnsi"/>
          <w:sz w:val="24"/>
          <w:szCs w:val="24"/>
        </w:rPr>
        <w:br/>
      </w:r>
      <w:r w:rsidRPr="00205AB0">
        <w:rPr>
          <w:rFonts w:cstheme="minorHAnsi"/>
          <w:sz w:val="24"/>
          <w:szCs w:val="24"/>
        </w:rPr>
        <w:t>i Partnerów;</w:t>
      </w:r>
    </w:p>
    <w:p w14:paraId="74405A92" w14:textId="005BE88C" w:rsidR="00D72565" w:rsidRDefault="00D72565" w:rsidP="00D72565">
      <w:pPr>
        <w:spacing w:line="240" w:lineRule="auto"/>
        <w:rPr>
          <w:rFonts w:cstheme="minorHAnsi"/>
          <w:sz w:val="24"/>
          <w:szCs w:val="24"/>
        </w:rPr>
      </w:pPr>
      <w:r w:rsidRPr="00205AB0">
        <w:rPr>
          <w:rFonts w:cstheme="minorHAnsi"/>
          <w:sz w:val="24"/>
          <w:szCs w:val="24"/>
        </w:rPr>
        <w:t xml:space="preserve">- </w:t>
      </w:r>
      <w:proofErr w:type="spellStart"/>
      <w:r w:rsidRPr="00205AB0">
        <w:rPr>
          <w:rFonts w:cstheme="minorHAnsi"/>
          <w:sz w:val="24"/>
          <w:szCs w:val="24"/>
        </w:rPr>
        <w:t>checkbox</w:t>
      </w:r>
      <w:proofErr w:type="spellEnd"/>
      <w:r w:rsidRPr="00205AB0">
        <w:rPr>
          <w:rFonts w:cstheme="minorHAnsi"/>
          <w:sz w:val="24"/>
          <w:szCs w:val="24"/>
        </w:rPr>
        <w:t xml:space="preserve"> „NIE” jeżeli wnioski o płatność będą rozliczane przez Lidera.</w:t>
      </w:r>
    </w:p>
    <w:p w14:paraId="7E27F389" w14:textId="77777777" w:rsidR="004A0F7D" w:rsidRDefault="004A0F7D" w:rsidP="00D72565">
      <w:pPr>
        <w:spacing w:line="240" w:lineRule="auto"/>
        <w:rPr>
          <w:rFonts w:cstheme="minorHAnsi"/>
          <w:sz w:val="24"/>
          <w:szCs w:val="24"/>
        </w:rPr>
      </w:pPr>
    </w:p>
    <w:p w14:paraId="453E2192" w14:textId="77777777" w:rsidR="00BC1CCA" w:rsidRPr="00205AB0" w:rsidRDefault="00BC1CCA" w:rsidP="00D72565">
      <w:pPr>
        <w:spacing w:line="240" w:lineRule="auto"/>
        <w:rPr>
          <w:rFonts w:cstheme="minorHAnsi"/>
          <w:sz w:val="24"/>
          <w:szCs w:val="24"/>
        </w:rPr>
      </w:pPr>
    </w:p>
    <w:p w14:paraId="2A456174" w14:textId="6D5BB23A" w:rsidR="009A5A07" w:rsidRPr="009F6788" w:rsidRDefault="009A2D21" w:rsidP="009F6788">
      <w:pPr>
        <w:pStyle w:val="Nagwek2"/>
        <w:numPr>
          <w:ilvl w:val="0"/>
          <w:numId w:val="0"/>
        </w:numPr>
        <w:rPr>
          <w:rFonts w:cstheme="minorHAnsi"/>
          <w:b w:val="0"/>
          <w:sz w:val="24"/>
          <w:szCs w:val="24"/>
        </w:rPr>
      </w:pPr>
      <w:bookmarkStart w:id="21" w:name="_Toc239247727"/>
      <w:r w:rsidRPr="009F6788">
        <w:rPr>
          <w:rFonts w:asciiTheme="minorHAnsi" w:hAnsiTheme="minorHAnsi" w:cstheme="minorHAnsi"/>
          <w:sz w:val="24"/>
          <w:szCs w:val="24"/>
        </w:rPr>
        <w:t xml:space="preserve">3.5 </w:t>
      </w:r>
      <w:r w:rsidRPr="00622564">
        <w:rPr>
          <w:rStyle w:val="Nagwek2Znak"/>
          <w:rFonts w:asciiTheme="minorHAnsi" w:hAnsiTheme="minorHAnsi" w:cstheme="minorHAnsi"/>
          <w:b/>
          <w:sz w:val="24"/>
          <w:szCs w:val="24"/>
        </w:rPr>
        <w:t>Klasyfikacja projektu</w:t>
      </w:r>
      <w:bookmarkEnd w:id="21"/>
    </w:p>
    <w:p w14:paraId="18563554" w14:textId="60626846" w:rsidR="003C068A" w:rsidRDefault="001931DE" w:rsidP="001931DE">
      <w:pPr>
        <w:pStyle w:val="Default"/>
        <w:spacing w:before="120" w:after="120" w:line="276" w:lineRule="auto"/>
        <w:rPr>
          <w:rFonts w:asciiTheme="minorHAnsi" w:hAnsiTheme="minorHAnsi" w:cstheme="minorHAnsi"/>
          <w:color w:val="auto"/>
        </w:rPr>
      </w:pPr>
      <w:r w:rsidRPr="00843255">
        <w:rPr>
          <w:rFonts w:asciiTheme="minorHAnsi" w:hAnsiTheme="minorHAnsi" w:cstheme="minorHAnsi"/>
          <w:color w:val="auto"/>
        </w:rPr>
        <w:t>Z rozwijalnej listy należy wybrać kolejno: PKD projektu, rodzaj działalności gospodarczej, zakres interwencji, formę wsparcia, realizację instrumentów terytorialnych, wymiar równości płci</w:t>
      </w:r>
      <w:r w:rsidR="00814A42">
        <w:rPr>
          <w:rFonts w:asciiTheme="minorHAnsi" w:hAnsiTheme="minorHAnsi" w:cstheme="minorHAnsi"/>
          <w:color w:val="auto"/>
        </w:rPr>
        <w:t xml:space="preserve"> (zgodny z uzasadnieniem wskazanym w pkt. 9.3 wniosku)</w:t>
      </w:r>
      <w:r w:rsidRPr="00843255">
        <w:rPr>
          <w:rFonts w:asciiTheme="minorHAnsi" w:hAnsiTheme="minorHAnsi" w:cstheme="minorHAnsi"/>
          <w:color w:val="auto"/>
        </w:rPr>
        <w:t>, branże kluczowe (lista wielokrotnego wyboru), specjalizacja regionalna.</w:t>
      </w:r>
      <w:r w:rsidRPr="00843255">
        <w:rPr>
          <w:rFonts w:asciiTheme="minorHAnsi" w:hAnsiTheme="minorHAnsi" w:cstheme="minorHAnsi"/>
          <w:bCs/>
          <w:color w:val="auto"/>
        </w:rPr>
        <w:t xml:space="preserve"> Należy zwrócić uwagę, aby dane, o których mowa powyżej, były zgodne z</w:t>
      </w:r>
      <w:r w:rsidRPr="00843255">
        <w:rPr>
          <w:rFonts w:asciiTheme="minorHAnsi" w:hAnsiTheme="minorHAnsi" w:cstheme="minorHAnsi"/>
          <w:color w:val="auto"/>
        </w:rPr>
        <w:t> aktualnym stanem prawnym, wskazanym w dokumentac</w:t>
      </w:r>
      <w:r w:rsidR="008D5210">
        <w:rPr>
          <w:rFonts w:asciiTheme="minorHAnsi" w:hAnsiTheme="minorHAnsi" w:cstheme="minorHAnsi"/>
          <w:color w:val="auto"/>
        </w:rPr>
        <w:t>h rejestrowych ujętych w pkt 2.2</w:t>
      </w:r>
      <w:r w:rsidRPr="00843255">
        <w:rPr>
          <w:rFonts w:asciiTheme="minorHAnsi" w:hAnsiTheme="minorHAnsi" w:cstheme="minorHAnsi"/>
          <w:color w:val="auto"/>
        </w:rPr>
        <w:t xml:space="preserve"> wniosku o dofinansowanie projektu.</w:t>
      </w:r>
    </w:p>
    <w:p w14:paraId="35ADF34D" w14:textId="6E47C26A" w:rsidR="009A2D21" w:rsidRPr="009F6788" w:rsidRDefault="002F5AF8" w:rsidP="009F6788">
      <w:pPr>
        <w:pStyle w:val="Nagwek2"/>
        <w:numPr>
          <w:ilvl w:val="0"/>
          <w:numId w:val="0"/>
        </w:numPr>
        <w:rPr>
          <w:rStyle w:val="Nagwek2Znak"/>
          <w:rFonts w:asciiTheme="minorHAnsi" w:hAnsiTheme="minorHAnsi" w:cstheme="minorHAnsi"/>
          <w:b/>
          <w:sz w:val="24"/>
          <w:szCs w:val="24"/>
        </w:rPr>
      </w:pPr>
      <w:bookmarkStart w:id="22" w:name="_Toc239247728"/>
      <w:r w:rsidRPr="009F6788">
        <w:rPr>
          <w:rFonts w:asciiTheme="minorHAnsi" w:hAnsiTheme="minorHAnsi" w:cstheme="minorHAnsi"/>
          <w:sz w:val="24"/>
          <w:szCs w:val="24"/>
        </w:rPr>
        <w:t xml:space="preserve">3.6 </w:t>
      </w:r>
      <w:r w:rsidRPr="00622564">
        <w:rPr>
          <w:rStyle w:val="Nagwek2Znak"/>
          <w:rFonts w:asciiTheme="minorHAnsi" w:hAnsiTheme="minorHAnsi" w:cstheme="minorHAnsi"/>
          <w:b/>
          <w:sz w:val="24"/>
          <w:szCs w:val="24"/>
        </w:rPr>
        <w:t>Identyfikacja projektów komplementarnych i efektów synergii</w:t>
      </w:r>
      <w:bookmarkEnd w:id="22"/>
    </w:p>
    <w:p w14:paraId="080E3F94" w14:textId="77777777" w:rsidR="002F5AF8" w:rsidRPr="009F6788" w:rsidRDefault="002F5AF8" w:rsidP="002F5AF8">
      <w:pPr>
        <w:spacing w:before="120" w:after="120"/>
        <w:rPr>
          <w:rFonts w:cstheme="minorHAnsi"/>
          <w:sz w:val="24"/>
          <w:szCs w:val="24"/>
        </w:rPr>
      </w:pPr>
      <w:r w:rsidRPr="009F6788">
        <w:rPr>
          <w:rFonts w:cstheme="minorHAnsi"/>
          <w:sz w:val="24"/>
          <w:szCs w:val="24"/>
        </w:rPr>
        <w:lastRenderedPageBreak/>
        <w:t xml:space="preserve">Projekt zgłaszany do wsparcia może być elementem realizacji szerszego przedsięwzięcia, jak również pozostawać w związku z realizacją innych projektów. </w:t>
      </w:r>
    </w:p>
    <w:p w14:paraId="25A9D21B" w14:textId="425CE9F6" w:rsidR="002F5AF8" w:rsidRPr="009F6788" w:rsidRDefault="002F5AF8" w:rsidP="002F5AF8">
      <w:pPr>
        <w:spacing w:before="120" w:after="120"/>
        <w:rPr>
          <w:rFonts w:cstheme="minorHAnsi"/>
          <w:sz w:val="24"/>
          <w:szCs w:val="24"/>
        </w:rPr>
      </w:pPr>
      <w:r w:rsidRPr="009F6788">
        <w:rPr>
          <w:rFonts w:cstheme="minorHAnsi"/>
          <w:sz w:val="24"/>
          <w:szCs w:val="24"/>
        </w:rPr>
        <w:t xml:space="preserve">W niniejszym punkcie należy wskazać projekty powiązane logicznie i tematycznie z innymi realizowanymi / zrealizowanymi projektami. W takim przypadku należy skorzystać </w:t>
      </w:r>
      <w:r w:rsidRPr="009F6788">
        <w:rPr>
          <w:rFonts w:cstheme="minorHAnsi"/>
          <w:sz w:val="24"/>
          <w:szCs w:val="24"/>
        </w:rPr>
        <w:br/>
        <w:t xml:space="preserve">z przycisku </w:t>
      </w:r>
      <w:r w:rsidRPr="009F6788">
        <w:rPr>
          <w:rFonts w:cstheme="minorHAnsi"/>
          <w:b/>
          <w:noProof/>
          <w:sz w:val="24"/>
          <w:szCs w:val="24"/>
          <w:lang w:eastAsia="pl-PL"/>
        </w:rPr>
        <w:drawing>
          <wp:inline distT="0" distB="0" distL="0" distR="0" wp14:anchorId="439F9A45" wp14:editId="00C9DD2D">
            <wp:extent cx="219600" cy="211467"/>
            <wp:effectExtent l="0" t="0" r="9525" b="0"/>
            <wp:docPr id="22" name="Obraz 22"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600" cy="211467"/>
                    </a:xfrm>
                    <a:prstGeom prst="rect">
                      <a:avLst/>
                    </a:prstGeom>
                    <a:noFill/>
                    <a:ln>
                      <a:noFill/>
                    </a:ln>
                  </pic:spPr>
                </pic:pic>
              </a:graphicData>
            </a:graphic>
          </wp:inline>
        </w:drawing>
      </w:r>
      <w:r w:rsidRPr="009F6788">
        <w:rPr>
          <w:rFonts w:cstheme="minorHAnsi"/>
          <w:sz w:val="24"/>
          <w:szCs w:val="24"/>
        </w:rPr>
        <w:t xml:space="preserve"> w celu uaktywnienia odpowiednich pól w celu ich wypełnienia.</w:t>
      </w:r>
    </w:p>
    <w:p w14:paraId="7EEE1844" w14:textId="77777777" w:rsidR="002F5AF8" w:rsidRPr="009F6788" w:rsidRDefault="002F5AF8" w:rsidP="002F5AF8">
      <w:pPr>
        <w:spacing w:before="120" w:after="120"/>
        <w:rPr>
          <w:rFonts w:cstheme="minorHAnsi"/>
          <w:sz w:val="24"/>
          <w:szCs w:val="24"/>
        </w:rPr>
      </w:pPr>
      <w:r w:rsidRPr="009F6788">
        <w:rPr>
          <w:rFonts w:cstheme="minorHAnsi"/>
          <w:sz w:val="24"/>
          <w:szCs w:val="24"/>
        </w:rPr>
        <w:t xml:space="preserve">Dla projektów komplementarnych należy podać nazwę beneficjenta oraz tytuł projektu. </w:t>
      </w:r>
    </w:p>
    <w:p w14:paraId="2149A470" w14:textId="48460F59" w:rsidR="004A0F7D" w:rsidRDefault="002F5AF8" w:rsidP="002F5AF8">
      <w:pPr>
        <w:spacing w:before="120" w:after="120"/>
        <w:rPr>
          <w:rFonts w:cstheme="minorHAnsi"/>
          <w:sz w:val="24"/>
          <w:szCs w:val="24"/>
        </w:rPr>
      </w:pPr>
      <w:r w:rsidRPr="009F6788">
        <w:rPr>
          <w:rFonts w:cstheme="minorHAnsi"/>
          <w:sz w:val="24"/>
          <w:szCs w:val="24"/>
        </w:rPr>
        <w:t xml:space="preserve">W polu </w:t>
      </w:r>
      <w:r w:rsidRPr="009F6788">
        <w:rPr>
          <w:rFonts w:cstheme="minorHAnsi"/>
          <w:i/>
          <w:sz w:val="24"/>
          <w:szCs w:val="24"/>
        </w:rPr>
        <w:t>Dane o projekcie</w:t>
      </w:r>
      <w:r w:rsidRPr="009F6788">
        <w:rPr>
          <w:rFonts w:cstheme="minorHAnsi"/>
          <w:sz w:val="24"/>
          <w:szCs w:val="24"/>
        </w:rPr>
        <w:t xml:space="preserve"> należy wpisać nazwę programu, z którego projekt otrzymał dofinansowanie, wartość całkowitą projektu, wartość dofinansowania oraz okres realizacji. Natomiast w polu </w:t>
      </w:r>
      <w:r w:rsidRPr="009F6788">
        <w:rPr>
          <w:rFonts w:cstheme="minorHAnsi"/>
          <w:i/>
          <w:sz w:val="24"/>
          <w:szCs w:val="24"/>
        </w:rPr>
        <w:t>Opis powiązania</w:t>
      </w:r>
      <w:r w:rsidRPr="009F6788">
        <w:rPr>
          <w:rFonts w:cstheme="minorHAnsi"/>
          <w:sz w:val="24"/>
          <w:szCs w:val="24"/>
        </w:rPr>
        <w:t xml:space="preserve"> należy ująć najważniejsze rezultaty i rozwiązania wypracowane w ramach projektu komplementarnego. W </w:t>
      </w:r>
      <w:r w:rsidR="005C21F5">
        <w:rPr>
          <w:rFonts w:cstheme="minorHAnsi"/>
          <w:sz w:val="24"/>
          <w:szCs w:val="24"/>
        </w:rPr>
        <w:t xml:space="preserve">polu </w:t>
      </w:r>
      <w:r w:rsidR="005C21F5" w:rsidRPr="00843255">
        <w:rPr>
          <w:rFonts w:cstheme="minorHAnsi"/>
          <w:i/>
          <w:sz w:val="24"/>
          <w:szCs w:val="24"/>
        </w:rPr>
        <w:t>P</w:t>
      </w:r>
      <w:r w:rsidRPr="00843255">
        <w:rPr>
          <w:rFonts w:cstheme="minorHAnsi"/>
          <w:i/>
          <w:sz w:val="24"/>
          <w:szCs w:val="24"/>
        </w:rPr>
        <w:t>lanowany efekt synergii</w:t>
      </w:r>
      <w:r w:rsidRPr="009F6788">
        <w:rPr>
          <w:rFonts w:cstheme="minorHAnsi"/>
          <w:sz w:val="24"/>
          <w:szCs w:val="24"/>
        </w:rPr>
        <w:t xml:space="preserve"> </w:t>
      </w:r>
      <w:r w:rsidR="005C21F5">
        <w:rPr>
          <w:rFonts w:cstheme="minorHAnsi"/>
          <w:sz w:val="24"/>
          <w:szCs w:val="24"/>
        </w:rPr>
        <w:t>należy wpisać</w:t>
      </w:r>
      <w:r w:rsidR="005C21F5" w:rsidRPr="005C21F5">
        <w:rPr>
          <w:rFonts w:cstheme="minorHAnsi"/>
          <w:i/>
          <w:sz w:val="24"/>
          <w:szCs w:val="24"/>
        </w:rPr>
        <w:t xml:space="preserve"> </w:t>
      </w:r>
      <w:r w:rsidR="005C21F5" w:rsidRPr="00843255">
        <w:rPr>
          <w:rFonts w:cstheme="minorHAnsi"/>
          <w:sz w:val="24"/>
          <w:szCs w:val="24"/>
        </w:rPr>
        <w:t>planowan</w:t>
      </w:r>
      <w:r w:rsidR="005C21F5">
        <w:rPr>
          <w:rFonts w:cstheme="minorHAnsi"/>
          <w:sz w:val="24"/>
          <w:szCs w:val="24"/>
        </w:rPr>
        <w:t>y</w:t>
      </w:r>
      <w:r w:rsidR="005C21F5" w:rsidRPr="00843255">
        <w:rPr>
          <w:rFonts w:cstheme="minorHAnsi"/>
          <w:sz w:val="24"/>
          <w:szCs w:val="24"/>
        </w:rPr>
        <w:t xml:space="preserve"> efekt synergii</w:t>
      </w:r>
      <w:r w:rsidR="00344BF6">
        <w:rPr>
          <w:rFonts w:cstheme="minorHAnsi"/>
          <w:sz w:val="24"/>
          <w:szCs w:val="24"/>
        </w:rPr>
        <w:t>,</w:t>
      </w:r>
      <w:r w:rsidR="005C21F5" w:rsidRPr="005C21F5">
        <w:rPr>
          <w:rFonts w:cstheme="minorHAnsi"/>
          <w:sz w:val="24"/>
          <w:szCs w:val="24"/>
        </w:rPr>
        <w:t xml:space="preserve"> </w:t>
      </w:r>
      <w:r w:rsidRPr="009F6788">
        <w:rPr>
          <w:rFonts w:cstheme="minorHAnsi"/>
          <w:sz w:val="24"/>
          <w:szCs w:val="24"/>
        </w:rPr>
        <w:t xml:space="preserve">natomiast w polu </w:t>
      </w:r>
      <w:r w:rsidRPr="009F6788">
        <w:rPr>
          <w:rFonts w:cstheme="minorHAnsi"/>
          <w:i/>
          <w:sz w:val="24"/>
          <w:szCs w:val="24"/>
        </w:rPr>
        <w:t>Typ i zakres komplementarności</w:t>
      </w:r>
      <w:r w:rsidRPr="009F6788">
        <w:rPr>
          <w:rFonts w:cstheme="minorHAnsi"/>
          <w:sz w:val="24"/>
          <w:szCs w:val="24"/>
        </w:rPr>
        <w:t xml:space="preserve"> należy z listy rozwijalnej wybrać właściwe opcje. Wnioskodawca może podać kilka projektów, z którymi powiązany jest projekt zgłaszany do wsparcia. W takim wypadku należy ponownie skorzystać z przycisku </w:t>
      </w:r>
      <w:r w:rsidRPr="009F6788">
        <w:rPr>
          <w:rFonts w:cstheme="minorHAnsi"/>
          <w:b/>
          <w:noProof/>
          <w:sz w:val="24"/>
          <w:szCs w:val="24"/>
          <w:lang w:eastAsia="pl-PL"/>
        </w:rPr>
        <w:drawing>
          <wp:inline distT="0" distB="0" distL="0" distR="0" wp14:anchorId="359B9D04" wp14:editId="63A05C06">
            <wp:extent cx="219600" cy="211467"/>
            <wp:effectExtent l="0" t="0" r="9525" b="0"/>
            <wp:docPr id="23" name="Obraz 23"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600" cy="211467"/>
                    </a:xfrm>
                    <a:prstGeom prst="rect">
                      <a:avLst/>
                    </a:prstGeom>
                    <a:noFill/>
                    <a:ln>
                      <a:noFill/>
                    </a:ln>
                  </pic:spPr>
                </pic:pic>
              </a:graphicData>
            </a:graphic>
          </wp:inline>
        </w:drawing>
      </w:r>
      <w:r w:rsidRPr="009F6788">
        <w:rPr>
          <w:rFonts w:cstheme="minorHAnsi"/>
          <w:sz w:val="24"/>
          <w:szCs w:val="24"/>
        </w:rPr>
        <w:t>.</w:t>
      </w:r>
    </w:p>
    <w:p w14:paraId="751EA809" w14:textId="77777777" w:rsidR="004A0F7D" w:rsidRPr="009F6788" w:rsidRDefault="004A0F7D" w:rsidP="002F5AF8">
      <w:pPr>
        <w:spacing w:before="120" w:after="120"/>
        <w:rPr>
          <w:rFonts w:cstheme="minorHAnsi"/>
          <w:sz w:val="24"/>
          <w:szCs w:val="24"/>
        </w:rPr>
      </w:pPr>
    </w:p>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42"/>
      </w:tblGrid>
      <w:tr w:rsidR="003C068A" w14:paraId="6493E55D" w14:textId="77777777" w:rsidTr="00D24CFC">
        <w:tc>
          <w:tcPr>
            <w:tcW w:w="9062" w:type="dxa"/>
          </w:tcPr>
          <w:p w14:paraId="763CBA07" w14:textId="77777777" w:rsidR="003C068A" w:rsidRPr="00D24CFC" w:rsidRDefault="003C068A" w:rsidP="003C068A">
            <w:pPr>
              <w:spacing w:before="120" w:after="120"/>
              <w:rPr>
                <w:rFonts w:cstheme="minorHAnsi"/>
                <w:b/>
                <w:bCs/>
                <w:sz w:val="24"/>
                <w:szCs w:val="24"/>
              </w:rPr>
            </w:pPr>
            <w:r w:rsidRPr="00D24CFC">
              <w:rPr>
                <w:rFonts w:cstheme="minorHAnsi"/>
                <w:b/>
                <w:bCs/>
                <w:sz w:val="24"/>
                <w:szCs w:val="24"/>
              </w:rPr>
              <w:t xml:space="preserve">Uwaga! </w:t>
            </w:r>
          </w:p>
          <w:p w14:paraId="570B38EE" w14:textId="21F8625A" w:rsidR="003C068A" w:rsidRDefault="003C068A" w:rsidP="003C068A">
            <w:pPr>
              <w:spacing w:before="120" w:after="120"/>
              <w:rPr>
                <w:rFonts w:cstheme="minorHAnsi"/>
                <w:b/>
                <w:sz w:val="24"/>
                <w:szCs w:val="24"/>
              </w:rPr>
            </w:pPr>
            <w:r w:rsidRPr="00D24CFC">
              <w:rPr>
                <w:rFonts w:cstheme="minorHAnsi"/>
                <w:b/>
                <w:bCs/>
                <w:sz w:val="24"/>
                <w:szCs w:val="24"/>
              </w:rPr>
              <w:t xml:space="preserve">Wnioskodawca w polu </w:t>
            </w:r>
            <w:r w:rsidRPr="00D24CFC">
              <w:rPr>
                <w:rFonts w:cstheme="minorHAnsi"/>
                <w:b/>
                <w:bCs/>
                <w:i/>
                <w:sz w:val="24"/>
                <w:szCs w:val="24"/>
              </w:rPr>
              <w:t xml:space="preserve">Typ i zakres komplementarności </w:t>
            </w:r>
            <w:r w:rsidRPr="00D24CFC">
              <w:rPr>
                <w:rFonts w:cstheme="minorHAnsi"/>
                <w:b/>
                <w:bCs/>
                <w:iCs/>
                <w:sz w:val="24"/>
                <w:szCs w:val="24"/>
              </w:rPr>
              <w:t xml:space="preserve">powinien odnieść się </w:t>
            </w:r>
            <w:r w:rsidR="001E152E">
              <w:rPr>
                <w:rFonts w:cstheme="minorHAnsi"/>
                <w:b/>
                <w:bCs/>
                <w:iCs/>
                <w:sz w:val="24"/>
                <w:szCs w:val="24"/>
              </w:rPr>
              <w:t xml:space="preserve">wszystkich adekwatnych </w:t>
            </w:r>
            <w:r w:rsidR="00147C23">
              <w:rPr>
                <w:rFonts w:cstheme="minorHAnsi"/>
                <w:b/>
                <w:bCs/>
                <w:iCs/>
                <w:sz w:val="24"/>
                <w:szCs w:val="24"/>
              </w:rPr>
              <w:t>rodzajów</w:t>
            </w:r>
            <w:r w:rsidRPr="00D24CFC">
              <w:rPr>
                <w:rFonts w:cstheme="minorHAnsi"/>
                <w:b/>
                <w:bCs/>
                <w:iCs/>
                <w:sz w:val="24"/>
                <w:szCs w:val="24"/>
              </w:rPr>
              <w:t xml:space="preserve"> komplementarności określonych w tabeli poniżej.</w:t>
            </w:r>
          </w:p>
        </w:tc>
      </w:tr>
    </w:tbl>
    <w:p w14:paraId="1A7EC9EB" w14:textId="60E15878" w:rsidR="00CA5FAA" w:rsidRPr="00BC1CCA" w:rsidRDefault="002F5AF8" w:rsidP="00BC1CCA">
      <w:pPr>
        <w:spacing w:before="120" w:after="120"/>
        <w:rPr>
          <w:rFonts w:cstheme="minorHAnsi"/>
          <w:sz w:val="24"/>
          <w:szCs w:val="24"/>
        </w:rPr>
      </w:pPr>
      <w:r w:rsidRPr="009F6788">
        <w:rPr>
          <w:rFonts w:cstheme="minorHAnsi"/>
          <w:sz w:val="24"/>
          <w:szCs w:val="24"/>
        </w:rPr>
        <w:t>Maksymalna liczba znaków do wpisania w poszczególnych polach została określona w generatorze.</w:t>
      </w:r>
    </w:p>
    <w:p w14:paraId="6EE3DA51" w14:textId="5BE926B5" w:rsidR="002F5AF8" w:rsidRPr="009F6788" w:rsidRDefault="002F5AF8" w:rsidP="002F5AF8">
      <w:pPr>
        <w:pStyle w:val="NormalnyWeb"/>
        <w:spacing w:before="120" w:beforeAutospacing="0" w:after="120" w:afterAutospacing="0" w:line="276" w:lineRule="auto"/>
        <w:rPr>
          <w:rFonts w:asciiTheme="minorHAnsi" w:hAnsiTheme="minorHAnsi" w:cstheme="minorHAnsi"/>
          <w:b/>
          <w:color w:val="auto"/>
          <w:u w:val="single"/>
        </w:rPr>
      </w:pPr>
      <w:r w:rsidRPr="009F6788">
        <w:rPr>
          <w:rFonts w:asciiTheme="minorHAnsi" w:hAnsiTheme="minorHAnsi" w:cstheme="minorHAnsi"/>
          <w:b/>
          <w:color w:val="auto"/>
          <w:u w:val="single"/>
        </w:rPr>
        <w:t>Informacje ogólne dotyczące komplementarności</w:t>
      </w:r>
    </w:p>
    <w:p w14:paraId="5D499D9F" w14:textId="223B1F1A" w:rsidR="0042231D" w:rsidRPr="00EA7B78" w:rsidRDefault="0042231D" w:rsidP="00EA7B78">
      <w:pPr>
        <w:spacing w:line="276" w:lineRule="auto"/>
      </w:pPr>
      <w:r w:rsidRPr="00EA7B78">
        <w:rPr>
          <w:sz w:val="24"/>
        </w:rPr>
        <w:t xml:space="preserve">Rozporządzenie ogólne, w art. </w:t>
      </w:r>
      <w:r w:rsidRPr="00AD43AD">
        <w:rPr>
          <w:rFonts w:cstheme="minorHAnsi"/>
          <w:sz w:val="24"/>
          <w:szCs w:val="24"/>
        </w:rPr>
        <w:t>5 ust. 3</w:t>
      </w:r>
      <w:r w:rsidRPr="00EA7B78">
        <w:rPr>
          <w:sz w:val="24"/>
        </w:rPr>
        <w:t xml:space="preserve"> stanowi, </w:t>
      </w:r>
      <w:r w:rsidRPr="00AD43AD">
        <w:rPr>
          <w:rFonts w:cstheme="minorHAnsi"/>
          <w:sz w:val="24"/>
          <w:szCs w:val="24"/>
        </w:rPr>
        <w:t>iż „</w:t>
      </w:r>
      <w:r w:rsidRPr="00AD43AD">
        <w:rPr>
          <w:rFonts w:ascii="Calibri" w:hAnsi="Calibri" w:cs="Calibri"/>
          <w:b/>
          <w:bCs/>
          <w:sz w:val="24"/>
          <w:szCs w:val="24"/>
        </w:rPr>
        <w:t xml:space="preserve">Państwa członkowskie i </w:t>
      </w:r>
      <w:r w:rsidRPr="00EA7B78">
        <w:rPr>
          <w:rFonts w:ascii="Calibri" w:hAnsi="Calibri"/>
        </w:rPr>
        <w:t xml:space="preserve">Komisja </w:t>
      </w:r>
      <w:r w:rsidRPr="00AD43AD">
        <w:rPr>
          <w:rFonts w:ascii="Calibri" w:hAnsi="Calibri" w:cs="Calibri"/>
          <w:b/>
          <w:bCs/>
          <w:sz w:val="24"/>
          <w:szCs w:val="24"/>
        </w:rPr>
        <w:t>promują koordynację,</w:t>
      </w:r>
      <w:r w:rsidRPr="00EA7B78">
        <w:rPr>
          <w:rFonts w:ascii="Calibri" w:hAnsi="Calibri"/>
        </w:rPr>
        <w:t xml:space="preserve"> komplementarność </w:t>
      </w:r>
      <w:r w:rsidRPr="00AD43AD">
        <w:rPr>
          <w:rFonts w:ascii="Calibri" w:hAnsi="Calibri" w:cs="Calibri"/>
          <w:b/>
          <w:bCs/>
          <w:sz w:val="24"/>
          <w:szCs w:val="24"/>
        </w:rPr>
        <w:t xml:space="preserve">i spójność Funduszy </w:t>
      </w:r>
      <w:r w:rsidRPr="00EA7B78">
        <w:rPr>
          <w:rFonts w:ascii="Calibri" w:hAnsi="Calibri"/>
        </w:rPr>
        <w:t xml:space="preserve">z innymi </w:t>
      </w:r>
      <w:r w:rsidRPr="00AD43AD">
        <w:rPr>
          <w:rFonts w:ascii="Calibri" w:hAnsi="Calibri" w:cs="Calibri"/>
          <w:b/>
          <w:bCs/>
          <w:sz w:val="24"/>
          <w:szCs w:val="24"/>
        </w:rPr>
        <w:t xml:space="preserve">unijnymi </w:t>
      </w:r>
      <w:r w:rsidRPr="00EA7B78">
        <w:rPr>
          <w:rFonts w:ascii="Calibri" w:hAnsi="Calibri"/>
        </w:rPr>
        <w:t xml:space="preserve">instrumentami </w:t>
      </w:r>
      <w:r w:rsidRPr="00AD43AD">
        <w:rPr>
          <w:rFonts w:ascii="Calibri" w:hAnsi="Calibri" w:cs="Calibri"/>
          <w:b/>
          <w:bCs/>
          <w:sz w:val="24"/>
          <w:szCs w:val="24"/>
        </w:rPr>
        <w:t>i funduszami. Optymalizują mechanizmy koordynacji pomiędzy odpowiedzialnymi podmiotami, aby uniknąć powielania działań w trakcie planowania i wdrażania. W związku z tym państwa członkowskie i Komisja uwzględniają również stosowne zalecenia dla poszczególnych krajów w programowaniu i wdrażaniu Funduszy”</w:t>
      </w:r>
      <w:r>
        <w:rPr>
          <w:rFonts w:ascii="Calibri" w:hAnsi="Calibri" w:cs="Calibri"/>
          <w:b/>
          <w:bCs/>
          <w:sz w:val="24"/>
          <w:szCs w:val="24"/>
        </w:rPr>
        <w:t>.</w:t>
      </w:r>
    </w:p>
    <w:p w14:paraId="1DA70F5C" w14:textId="435264BB" w:rsidR="002F5AF8" w:rsidRPr="009F6788" w:rsidRDefault="002F5AF8" w:rsidP="002F5AF8">
      <w:pPr>
        <w:spacing w:before="120" w:after="120"/>
        <w:rPr>
          <w:rFonts w:cstheme="minorHAnsi"/>
          <w:sz w:val="24"/>
          <w:szCs w:val="24"/>
        </w:rPr>
      </w:pPr>
      <w:r w:rsidRPr="009F6788">
        <w:rPr>
          <w:rFonts w:cstheme="minorHAnsi"/>
          <w:sz w:val="24"/>
          <w:szCs w:val="24"/>
        </w:rPr>
        <w:t>Zgodnie z ww. artykułem</w:t>
      </w:r>
      <w:r w:rsidR="00344BF6">
        <w:rPr>
          <w:rFonts w:cstheme="minorHAnsi"/>
          <w:sz w:val="24"/>
          <w:szCs w:val="24"/>
        </w:rPr>
        <w:t>,</w:t>
      </w:r>
      <w:r w:rsidRPr="009F6788">
        <w:rPr>
          <w:rFonts w:cstheme="minorHAnsi"/>
          <w:sz w:val="24"/>
          <w:szCs w:val="24"/>
        </w:rPr>
        <w:t xml:space="preserve"> jedną z zasad przyznawania wsparcia przez Unię Europejską państwom członkowskim</w:t>
      </w:r>
      <w:r w:rsidR="00344BF6">
        <w:rPr>
          <w:rFonts w:cstheme="minorHAnsi"/>
          <w:sz w:val="24"/>
          <w:szCs w:val="24"/>
        </w:rPr>
        <w:t>,</w:t>
      </w:r>
      <w:r w:rsidRPr="009F6788">
        <w:rPr>
          <w:rFonts w:cstheme="minorHAnsi"/>
          <w:sz w:val="24"/>
          <w:szCs w:val="24"/>
        </w:rPr>
        <w:t xml:space="preserve"> jest zapewnienie komplementarności pomocy funduszy z innymi wspólnotowymi instrumentami finansowymi. </w:t>
      </w:r>
    </w:p>
    <w:p w14:paraId="2CFE8B6A" w14:textId="77777777" w:rsidR="002F5AF8" w:rsidRPr="009F6788" w:rsidRDefault="002F5AF8" w:rsidP="002F5AF8">
      <w:pPr>
        <w:spacing w:before="120" w:after="120"/>
        <w:rPr>
          <w:rFonts w:cstheme="minorHAnsi"/>
          <w:b/>
          <w:sz w:val="24"/>
          <w:szCs w:val="24"/>
        </w:rPr>
      </w:pPr>
      <w:r w:rsidRPr="009F6788">
        <w:rPr>
          <w:rFonts w:cstheme="minorHAnsi"/>
          <w:b/>
          <w:sz w:val="24"/>
          <w:szCs w:val="24"/>
        </w:rPr>
        <w:t>Komplementarność:</w:t>
      </w:r>
    </w:p>
    <w:p w14:paraId="3C37259E" w14:textId="77777777" w:rsidR="002F5AF8" w:rsidRPr="009F6788" w:rsidRDefault="002F5AF8" w:rsidP="002F5AF8">
      <w:pPr>
        <w:pStyle w:val="Akapitzlist"/>
        <w:numPr>
          <w:ilvl w:val="0"/>
          <w:numId w:val="11"/>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powinna być działaniem celowym, zamierzonym i ocenianym, nie zaś charakteryzować się przypadkowością;</w:t>
      </w:r>
    </w:p>
    <w:p w14:paraId="2AAAFC83" w14:textId="77777777" w:rsidR="002F5AF8" w:rsidRPr="009F6788" w:rsidRDefault="002F5AF8" w:rsidP="002F5AF8">
      <w:pPr>
        <w:pStyle w:val="Akapitzlist"/>
        <w:numPr>
          <w:ilvl w:val="0"/>
          <w:numId w:val="11"/>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poprzez świadome programowanie działań powinna zapobiegać rozproszeniu środków publicznych;</w:t>
      </w:r>
    </w:p>
    <w:p w14:paraId="7CA5E675" w14:textId="77777777" w:rsidR="002F5AF8" w:rsidRPr="009F6788" w:rsidRDefault="002F5AF8" w:rsidP="002F5AF8">
      <w:pPr>
        <w:pStyle w:val="Akapitzlist"/>
        <w:numPr>
          <w:ilvl w:val="0"/>
          <w:numId w:val="11"/>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lastRenderedPageBreak/>
        <w:t xml:space="preserve">zawsze odnosi się do innego projektu (projekt nie może być komplementarny sam </w:t>
      </w:r>
      <w:r w:rsidRPr="009F6788">
        <w:rPr>
          <w:rFonts w:cstheme="minorHAnsi"/>
          <w:sz w:val="24"/>
          <w:szCs w:val="24"/>
        </w:rPr>
        <w:br/>
        <w:t>w sobie).</w:t>
      </w:r>
    </w:p>
    <w:p w14:paraId="0387118A" w14:textId="77777777" w:rsidR="002F5AF8" w:rsidRDefault="002F5AF8" w:rsidP="00C9203F">
      <w:pPr>
        <w:spacing w:before="120" w:after="120"/>
        <w:rPr>
          <w:rFonts w:cstheme="minorHAnsi"/>
          <w:sz w:val="24"/>
          <w:szCs w:val="24"/>
        </w:rPr>
      </w:pPr>
      <w:r w:rsidRPr="009F6788">
        <w:rPr>
          <w:rFonts w:cstheme="minorHAnsi"/>
          <w:sz w:val="24"/>
          <w:szCs w:val="24"/>
        </w:rPr>
        <w:t xml:space="preserve">Należy jednocześnie pamiętać, że </w:t>
      </w:r>
      <w:r w:rsidRPr="009F6788">
        <w:rPr>
          <w:rFonts w:cstheme="minorHAnsi"/>
          <w:b/>
          <w:sz w:val="24"/>
          <w:szCs w:val="24"/>
        </w:rPr>
        <w:t xml:space="preserve">komplementarność wsparcia nie jest tożsama </w:t>
      </w:r>
      <w:r w:rsidRPr="009F6788">
        <w:rPr>
          <w:rFonts w:cstheme="minorHAnsi"/>
          <w:b/>
          <w:sz w:val="24"/>
          <w:szCs w:val="24"/>
        </w:rPr>
        <w:br/>
        <w:t>z demarkacją</w:t>
      </w:r>
      <w:r w:rsidRPr="009F6788">
        <w:rPr>
          <w:rFonts w:cstheme="minorHAnsi"/>
          <w:sz w:val="24"/>
          <w:szCs w:val="24"/>
        </w:rPr>
        <w:t>, która wyraźnie określa zakres interwencji poszczególnych funduszy i ma pomocniczy charakter w procesie zapewnienia komplementarności wsparcia.</w:t>
      </w:r>
    </w:p>
    <w:p w14:paraId="6FB8987F" w14:textId="77777777" w:rsidR="002F5AF8" w:rsidRPr="009F6788" w:rsidRDefault="002F5AF8" w:rsidP="002F5AF8">
      <w:pPr>
        <w:spacing w:before="120" w:after="120"/>
        <w:rPr>
          <w:rFonts w:cstheme="minorHAnsi"/>
          <w:sz w:val="24"/>
          <w:szCs w:val="24"/>
          <w:u w:val="single"/>
        </w:rPr>
      </w:pPr>
      <w:r w:rsidRPr="009F6788">
        <w:rPr>
          <w:rFonts w:cstheme="minorHAnsi"/>
          <w:sz w:val="24"/>
          <w:szCs w:val="24"/>
          <w:u w:val="single"/>
        </w:rPr>
        <w:t>Czym charakteryzują się projekty komplementarne:</w:t>
      </w:r>
    </w:p>
    <w:p w14:paraId="17BF3747"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wzajemnie na siebie oddziałują;</w:t>
      </w:r>
    </w:p>
    <w:p w14:paraId="1DB84B14"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zwiększają efekty podejmowanych, uzupełniających się działań (tworzą wartość dodaną dzięki wspólnej realizacji);</w:t>
      </w:r>
    </w:p>
    <w:p w14:paraId="4224FF27" w14:textId="6F70C4C4"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przyczyniają się do osiągnięcia lepszych</w:t>
      </w:r>
      <w:r w:rsidR="00344BF6">
        <w:rPr>
          <w:rFonts w:cstheme="minorHAnsi"/>
          <w:sz w:val="24"/>
          <w:szCs w:val="24"/>
        </w:rPr>
        <w:t xml:space="preserve"> </w:t>
      </w:r>
      <w:r w:rsidRPr="009F6788">
        <w:rPr>
          <w:rFonts w:cstheme="minorHAnsi"/>
          <w:sz w:val="24"/>
          <w:szCs w:val="24"/>
        </w:rPr>
        <w:t>/ większych rezultatów i produktów za takie same (lub mniejsze) pieniądze;</w:t>
      </w:r>
    </w:p>
    <w:p w14:paraId="205D608C"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są (powinny być) planowane w powiązaniu ze sobą;</w:t>
      </w:r>
    </w:p>
    <w:p w14:paraId="394DAB7C"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projekty są komplementarne, jeśli uzupełniają się tworząc spójną całość i przyczyniają się do realizacji wspólnego celu (niekoniecznie wskazanego jako cel każdego z tych projektów);</w:t>
      </w:r>
    </w:p>
    <w:p w14:paraId="73B8789A"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są jednym z elementów całościowego podejścia do problemu zapisanego w strategii (instytucji, firmy lub rozwoju danego terytorium);</w:t>
      </w:r>
    </w:p>
    <w:p w14:paraId="06F7B3DE"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są elementem kompleksowego planu (np. realizacja projektów kompleksowych, partnerskich, zamiast projektów punktowych);</w:t>
      </w:r>
    </w:p>
    <w:p w14:paraId="67BC124E"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mogą uzupełniać się w ramach jednego obszaru lub pomiędzy obszarami, w tym pomiędzy obszarami charakterystycznymi dla przedsięwzięć twardych a obszarami realizacji przedsięwzięć miękkich;</w:t>
      </w:r>
    </w:p>
    <w:p w14:paraId="35171F31" w14:textId="77777777" w:rsidR="002F5AF8"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mogą być realizowane przez różnych beneficjentów lub przez jednego beneficjenta;</w:t>
      </w:r>
    </w:p>
    <w:p w14:paraId="68269C49" w14:textId="27DA295E" w:rsidR="00344BF6" w:rsidRPr="009F6788" w:rsidRDefault="002F5AF8" w:rsidP="002F5AF8">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9F6788">
        <w:rPr>
          <w:rFonts w:cstheme="minorHAnsi"/>
          <w:sz w:val="24"/>
          <w:szCs w:val="24"/>
        </w:rPr>
        <w:t xml:space="preserve">mogą być realizowane w różnych </w:t>
      </w:r>
      <w:proofErr w:type="gramStart"/>
      <w:r w:rsidRPr="009F6788">
        <w:rPr>
          <w:rFonts w:cstheme="minorHAnsi"/>
          <w:sz w:val="24"/>
          <w:szCs w:val="24"/>
        </w:rPr>
        <w:t>okresach czasu</w:t>
      </w:r>
      <w:proofErr w:type="gramEnd"/>
      <w:r w:rsidRPr="009F6788">
        <w:rPr>
          <w:rFonts w:cstheme="minorHAnsi"/>
          <w:sz w:val="24"/>
          <w:szCs w:val="24"/>
        </w:rPr>
        <w:t xml:space="preserve"> np. w odstępie kilku lat;</w:t>
      </w:r>
    </w:p>
    <w:p w14:paraId="4FDA6B22" w14:textId="77777777" w:rsidR="002F5AF8" w:rsidRPr="00037024" w:rsidRDefault="002F5AF8" w:rsidP="00037024">
      <w:pPr>
        <w:pStyle w:val="Akapitzlist"/>
        <w:numPr>
          <w:ilvl w:val="0"/>
          <w:numId w:val="10"/>
        </w:numPr>
        <w:autoSpaceDE w:val="0"/>
        <w:autoSpaceDN w:val="0"/>
        <w:adjustRightInd w:val="0"/>
        <w:spacing w:after="0" w:line="276" w:lineRule="auto"/>
        <w:ind w:right="38"/>
        <w:contextualSpacing w:val="0"/>
        <w:rPr>
          <w:rFonts w:cstheme="minorHAnsi"/>
          <w:sz w:val="24"/>
          <w:szCs w:val="24"/>
        </w:rPr>
      </w:pPr>
      <w:r w:rsidRPr="00037024">
        <w:rPr>
          <w:rFonts w:cstheme="minorHAnsi"/>
          <w:sz w:val="24"/>
          <w:szCs w:val="24"/>
        </w:rPr>
        <w:t>wymagają koordynacji działań podejmowanych w ramach kilku projektów (zwłaszcza w przypadku różnych projektodawców).</w:t>
      </w:r>
    </w:p>
    <w:p w14:paraId="094CD64A" w14:textId="77777777" w:rsidR="002F5AF8" w:rsidRPr="009F6788" w:rsidRDefault="002F5AF8" w:rsidP="00C9203F">
      <w:pPr>
        <w:pStyle w:val="NormalnyWeb"/>
        <w:spacing w:before="120" w:beforeAutospacing="0" w:after="120" w:afterAutospacing="0" w:line="276" w:lineRule="auto"/>
        <w:rPr>
          <w:rFonts w:asciiTheme="minorHAnsi" w:hAnsiTheme="minorHAnsi" w:cstheme="minorHAnsi"/>
          <w:color w:val="auto"/>
        </w:rPr>
      </w:pPr>
      <w:r w:rsidRPr="009F6788">
        <w:rPr>
          <w:rFonts w:asciiTheme="minorHAnsi" w:hAnsiTheme="minorHAnsi" w:cstheme="minorHAnsi"/>
          <w:color w:val="auto"/>
        </w:rPr>
        <w:t>Celem realizacji działań/projektów komplementarnych jest osiągniecie efektu synergii. Efekt synergii zachodzi wówczas, gdy realizacja projektów przyczynia się do uzyskania wartości dodanej (potęgowania się rezultatów ich realizacji) tzn., że efekt synergii obserwowany jest wówczas, gdy łączny efekt wielu działań jest większy niż suma poszczególnych działań realizowanych osobno.</w:t>
      </w:r>
    </w:p>
    <w:p w14:paraId="63C58DAD" w14:textId="77777777" w:rsidR="002F5AF8" w:rsidRDefault="002F5AF8" w:rsidP="00C9203F">
      <w:pPr>
        <w:pStyle w:val="NormalnyWeb"/>
        <w:spacing w:before="120" w:beforeAutospacing="0" w:after="120" w:afterAutospacing="0" w:line="276" w:lineRule="auto"/>
        <w:rPr>
          <w:rFonts w:asciiTheme="minorHAnsi" w:hAnsiTheme="minorHAnsi" w:cstheme="minorHAnsi"/>
          <w:color w:val="auto"/>
        </w:rPr>
      </w:pPr>
      <w:r w:rsidRPr="009F6788">
        <w:rPr>
          <w:rFonts w:asciiTheme="minorHAnsi" w:hAnsiTheme="minorHAnsi" w:cstheme="minorHAnsi"/>
          <w:color w:val="auto"/>
        </w:rPr>
        <w:t>Zjawisko komplementarności ma charakter wielowymiarowy, uzupełnianie się działań może zachodzić na wielu płaszczyznach nie stojąc ze sobą w sprzeczności. Możemy wyróżnić kilka typów komplementarności:</w:t>
      </w:r>
    </w:p>
    <w:p w14:paraId="6398FC48" w14:textId="77777777" w:rsidR="00223020" w:rsidRDefault="00223020" w:rsidP="002F5AF8">
      <w:pPr>
        <w:pStyle w:val="NormalnyWeb"/>
        <w:spacing w:before="0" w:beforeAutospacing="0" w:after="0" w:afterAutospacing="0" w:line="276" w:lineRule="auto"/>
        <w:rPr>
          <w:rFonts w:asciiTheme="minorHAnsi" w:hAnsiTheme="minorHAnsi" w:cstheme="minorHAnsi"/>
        </w:rPr>
      </w:pPr>
    </w:p>
    <w:p w14:paraId="227416B4" w14:textId="77777777" w:rsidR="0026750E" w:rsidRDefault="0026750E" w:rsidP="002F5AF8">
      <w:pPr>
        <w:pStyle w:val="NormalnyWeb"/>
        <w:spacing w:before="0" w:beforeAutospacing="0" w:after="0" w:afterAutospacing="0" w:line="276" w:lineRule="auto"/>
        <w:rPr>
          <w:rFonts w:asciiTheme="minorHAnsi" w:hAnsiTheme="minorHAnsi" w:cstheme="minorHAnsi"/>
        </w:rPr>
      </w:pPr>
    </w:p>
    <w:p w14:paraId="084C0F45" w14:textId="77777777" w:rsidR="0026750E" w:rsidRDefault="0026750E" w:rsidP="002F5AF8">
      <w:pPr>
        <w:pStyle w:val="NormalnyWeb"/>
        <w:spacing w:before="0" w:beforeAutospacing="0" w:after="0" w:afterAutospacing="0" w:line="276" w:lineRule="auto"/>
        <w:rPr>
          <w:rFonts w:asciiTheme="minorHAnsi" w:hAnsiTheme="minorHAnsi" w:cstheme="minorHAnsi"/>
        </w:rPr>
      </w:pPr>
    </w:p>
    <w:p w14:paraId="2CD919EA" w14:textId="0B01EACA" w:rsidR="002F5AF8" w:rsidRDefault="002F5AF8" w:rsidP="002F5AF8">
      <w:pPr>
        <w:pStyle w:val="NormalnyWeb"/>
        <w:spacing w:before="0" w:beforeAutospacing="0" w:after="0" w:afterAutospacing="0" w:line="276" w:lineRule="auto"/>
        <w:rPr>
          <w:rFonts w:asciiTheme="minorHAnsi" w:hAnsiTheme="minorHAnsi" w:cstheme="minorHAnsi"/>
        </w:rPr>
      </w:pPr>
      <w:r w:rsidRPr="009F6788">
        <w:rPr>
          <w:rFonts w:asciiTheme="minorHAnsi" w:hAnsiTheme="minorHAnsi" w:cstheme="minorHAnsi"/>
        </w:rPr>
        <w:lastRenderedPageBreak/>
        <w:t xml:space="preserve">Tabela nr 1 </w:t>
      </w:r>
      <w:r w:rsidRPr="009F6788">
        <w:rPr>
          <w:rFonts w:asciiTheme="minorHAnsi" w:hAnsiTheme="minorHAnsi" w:cstheme="minorHAnsi"/>
          <w:i/>
        </w:rPr>
        <w:t>Podstawowe rodzaje komplementarności</w:t>
      </w:r>
      <w:r w:rsidRPr="009F6788">
        <w:rPr>
          <w:rFonts w:asciiTheme="minorHAnsi" w:hAnsiTheme="minorHAnsi" w:cstheme="minorHAnsi"/>
        </w:rPr>
        <w:t xml:space="preserve"> </w:t>
      </w:r>
    </w:p>
    <w:tbl>
      <w:tblPr>
        <w:tblW w:w="94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97"/>
        <w:gridCol w:w="7199"/>
      </w:tblGrid>
      <w:tr w:rsidR="002F5AF8" w:rsidRPr="00294199" w14:paraId="3E916102" w14:textId="77777777" w:rsidTr="00037024">
        <w:trPr>
          <w:tblHeader/>
        </w:trPr>
        <w:tc>
          <w:tcPr>
            <w:tcW w:w="2297" w:type="dxa"/>
            <w:shd w:val="clear" w:color="auto" w:fill="CCECFF"/>
          </w:tcPr>
          <w:p w14:paraId="1FC3E759" w14:textId="77777777" w:rsidR="002F5AF8" w:rsidRPr="009F6788" w:rsidRDefault="002F5AF8" w:rsidP="003F68F1">
            <w:pPr>
              <w:spacing w:after="0" w:line="240" w:lineRule="auto"/>
              <w:rPr>
                <w:rFonts w:cstheme="minorHAnsi"/>
                <w:b/>
                <w:sz w:val="24"/>
                <w:szCs w:val="24"/>
              </w:rPr>
            </w:pPr>
            <w:r w:rsidRPr="009F6788">
              <w:rPr>
                <w:rFonts w:cstheme="minorHAnsi"/>
                <w:b/>
                <w:sz w:val="24"/>
                <w:szCs w:val="24"/>
              </w:rPr>
              <w:t>Podział komplementarności ze względu na:</w:t>
            </w:r>
          </w:p>
        </w:tc>
        <w:tc>
          <w:tcPr>
            <w:tcW w:w="7199" w:type="dxa"/>
            <w:shd w:val="clear" w:color="auto" w:fill="CCECFF"/>
            <w:vAlign w:val="center"/>
          </w:tcPr>
          <w:p w14:paraId="398F03CB" w14:textId="77777777" w:rsidR="002F5AF8" w:rsidRPr="009F6788" w:rsidRDefault="002F5AF8" w:rsidP="003F68F1">
            <w:pPr>
              <w:spacing w:after="0"/>
              <w:rPr>
                <w:rFonts w:cstheme="minorHAnsi"/>
                <w:b/>
                <w:sz w:val="24"/>
                <w:szCs w:val="24"/>
              </w:rPr>
            </w:pPr>
            <w:r w:rsidRPr="009F6788">
              <w:rPr>
                <w:rFonts w:cstheme="minorHAnsi"/>
                <w:b/>
                <w:sz w:val="24"/>
                <w:szCs w:val="24"/>
              </w:rPr>
              <w:t>Komplementarność</w:t>
            </w:r>
          </w:p>
        </w:tc>
      </w:tr>
      <w:tr w:rsidR="002F5AF8" w:rsidRPr="00294199" w14:paraId="3991B67E" w14:textId="77777777" w:rsidTr="00CA5FAA">
        <w:trPr>
          <w:trHeight w:val="1160"/>
        </w:trPr>
        <w:tc>
          <w:tcPr>
            <w:tcW w:w="2297" w:type="dxa"/>
            <w:vMerge w:val="restart"/>
            <w:vAlign w:val="center"/>
          </w:tcPr>
          <w:p w14:paraId="6A435088" w14:textId="77777777" w:rsidR="002F5AF8" w:rsidRPr="009F6788" w:rsidRDefault="002F5AF8" w:rsidP="003F68F1">
            <w:pPr>
              <w:spacing w:before="120" w:after="120"/>
              <w:rPr>
                <w:rFonts w:cstheme="minorHAnsi"/>
                <w:sz w:val="24"/>
                <w:szCs w:val="24"/>
              </w:rPr>
            </w:pPr>
            <w:r w:rsidRPr="009F6788">
              <w:rPr>
                <w:rFonts w:cstheme="minorHAnsi"/>
                <w:b/>
                <w:sz w:val="24"/>
                <w:szCs w:val="24"/>
              </w:rPr>
              <w:t>okres programowania</w:t>
            </w:r>
          </w:p>
        </w:tc>
        <w:tc>
          <w:tcPr>
            <w:tcW w:w="7199" w:type="dxa"/>
          </w:tcPr>
          <w:p w14:paraId="33756433" w14:textId="67605899" w:rsidR="002F5AF8" w:rsidRPr="009F6788" w:rsidRDefault="002F5AF8" w:rsidP="00882F80">
            <w:pPr>
              <w:spacing w:after="0"/>
              <w:rPr>
                <w:rFonts w:cstheme="minorHAnsi"/>
                <w:sz w:val="24"/>
                <w:szCs w:val="24"/>
              </w:rPr>
            </w:pPr>
            <w:r w:rsidRPr="009F6788">
              <w:rPr>
                <w:rFonts w:cstheme="minorHAnsi"/>
                <w:b/>
                <w:sz w:val="24"/>
                <w:szCs w:val="24"/>
              </w:rPr>
              <w:t>jednookresowa</w:t>
            </w:r>
            <w:r w:rsidRPr="009F6788">
              <w:rPr>
                <w:rFonts w:cstheme="minorHAnsi"/>
                <w:sz w:val="24"/>
                <w:szCs w:val="24"/>
              </w:rPr>
              <w:br/>
              <w:t>dotyczy projektów/działań względem siebie komplementarnych, finansowanych w tym samym okresie programowania</w:t>
            </w:r>
            <w:r w:rsidR="001E152E">
              <w:rPr>
                <w:rFonts w:cstheme="minorHAnsi"/>
                <w:sz w:val="24"/>
                <w:szCs w:val="24"/>
              </w:rPr>
              <w:t xml:space="preserve">, tj. </w:t>
            </w:r>
            <w:r w:rsidR="00882F80" w:rsidRPr="009F6788">
              <w:rPr>
                <w:rFonts w:cstheme="minorHAnsi"/>
                <w:sz w:val="24"/>
                <w:szCs w:val="24"/>
              </w:rPr>
              <w:t>20</w:t>
            </w:r>
            <w:r w:rsidR="00882F80">
              <w:rPr>
                <w:rFonts w:cstheme="minorHAnsi"/>
                <w:sz w:val="24"/>
                <w:szCs w:val="24"/>
              </w:rPr>
              <w:t>21</w:t>
            </w:r>
            <w:r w:rsidRPr="009F6788">
              <w:rPr>
                <w:rFonts w:cstheme="minorHAnsi"/>
                <w:sz w:val="24"/>
                <w:szCs w:val="24"/>
              </w:rPr>
              <w:t>-</w:t>
            </w:r>
            <w:r w:rsidR="00882F80" w:rsidRPr="009F6788">
              <w:rPr>
                <w:rFonts w:cstheme="minorHAnsi"/>
                <w:sz w:val="24"/>
                <w:szCs w:val="24"/>
              </w:rPr>
              <w:t>202</w:t>
            </w:r>
            <w:r w:rsidR="00882F80">
              <w:rPr>
                <w:rFonts w:cstheme="minorHAnsi"/>
                <w:sz w:val="24"/>
                <w:szCs w:val="24"/>
              </w:rPr>
              <w:t>7</w:t>
            </w:r>
            <w:r w:rsidRPr="009F6788">
              <w:rPr>
                <w:rFonts w:cstheme="minorHAnsi"/>
                <w:sz w:val="24"/>
                <w:szCs w:val="24"/>
              </w:rPr>
              <w:t>.</w:t>
            </w:r>
          </w:p>
        </w:tc>
      </w:tr>
      <w:tr w:rsidR="002F5AF8" w:rsidRPr="00294199" w14:paraId="62F53C01" w14:textId="77777777" w:rsidTr="00CA5FAA">
        <w:trPr>
          <w:trHeight w:val="1418"/>
        </w:trPr>
        <w:tc>
          <w:tcPr>
            <w:tcW w:w="2297" w:type="dxa"/>
            <w:vMerge/>
            <w:vAlign w:val="center"/>
          </w:tcPr>
          <w:p w14:paraId="2612E1EE" w14:textId="77777777" w:rsidR="002F5AF8" w:rsidRPr="009F6788" w:rsidRDefault="002F5AF8" w:rsidP="003F68F1">
            <w:pPr>
              <w:spacing w:before="120" w:after="120"/>
              <w:rPr>
                <w:rFonts w:cstheme="minorHAnsi"/>
                <w:sz w:val="24"/>
                <w:szCs w:val="24"/>
              </w:rPr>
            </w:pPr>
          </w:p>
        </w:tc>
        <w:tc>
          <w:tcPr>
            <w:tcW w:w="7199" w:type="dxa"/>
          </w:tcPr>
          <w:p w14:paraId="3D723F5A" w14:textId="6D98F350" w:rsidR="002F5AF8" w:rsidRPr="009F6788" w:rsidRDefault="002F5AF8" w:rsidP="00C32F85">
            <w:pPr>
              <w:spacing w:after="0"/>
              <w:rPr>
                <w:rFonts w:cstheme="minorHAnsi"/>
                <w:sz w:val="24"/>
                <w:szCs w:val="24"/>
              </w:rPr>
            </w:pPr>
            <w:r w:rsidRPr="009F6788">
              <w:rPr>
                <w:rFonts w:cstheme="minorHAnsi"/>
                <w:b/>
                <w:sz w:val="24"/>
                <w:szCs w:val="24"/>
              </w:rPr>
              <w:t xml:space="preserve">międzyokresowa </w:t>
            </w:r>
            <w:r w:rsidRPr="009F6788">
              <w:rPr>
                <w:rFonts w:cstheme="minorHAnsi"/>
                <w:sz w:val="24"/>
                <w:szCs w:val="24"/>
              </w:rPr>
              <w:br/>
              <w:t xml:space="preserve">dotyczy projektów/działań względem siebie komplementarnych, finansowanych w ramach różnych okresów programowania, np. </w:t>
            </w:r>
            <w:r w:rsidR="00C32F85" w:rsidRPr="009F6788">
              <w:rPr>
                <w:rFonts w:cstheme="minorHAnsi"/>
                <w:sz w:val="24"/>
                <w:szCs w:val="24"/>
              </w:rPr>
              <w:t>20</w:t>
            </w:r>
            <w:r w:rsidR="00C32F85">
              <w:rPr>
                <w:rFonts w:cstheme="minorHAnsi"/>
                <w:sz w:val="24"/>
                <w:szCs w:val="24"/>
              </w:rPr>
              <w:t>14</w:t>
            </w:r>
            <w:r w:rsidRPr="009F6788">
              <w:rPr>
                <w:rFonts w:cstheme="minorHAnsi"/>
                <w:sz w:val="24"/>
                <w:szCs w:val="24"/>
              </w:rPr>
              <w:t>-</w:t>
            </w:r>
            <w:r w:rsidR="00C32F85" w:rsidRPr="009F6788">
              <w:rPr>
                <w:rFonts w:cstheme="minorHAnsi"/>
                <w:sz w:val="24"/>
                <w:szCs w:val="24"/>
              </w:rPr>
              <w:t>20</w:t>
            </w:r>
            <w:r w:rsidR="00C32F85">
              <w:rPr>
                <w:rFonts w:cstheme="minorHAnsi"/>
                <w:sz w:val="24"/>
                <w:szCs w:val="24"/>
              </w:rPr>
              <w:t>20</w:t>
            </w:r>
            <w:r w:rsidR="00C32F85" w:rsidRPr="009F6788">
              <w:rPr>
                <w:rFonts w:cstheme="minorHAnsi"/>
                <w:sz w:val="24"/>
                <w:szCs w:val="24"/>
              </w:rPr>
              <w:t xml:space="preserve"> </w:t>
            </w:r>
            <w:r w:rsidRPr="009F6788">
              <w:rPr>
                <w:rFonts w:cstheme="minorHAnsi"/>
                <w:sz w:val="24"/>
                <w:szCs w:val="24"/>
              </w:rPr>
              <w:t>oraz 20</w:t>
            </w:r>
            <w:r w:rsidR="001001C9" w:rsidRPr="009F6788">
              <w:rPr>
                <w:rFonts w:cstheme="minorHAnsi"/>
                <w:sz w:val="24"/>
                <w:szCs w:val="24"/>
              </w:rPr>
              <w:t>21</w:t>
            </w:r>
            <w:r w:rsidRPr="009F6788">
              <w:rPr>
                <w:rFonts w:cstheme="minorHAnsi"/>
                <w:sz w:val="24"/>
                <w:szCs w:val="24"/>
              </w:rPr>
              <w:t>-202</w:t>
            </w:r>
            <w:r w:rsidR="001001C9" w:rsidRPr="009F6788">
              <w:rPr>
                <w:rFonts w:cstheme="minorHAnsi"/>
                <w:sz w:val="24"/>
                <w:szCs w:val="24"/>
              </w:rPr>
              <w:t>7</w:t>
            </w:r>
            <w:r w:rsidRPr="009F6788">
              <w:rPr>
                <w:rFonts w:cstheme="minorHAnsi"/>
                <w:sz w:val="24"/>
                <w:szCs w:val="24"/>
              </w:rPr>
              <w:t xml:space="preserve">, 2007-2013 oraz </w:t>
            </w:r>
            <w:r w:rsidR="00C32F85" w:rsidRPr="009F6788">
              <w:rPr>
                <w:rFonts w:cstheme="minorHAnsi"/>
                <w:sz w:val="24"/>
                <w:szCs w:val="24"/>
              </w:rPr>
              <w:t>20</w:t>
            </w:r>
            <w:r w:rsidR="00C32F85">
              <w:rPr>
                <w:rFonts w:cstheme="minorHAnsi"/>
                <w:sz w:val="24"/>
                <w:szCs w:val="24"/>
              </w:rPr>
              <w:t>21</w:t>
            </w:r>
            <w:r w:rsidRPr="009F6788">
              <w:rPr>
                <w:rFonts w:cstheme="minorHAnsi"/>
                <w:sz w:val="24"/>
                <w:szCs w:val="24"/>
              </w:rPr>
              <w:t>-</w:t>
            </w:r>
            <w:r w:rsidR="00C32F85" w:rsidRPr="009F6788">
              <w:rPr>
                <w:rFonts w:cstheme="minorHAnsi"/>
                <w:sz w:val="24"/>
                <w:szCs w:val="24"/>
              </w:rPr>
              <w:t>202</w:t>
            </w:r>
            <w:r w:rsidR="00C32F85">
              <w:rPr>
                <w:rFonts w:cstheme="minorHAnsi"/>
                <w:sz w:val="24"/>
                <w:szCs w:val="24"/>
              </w:rPr>
              <w:t>7</w:t>
            </w:r>
            <w:r w:rsidRPr="009F6788">
              <w:rPr>
                <w:rFonts w:cstheme="minorHAnsi"/>
                <w:sz w:val="24"/>
                <w:szCs w:val="24"/>
              </w:rPr>
              <w:t>.</w:t>
            </w:r>
          </w:p>
        </w:tc>
      </w:tr>
      <w:tr w:rsidR="002F5AF8" w:rsidRPr="00294199" w14:paraId="3D0FE977" w14:textId="77777777" w:rsidTr="00CA5FAA">
        <w:trPr>
          <w:trHeight w:val="1508"/>
        </w:trPr>
        <w:tc>
          <w:tcPr>
            <w:tcW w:w="2297" w:type="dxa"/>
            <w:vMerge w:val="restart"/>
            <w:vAlign w:val="center"/>
          </w:tcPr>
          <w:p w14:paraId="750BEA2C" w14:textId="77777777" w:rsidR="002F5AF8" w:rsidRPr="009F6788" w:rsidRDefault="002F5AF8" w:rsidP="003F68F1">
            <w:pPr>
              <w:spacing w:before="120" w:after="120"/>
              <w:rPr>
                <w:rFonts w:cstheme="minorHAnsi"/>
                <w:sz w:val="24"/>
                <w:szCs w:val="24"/>
              </w:rPr>
            </w:pPr>
            <w:r w:rsidRPr="009F6788">
              <w:rPr>
                <w:rFonts w:cstheme="minorHAnsi"/>
                <w:b/>
                <w:sz w:val="24"/>
                <w:szCs w:val="24"/>
              </w:rPr>
              <w:t>polityki UE</w:t>
            </w:r>
          </w:p>
        </w:tc>
        <w:tc>
          <w:tcPr>
            <w:tcW w:w="7199" w:type="dxa"/>
          </w:tcPr>
          <w:p w14:paraId="652384D5" w14:textId="77777777" w:rsidR="002F5AF8" w:rsidRPr="009F6788" w:rsidRDefault="002F5AF8" w:rsidP="003F68F1">
            <w:pPr>
              <w:spacing w:after="40"/>
              <w:rPr>
                <w:rFonts w:cstheme="minorHAnsi"/>
                <w:b/>
                <w:sz w:val="24"/>
                <w:szCs w:val="24"/>
              </w:rPr>
            </w:pPr>
            <w:r w:rsidRPr="009F6788">
              <w:rPr>
                <w:rFonts w:cstheme="minorHAnsi"/>
                <w:b/>
                <w:sz w:val="24"/>
                <w:szCs w:val="24"/>
              </w:rPr>
              <w:t>w ramach jednej polityki</w:t>
            </w:r>
          </w:p>
          <w:p w14:paraId="1EABBA1F" w14:textId="3AAAE551" w:rsidR="002F5AF8" w:rsidRPr="009F6788" w:rsidRDefault="002F5AF8" w:rsidP="003F68F1">
            <w:pPr>
              <w:spacing w:after="0"/>
              <w:rPr>
                <w:rFonts w:cstheme="minorHAnsi"/>
                <w:spacing w:val="-6"/>
                <w:sz w:val="24"/>
                <w:szCs w:val="24"/>
              </w:rPr>
            </w:pPr>
            <w:r w:rsidRPr="009F6788">
              <w:rPr>
                <w:rFonts w:cstheme="minorHAnsi"/>
                <w:spacing w:val="-6"/>
                <w:sz w:val="24"/>
                <w:szCs w:val="24"/>
              </w:rPr>
              <w:t>dotyczy projektów/działań względem siebie komplementarnych, finansowanych z funduszu lub funduszy, będących instrumentami jednej polityki, np. Polityki Spójności</w:t>
            </w:r>
            <w:r w:rsidR="00344BF6">
              <w:rPr>
                <w:rFonts w:cstheme="minorHAnsi"/>
                <w:spacing w:val="-6"/>
                <w:sz w:val="24"/>
                <w:szCs w:val="24"/>
              </w:rPr>
              <w:t>.</w:t>
            </w:r>
          </w:p>
        </w:tc>
      </w:tr>
      <w:tr w:rsidR="002F5AF8" w:rsidRPr="00294199" w14:paraId="5F36B0B9" w14:textId="77777777" w:rsidTr="00037024">
        <w:tc>
          <w:tcPr>
            <w:tcW w:w="2297" w:type="dxa"/>
            <w:vMerge/>
            <w:vAlign w:val="center"/>
          </w:tcPr>
          <w:p w14:paraId="267C4888" w14:textId="77777777" w:rsidR="002F5AF8" w:rsidRPr="009F6788" w:rsidRDefault="002F5AF8" w:rsidP="003F68F1">
            <w:pPr>
              <w:spacing w:before="120" w:after="120"/>
              <w:rPr>
                <w:rFonts w:cstheme="minorHAnsi"/>
                <w:sz w:val="24"/>
                <w:szCs w:val="24"/>
              </w:rPr>
            </w:pPr>
          </w:p>
        </w:tc>
        <w:tc>
          <w:tcPr>
            <w:tcW w:w="7199" w:type="dxa"/>
          </w:tcPr>
          <w:p w14:paraId="08F75C21" w14:textId="77777777" w:rsidR="002F5AF8" w:rsidRPr="009F6788" w:rsidRDefault="002F5AF8" w:rsidP="003F68F1">
            <w:pPr>
              <w:spacing w:after="40"/>
              <w:rPr>
                <w:rFonts w:cstheme="minorHAnsi"/>
                <w:b/>
                <w:sz w:val="24"/>
                <w:szCs w:val="24"/>
              </w:rPr>
            </w:pPr>
            <w:r w:rsidRPr="009F6788">
              <w:rPr>
                <w:rFonts w:cstheme="minorHAnsi"/>
                <w:b/>
                <w:sz w:val="24"/>
                <w:szCs w:val="24"/>
              </w:rPr>
              <w:t>pomiędzy politykami</w:t>
            </w:r>
          </w:p>
          <w:p w14:paraId="73E7BDD0" w14:textId="77777777" w:rsidR="00CA5FAA" w:rsidRDefault="002F5AF8" w:rsidP="003F68F1">
            <w:pPr>
              <w:spacing w:after="0"/>
              <w:rPr>
                <w:rFonts w:cstheme="minorHAnsi"/>
                <w:sz w:val="24"/>
                <w:szCs w:val="24"/>
              </w:rPr>
            </w:pPr>
            <w:r w:rsidRPr="009F6788">
              <w:rPr>
                <w:rFonts w:cstheme="minorHAnsi"/>
                <w:sz w:val="24"/>
                <w:szCs w:val="24"/>
              </w:rPr>
              <w:t>dotyczy projektów/działań względem siebie komplementarnych, finansowanych z funduszy będących instrumentami różnych polityk, np. Polityki Spójności oraz Wspólnej Polityki Rolnej.</w:t>
            </w:r>
          </w:p>
          <w:p w14:paraId="149625D9" w14:textId="6F1B97DA" w:rsidR="00CA5FAA" w:rsidRPr="009F6788" w:rsidRDefault="00CA5FAA" w:rsidP="003F68F1">
            <w:pPr>
              <w:spacing w:after="0"/>
              <w:rPr>
                <w:rFonts w:cstheme="minorHAnsi"/>
                <w:sz w:val="24"/>
                <w:szCs w:val="24"/>
              </w:rPr>
            </w:pPr>
          </w:p>
        </w:tc>
      </w:tr>
      <w:tr w:rsidR="002F5AF8" w:rsidRPr="00294199" w14:paraId="23A69ACD" w14:textId="77777777" w:rsidTr="00037024">
        <w:tc>
          <w:tcPr>
            <w:tcW w:w="2297" w:type="dxa"/>
            <w:vMerge w:val="restart"/>
            <w:vAlign w:val="center"/>
          </w:tcPr>
          <w:p w14:paraId="5026A091" w14:textId="77777777" w:rsidR="002F5AF8" w:rsidRPr="009F6788" w:rsidRDefault="002F5AF8" w:rsidP="003F68F1">
            <w:pPr>
              <w:spacing w:before="120" w:after="120"/>
              <w:rPr>
                <w:rFonts w:cstheme="minorHAnsi"/>
                <w:sz w:val="24"/>
                <w:szCs w:val="24"/>
              </w:rPr>
            </w:pPr>
            <w:r w:rsidRPr="009F6788">
              <w:rPr>
                <w:rFonts w:cstheme="minorHAnsi"/>
                <w:b/>
                <w:sz w:val="24"/>
                <w:szCs w:val="24"/>
              </w:rPr>
              <w:t>fundusze europejskie</w:t>
            </w:r>
          </w:p>
        </w:tc>
        <w:tc>
          <w:tcPr>
            <w:tcW w:w="7199" w:type="dxa"/>
          </w:tcPr>
          <w:p w14:paraId="74EAC213" w14:textId="77777777" w:rsidR="002F5AF8" w:rsidRPr="009F6788" w:rsidRDefault="002F5AF8" w:rsidP="003F68F1">
            <w:pPr>
              <w:spacing w:after="40"/>
              <w:rPr>
                <w:rFonts w:cstheme="minorHAnsi"/>
                <w:b/>
                <w:sz w:val="24"/>
                <w:szCs w:val="24"/>
              </w:rPr>
            </w:pPr>
            <w:proofErr w:type="spellStart"/>
            <w:r w:rsidRPr="009F6788">
              <w:rPr>
                <w:rFonts w:cstheme="minorHAnsi"/>
                <w:b/>
                <w:sz w:val="24"/>
                <w:szCs w:val="24"/>
              </w:rPr>
              <w:t>wewnątrzfunduszowa</w:t>
            </w:r>
            <w:proofErr w:type="spellEnd"/>
          </w:p>
          <w:p w14:paraId="6D244637" w14:textId="7771BCB5" w:rsidR="002F5AF8" w:rsidRPr="009F6788" w:rsidRDefault="002F5AF8">
            <w:pPr>
              <w:spacing w:after="0"/>
              <w:rPr>
                <w:rFonts w:cstheme="minorHAnsi"/>
                <w:sz w:val="24"/>
                <w:szCs w:val="24"/>
              </w:rPr>
            </w:pPr>
            <w:r w:rsidRPr="009F6788">
              <w:rPr>
                <w:rFonts w:cstheme="minorHAnsi"/>
                <w:sz w:val="24"/>
                <w:szCs w:val="24"/>
              </w:rPr>
              <w:t xml:space="preserve">dotyczy projektów/działań względem siebie komplementarnych, finansowanych w ramach jednego funduszu, np. </w:t>
            </w:r>
            <w:r w:rsidR="007E10F0" w:rsidRPr="007E10F0">
              <w:rPr>
                <w:sz w:val="24"/>
                <w:szCs w:val="24"/>
              </w:rPr>
              <w:t>Europejski</w:t>
            </w:r>
            <w:r w:rsidR="007E10F0">
              <w:rPr>
                <w:sz w:val="24"/>
                <w:szCs w:val="24"/>
              </w:rPr>
              <w:t>ego</w:t>
            </w:r>
            <w:r w:rsidR="007E10F0" w:rsidRPr="007E10F0">
              <w:rPr>
                <w:sz w:val="24"/>
                <w:szCs w:val="24"/>
              </w:rPr>
              <w:t xml:space="preserve"> Fundusz</w:t>
            </w:r>
            <w:r w:rsidR="007E10F0">
              <w:rPr>
                <w:sz w:val="24"/>
                <w:szCs w:val="24"/>
              </w:rPr>
              <w:t>u</w:t>
            </w:r>
            <w:r w:rsidR="007E10F0" w:rsidRPr="007E10F0">
              <w:rPr>
                <w:sz w:val="24"/>
                <w:szCs w:val="24"/>
              </w:rPr>
              <w:t xml:space="preserve"> Rozwoju Regionalnego</w:t>
            </w:r>
            <w:r w:rsidR="007E10F0">
              <w:rPr>
                <w:sz w:val="24"/>
                <w:szCs w:val="24"/>
              </w:rPr>
              <w:t>.</w:t>
            </w:r>
          </w:p>
        </w:tc>
      </w:tr>
      <w:tr w:rsidR="002F5AF8" w:rsidRPr="00294199" w14:paraId="5196ECAA" w14:textId="77777777" w:rsidTr="00037024">
        <w:tc>
          <w:tcPr>
            <w:tcW w:w="2297" w:type="dxa"/>
            <w:vMerge/>
            <w:vAlign w:val="center"/>
          </w:tcPr>
          <w:p w14:paraId="498D76D3" w14:textId="77777777" w:rsidR="002F5AF8" w:rsidRPr="009F6788" w:rsidRDefault="002F5AF8" w:rsidP="003F68F1">
            <w:pPr>
              <w:spacing w:before="120" w:after="120"/>
              <w:rPr>
                <w:rFonts w:cstheme="minorHAnsi"/>
                <w:sz w:val="24"/>
                <w:szCs w:val="24"/>
              </w:rPr>
            </w:pPr>
          </w:p>
        </w:tc>
        <w:tc>
          <w:tcPr>
            <w:tcW w:w="7199" w:type="dxa"/>
          </w:tcPr>
          <w:p w14:paraId="53145A03" w14:textId="77777777" w:rsidR="002F5AF8" w:rsidRPr="009F6788" w:rsidRDefault="002F5AF8" w:rsidP="003F68F1">
            <w:pPr>
              <w:spacing w:after="40"/>
              <w:rPr>
                <w:rFonts w:cstheme="minorHAnsi"/>
                <w:b/>
                <w:sz w:val="24"/>
                <w:szCs w:val="24"/>
              </w:rPr>
            </w:pPr>
            <w:proofErr w:type="spellStart"/>
            <w:r w:rsidRPr="009F6788">
              <w:rPr>
                <w:rFonts w:cstheme="minorHAnsi"/>
                <w:b/>
                <w:sz w:val="24"/>
                <w:szCs w:val="24"/>
              </w:rPr>
              <w:t>międzyfunduszowa</w:t>
            </w:r>
            <w:proofErr w:type="spellEnd"/>
          </w:p>
          <w:p w14:paraId="4ECE0B5E" w14:textId="6161697B" w:rsidR="002F5AF8" w:rsidRPr="009F6788" w:rsidRDefault="002F5AF8" w:rsidP="003F68F1">
            <w:pPr>
              <w:spacing w:after="0"/>
              <w:rPr>
                <w:rFonts w:cstheme="minorHAnsi"/>
                <w:sz w:val="24"/>
                <w:szCs w:val="24"/>
              </w:rPr>
            </w:pPr>
            <w:r w:rsidRPr="009F6788">
              <w:rPr>
                <w:rFonts w:cstheme="minorHAnsi"/>
                <w:sz w:val="24"/>
                <w:szCs w:val="24"/>
              </w:rPr>
              <w:t>dotyczy projektów/działań względem siebie komplementarnych, finansowanych z różnych funduszy, np. Europejski</w:t>
            </w:r>
            <w:r w:rsidR="00344BF6">
              <w:rPr>
                <w:rFonts w:cstheme="minorHAnsi"/>
                <w:sz w:val="24"/>
                <w:szCs w:val="24"/>
              </w:rPr>
              <w:t>ego</w:t>
            </w:r>
            <w:r w:rsidRPr="009F6788">
              <w:rPr>
                <w:rFonts w:cstheme="minorHAnsi"/>
                <w:sz w:val="24"/>
                <w:szCs w:val="24"/>
              </w:rPr>
              <w:t xml:space="preserve"> Fundusz</w:t>
            </w:r>
            <w:r w:rsidR="00344BF6">
              <w:rPr>
                <w:rFonts w:cstheme="minorHAnsi"/>
                <w:sz w:val="24"/>
                <w:szCs w:val="24"/>
              </w:rPr>
              <w:t>u</w:t>
            </w:r>
            <w:r w:rsidRPr="009F6788">
              <w:rPr>
                <w:rFonts w:cstheme="minorHAnsi"/>
                <w:sz w:val="24"/>
                <w:szCs w:val="24"/>
              </w:rPr>
              <w:t xml:space="preserve"> Rozwoju Regionalnego oraz Europejski</w:t>
            </w:r>
            <w:r w:rsidR="00344BF6">
              <w:rPr>
                <w:rFonts w:cstheme="minorHAnsi"/>
                <w:sz w:val="24"/>
                <w:szCs w:val="24"/>
              </w:rPr>
              <w:t>ego</w:t>
            </w:r>
            <w:r w:rsidRPr="009F6788">
              <w:rPr>
                <w:rFonts w:cstheme="minorHAnsi"/>
                <w:sz w:val="24"/>
                <w:szCs w:val="24"/>
              </w:rPr>
              <w:t xml:space="preserve"> Fundusz</w:t>
            </w:r>
            <w:r w:rsidR="00344BF6">
              <w:rPr>
                <w:rFonts w:cstheme="minorHAnsi"/>
                <w:sz w:val="24"/>
                <w:szCs w:val="24"/>
              </w:rPr>
              <w:t>u</w:t>
            </w:r>
            <w:r w:rsidRPr="009F6788">
              <w:rPr>
                <w:rFonts w:cstheme="minorHAnsi"/>
                <w:sz w:val="24"/>
                <w:szCs w:val="24"/>
              </w:rPr>
              <w:t xml:space="preserve"> Społeczn</w:t>
            </w:r>
            <w:r w:rsidR="00344BF6">
              <w:rPr>
                <w:rFonts w:cstheme="minorHAnsi"/>
                <w:sz w:val="24"/>
                <w:szCs w:val="24"/>
              </w:rPr>
              <w:t>ego</w:t>
            </w:r>
            <w:r w:rsidRPr="009F6788">
              <w:rPr>
                <w:rFonts w:cstheme="minorHAnsi"/>
                <w:sz w:val="24"/>
                <w:szCs w:val="24"/>
              </w:rPr>
              <w:t>.</w:t>
            </w:r>
          </w:p>
        </w:tc>
      </w:tr>
      <w:tr w:rsidR="002F5AF8" w:rsidRPr="00294199" w14:paraId="3F5B21CF" w14:textId="77777777" w:rsidTr="00037024">
        <w:tc>
          <w:tcPr>
            <w:tcW w:w="2297" w:type="dxa"/>
            <w:vMerge w:val="restart"/>
            <w:vAlign w:val="center"/>
          </w:tcPr>
          <w:p w14:paraId="26021598" w14:textId="77777777" w:rsidR="002F5AF8" w:rsidRPr="009F6788" w:rsidRDefault="002F5AF8" w:rsidP="003F68F1">
            <w:pPr>
              <w:spacing w:before="120" w:after="120"/>
              <w:rPr>
                <w:rFonts w:cstheme="minorHAnsi"/>
                <w:b/>
                <w:sz w:val="24"/>
                <w:szCs w:val="24"/>
              </w:rPr>
            </w:pPr>
            <w:r w:rsidRPr="009F6788">
              <w:rPr>
                <w:rFonts w:cstheme="minorHAnsi"/>
                <w:b/>
                <w:sz w:val="24"/>
                <w:szCs w:val="24"/>
              </w:rPr>
              <w:t>programy operacyjne</w:t>
            </w:r>
          </w:p>
        </w:tc>
        <w:tc>
          <w:tcPr>
            <w:tcW w:w="7199" w:type="dxa"/>
          </w:tcPr>
          <w:p w14:paraId="390327E9" w14:textId="77777777" w:rsidR="002F5AF8" w:rsidRPr="009F6788" w:rsidRDefault="002F5AF8" w:rsidP="003F68F1">
            <w:pPr>
              <w:spacing w:after="40"/>
              <w:rPr>
                <w:rFonts w:cstheme="minorHAnsi"/>
                <w:b/>
                <w:sz w:val="24"/>
                <w:szCs w:val="24"/>
              </w:rPr>
            </w:pPr>
            <w:proofErr w:type="spellStart"/>
            <w:r w:rsidRPr="009F6788">
              <w:rPr>
                <w:rFonts w:cstheme="minorHAnsi"/>
                <w:b/>
                <w:sz w:val="24"/>
                <w:szCs w:val="24"/>
              </w:rPr>
              <w:t>wewnątrzprogramowa</w:t>
            </w:r>
            <w:proofErr w:type="spellEnd"/>
            <w:r w:rsidRPr="009F6788">
              <w:rPr>
                <w:rFonts w:cstheme="minorHAnsi"/>
                <w:b/>
                <w:sz w:val="24"/>
                <w:szCs w:val="24"/>
              </w:rPr>
              <w:t xml:space="preserve"> (wewnętrzna)</w:t>
            </w:r>
          </w:p>
          <w:p w14:paraId="491ED841" w14:textId="1CB73FC2" w:rsidR="002F5AF8" w:rsidRPr="009F6788" w:rsidRDefault="002F5AF8" w:rsidP="00C32F85">
            <w:pPr>
              <w:spacing w:after="0"/>
              <w:rPr>
                <w:rFonts w:cstheme="minorHAnsi"/>
                <w:sz w:val="24"/>
                <w:szCs w:val="24"/>
              </w:rPr>
            </w:pPr>
            <w:r w:rsidRPr="009F6788">
              <w:rPr>
                <w:rFonts w:cstheme="minorHAnsi"/>
                <w:sz w:val="24"/>
                <w:szCs w:val="24"/>
              </w:rPr>
              <w:t xml:space="preserve">dotyczy projektów/działań względem siebie komplementarnych, finansowanych w ramach jednego programu operacyjnego, </w:t>
            </w:r>
            <w:r w:rsidR="00BA59F4">
              <w:rPr>
                <w:rFonts w:cstheme="minorHAnsi"/>
                <w:sz w:val="24"/>
                <w:szCs w:val="24"/>
              </w:rPr>
              <w:t>tj</w:t>
            </w:r>
            <w:r w:rsidRPr="009F6788">
              <w:rPr>
                <w:rFonts w:cstheme="minorHAnsi"/>
                <w:sz w:val="24"/>
                <w:szCs w:val="24"/>
              </w:rPr>
              <w:t xml:space="preserve">. </w:t>
            </w:r>
            <w:r w:rsidR="00C32F85">
              <w:rPr>
                <w:rFonts w:cstheme="minorHAnsi"/>
                <w:sz w:val="24"/>
                <w:szCs w:val="24"/>
              </w:rPr>
              <w:t>FEO</w:t>
            </w:r>
            <w:r w:rsidRPr="009F6788">
              <w:rPr>
                <w:rFonts w:cstheme="minorHAnsi"/>
                <w:sz w:val="24"/>
                <w:szCs w:val="24"/>
              </w:rPr>
              <w:t xml:space="preserve"> 20</w:t>
            </w:r>
            <w:r w:rsidR="001001C9" w:rsidRPr="009F6788">
              <w:rPr>
                <w:rFonts w:cstheme="minorHAnsi"/>
                <w:sz w:val="24"/>
                <w:szCs w:val="24"/>
              </w:rPr>
              <w:t>21</w:t>
            </w:r>
            <w:r w:rsidRPr="009F6788">
              <w:rPr>
                <w:rFonts w:cstheme="minorHAnsi"/>
                <w:sz w:val="24"/>
                <w:szCs w:val="24"/>
              </w:rPr>
              <w:t>-202</w:t>
            </w:r>
            <w:r w:rsidR="001001C9" w:rsidRPr="009F6788">
              <w:rPr>
                <w:rFonts w:cstheme="minorHAnsi"/>
                <w:sz w:val="24"/>
                <w:szCs w:val="24"/>
              </w:rPr>
              <w:t>7</w:t>
            </w:r>
            <w:r w:rsidRPr="009F6788">
              <w:rPr>
                <w:rFonts w:cstheme="minorHAnsi"/>
                <w:sz w:val="24"/>
                <w:szCs w:val="24"/>
              </w:rPr>
              <w:t>.</w:t>
            </w:r>
          </w:p>
        </w:tc>
      </w:tr>
      <w:tr w:rsidR="002F5AF8" w:rsidRPr="00294199" w14:paraId="22B87B7A" w14:textId="77777777" w:rsidTr="00037024">
        <w:tc>
          <w:tcPr>
            <w:tcW w:w="2297" w:type="dxa"/>
            <w:vMerge/>
            <w:vAlign w:val="center"/>
          </w:tcPr>
          <w:p w14:paraId="262CE721" w14:textId="77777777" w:rsidR="002F5AF8" w:rsidRPr="009F6788" w:rsidRDefault="002F5AF8" w:rsidP="003F68F1">
            <w:pPr>
              <w:spacing w:before="120" w:after="120"/>
              <w:rPr>
                <w:rFonts w:cstheme="minorHAnsi"/>
                <w:b/>
                <w:sz w:val="24"/>
                <w:szCs w:val="24"/>
              </w:rPr>
            </w:pPr>
          </w:p>
        </w:tc>
        <w:tc>
          <w:tcPr>
            <w:tcW w:w="7199" w:type="dxa"/>
          </w:tcPr>
          <w:p w14:paraId="23ABAA2B" w14:textId="77777777" w:rsidR="002F5AF8" w:rsidRPr="009F6788" w:rsidRDefault="002F5AF8" w:rsidP="003F68F1">
            <w:pPr>
              <w:spacing w:after="40"/>
              <w:rPr>
                <w:rFonts w:cstheme="minorHAnsi"/>
                <w:b/>
                <w:sz w:val="24"/>
                <w:szCs w:val="24"/>
              </w:rPr>
            </w:pPr>
            <w:r w:rsidRPr="009F6788">
              <w:rPr>
                <w:rFonts w:cstheme="minorHAnsi"/>
                <w:b/>
                <w:sz w:val="24"/>
                <w:szCs w:val="24"/>
              </w:rPr>
              <w:t>międzyprogramowa (zewnętrzna)</w:t>
            </w:r>
          </w:p>
          <w:p w14:paraId="5D51B5CE" w14:textId="71188C17" w:rsidR="002F5AF8" w:rsidRPr="009F6788" w:rsidRDefault="002F5AF8">
            <w:pPr>
              <w:spacing w:after="40"/>
              <w:rPr>
                <w:rFonts w:cstheme="minorHAnsi"/>
                <w:sz w:val="24"/>
                <w:szCs w:val="24"/>
              </w:rPr>
            </w:pPr>
            <w:r w:rsidRPr="009F6788">
              <w:rPr>
                <w:rFonts w:cstheme="minorHAnsi"/>
                <w:sz w:val="24"/>
                <w:szCs w:val="24"/>
              </w:rPr>
              <w:t xml:space="preserve">dotyczy projektów/działań względem siebie komplementarnych, finansowanych w ramach dwóch lub kilku różnych programów, np. </w:t>
            </w:r>
            <w:r w:rsidR="00C32F85">
              <w:rPr>
                <w:rFonts w:cstheme="minorHAnsi"/>
                <w:sz w:val="24"/>
                <w:szCs w:val="24"/>
              </w:rPr>
              <w:t>FEO</w:t>
            </w:r>
            <w:r w:rsidRPr="009F6788">
              <w:rPr>
                <w:rFonts w:cstheme="minorHAnsi"/>
                <w:sz w:val="24"/>
                <w:szCs w:val="24"/>
              </w:rPr>
              <w:t xml:space="preserve"> 20</w:t>
            </w:r>
            <w:r w:rsidR="001001C9" w:rsidRPr="009F6788">
              <w:rPr>
                <w:rFonts w:cstheme="minorHAnsi"/>
                <w:sz w:val="24"/>
                <w:szCs w:val="24"/>
              </w:rPr>
              <w:t>21</w:t>
            </w:r>
            <w:r w:rsidRPr="009F6788">
              <w:rPr>
                <w:rFonts w:cstheme="minorHAnsi"/>
                <w:sz w:val="24"/>
                <w:szCs w:val="24"/>
              </w:rPr>
              <w:t>-20</w:t>
            </w:r>
            <w:r w:rsidR="001001C9" w:rsidRPr="009F6788">
              <w:rPr>
                <w:rFonts w:cstheme="minorHAnsi"/>
                <w:sz w:val="24"/>
                <w:szCs w:val="24"/>
              </w:rPr>
              <w:t>27</w:t>
            </w:r>
            <w:r w:rsidRPr="009F6788">
              <w:rPr>
                <w:rFonts w:cstheme="minorHAnsi"/>
                <w:sz w:val="24"/>
                <w:szCs w:val="24"/>
              </w:rPr>
              <w:t xml:space="preserve"> oraz Program</w:t>
            </w:r>
            <w:r w:rsidR="00587D0F">
              <w:rPr>
                <w:rFonts w:cstheme="minorHAnsi"/>
                <w:sz w:val="24"/>
                <w:szCs w:val="24"/>
              </w:rPr>
              <w:t>u</w:t>
            </w:r>
            <w:r w:rsidRPr="009F6788">
              <w:rPr>
                <w:rFonts w:cstheme="minorHAnsi"/>
                <w:sz w:val="24"/>
                <w:szCs w:val="24"/>
              </w:rPr>
              <w:t xml:space="preserve"> Operacyjn</w:t>
            </w:r>
            <w:r w:rsidR="00587D0F">
              <w:rPr>
                <w:rFonts w:cstheme="minorHAnsi"/>
                <w:sz w:val="24"/>
                <w:szCs w:val="24"/>
              </w:rPr>
              <w:t>ego</w:t>
            </w:r>
            <w:r w:rsidRPr="009F6788">
              <w:rPr>
                <w:rFonts w:cstheme="minorHAnsi"/>
                <w:sz w:val="24"/>
                <w:szCs w:val="24"/>
              </w:rPr>
              <w:t xml:space="preserve"> Infrastruktura i Środowisko 2014-2020</w:t>
            </w:r>
            <w:r w:rsidR="005C21F5">
              <w:rPr>
                <w:rFonts w:cstheme="minorHAnsi"/>
                <w:sz w:val="24"/>
                <w:szCs w:val="24"/>
              </w:rPr>
              <w:t>.</w:t>
            </w:r>
          </w:p>
        </w:tc>
      </w:tr>
      <w:tr w:rsidR="002F5AF8" w:rsidRPr="00294199" w14:paraId="151870CC" w14:textId="77777777" w:rsidTr="00037024">
        <w:tc>
          <w:tcPr>
            <w:tcW w:w="2297" w:type="dxa"/>
            <w:vMerge w:val="restart"/>
            <w:vAlign w:val="center"/>
          </w:tcPr>
          <w:p w14:paraId="1A65B06B" w14:textId="77777777" w:rsidR="002F5AF8" w:rsidRPr="009F6788" w:rsidRDefault="002F5AF8" w:rsidP="003F68F1">
            <w:pPr>
              <w:spacing w:before="120" w:after="120"/>
              <w:rPr>
                <w:rFonts w:cstheme="minorHAnsi"/>
                <w:b/>
                <w:sz w:val="24"/>
                <w:szCs w:val="24"/>
              </w:rPr>
            </w:pPr>
            <w:r w:rsidRPr="009F6788">
              <w:rPr>
                <w:rFonts w:cstheme="minorHAnsi"/>
                <w:b/>
                <w:sz w:val="24"/>
                <w:szCs w:val="24"/>
              </w:rPr>
              <w:t>źródło finansowania</w:t>
            </w:r>
          </w:p>
        </w:tc>
        <w:tc>
          <w:tcPr>
            <w:tcW w:w="7199" w:type="dxa"/>
          </w:tcPr>
          <w:p w14:paraId="4A2DBC15" w14:textId="77777777" w:rsidR="002F5AF8" w:rsidRPr="009F6788" w:rsidRDefault="002F5AF8" w:rsidP="003F68F1">
            <w:pPr>
              <w:spacing w:after="40"/>
              <w:rPr>
                <w:rFonts w:cstheme="minorHAnsi"/>
                <w:b/>
                <w:sz w:val="24"/>
                <w:szCs w:val="24"/>
              </w:rPr>
            </w:pPr>
            <w:r w:rsidRPr="009F6788">
              <w:rPr>
                <w:rFonts w:cstheme="minorHAnsi"/>
                <w:b/>
                <w:sz w:val="24"/>
                <w:szCs w:val="24"/>
              </w:rPr>
              <w:t>w ramach funduszy europejskich</w:t>
            </w:r>
          </w:p>
          <w:p w14:paraId="579548D8" w14:textId="1C1F803E" w:rsidR="002F5AF8" w:rsidRPr="009F6788" w:rsidRDefault="002F5AF8" w:rsidP="003F68F1">
            <w:pPr>
              <w:spacing w:after="0"/>
              <w:rPr>
                <w:rFonts w:cstheme="minorHAnsi"/>
                <w:sz w:val="24"/>
                <w:szCs w:val="24"/>
              </w:rPr>
            </w:pPr>
            <w:r w:rsidRPr="009F6788">
              <w:rPr>
                <w:rFonts w:cstheme="minorHAnsi"/>
                <w:sz w:val="24"/>
                <w:szCs w:val="24"/>
              </w:rPr>
              <w:lastRenderedPageBreak/>
              <w:t>dotyczy projektów/działań względem siebie komplementarnych, finansowanych w ramach funduszy europejskich, np. Europejski</w:t>
            </w:r>
            <w:r w:rsidR="00587D0F">
              <w:rPr>
                <w:rFonts w:cstheme="minorHAnsi"/>
                <w:sz w:val="24"/>
                <w:szCs w:val="24"/>
              </w:rPr>
              <w:t>ego</w:t>
            </w:r>
            <w:r w:rsidRPr="009F6788">
              <w:rPr>
                <w:rFonts w:cstheme="minorHAnsi"/>
                <w:sz w:val="24"/>
                <w:szCs w:val="24"/>
              </w:rPr>
              <w:t xml:space="preserve"> Fundusz</w:t>
            </w:r>
            <w:r w:rsidR="00587D0F">
              <w:rPr>
                <w:rFonts w:cstheme="minorHAnsi"/>
                <w:sz w:val="24"/>
                <w:szCs w:val="24"/>
              </w:rPr>
              <w:t>u</w:t>
            </w:r>
            <w:r w:rsidRPr="009F6788">
              <w:rPr>
                <w:rFonts w:cstheme="minorHAnsi"/>
                <w:sz w:val="24"/>
                <w:szCs w:val="24"/>
              </w:rPr>
              <w:t xml:space="preserve"> Rozwoju Regionalnego oraz Fundusz</w:t>
            </w:r>
            <w:r w:rsidR="00587D0F">
              <w:rPr>
                <w:rFonts w:cstheme="minorHAnsi"/>
                <w:sz w:val="24"/>
                <w:szCs w:val="24"/>
              </w:rPr>
              <w:t>u</w:t>
            </w:r>
            <w:r w:rsidRPr="009F6788">
              <w:rPr>
                <w:rFonts w:cstheme="minorHAnsi"/>
                <w:sz w:val="24"/>
                <w:szCs w:val="24"/>
              </w:rPr>
              <w:t xml:space="preserve"> Spójności.</w:t>
            </w:r>
          </w:p>
        </w:tc>
      </w:tr>
      <w:tr w:rsidR="002F5AF8" w:rsidRPr="00294199" w14:paraId="7393CD5F" w14:textId="77777777" w:rsidTr="00037024">
        <w:tc>
          <w:tcPr>
            <w:tcW w:w="2297" w:type="dxa"/>
            <w:vMerge/>
            <w:vAlign w:val="center"/>
          </w:tcPr>
          <w:p w14:paraId="65ABEBEB" w14:textId="77777777" w:rsidR="002F5AF8" w:rsidRPr="009F6788" w:rsidRDefault="002F5AF8" w:rsidP="003F68F1">
            <w:pPr>
              <w:spacing w:before="120" w:after="120"/>
              <w:rPr>
                <w:rFonts w:cstheme="minorHAnsi"/>
                <w:b/>
                <w:sz w:val="24"/>
                <w:szCs w:val="24"/>
              </w:rPr>
            </w:pPr>
          </w:p>
        </w:tc>
        <w:tc>
          <w:tcPr>
            <w:tcW w:w="7199" w:type="dxa"/>
          </w:tcPr>
          <w:p w14:paraId="0F867DDA" w14:textId="77777777" w:rsidR="002F5AF8" w:rsidRPr="009F6788" w:rsidRDefault="002F5AF8" w:rsidP="003F68F1">
            <w:pPr>
              <w:spacing w:after="40"/>
              <w:rPr>
                <w:rFonts w:cstheme="minorHAnsi"/>
                <w:b/>
                <w:sz w:val="24"/>
                <w:szCs w:val="24"/>
              </w:rPr>
            </w:pPr>
            <w:r w:rsidRPr="009F6788">
              <w:rPr>
                <w:rFonts w:cstheme="minorHAnsi"/>
                <w:b/>
                <w:sz w:val="24"/>
                <w:szCs w:val="24"/>
              </w:rPr>
              <w:t xml:space="preserve">funduszy europejskich z innymi środkami (publicznymi i prywatnymi) </w:t>
            </w:r>
          </w:p>
          <w:p w14:paraId="3596C1C1" w14:textId="704FA1AF" w:rsidR="002F5AF8" w:rsidRPr="009F6788" w:rsidRDefault="002F5AF8">
            <w:pPr>
              <w:spacing w:after="0"/>
              <w:rPr>
                <w:rFonts w:cstheme="minorHAnsi"/>
                <w:sz w:val="24"/>
                <w:szCs w:val="24"/>
              </w:rPr>
            </w:pPr>
            <w:r w:rsidRPr="009F6788">
              <w:rPr>
                <w:rFonts w:cstheme="minorHAnsi"/>
                <w:sz w:val="24"/>
                <w:szCs w:val="24"/>
              </w:rPr>
              <w:t xml:space="preserve">dotyczy projektów/działań względem siebie komplementarnych, finansowanych zarówno w ramach funduszy europejskich oraz innych środków np. </w:t>
            </w:r>
            <w:r w:rsidR="008642F6">
              <w:rPr>
                <w:sz w:val="24"/>
                <w:szCs w:val="24"/>
              </w:rPr>
              <w:t>p</w:t>
            </w:r>
            <w:r w:rsidR="008642F6" w:rsidRPr="0039784B">
              <w:rPr>
                <w:sz w:val="24"/>
                <w:szCs w:val="24"/>
              </w:rPr>
              <w:t xml:space="preserve">rogramu </w:t>
            </w:r>
            <w:r w:rsidR="008642F6">
              <w:rPr>
                <w:sz w:val="24"/>
                <w:szCs w:val="24"/>
              </w:rPr>
              <w:t>regionalnego Fundusze Europejskie dla Opolskiego 2021-2027</w:t>
            </w:r>
            <w:r w:rsidRPr="009F6788">
              <w:rPr>
                <w:rFonts w:cstheme="minorHAnsi"/>
                <w:sz w:val="24"/>
                <w:szCs w:val="24"/>
              </w:rPr>
              <w:t xml:space="preserve"> oraz dotacj</w:t>
            </w:r>
            <w:r w:rsidR="00587D0F">
              <w:rPr>
                <w:rFonts w:cstheme="minorHAnsi"/>
                <w:sz w:val="24"/>
                <w:szCs w:val="24"/>
              </w:rPr>
              <w:t>i</w:t>
            </w:r>
            <w:r w:rsidRPr="009F6788">
              <w:rPr>
                <w:rFonts w:cstheme="minorHAnsi"/>
                <w:sz w:val="24"/>
                <w:szCs w:val="24"/>
              </w:rPr>
              <w:t xml:space="preserve"> celow</w:t>
            </w:r>
            <w:r w:rsidR="00587D0F">
              <w:rPr>
                <w:rFonts w:cstheme="minorHAnsi"/>
                <w:sz w:val="24"/>
                <w:szCs w:val="24"/>
              </w:rPr>
              <w:t>ej</w:t>
            </w:r>
            <w:r w:rsidRPr="009F6788">
              <w:rPr>
                <w:rFonts w:cstheme="minorHAnsi"/>
                <w:sz w:val="24"/>
                <w:szCs w:val="24"/>
              </w:rPr>
              <w:t xml:space="preserve"> dla województwa.</w:t>
            </w:r>
          </w:p>
        </w:tc>
      </w:tr>
    </w:tbl>
    <w:p w14:paraId="083AA190" w14:textId="77777777" w:rsidR="002F5AF8" w:rsidRPr="009F6788" w:rsidRDefault="002F5AF8" w:rsidP="002F5AF8">
      <w:pPr>
        <w:spacing w:after="120"/>
        <w:rPr>
          <w:rFonts w:cstheme="minorHAnsi"/>
          <w:sz w:val="24"/>
          <w:szCs w:val="24"/>
        </w:rPr>
      </w:pPr>
      <w:r w:rsidRPr="009F6788">
        <w:rPr>
          <w:rFonts w:cstheme="minorHAnsi"/>
          <w:sz w:val="24"/>
          <w:szCs w:val="24"/>
        </w:rPr>
        <w:t>Źródło: Opracowanie własne</w:t>
      </w:r>
    </w:p>
    <w:p w14:paraId="4C54C217" w14:textId="3D245E26" w:rsidR="002F5AF8" w:rsidRPr="009F6788" w:rsidRDefault="002F5AF8" w:rsidP="00A4431E">
      <w:pPr>
        <w:rPr>
          <w:rFonts w:cstheme="minorHAnsi"/>
          <w:sz w:val="24"/>
          <w:szCs w:val="24"/>
        </w:rPr>
      </w:pPr>
      <w:r w:rsidRPr="009F6788">
        <w:rPr>
          <w:rFonts w:cstheme="minorHAnsi"/>
          <w:sz w:val="24"/>
          <w:szCs w:val="24"/>
        </w:rPr>
        <w:t>Ponadto komplementarność można podzielić na następujące typy:</w:t>
      </w:r>
    </w:p>
    <w:p w14:paraId="6AA6CFB5" w14:textId="77777777" w:rsidR="002F5AF8" w:rsidRPr="009F6788" w:rsidRDefault="002F5AF8" w:rsidP="002F5AF8">
      <w:pPr>
        <w:numPr>
          <w:ilvl w:val="0"/>
          <w:numId w:val="9"/>
        </w:numPr>
        <w:suppressAutoHyphens/>
        <w:spacing w:before="120" w:after="120" w:line="276" w:lineRule="auto"/>
        <w:ind w:left="426" w:hanging="142"/>
        <w:rPr>
          <w:rFonts w:cstheme="minorHAnsi"/>
          <w:sz w:val="24"/>
          <w:szCs w:val="24"/>
        </w:rPr>
      </w:pPr>
      <w:r w:rsidRPr="009F6788">
        <w:rPr>
          <w:rFonts w:cstheme="minorHAnsi"/>
          <w:sz w:val="24"/>
          <w:szCs w:val="24"/>
        </w:rPr>
        <w:t xml:space="preserve">Komplementarność przestrzenna (geograficzna) </w:t>
      </w:r>
    </w:p>
    <w:p w14:paraId="1C7B4D6A" w14:textId="77777777" w:rsidR="002F5AF8" w:rsidRPr="009F6788" w:rsidRDefault="002F5AF8" w:rsidP="002F5AF8">
      <w:pPr>
        <w:spacing w:before="120" w:after="120"/>
        <w:ind w:left="426"/>
        <w:rPr>
          <w:rFonts w:cstheme="minorHAnsi"/>
          <w:sz w:val="24"/>
          <w:szCs w:val="24"/>
        </w:rPr>
      </w:pPr>
      <w:r w:rsidRPr="009F6788">
        <w:rPr>
          <w:rFonts w:cstheme="minorHAnsi"/>
          <w:sz w:val="24"/>
          <w:szCs w:val="24"/>
        </w:rPr>
        <w:t>Zachodzi w przypadku projektów uzupełniających się, które są realizowane na tym samym obszarze lub geometrycznie blisko siebie.</w:t>
      </w:r>
    </w:p>
    <w:p w14:paraId="41559C3F" w14:textId="77777777" w:rsidR="002F5AF8" w:rsidRPr="009F6788" w:rsidRDefault="002F5AF8" w:rsidP="002F5AF8">
      <w:pPr>
        <w:numPr>
          <w:ilvl w:val="0"/>
          <w:numId w:val="9"/>
        </w:numPr>
        <w:suppressAutoHyphens/>
        <w:spacing w:before="120" w:after="120" w:line="276" w:lineRule="auto"/>
        <w:ind w:left="426" w:hanging="283"/>
        <w:rPr>
          <w:rFonts w:cstheme="minorHAnsi"/>
          <w:sz w:val="24"/>
          <w:szCs w:val="24"/>
        </w:rPr>
      </w:pPr>
      <w:r w:rsidRPr="009F6788">
        <w:rPr>
          <w:rFonts w:cstheme="minorHAnsi"/>
          <w:sz w:val="24"/>
          <w:szCs w:val="24"/>
        </w:rPr>
        <w:t xml:space="preserve">Komplementarność w obszarze problemowym </w:t>
      </w:r>
    </w:p>
    <w:p w14:paraId="0C57F455" w14:textId="77777777" w:rsidR="002F5AF8" w:rsidRPr="009F6788" w:rsidRDefault="002F5AF8" w:rsidP="002F5AF8">
      <w:pPr>
        <w:spacing w:before="120" w:after="120"/>
        <w:ind w:left="426"/>
        <w:rPr>
          <w:rFonts w:cstheme="minorHAnsi"/>
          <w:sz w:val="24"/>
          <w:szCs w:val="24"/>
        </w:rPr>
      </w:pPr>
      <w:r w:rsidRPr="009F6788">
        <w:rPr>
          <w:rFonts w:cstheme="minorHAnsi"/>
          <w:sz w:val="24"/>
          <w:szCs w:val="24"/>
        </w:rPr>
        <w:t>Zachodzi wówczas, gdy działania/projekty komplementarne mają postawione za cel rozwiązanie tego samego problemu w danym obszarze problemowym, np. zagrożenie ekologiczne.</w:t>
      </w:r>
    </w:p>
    <w:p w14:paraId="25451362" w14:textId="77777777" w:rsidR="002F5AF8" w:rsidRPr="009F6788" w:rsidRDefault="002F5AF8" w:rsidP="002F5AF8">
      <w:pPr>
        <w:numPr>
          <w:ilvl w:val="0"/>
          <w:numId w:val="9"/>
        </w:numPr>
        <w:suppressAutoHyphens/>
        <w:spacing w:before="120" w:after="120" w:line="276" w:lineRule="auto"/>
        <w:ind w:left="426" w:hanging="283"/>
        <w:rPr>
          <w:rFonts w:cstheme="minorHAnsi"/>
          <w:sz w:val="24"/>
          <w:szCs w:val="24"/>
        </w:rPr>
      </w:pPr>
      <w:r w:rsidRPr="009F6788">
        <w:rPr>
          <w:rFonts w:cstheme="minorHAnsi"/>
          <w:sz w:val="24"/>
          <w:szCs w:val="24"/>
        </w:rPr>
        <w:t xml:space="preserve">Komplementarność przedmiotowa (sektorowa) </w:t>
      </w:r>
    </w:p>
    <w:p w14:paraId="66055A69" w14:textId="77777777" w:rsidR="002F5AF8" w:rsidRPr="009F6788" w:rsidRDefault="002F5AF8" w:rsidP="002F5AF8">
      <w:pPr>
        <w:spacing w:before="120" w:after="120"/>
        <w:ind w:left="426"/>
        <w:rPr>
          <w:rFonts w:cstheme="minorHAnsi"/>
          <w:sz w:val="24"/>
          <w:szCs w:val="24"/>
        </w:rPr>
      </w:pPr>
      <w:r w:rsidRPr="009F6788">
        <w:rPr>
          <w:rFonts w:cstheme="minorHAnsi"/>
          <w:sz w:val="24"/>
          <w:szCs w:val="24"/>
        </w:rPr>
        <w:t>Zachodzi w przypadku projektów komplementarnych, które oddziałują na ten sam sektor/branżę, np. środowisko.</w:t>
      </w:r>
    </w:p>
    <w:p w14:paraId="766A56BE" w14:textId="77777777" w:rsidR="002F5AF8" w:rsidRPr="009F6788" w:rsidRDefault="002F5AF8" w:rsidP="002F5AF8">
      <w:pPr>
        <w:numPr>
          <w:ilvl w:val="0"/>
          <w:numId w:val="9"/>
        </w:numPr>
        <w:suppressAutoHyphens/>
        <w:spacing w:before="120" w:after="120" w:line="276" w:lineRule="auto"/>
        <w:ind w:left="426" w:hanging="283"/>
        <w:rPr>
          <w:rFonts w:cstheme="minorHAnsi"/>
          <w:sz w:val="24"/>
          <w:szCs w:val="24"/>
        </w:rPr>
      </w:pPr>
      <w:r w:rsidRPr="009F6788">
        <w:rPr>
          <w:rFonts w:cstheme="minorHAnsi"/>
          <w:sz w:val="24"/>
          <w:szCs w:val="24"/>
        </w:rPr>
        <w:t>Komplementarność funkcjonalna</w:t>
      </w:r>
    </w:p>
    <w:p w14:paraId="5AAA32A7" w14:textId="688EA6BD" w:rsidR="00122BF0" w:rsidRDefault="002F5AF8" w:rsidP="00037024">
      <w:pPr>
        <w:ind w:left="426"/>
        <w:rPr>
          <w:rFonts w:cstheme="minorHAnsi"/>
          <w:sz w:val="24"/>
          <w:szCs w:val="24"/>
        </w:rPr>
      </w:pPr>
      <w:r w:rsidRPr="009F6788">
        <w:rPr>
          <w:rFonts w:cstheme="minorHAnsi"/>
          <w:sz w:val="24"/>
          <w:szCs w:val="24"/>
        </w:rPr>
        <w:t>Zachodzi wówczas, gdy projekty uzupełniające się ukierunkowane są na osiągnięcie celu związanego z funkcją, jaką projekty mają do spełnienia, np. zwiększenie dostępności komunikacyjnej danej miejscowości.</w:t>
      </w:r>
    </w:p>
    <w:p w14:paraId="329DDF80" w14:textId="7ACC10D9" w:rsidR="00C32F85" w:rsidRDefault="00546D3E" w:rsidP="00CC7DFD">
      <w:pPr>
        <w:pStyle w:val="Nagwek2"/>
        <w:numPr>
          <w:ilvl w:val="0"/>
          <w:numId w:val="0"/>
        </w:numPr>
        <w:rPr>
          <w:rFonts w:cstheme="minorHAnsi"/>
          <w:sz w:val="24"/>
          <w:szCs w:val="24"/>
        </w:rPr>
      </w:pPr>
      <w:bookmarkStart w:id="23" w:name="_Toc239247729"/>
      <w:r>
        <w:rPr>
          <w:rFonts w:cstheme="minorHAnsi"/>
          <w:sz w:val="24"/>
          <w:szCs w:val="24"/>
        </w:rPr>
        <w:t>3.7 Informacje dodatkowe</w:t>
      </w:r>
      <w:bookmarkEnd w:id="23"/>
    </w:p>
    <w:p w14:paraId="284A0F06" w14:textId="138393B9" w:rsidR="00F04EA5" w:rsidRPr="009F6788" w:rsidRDefault="00F04EA5" w:rsidP="00BE2373">
      <w:pPr>
        <w:rPr>
          <w:rFonts w:cstheme="minorHAnsi"/>
          <w:sz w:val="24"/>
          <w:szCs w:val="24"/>
        </w:rPr>
      </w:pPr>
      <w:r w:rsidRPr="009F6788">
        <w:rPr>
          <w:rFonts w:cstheme="minorHAnsi"/>
          <w:sz w:val="24"/>
          <w:szCs w:val="24"/>
        </w:rPr>
        <w:t>W punkcie tym należy uzupełnić pola opisowe</w:t>
      </w:r>
      <w:r w:rsidR="00587D0F">
        <w:rPr>
          <w:rFonts w:cstheme="minorHAnsi"/>
          <w:sz w:val="24"/>
          <w:szCs w:val="24"/>
        </w:rPr>
        <w:t>,</w:t>
      </w:r>
      <w:r w:rsidRPr="009F6788">
        <w:rPr>
          <w:rFonts w:cstheme="minorHAnsi"/>
          <w:sz w:val="24"/>
          <w:szCs w:val="24"/>
        </w:rPr>
        <w:t xml:space="preserve"> dotyczące „Celu realizacji projektu i jego wpływu na realizację celów </w:t>
      </w:r>
      <w:r w:rsidR="008642F6">
        <w:rPr>
          <w:sz w:val="24"/>
          <w:szCs w:val="24"/>
        </w:rPr>
        <w:t>p</w:t>
      </w:r>
      <w:r w:rsidR="008642F6" w:rsidRPr="0039784B">
        <w:rPr>
          <w:sz w:val="24"/>
          <w:szCs w:val="24"/>
        </w:rPr>
        <w:t xml:space="preserve">rogramu </w:t>
      </w:r>
      <w:r w:rsidR="008642F6">
        <w:rPr>
          <w:sz w:val="24"/>
          <w:szCs w:val="24"/>
        </w:rPr>
        <w:t>regionalnego Fundusze Europejskie dla Opolskiego 2021-2027</w:t>
      </w:r>
      <w:r w:rsidR="00587D0F">
        <w:rPr>
          <w:sz w:val="24"/>
          <w:szCs w:val="24"/>
        </w:rPr>
        <w:t>”</w:t>
      </w:r>
      <w:r w:rsidRPr="009F6788">
        <w:rPr>
          <w:rFonts w:cstheme="minorHAnsi"/>
          <w:sz w:val="24"/>
          <w:szCs w:val="24"/>
        </w:rPr>
        <w:t xml:space="preserve"> oraz „Grupy docelowe”.</w:t>
      </w:r>
    </w:p>
    <w:p w14:paraId="474C0DEE" w14:textId="400BD560" w:rsidR="004A0F7D" w:rsidRPr="00BC1CCA" w:rsidRDefault="00F04EA5" w:rsidP="00BC1CCA">
      <w:pPr>
        <w:rPr>
          <w:rFonts w:cstheme="minorHAnsi"/>
          <w:sz w:val="24"/>
          <w:szCs w:val="24"/>
        </w:rPr>
      </w:pPr>
      <w:r w:rsidRPr="009F6788">
        <w:rPr>
          <w:rFonts w:cstheme="minorHAnsi"/>
          <w:sz w:val="24"/>
          <w:szCs w:val="24"/>
        </w:rPr>
        <w:t xml:space="preserve">Ponadto należy zaznaczyć jeden z </w:t>
      </w:r>
      <w:proofErr w:type="spellStart"/>
      <w:r w:rsidRPr="009F6788">
        <w:rPr>
          <w:rFonts w:cstheme="minorHAnsi"/>
          <w:sz w:val="24"/>
          <w:szCs w:val="24"/>
        </w:rPr>
        <w:t>checkboxów</w:t>
      </w:r>
      <w:proofErr w:type="spellEnd"/>
      <w:r w:rsidRPr="009F6788">
        <w:rPr>
          <w:rFonts w:cstheme="minorHAnsi"/>
          <w:sz w:val="24"/>
          <w:szCs w:val="24"/>
        </w:rPr>
        <w:t xml:space="preserve"> dotyczących wpływu projektu na realizację kierunków działań Strategii Opolskie 2030.</w:t>
      </w:r>
    </w:p>
    <w:p w14:paraId="36FFF172" w14:textId="5DB6C262" w:rsidR="00122BF0" w:rsidRDefault="006C319E" w:rsidP="009F6788">
      <w:pPr>
        <w:pStyle w:val="Nagwek1"/>
        <w:rPr>
          <w:rStyle w:val="Nagwek1Znak"/>
          <w:rFonts w:asciiTheme="minorHAnsi" w:hAnsiTheme="minorHAnsi" w:cstheme="minorHAnsi"/>
          <w:b/>
          <w:color w:val="auto"/>
          <w:sz w:val="24"/>
          <w:szCs w:val="24"/>
        </w:rPr>
      </w:pPr>
      <w:bookmarkStart w:id="24" w:name="_Toc239247730"/>
      <w:r w:rsidRPr="009F6788">
        <w:rPr>
          <w:rFonts w:asciiTheme="minorHAnsi" w:hAnsiTheme="minorHAnsi" w:cstheme="minorHAnsi"/>
          <w:b/>
          <w:color w:val="auto"/>
          <w:sz w:val="24"/>
          <w:szCs w:val="24"/>
        </w:rPr>
        <w:t xml:space="preserve">Sekcja 4. </w:t>
      </w:r>
      <w:r w:rsidRPr="00CC7DFD">
        <w:rPr>
          <w:rStyle w:val="Nagwek1Znak"/>
          <w:rFonts w:asciiTheme="minorHAnsi" w:hAnsiTheme="minorHAnsi" w:cstheme="minorHAnsi"/>
          <w:b/>
          <w:color w:val="auto"/>
          <w:sz w:val="24"/>
          <w:szCs w:val="24"/>
        </w:rPr>
        <w:t>Wskaźniki projektu</w:t>
      </w:r>
      <w:bookmarkEnd w:id="24"/>
    </w:p>
    <w:p w14:paraId="79DBFCE4" w14:textId="77777777" w:rsidR="00F12E92" w:rsidRPr="00CC7DFD" w:rsidRDefault="00F12E92" w:rsidP="00CC7DFD"/>
    <w:p w14:paraId="64225EE4" w14:textId="0520D0BC" w:rsidR="006C319E" w:rsidRPr="004C7F33" w:rsidRDefault="006C319E" w:rsidP="00CC7DFD">
      <w:pPr>
        <w:pStyle w:val="Nagwek2"/>
        <w:numPr>
          <w:ilvl w:val="0"/>
          <w:numId w:val="0"/>
        </w:numPr>
        <w:rPr>
          <w:rFonts w:cstheme="minorHAnsi"/>
          <w:sz w:val="24"/>
          <w:szCs w:val="24"/>
        </w:rPr>
      </w:pPr>
      <w:bookmarkStart w:id="25" w:name="_Toc239247731"/>
      <w:r w:rsidRPr="004C7F33">
        <w:rPr>
          <w:rFonts w:cstheme="minorHAnsi"/>
          <w:sz w:val="24"/>
          <w:szCs w:val="24"/>
        </w:rPr>
        <w:lastRenderedPageBreak/>
        <w:t xml:space="preserve">4.1, 4.2, 4.3, 4.4 Wskaźniki </w:t>
      </w:r>
      <w:r w:rsidR="00DD50E7" w:rsidRPr="004C7F33">
        <w:rPr>
          <w:rFonts w:cstheme="minorHAnsi"/>
          <w:sz w:val="24"/>
          <w:szCs w:val="24"/>
        </w:rPr>
        <w:t>kluczowe i specyficzne</w:t>
      </w:r>
      <w:r w:rsidR="00BF3036" w:rsidRPr="004C7F33">
        <w:rPr>
          <w:rFonts w:cstheme="minorHAnsi"/>
          <w:sz w:val="24"/>
          <w:szCs w:val="24"/>
        </w:rPr>
        <w:t xml:space="preserve"> (obowiązkowe i dodatkowe)</w:t>
      </w:r>
      <w:bookmarkEnd w:id="25"/>
    </w:p>
    <w:p w14:paraId="23631D5A" w14:textId="77777777" w:rsidR="006C319E" w:rsidRPr="009F6788" w:rsidRDefault="006C319E" w:rsidP="006C319E">
      <w:pPr>
        <w:spacing w:before="120" w:after="120"/>
        <w:rPr>
          <w:rFonts w:cstheme="minorHAnsi"/>
          <w:sz w:val="24"/>
          <w:szCs w:val="24"/>
        </w:rPr>
      </w:pPr>
      <w:r w:rsidRPr="009F6788">
        <w:rPr>
          <w:rFonts w:cstheme="minorHAnsi"/>
          <w:sz w:val="24"/>
          <w:szCs w:val="24"/>
        </w:rPr>
        <w:t>Wnioskodawca zobowiązany jest do wykazania rzeczowego postępu realizacji projektu.</w:t>
      </w:r>
    </w:p>
    <w:p w14:paraId="2C69BBB8" w14:textId="77777777" w:rsidR="006C319E" w:rsidRPr="009F6788" w:rsidRDefault="006C319E" w:rsidP="009725B5">
      <w:pPr>
        <w:spacing w:before="120" w:after="120"/>
        <w:rPr>
          <w:rFonts w:cstheme="minorHAnsi"/>
          <w:sz w:val="24"/>
          <w:szCs w:val="24"/>
        </w:rPr>
      </w:pPr>
      <w:r w:rsidRPr="009F6788">
        <w:rPr>
          <w:rFonts w:cstheme="minorHAnsi"/>
          <w:sz w:val="24"/>
          <w:szCs w:val="24"/>
        </w:rPr>
        <w:t xml:space="preserve">Wnioskodawca wykazuje wartości wskaźników </w:t>
      </w:r>
      <w:r w:rsidRPr="009F6788">
        <w:rPr>
          <w:rFonts w:cstheme="minorHAnsi"/>
          <w:b/>
          <w:sz w:val="24"/>
          <w:szCs w:val="24"/>
        </w:rPr>
        <w:t xml:space="preserve">w zestawieniu tabelarycznym w pkt </w:t>
      </w:r>
      <w:r w:rsidRPr="009F6788">
        <w:rPr>
          <w:rFonts w:cstheme="minorHAnsi"/>
          <w:b/>
          <w:i/>
          <w:sz w:val="24"/>
          <w:szCs w:val="24"/>
        </w:rPr>
        <w:t>4 Lista mierzalnych wskaźników projektu</w:t>
      </w:r>
      <w:r w:rsidRPr="009F6788">
        <w:rPr>
          <w:rFonts w:cstheme="minorHAnsi"/>
          <w:b/>
          <w:sz w:val="24"/>
          <w:szCs w:val="24"/>
        </w:rPr>
        <w:t xml:space="preserve">. </w:t>
      </w:r>
      <w:r w:rsidRPr="009F6788">
        <w:rPr>
          <w:rFonts w:cstheme="minorHAnsi"/>
          <w:sz w:val="24"/>
          <w:szCs w:val="24"/>
        </w:rPr>
        <w:t>W części tej wydzielono:</w:t>
      </w:r>
    </w:p>
    <w:p w14:paraId="6BBA7CB3" w14:textId="39FAB56E" w:rsidR="006C319E" w:rsidRPr="009F6788" w:rsidRDefault="006C319E" w:rsidP="006C319E">
      <w:pPr>
        <w:numPr>
          <w:ilvl w:val="0"/>
          <w:numId w:val="12"/>
        </w:numPr>
        <w:spacing w:before="120" w:after="120" w:line="276" w:lineRule="auto"/>
        <w:ind w:left="426"/>
        <w:rPr>
          <w:rFonts w:cstheme="minorHAnsi"/>
          <w:sz w:val="24"/>
          <w:szCs w:val="24"/>
        </w:rPr>
      </w:pPr>
      <w:r w:rsidRPr="009F6788">
        <w:rPr>
          <w:rFonts w:cstheme="minorHAnsi"/>
          <w:b/>
          <w:sz w:val="24"/>
          <w:szCs w:val="24"/>
        </w:rPr>
        <w:t>pkt 4.1</w:t>
      </w:r>
      <w:r w:rsidR="00E327E4" w:rsidRPr="009F6788">
        <w:rPr>
          <w:rFonts w:cstheme="minorHAnsi"/>
          <w:b/>
          <w:sz w:val="24"/>
          <w:szCs w:val="24"/>
        </w:rPr>
        <w:t xml:space="preserve"> i 4.3</w:t>
      </w:r>
      <w:r w:rsidRPr="009F6788">
        <w:rPr>
          <w:rFonts w:cstheme="minorHAnsi"/>
          <w:sz w:val="24"/>
          <w:szCs w:val="24"/>
        </w:rPr>
        <w:t xml:space="preserve"> tj. </w:t>
      </w:r>
      <w:r w:rsidRPr="009F6788">
        <w:rPr>
          <w:rFonts w:cstheme="minorHAnsi"/>
          <w:b/>
          <w:sz w:val="24"/>
          <w:szCs w:val="24"/>
        </w:rPr>
        <w:t xml:space="preserve">wskaźniki </w:t>
      </w:r>
      <w:r w:rsidR="00DD50E7" w:rsidRPr="009F6788">
        <w:rPr>
          <w:rFonts w:cstheme="minorHAnsi"/>
          <w:b/>
          <w:sz w:val="24"/>
          <w:szCs w:val="24"/>
        </w:rPr>
        <w:t>kluczowe</w:t>
      </w:r>
      <w:r w:rsidR="00BF3036" w:rsidRPr="009F6788">
        <w:rPr>
          <w:rFonts w:cstheme="minorHAnsi"/>
          <w:b/>
          <w:sz w:val="24"/>
          <w:szCs w:val="24"/>
        </w:rPr>
        <w:t xml:space="preserve"> (obowiązkowe)</w:t>
      </w:r>
      <w:r w:rsidR="00DD50E7" w:rsidRPr="009F6788">
        <w:rPr>
          <w:rFonts w:cstheme="minorHAnsi"/>
          <w:sz w:val="24"/>
          <w:szCs w:val="24"/>
        </w:rPr>
        <w:t xml:space="preserve"> </w:t>
      </w:r>
      <w:r w:rsidRPr="009F6788">
        <w:rPr>
          <w:rFonts w:cstheme="minorHAnsi"/>
          <w:sz w:val="24"/>
          <w:szCs w:val="24"/>
        </w:rPr>
        <w:t xml:space="preserve">- są to wskaźniki </w:t>
      </w:r>
      <w:r w:rsidR="00E91CA7" w:rsidRPr="009F6788">
        <w:rPr>
          <w:rFonts w:cstheme="minorHAnsi"/>
          <w:sz w:val="24"/>
          <w:szCs w:val="24"/>
        </w:rPr>
        <w:t xml:space="preserve">kluczowe </w:t>
      </w:r>
      <w:r w:rsidRPr="009F6788">
        <w:rPr>
          <w:rFonts w:cstheme="minorHAnsi"/>
          <w:sz w:val="24"/>
          <w:szCs w:val="24"/>
        </w:rPr>
        <w:t xml:space="preserve">określone dla poszczególnych </w:t>
      </w:r>
      <w:r w:rsidR="00DD50E7" w:rsidRPr="009F6788">
        <w:rPr>
          <w:rFonts w:cstheme="minorHAnsi"/>
          <w:sz w:val="24"/>
          <w:szCs w:val="24"/>
        </w:rPr>
        <w:t xml:space="preserve">celów polityki i celów szczegółowych </w:t>
      </w:r>
      <w:r w:rsidRPr="009F6788">
        <w:rPr>
          <w:rFonts w:cstheme="minorHAnsi"/>
          <w:sz w:val="24"/>
          <w:szCs w:val="24"/>
        </w:rPr>
        <w:t>na poziomie krajowym na LWK 20</w:t>
      </w:r>
      <w:r w:rsidR="00E91CA7" w:rsidRPr="009F6788">
        <w:rPr>
          <w:rFonts w:cstheme="minorHAnsi"/>
          <w:sz w:val="24"/>
          <w:szCs w:val="24"/>
        </w:rPr>
        <w:t>21</w:t>
      </w:r>
      <w:r w:rsidR="00587D0F">
        <w:rPr>
          <w:rFonts w:cstheme="minorHAnsi"/>
          <w:sz w:val="24"/>
          <w:szCs w:val="24"/>
        </w:rPr>
        <w:t>;</w:t>
      </w:r>
    </w:p>
    <w:p w14:paraId="6C4EE06D" w14:textId="620F045E" w:rsidR="006C319E" w:rsidRPr="009F6788" w:rsidRDefault="00760CD0" w:rsidP="006C319E">
      <w:pPr>
        <w:spacing w:before="120" w:after="120"/>
        <w:rPr>
          <w:rFonts w:cstheme="minorHAnsi"/>
          <w:sz w:val="24"/>
          <w:szCs w:val="24"/>
        </w:rPr>
      </w:pPr>
      <w:r>
        <w:rPr>
          <w:rFonts w:cstheme="minorHAnsi"/>
          <w:bCs/>
          <w:sz w:val="24"/>
          <w:szCs w:val="24"/>
          <w:u w:val="single"/>
        </w:rPr>
        <w:t>Pkt</w:t>
      </w:r>
      <w:r w:rsidRPr="009F6788">
        <w:rPr>
          <w:rFonts w:cstheme="minorHAnsi"/>
          <w:bCs/>
          <w:sz w:val="24"/>
          <w:szCs w:val="24"/>
          <w:u w:val="single"/>
        </w:rPr>
        <w:t xml:space="preserve"> </w:t>
      </w:r>
      <w:r w:rsidR="00E91CA7" w:rsidRPr="009F6788">
        <w:rPr>
          <w:rFonts w:cstheme="minorHAnsi"/>
          <w:bCs/>
          <w:sz w:val="24"/>
          <w:szCs w:val="24"/>
          <w:u w:val="single"/>
        </w:rPr>
        <w:t>4.1</w:t>
      </w:r>
      <w:r w:rsidR="006C319E" w:rsidRPr="009F6788">
        <w:rPr>
          <w:rFonts w:cstheme="minorHAnsi"/>
          <w:bCs/>
          <w:sz w:val="24"/>
          <w:szCs w:val="24"/>
          <w:u w:val="single"/>
        </w:rPr>
        <w:t xml:space="preserve"> - wskaźniki produktu</w:t>
      </w:r>
      <w:r w:rsidR="006C319E" w:rsidRPr="009F6788">
        <w:rPr>
          <w:rFonts w:cstheme="minorHAnsi"/>
          <w:sz w:val="24"/>
          <w:szCs w:val="24"/>
        </w:rPr>
        <w:t xml:space="preserve"> – są to bezpośrednie, rzeczowe efekty podjętych działań mierzonych konkretnymi wielkościami. Opisują wszystkie te produkty, które powstają </w:t>
      </w:r>
      <w:r w:rsidR="00332569">
        <w:rPr>
          <w:rFonts w:cstheme="minorHAnsi"/>
          <w:sz w:val="24"/>
          <w:szCs w:val="24"/>
        </w:rPr>
        <w:br/>
      </w:r>
      <w:r w:rsidR="006C319E" w:rsidRPr="009F6788">
        <w:rPr>
          <w:rFonts w:cstheme="minorHAnsi"/>
          <w:sz w:val="24"/>
          <w:szCs w:val="24"/>
        </w:rPr>
        <w:t xml:space="preserve">w trakcie realizacji projektu na skutek wydatkowania środków, tj. kosztów kwalifikowalnych, np. </w:t>
      </w:r>
      <w:r w:rsidR="00DD50E7" w:rsidRPr="009F6788">
        <w:rPr>
          <w:rFonts w:cstheme="minorHAnsi"/>
          <w:i/>
          <w:sz w:val="24"/>
          <w:szCs w:val="24"/>
        </w:rPr>
        <w:t>Długość wybudowanej sieci kanalizacyjnej</w:t>
      </w:r>
      <w:r w:rsidR="00587D0F">
        <w:rPr>
          <w:rFonts w:cstheme="minorHAnsi"/>
          <w:i/>
          <w:sz w:val="24"/>
          <w:szCs w:val="24"/>
        </w:rPr>
        <w:t>;</w:t>
      </w:r>
    </w:p>
    <w:p w14:paraId="2904AA1D" w14:textId="31CBC7FC" w:rsidR="006C319E" w:rsidRPr="009F6788" w:rsidRDefault="00760CD0" w:rsidP="006C319E">
      <w:pPr>
        <w:spacing w:before="120" w:after="120"/>
        <w:rPr>
          <w:rFonts w:cstheme="minorHAnsi"/>
          <w:sz w:val="24"/>
          <w:szCs w:val="24"/>
        </w:rPr>
      </w:pPr>
      <w:r>
        <w:rPr>
          <w:rFonts w:cstheme="minorHAnsi"/>
          <w:bCs/>
          <w:sz w:val="24"/>
          <w:szCs w:val="24"/>
          <w:u w:val="single"/>
        </w:rPr>
        <w:t xml:space="preserve">Pkt </w:t>
      </w:r>
      <w:r w:rsidR="00E91CA7" w:rsidRPr="009F6788">
        <w:rPr>
          <w:rFonts w:cstheme="minorHAnsi"/>
          <w:bCs/>
          <w:sz w:val="24"/>
          <w:szCs w:val="24"/>
          <w:u w:val="single"/>
        </w:rPr>
        <w:t>4.3</w:t>
      </w:r>
      <w:r w:rsidR="006C319E" w:rsidRPr="009F6788">
        <w:rPr>
          <w:rFonts w:cstheme="minorHAnsi"/>
          <w:bCs/>
          <w:sz w:val="24"/>
          <w:szCs w:val="24"/>
          <w:u w:val="single"/>
        </w:rPr>
        <w:t xml:space="preserve"> - wskaźniki rezultatu</w:t>
      </w:r>
      <w:r w:rsidR="006C319E" w:rsidRPr="009F6788">
        <w:rPr>
          <w:rFonts w:cstheme="minorHAnsi"/>
          <w:sz w:val="24"/>
          <w:szCs w:val="24"/>
        </w:rPr>
        <w:t xml:space="preserve"> – są to efekty realizacji projektu. Opisują zmiany, jakie nastąpiły w wyniku wdrożenia projektu. Są logicznie powiązane ze wskaźnikami produktu, np. </w:t>
      </w:r>
      <w:r w:rsidR="006C319E" w:rsidRPr="009F6788">
        <w:rPr>
          <w:rFonts w:cstheme="minorHAnsi"/>
          <w:i/>
          <w:sz w:val="24"/>
          <w:szCs w:val="24"/>
        </w:rPr>
        <w:t xml:space="preserve">Przychody ze sprzedaży produktów na eksport. </w:t>
      </w:r>
    </w:p>
    <w:p w14:paraId="32FEDF65" w14:textId="29AE5320" w:rsidR="006C319E" w:rsidRPr="009F6788" w:rsidRDefault="006C319E" w:rsidP="006C319E">
      <w:pPr>
        <w:numPr>
          <w:ilvl w:val="0"/>
          <w:numId w:val="13"/>
        </w:numPr>
        <w:spacing w:before="120" w:after="120" w:line="276" w:lineRule="auto"/>
        <w:ind w:left="426"/>
        <w:rPr>
          <w:rFonts w:cstheme="minorHAnsi"/>
          <w:sz w:val="24"/>
          <w:szCs w:val="24"/>
        </w:rPr>
      </w:pPr>
      <w:r w:rsidRPr="009F6788">
        <w:rPr>
          <w:rFonts w:cstheme="minorHAnsi"/>
          <w:b/>
          <w:sz w:val="24"/>
          <w:szCs w:val="24"/>
        </w:rPr>
        <w:t>pkt 4.2</w:t>
      </w:r>
      <w:r w:rsidR="00E91CA7" w:rsidRPr="009F6788">
        <w:rPr>
          <w:rFonts w:cstheme="minorHAnsi"/>
          <w:b/>
          <w:sz w:val="24"/>
          <w:szCs w:val="24"/>
        </w:rPr>
        <w:t xml:space="preserve"> i 4.4</w:t>
      </w:r>
      <w:r w:rsidRPr="009F6788">
        <w:rPr>
          <w:rFonts w:cstheme="minorHAnsi"/>
          <w:sz w:val="24"/>
          <w:szCs w:val="24"/>
        </w:rPr>
        <w:t xml:space="preserve"> tj. </w:t>
      </w:r>
      <w:r w:rsidRPr="009F6788">
        <w:rPr>
          <w:rFonts w:cstheme="minorHAnsi"/>
          <w:b/>
          <w:sz w:val="24"/>
          <w:szCs w:val="24"/>
        </w:rPr>
        <w:t xml:space="preserve">wskaźniki </w:t>
      </w:r>
      <w:r w:rsidR="008643F5" w:rsidRPr="009F6788">
        <w:rPr>
          <w:rFonts w:cstheme="minorHAnsi"/>
          <w:b/>
          <w:sz w:val="24"/>
          <w:szCs w:val="24"/>
        </w:rPr>
        <w:t>specyficzne</w:t>
      </w:r>
      <w:r w:rsidR="00BF3036" w:rsidRPr="009F6788">
        <w:rPr>
          <w:rFonts w:cstheme="minorHAnsi"/>
          <w:b/>
          <w:sz w:val="24"/>
          <w:szCs w:val="24"/>
        </w:rPr>
        <w:t xml:space="preserve"> (dodatkowe)</w:t>
      </w:r>
      <w:r w:rsidR="008643F5" w:rsidRPr="009F6788">
        <w:rPr>
          <w:rFonts w:cstheme="minorHAnsi"/>
          <w:sz w:val="24"/>
          <w:szCs w:val="24"/>
        </w:rPr>
        <w:t xml:space="preserve"> </w:t>
      </w:r>
      <w:r w:rsidRPr="009F6788">
        <w:rPr>
          <w:rFonts w:cstheme="minorHAnsi"/>
          <w:sz w:val="24"/>
          <w:szCs w:val="24"/>
        </w:rPr>
        <w:t xml:space="preserve">dla </w:t>
      </w:r>
      <w:r w:rsidR="008642F6">
        <w:rPr>
          <w:sz w:val="24"/>
          <w:szCs w:val="24"/>
        </w:rPr>
        <w:t>p</w:t>
      </w:r>
      <w:r w:rsidR="008642F6" w:rsidRPr="0039784B">
        <w:rPr>
          <w:sz w:val="24"/>
          <w:szCs w:val="24"/>
        </w:rPr>
        <w:t xml:space="preserve">rogramu </w:t>
      </w:r>
      <w:r w:rsidR="008642F6">
        <w:rPr>
          <w:sz w:val="24"/>
          <w:szCs w:val="24"/>
        </w:rPr>
        <w:t>regionalnego Fundusze Europejskie dla Opolskiego 2021-2027</w:t>
      </w:r>
      <w:r w:rsidR="001C52A1">
        <w:rPr>
          <w:sz w:val="24"/>
          <w:szCs w:val="24"/>
        </w:rPr>
        <w:t xml:space="preserve"> </w:t>
      </w:r>
      <w:r w:rsidRPr="009F6788">
        <w:rPr>
          <w:rFonts w:cstheme="minorHAnsi"/>
          <w:sz w:val="24"/>
          <w:szCs w:val="24"/>
        </w:rPr>
        <w:t xml:space="preserve">- dodatkowe wskaźniki określone przez </w:t>
      </w:r>
      <w:r w:rsidR="002C00C2" w:rsidRPr="009F6788">
        <w:rPr>
          <w:rFonts w:cstheme="minorHAnsi"/>
          <w:sz w:val="24"/>
          <w:szCs w:val="24"/>
        </w:rPr>
        <w:t xml:space="preserve">IZ </w:t>
      </w:r>
      <w:r w:rsidRPr="009F6788">
        <w:rPr>
          <w:rFonts w:cstheme="minorHAnsi"/>
          <w:sz w:val="24"/>
          <w:szCs w:val="24"/>
        </w:rPr>
        <w:t>na poziomie Programu, SZOP</w:t>
      </w:r>
      <w:r w:rsidR="00587D0F">
        <w:rPr>
          <w:rFonts w:cstheme="minorHAnsi"/>
          <w:sz w:val="24"/>
          <w:szCs w:val="24"/>
        </w:rPr>
        <w:t xml:space="preserve"> </w:t>
      </w:r>
      <w:r w:rsidR="001C52A1">
        <w:rPr>
          <w:rFonts w:cstheme="minorHAnsi"/>
          <w:sz w:val="24"/>
          <w:szCs w:val="24"/>
        </w:rPr>
        <w:t>FEO</w:t>
      </w:r>
      <w:r w:rsidRPr="009F6788">
        <w:rPr>
          <w:rFonts w:cstheme="minorHAnsi"/>
          <w:sz w:val="24"/>
          <w:szCs w:val="24"/>
        </w:rPr>
        <w:t xml:space="preserve"> i projektu</w:t>
      </w:r>
      <w:r w:rsidR="00587D0F">
        <w:rPr>
          <w:rFonts w:cstheme="minorHAnsi"/>
          <w:sz w:val="24"/>
          <w:szCs w:val="24"/>
        </w:rPr>
        <w:t>,</w:t>
      </w:r>
      <w:r w:rsidRPr="009F6788">
        <w:rPr>
          <w:rFonts w:cstheme="minorHAnsi"/>
          <w:sz w:val="24"/>
          <w:szCs w:val="24"/>
        </w:rPr>
        <w:t xml:space="preserve"> w celu uzyskania informacji o konkretnych formach wsparcia realizowanych przez wnioskodawcę lub specyficznych dla działania. </w:t>
      </w:r>
      <w:r w:rsidR="008643F5" w:rsidRPr="009F6788">
        <w:rPr>
          <w:rFonts w:cstheme="minorHAnsi"/>
          <w:sz w:val="24"/>
          <w:szCs w:val="24"/>
        </w:rPr>
        <w:t>Jeśli dla danego naboru</w:t>
      </w:r>
      <w:r w:rsidRPr="009F6788">
        <w:rPr>
          <w:rFonts w:cstheme="minorHAnsi"/>
          <w:sz w:val="24"/>
          <w:szCs w:val="24"/>
        </w:rPr>
        <w:t xml:space="preserve"> </w:t>
      </w:r>
      <w:r w:rsidR="001D5A22">
        <w:rPr>
          <w:sz w:val="24"/>
          <w:szCs w:val="24"/>
        </w:rPr>
        <w:t>p</w:t>
      </w:r>
      <w:r w:rsidR="001D5A22" w:rsidRPr="0039784B">
        <w:rPr>
          <w:sz w:val="24"/>
          <w:szCs w:val="24"/>
        </w:rPr>
        <w:t xml:space="preserve">rogramu </w:t>
      </w:r>
      <w:r w:rsidR="001D5A22">
        <w:rPr>
          <w:sz w:val="24"/>
          <w:szCs w:val="24"/>
        </w:rPr>
        <w:t>regionalnego Fundusze Europejskie dla Opolskiego 2021-2027</w:t>
      </w:r>
      <w:r w:rsidR="001C52A1">
        <w:rPr>
          <w:sz w:val="24"/>
          <w:szCs w:val="24"/>
        </w:rPr>
        <w:t>, IZ</w:t>
      </w:r>
      <w:r w:rsidR="004C7F33">
        <w:rPr>
          <w:sz w:val="24"/>
          <w:szCs w:val="24"/>
        </w:rPr>
        <w:t xml:space="preserve"> </w:t>
      </w:r>
      <w:r w:rsidR="008643F5" w:rsidRPr="009F6788">
        <w:rPr>
          <w:rFonts w:cstheme="minorHAnsi"/>
          <w:sz w:val="24"/>
          <w:szCs w:val="24"/>
        </w:rPr>
        <w:t>nie</w:t>
      </w:r>
      <w:r w:rsidRPr="009F6788">
        <w:rPr>
          <w:rFonts w:cstheme="minorHAnsi"/>
          <w:sz w:val="24"/>
          <w:szCs w:val="24"/>
        </w:rPr>
        <w:t xml:space="preserve"> zaproponuje wskaźnik</w:t>
      </w:r>
      <w:r w:rsidR="008643F5" w:rsidRPr="009F6788">
        <w:rPr>
          <w:rFonts w:cstheme="minorHAnsi"/>
          <w:sz w:val="24"/>
          <w:szCs w:val="24"/>
        </w:rPr>
        <w:t>ów</w:t>
      </w:r>
      <w:r w:rsidRPr="009F6788">
        <w:rPr>
          <w:rFonts w:cstheme="minorHAnsi"/>
          <w:sz w:val="24"/>
          <w:szCs w:val="24"/>
        </w:rPr>
        <w:t xml:space="preserve"> specyficzn</w:t>
      </w:r>
      <w:r w:rsidR="008643F5" w:rsidRPr="009F6788">
        <w:rPr>
          <w:rFonts w:cstheme="minorHAnsi"/>
          <w:sz w:val="24"/>
          <w:szCs w:val="24"/>
        </w:rPr>
        <w:t>ych</w:t>
      </w:r>
      <w:r w:rsidRPr="009F6788">
        <w:rPr>
          <w:rFonts w:cstheme="minorHAnsi"/>
          <w:sz w:val="24"/>
          <w:szCs w:val="24"/>
        </w:rPr>
        <w:t xml:space="preserve">, wówczas tabele </w:t>
      </w:r>
      <w:r w:rsidR="008D17D6">
        <w:rPr>
          <w:rFonts w:cstheme="minorHAnsi"/>
          <w:sz w:val="24"/>
          <w:szCs w:val="24"/>
        </w:rPr>
        <w:br/>
      </w:r>
      <w:r w:rsidRPr="009F6788">
        <w:rPr>
          <w:rFonts w:cstheme="minorHAnsi"/>
          <w:sz w:val="24"/>
          <w:szCs w:val="24"/>
        </w:rPr>
        <w:t>w pkt 4.2</w:t>
      </w:r>
      <w:r w:rsidR="001C52A1">
        <w:rPr>
          <w:rFonts w:cstheme="minorHAnsi"/>
          <w:sz w:val="24"/>
          <w:szCs w:val="24"/>
        </w:rPr>
        <w:t xml:space="preserve"> nie</w:t>
      </w:r>
      <w:r w:rsidRPr="009F6788">
        <w:rPr>
          <w:rFonts w:cstheme="minorHAnsi"/>
          <w:sz w:val="24"/>
          <w:szCs w:val="24"/>
        </w:rPr>
        <w:t xml:space="preserve"> będą aktywne.</w:t>
      </w:r>
    </w:p>
    <w:p w14:paraId="76CCFCC1" w14:textId="74FAF076" w:rsidR="006C319E" w:rsidRPr="009F6788" w:rsidRDefault="006C319E" w:rsidP="009F6788">
      <w:pPr>
        <w:spacing w:before="120" w:after="120"/>
        <w:rPr>
          <w:rFonts w:cstheme="minorHAnsi"/>
          <w:sz w:val="24"/>
          <w:szCs w:val="24"/>
        </w:rPr>
      </w:pPr>
      <w:r w:rsidRPr="009F6788">
        <w:rPr>
          <w:rFonts w:cstheme="minorHAnsi"/>
          <w:sz w:val="24"/>
          <w:szCs w:val="24"/>
        </w:rPr>
        <w:t>Podobnie jak w pkt 4.1</w:t>
      </w:r>
      <w:r w:rsidR="00E91CA7" w:rsidRPr="009F6788">
        <w:rPr>
          <w:rFonts w:cstheme="minorHAnsi"/>
          <w:sz w:val="24"/>
          <w:szCs w:val="24"/>
        </w:rPr>
        <w:t xml:space="preserve"> i 4.3</w:t>
      </w:r>
      <w:r w:rsidRPr="009F6788">
        <w:rPr>
          <w:rFonts w:cstheme="minorHAnsi"/>
          <w:sz w:val="24"/>
          <w:szCs w:val="24"/>
        </w:rPr>
        <w:t>, w pkt 4.2</w:t>
      </w:r>
      <w:r w:rsidR="00E91CA7" w:rsidRPr="009F6788">
        <w:rPr>
          <w:rFonts w:cstheme="minorHAnsi"/>
          <w:sz w:val="24"/>
          <w:szCs w:val="24"/>
        </w:rPr>
        <w:t xml:space="preserve"> i 4.4</w:t>
      </w:r>
      <w:r w:rsidRPr="009F6788">
        <w:rPr>
          <w:rFonts w:cstheme="minorHAnsi"/>
          <w:sz w:val="24"/>
          <w:szCs w:val="24"/>
        </w:rPr>
        <w:t xml:space="preserve"> również ujęte są tabele, dla wskaźników produktu i rezultatu.</w:t>
      </w:r>
    </w:p>
    <w:p w14:paraId="31097ADD" w14:textId="42E1D5AB" w:rsidR="006C319E" w:rsidRPr="009F6788" w:rsidRDefault="00760CD0" w:rsidP="006C319E">
      <w:pPr>
        <w:spacing w:before="120" w:after="120"/>
        <w:rPr>
          <w:rFonts w:cstheme="minorHAnsi"/>
          <w:sz w:val="24"/>
          <w:szCs w:val="24"/>
        </w:rPr>
      </w:pPr>
      <w:r>
        <w:rPr>
          <w:rFonts w:cstheme="minorHAnsi"/>
          <w:bCs/>
          <w:sz w:val="24"/>
          <w:szCs w:val="24"/>
          <w:u w:val="single"/>
        </w:rPr>
        <w:t>Pkt</w:t>
      </w:r>
      <w:r w:rsidRPr="009F6788">
        <w:rPr>
          <w:rFonts w:cstheme="minorHAnsi"/>
          <w:bCs/>
          <w:sz w:val="24"/>
          <w:szCs w:val="24"/>
          <w:u w:val="single"/>
        </w:rPr>
        <w:t xml:space="preserve"> </w:t>
      </w:r>
      <w:r w:rsidR="004F70A4" w:rsidRPr="009F6788">
        <w:rPr>
          <w:rFonts w:cstheme="minorHAnsi"/>
          <w:bCs/>
          <w:sz w:val="24"/>
          <w:szCs w:val="24"/>
          <w:u w:val="single"/>
        </w:rPr>
        <w:t>4.2</w:t>
      </w:r>
      <w:r w:rsidR="006C319E" w:rsidRPr="009F6788">
        <w:rPr>
          <w:rFonts w:cstheme="minorHAnsi"/>
          <w:bCs/>
          <w:sz w:val="24"/>
          <w:szCs w:val="24"/>
          <w:u w:val="single"/>
        </w:rPr>
        <w:t xml:space="preserve"> - wskaźniki produktu</w:t>
      </w:r>
      <w:r w:rsidR="006C319E" w:rsidRPr="009F6788">
        <w:rPr>
          <w:rFonts w:cstheme="minorHAnsi"/>
          <w:sz w:val="24"/>
          <w:szCs w:val="24"/>
        </w:rPr>
        <w:t xml:space="preserve"> – jak wyżej;</w:t>
      </w:r>
    </w:p>
    <w:p w14:paraId="53BB48C6" w14:textId="6CCEDC28" w:rsidR="006C319E" w:rsidRPr="009F6788" w:rsidRDefault="00760CD0" w:rsidP="006C319E">
      <w:pPr>
        <w:spacing w:before="120" w:after="120"/>
        <w:rPr>
          <w:rFonts w:cstheme="minorHAnsi"/>
          <w:sz w:val="24"/>
          <w:szCs w:val="24"/>
        </w:rPr>
      </w:pPr>
      <w:r>
        <w:rPr>
          <w:rFonts w:cstheme="minorHAnsi"/>
          <w:bCs/>
          <w:sz w:val="24"/>
          <w:szCs w:val="24"/>
          <w:u w:val="single"/>
        </w:rPr>
        <w:t>Pkt</w:t>
      </w:r>
      <w:r w:rsidRPr="009F6788">
        <w:rPr>
          <w:rFonts w:cstheme="minorHAnsi"/>
          <w:bCs/>
          <w:sz w:val="24"/>
          <w:szCs w:val="24"/>
          <w:u w:val="single"/>
        </w:rPr>
        <w:t xml:space="preserve"> </w:t>
      </w:r>
      <w:r w:rsidR="004F70A4" w:rsidRPr="009F6788">
        <w:rPr>
          <w:rFonts w:cstheme="minorHAnsi"/>
          <w:bCs/>
          <w:sz w:val="24"/>
          <w:szCs w:val="24"/>
          <w:u w:val="single"/>
        </w:rPr>
        <w:t>4.4</w:t>
      </w:r>
      <w:r w:rsidR="006C319E" w:rsidRPr="009F6788">
        <w:rPr>
          <w:rFonts w:cstheme="minorHAnsi"/>
          <w:bCs/>
          <w:sz w:val="24"/>
          <w:szCs w:val="24"/>
          <w:u w:val="single"/>
        </w:rPr>
        <w:t xml:space="preserve"> - wskaźniki rezultatu</w:t>
      </w:r>
      <w:r w:rsidR="006C319E" w:rsidRPr="009F6788">
        <w:rPr>
          <w:rFonts w:cstheme="minorHAnsi"/>
          <w:sz w:val="24"/>
          <w:szCs w:val="24"/>
        </w:rPr>
        <w:t xml:space="preserve"> – jak wyżej.</w:t>
      </w:r>
    </w:p>
    <w:p w14:paraId="6B66EBAA" w14:textId="1FB7C9D8" w:rsidR="00807E74" w:rsidRDefault="006C319E" w:rsidP="006C319E">
      <w:pPr>
        <w:spacing w:before="120" w:after="120"/>
        <w:rPr>
          <w:rFonts w:cstheme="minorHAnsi"/>
          <w:sz w:val="24"/>
          <w:szCs w:val="24"/>
        </w:rPr>
      </w:pPr>
      <w:r w:rsidRPr="009F6788">
        <w:rPr>
          <w:rFonts w:eastAsia="Times New Roman" w:cstheme="minorHAnsi"/>
          <w:sz w:val="24"/>
          <w:szCs w:val="24"/>
        </w:rPr>
        <w:t xml:space="preserve">Zestawienie wskaźników ujęto w dokumencie </w:t>
      </w:r>
      <w:r w:rsidRPr="009F6788">
        <w:rPr>
          <w:rFonts w:eastAsia="Times New Roman" w:cstheme="minorHAnsi"/>
          <w:i/>
          <w:sz w:val="24"/>
          <w:szCs w:val="24"/>
        </w:rPr>
        <w:t xml:space="preserve">Lista wskaźników na poziomie projektu </w:t>
      </w:r>
      <w:r w:rsidR="001D5A22">
        <w:rPr>
          <w:sz w:val="24"/>
          <w:szCs w:val="24"/>
        </w:rPr>
        <w:t>p</w:t>
      </w:r>
      <w:r w:rsidR="001D5A22" w:rsidRPr="0039784B">
        <w:rPr>
          <w:sz w:val="24"/>
          <w:szCs w:val="24"/>
        </w:rPr>
        <w:t xml:space="preserve">rogramu </w:t>
      </w:r>
      <w:r w:rsidR="001D5A22">
        <w:rPr>
          <w:sz w:val="24"/>
          <w:szCs w:val="24"/>
        </w:rPr>
        <w:t>regionalnego Fundusze Europejskie dla Opolskiego 2021-2027</w:t>
      </w:r>
      <w:r w:rsidR="00D60173">
        <w:rPr>
          <w:sz w:val="24"/>
          <w:szCs w:val="24"/>
        </w:rPr>
        <w:t xml:space="preserve">- </w:t>
      </w:r>
      <w:r w:rsidRPr="009F6788">
        <w:rPr>
          <w:rFonts w:eastAsia="Times New Roman" w:cstheme="minorHAnsi"/>
          <w:i/>
          <w:sz w:val="24"/>
          <w:szCs w:val="24"/>
        </w:rPr>
        <w:t xml:space="preserve">zakres EFRR, </w:t>
      </w:r>
      <w:r w:rsidRPr="009F6788">
        <w:rPr>
          <w:rFonts w:eastAsia="Times New Roman" w:cstheme="minorHAnsi"/>
          <w:sz w:val="24"/>
          <w:szCs w:val="24"/>
        </w:rPr>
        <w:t xml:space="preserve">który stanowi </w:t>
      </w:r>
      <w:r w:rsidRPr="009978A3">
        <w:rPr>
          <w:rFonts w:eastAsia="Times New Roman" w:cstheme="minorHAnsi"/>
          <w:sz w:val="24"/>
          <w:szCs w:val="24"/>
        </w:rPr>
        <w:t xml:space="preserve">załącznik nr </w:t>
      </w:r>
      <w:r w:rsidR="00814A42">
        <w:rPr>
          <w:rFonts w:eastAsia="Times New Roman" w:cstheme="minorHAnsi"/>
          <w:sz w:val="24"/>
          <w:szCs w:val="24"/>
        </w:rPr>
        <w:t>9</w:t>
      </w:r>
      <w:r w:rsidRPr="009F6788">
        <w:rPr>
          <w:rFonts w:eastAsia="Times New Roman" w:cstheme="minorHAnsi"/>
          <w:sz w:val="24"/>
          <w:szCs w:val="24"/>
        </w:rPr>
        <w:t xml:space="preserve"> do Regulaminu </w:t>
      </w:r>
      <w:r w:rsidR="008D17D6">
        <w:rPr>
          <w:rFonts w:eastAsia="Times New Roman" w:cstheme="minorHAnsi"/>
          <w:sz w:val="24"/>
          <w:szCs w:val="24"/>
        </w:rPr>
        <w:t>wyboru</w:t>
      </w:r>
      <w:r w:rsidR="008D17D6" w:rsidRPr="009F6788">
        <w:rPr>
          <w:rFonts w:eastAsia="Times New Roman" w:cstheme="minorHAnsi"/>
          <w:sz w:val="24"/>
          <w:szCs w:val="24"/>
        </w:rPr>
        <w:t xml:space="preserve"> </w:t>
      </w:r>
      <w:r w:rsidR="0087736D" w:rsidRPr="009F6788">
        <w:rPr>
          <w:rFonts w:eastAsia="Times New Roman" w:cstheme="minorHAnsi"/>
          <w:sz w:val="24"/>
          <w:szCs w:val="24"/>
        </w:rPr>
        <w:t>projektów</w:t>
      </w:r>
      <w:r w:rsidRPr="009F6788">
        <w:rPr>
          <w:rFonts w:eastAsia="Times New Roman" w:cstheme="minorHAnsi"/>
          <w:sz w:val="24"/>
          <w:szCs w:val="24"/>
        </w:rPr>
        <w:t>.</w:t>
      </w:r>
    </w:p>
    <w:p w14:paraId="6BE59086" w14:textId="77777777" w:rsidR="00430CD3" w:rsidRPr="009F6788" w:rsidRDefault="00430CD3" w:rsidP="006C319E">
      <w:pPr>
        <w:spacing w:before="120" w:after="120"/>
        <w:rPr>
          <w:rFonts w:cstheme="minorHAnsi"/>
          <w:sz w:val="24"/>
          <w:szCs w:val="24"/>
        </w:rPr>
      </w:pPr>
    </w:p>
    <w:p w14:paraId="33BF8E2F" w14:textId="77777777" w:rsidR="006C319E" w:rsidRPr="009F6788" w:rsidRDefault="006C319E" w:rsidP="006C319E">
      <w:pPr>
        <w:spacing w:before="120" w:after="120"/>
        <w:rPr>
          <w:rFonts w:cstheme="minorHAnsi"/>
          <w:b/>
          <w:sz w:val="24"/>
          <w:szCs w:val="24"/>
        </w:rPr>
      </w:pPr>
      <w:r w:rsidRPr="009F6788">
        <w:rPr>
          <w:rFonts w:cstheme="minorHAnsi"/>
          <w:b/>
          <w:sz w:val="24"/>
          <w:szCs w:val="24"/>
        </w:rPr>
        <w:t>Obowiązki wnioskodawcy:</w:t>
      </w:r>
    </w:p>
    <w:p w14:paraId="56BE6050" w14:textId="09809536" w:rsidR="006C319E" w:rsidRPr="009F6788" w:rsidRDefault="006C319E" w:rsidP="006C319E">
      <w:pPr>
        <w:numPr>
          <w:ilvl w:val="0"/>
          <w:numId w:val="14"/>
        </w:numPr>
        <w:spacing w:before="120" w:after="120" w:line="276" w:lineRule="auto"/>
        <w:ind w:left="714" w:hanging="357"/>
        <w:rPr>
          <w:rFonts w:cstheme="minorHAnsi"/>
          <w:sz w:val="24"/>
          <w:szCs w:val="24"/>
        </w:rPr>
      </w:pPr>
      <w:r w:rsidRPr="009F6788">
        <w:rPr>
          <w:rFonts w:cstheme="minorHAnsi"/>
          <w:sz w:val="24"/>
          <w:szCs w:val="24"/>
        </w:rPr>
        <w:t xml:space="preserve">Wnioskodawca musi </w:t>
      </w:r>
      <w:r w:rsidRPr="009F6788">
        <w:rPr>
          <w:rFonts w:cstheme="minorHAnsi"/>
          <w:b/>
          <w:sz w:val="24"/>
          <w:szCs w:val="24"/>
        </w:rPr>
        <w:t>wybrać i określić wartość większą</w:t>
      </w:r>
      <w:r w:rsidR="009B3903" w:rsidRPr="009F6788">
        <w:rPr>
          <w:rFonts w:cstheme="minorHAnsi"/>
          <w:b/>
          <w:sz w:val="24"/>
          <w:szCs w:val="24"/>
        </w:rPr>
        <w:t xml:space="preserve"> </w:t>
      </w:r>
      <w:r w:rsidR="007029F6">
        <w:rPr>
          <w:rFonts w:cstheme="minorHAnsi"/>
          <w:b/>
          <w:sz w:val="24"/>
          <w:szCs w:val="24"/>
        </w:rPr>
        <w:t>od</w:t>
      </w:r>
      <w:r w:rsidRPr="009F6788">
        <w:rPr>
          <w:rFonts w:cstheme="minorHAnsi"/>
          <w:b/>
          <w:sz w:val="24"/>
          <w:szCs w:val="24"/>
        </w:rPr>
        <w:t xml:space="preserve"> „0” przynajmniej dla jednego </w:t>
      </w:r>
      <w:r w:rsidR="00341111">
        <w:rPr>
          <w:rFonts w:cstheme="minorHAnsi"/>
          <w:b/>
          <w:sz w:val="24"/>
          <w:szCs w:val="24"/>
        </w:rPr>
        <w:t xml:space="preserve">obowiązkowego </w:t>
      </w:r>
      <w:r w:rsidRPr="009F6788">
        <w:rPr>
          <w:rFonts w:cstheme="minorHAnsi"/>
          <w:b/>
          <w:sz w:val="24"/>
          <w:szCs w:val="24"/>
        </w:rPr>
        <w:t>wskaźnika produktu/rezultatu</w:t>
      </w:r>
      <w:r w:rsidRPr="009F6788">
        <w:rPr>
          <w:rFonts w:cstheme="minorHAnsi"/>
          <w:sz w:val="24"/>
          <w:szCs w:val="24"/>
        </w:rPr>
        <w:t xml:space="preserve">. Niedostosowanie się do tej zasady, uniemożliwi stworzenie projektu z wniosku – </w:t>
      </w:r>
      <w:r w:rsidRPr="009F6788">
        <w:rPr>
          <w:rFonts w:cstheme="minorHAnsi"/>
          <w:b/>
          <w:sz w:val="24"/>
          <w:szCs w:val="24"/>
        </w:rPr>
        <w:t>dotyczy łącznie wskaźników ujętych w pkt</w:t>
      </w:r>
      <w:r w:rsidR="00E91CA7" w:rsidRPr="009F6788">
        <w:rPr>
          <w:rFonts w:cstheme="minorHAnsi"/>
          <w:b/>
          <w:sz w:val="24"/>
          <w:szCs w:val="24"/>
        </w:rPr>
        <w:t xml:space="preserve"> 4.1 i 4.3</w:t>
      </w:r>
      <w:r w:rsidRPr="009F6788">
        <w:rPr>
          <w:rFonts w:cstheme="minorHAnsi"/>
          <w:b/>
          <w:sz w:val="24"/>
          <w:szCs w:val="24"/>
        </w:rPr>
        <w:t>.</w:t>
      </w:r>
    </w:p>
    <w:p w14:paraId="6081C297" w14:textId="16F8436B" w:rsidR="006C319E" w:rsidRPr="009F6788" w:rsidRDefault="006C319E" w:rsidP="006C319E">
      <w:pPr>
        <w:numPr>
          <w:ilvl w:val="0"/>
          <w:numId w:val="14"/>
        </w:numPr>
        <w:spacing w:before="120" w:after="120" w:line="276" w:lineRule="auto"/>
        <w:ind w:left="714" w:hanging="357"/>
        <w:rPr>
          <w:rFonts w:cstheme="minorHAnsi"/>
          <w:sz w:val="24"/>
          <w:szCs w:val="24"/>
        </w:rPr>
      </w:pPr>
      <w:r w:rsidRPr="009F6788">
        <w:rPr>
          <w:rFonts w:cstheme="minorHAnsi"/>
          <w:sz w:val="24"/>
          <w:szCs w:val="24"/>
        </w:rPr>
        <w:lastRenderedPageBreak/>
        <w:t>W przypadku, kiedy</w:t>
      </w:r>
      <w:r w:rsidR="00341111">
        <w:rPr>
          <w:rFonts w:cstheme="minorHAnsi"/>
          <w:sz w:val="24"/>
          <w:szCs w:val="24"/>
        </w:rPr>
        <w:t xml:space="preserve"> w projekcie występują wskaźniki horyzontalne (wybrane na stałe) a </w:t>
      </w:r>
      <w:r w:rsidRPr="009F6788">
        <w:rPr>
          <w:rFonts w:cstheme="minorHAnsi"/>
          <w:sz w:val="24"/>
          <w:szCs w:val="24"/>
        </w:rPr>
        <w:t>zakres rzeczowy projektu nie dotyczy danego wskaźnika horyzontalnego, w tabeli</w:t>
      </w:r>
      <w:r w:rsidR="00341111">
        <w:rPr>
          <w:rFonts w:cstheme="minorHAnsi"/>
          <w:sz w:val="24"/>
          <w:szCs w:val="24"/>
        </w:rPr>
        <w:t xml:space="preserve"> należy</w:t>
      </w:r>
      <w:r w:rsidRPr="009F6788">
        <w:rPr>
          <w:rFonts w:cstheme="minorHAnsi"/>
          <w:sz w:val="24"/>
          <w:szCs w:val="24"/>
        </w:rPr>
        <w:t xml:space="preserve"> wykazać wartość docelową „0” – </w:t>
      </w:r>
      <w:r w:rsidRPr="009F6788">
        <w:rPr>
          <w:rFonts w:cstheme="minorHAnsi"/>
          <w:b/>
          <w:sz w:val="24"/>
          <w:szCs w:val="24"/>
        </w:rPr>
        <w:t>dotyczy pkt 4.1.</w:t>
      </w:r>
    </w:p>
    <w:p w14:paraId="6D83C724" w14:textId="653F1E19" w:rsidR="004A0F7D" w:rsidRPr="004A0F7D" w:rsidRDefault="006C319E" w:rsidP="004A0F7D">
      <w:pPr>
        <w:numPr>
          <w:ilvl w:val="0"/>
          <w:numId w:val="14"/>
        </w:numPr>
        <w:spacing w:before="120" w:after="120" w:line="276" w:lineRule="auto"/>
        <w:ind w:left="714" w:hanging="357"/>
        <w:rPr>
          <w:rFonts w:cstheme="minorHAnsi"/>
          <w:sz w:val="24"/>
          <w:szCs w:val="24"/>
        </w:rPr>
      </w:pPr>
      <w:r w:rsidRPr="0076035E">
        <w:rPr>
          <w:rFonts w:cstheme="minorHAnsi"/>
          <w:sz w:val="24"/>
          <w:szCs w:val="24"/>
        </w:rPr>
        <w:t xml:space="preserve">Wnioskodawca </w:t>
      </w:r>
      <w:r w:rsidRPr="0076035E">
        <w:rPr>
          <w:rFonts w:cstheme="minorHAnsi"/>
          <w:b/>
          <w:sz w:val="24"/>
          <w:szCs w:val="24"/>
        </w:rPr>
        <w:t>zobowiązany jest do wyboru i określenia wartości większej niż „0” dla wszystkich wskaźników adekwatnych</w:t>
      </w:r>
      <w:r w:rsidRPr="0076035E">
        <w:rPr>
          <w:rFonts w:cstheme="minorHAnsi"/>
          <w:sz w:val="24"/>
          <w:szCs w:val="24"/>
        </w:rPr>
        <w:t xml:space="preserve"> dla danego projektu – </w:t>
      </w:r>
      <w:r w:rsidRPr="0076035E">
        <w:rPr>
          <w:rFonts w:cstheme="minorHAnsi"/>
          <w:b/>
          <w:sz w:val="24"/>
          <w:szCs w:val="24"/>
        </w:rPr>
        <w:t>dotyczy łącznie wskaźników ujętych w pkt 4.1 i 4.2</w:t>
      </w:r>
      <w:r w:rsidR="00AA1763" w:rsidRPr="0076035E">
        <w:rPr>
          <w:rFonts w:cstheme="minorHAnsi"/>
          <w:b/>
          <w:sz w:val="24"/>
          <w:szCs w:val="24"/>
        </w:rPr>
        <w:t>, 4.3 i 4.4</w:t>
      </w:r>
      <w:r w:rsidRPr="0076035E">
        <w:rPr>
          <w:rFonts w:cstheme="minorHAnsi"/>
          <w:b/>
          <w:sz w:val="24"/>
          <w:szCs w:val="24"/>
        </w:rPr>
        <w:t>.</w:t>
      </w:r>
    </w:p>
    <w:p w14:paraId="66DF5D40" w14:textId="77777777" w:rsidR="004A0F7D" w:rsidRPr="0076035E" w:rsidRDefault="004A0F7D" w:rsidP="004A0F7D">
      <w:pPr>
        <w:spacing w:before="120" w:after="120" w:line="276" w:lineRule="auto"/>
        <w:ind w:left="357"/>
        <w:rPr>
          <w:rFonts w:cstheme="minorHAnsi"/>
          <w:sz w:val="24"/>
          <w:szCs w:val="24"/>
        </w:rPr>
      </w:pPr>
    </w:p>
    <w:tbl>
      <w:tblPr>
        <w:tblStyle w:val="Tabela-Siatka"/>
        <w:tblW w:w="0" w:type="auto"/>
        <w:tblInd w:w="127"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8915"/>
      </w:tblGrid>
      <w:tr w:rsidR="004E42C1" w14:paraId="4A6C242F" w14:textId="77777777" w:rsidTr="00CC7DFD">
        <w:tc>
          <w:tcPr>
            <w:tcW w:w="8915" w:type="dxa"/>
          </w:tcPr>
          <w:p w14:paraId="2A3D9EE6" w14:textId="77777777" w:rsidR="004E42C1" w:rsidRPr="00CC7DFD" w:rsidRDefault="004E42C1" w:rsidP="004E42C1">
            <w:pPr>
              <w:spacing w:before="120"/>
              <w:rPr>
                <w:rFonts w:eastAsia="SimSun" w:cstheme="minorHAnsi"/>
                <w:b/>
                <w:sz w:val="24"/>
                <w:szCs w:val="24"/>
              </w:rPr>
            </w:pPr>
            <w:r w:rsidRPr="00CC7DFD">
              <w:rPr>
                <w:rFonts w:eastAsia="SimSun" w:cstheme="minorHAnsi"/>
                <w:b/>
                <w:sz w:val="24"/>
                <w:szCs w:val="24"/>
              </w:rPr>
              <w:t>Uwaga</w:t>
            </w:r>
          </w:p>
          <w:p w14:paraId="1A585972" w14:textId="4D3F2734" w:rsidR="004E42C1" w:rsidRDefault="004E42C1" w:rsidP="00195017">
            <w:pPr>
              <w:spacing w:before="120" w:after="120" w:line="276" w:lineRule="auto"/>
              <w:rPr>
                <w:rFonts w:cstheme="minorHAnsi"/>
                <w:sz w:val="24"/>
                <w:szCs w:val="24"/>
              </w:rPr>
            </w:pPr>
            <w:r w:rsidRPr="00CC7DFD">
              <w:rPr>
                <w:rFonts w:cstheme="minorHAnsi"/>
                <w:sz w:val="24"/>
                <w:szCs w:val="24"/>
              </w:rPr>
              <w:t>Wybór wskaźników horyzontalnych oraz określenie wartości docelowej przynajmniej dla jednego wskaźnika jest badane na etapie oceny formalnej. Uchylanie się wnioskodawcy od wyboru wskaźników</w:t>
            </w:r>
            <w:r w:rsidR="00195017" w:rsidRPr="00CC7DFD">
              <w:rPr>
                <w:rFonts w:cstheme="minorHAnsi"/>
                <w:sz w:val="24"/>
                <w:szCs w:val="24"/>
              </w:rPr>
              <w:t xml:space="preserve"> adekwatnych</w:t>
            </w:r>
            <w:r w:rsidRPr="00CC7DFD">
              <w:rPr>
                <w:rFonts w:cstheme="minorHAnsi"/>
                <w:sz w:val="24"/>
                <w:szCs w:val="24"/>
              </w:rPr>
              <w:t xml:space="preserve"> </w:t>
            </w:r>
            <w:r w:rsidR="00195017" w:rsidRPr="0076035E">
              <w:rPr>
                <w:rFonts w:cstheme="minorHAnsi"/>
                <w:sz w:val="24"/>
                <w:szCs w:val="24"/>
              </w:rPr>
              <w:t>dla danego projektu</w:t>
            </w:r>
            <w:r w:rsidR="00195017" w:rsidRPr="00CC7DFD">
              <w:rPr>
                <w:rFonts w:cstheme="minorHAnsi"/>
                <w:sz w:val="24"/>
                <w:szCs w:val="24"/>
              </w:rPr>
              <w:t xml:space="preserve"> </w:t>
            </w:r>
            <w:r w:rsidRPr="00CC7DFD">
              <w:rPr>
                <w:rFonts w:cstheme="minorHAnsi"/>
                <w:sz w:val="24"/>
                <w:szCs w:val="24"/>
              </w:rPr>
              <w:t>będzie skutkować odrzuceniem wniosku. Zwraca się ponadto uwagę, że na każdym z etapów oceny projektu wnioskodawca może zostać poproszony o uzupełnienie i wybór wskaźników (poza horyzontalnymi), do czego powinien się zastosować.</w:t>
            </w:r>
          </w:p>
        </w:tc>
      </w:tr>
    </w:tbl>
    <w:p w14:paraId="0BF73A31" w14:textId="613AED37" w:rsidR="006C319E" w:rsidRPr="009F6788" w:rsidRDefault="006C319E" w:rsidP="006C319E">
      <w:pPr>
        <w:spacing w:after="120"/>
        <w:rPr>
          <w:rFonts w:cstheme="minorHAnsi"/>
          <w:b/>
          <w:sz w:val="24"/>
          <w:szCs w:val="24"/>
        </w:rPr>
      </w:pPr>
    </w:p>
    <w:p w14:paraId="268025D2" w14:textId="77777777" w:rsidR="006C319E" w:rsidRPr="009F6788" w:rsidRDefault="006C319E" w:rsidP="006C319E">
      <w:pPr>
        <w:spacing w:before="120" w:after="120"/>
        <w:rPr>
          <w:rFonts w:cstheme="minorHAnsi"/>
          <w:b/>
          <w:sz w:val="24"/>
          <w:szCs w:val="24"/>
        </w:rPr>
      </w:pPr>
      <w:r w:rsidRPr="009F6788">
        <w:rPr>
          <w:rFonts w:cstheme="minorHAnsi"/>
          <w:b/>
          <w:sz w:val="24"/>
          <w:szCs w:val="24"/>
        </w:rPr>
        <w:t xml:space="preserve">Zasady prezentowania wskaźników: </w:t>
      </w:r>
    </w:p>
    <w:p w14:paraId="25CCCEB8" w14:textId="67D5B5A0" w:rsidR="00760CD0" w:rsidRPr="00843255" w:rsidRDefault="00760CD0" w:rsidP="00760CD0">
      <w:pPr>
        <w:numPr>
          <w:ilvl w:val="0"/>
          <w:numId w:val="15"/>
        </w:numPr>
        <w:spacing w:before="120" w:after="120" w:line="276" w:lineRule="auto"/>
        <w:rPr>
          <w:rFonts w:cstheme="minorHAnsi"/>
          <w:sz w:val="24"/>
          <w:szCs w:val="24"/>
        </w:rPr>
      </w:pPr>
      <w:r w:rsidRPr="009F6788">
        <w:rPr>
          <w:rFonts w:cstheme="minorHAnsi"/>
          <w:sz w:val="24"/>
          <w:szCs w:val="24"/>
        </w:rPr>
        <w:t xml:space="preserve">W celu </w:t>
      </w:r>
      <w:r>
        <w:rPr>
          <w:rFonts w:cstheme="minorHAnsi"/>
          <w:sz w:val="24"/>
          <w:szCs w:val="24"/>
        </w:rPr>
        <w:t>wybrania wskaźników</w:t>
      </w:r>
      <w:r w:rsidRPr="009F6788">
        <w:rPr>
          <w:rFonts w:cstheme="minorHAnsi"/>
          <w:sz w:val="24"/>
          <w:szCs w:val="24"/>
        </w:rPr>
        <w:t xml:space="preserve"> należy zastosować przycisk </w:t>
      </w:r>
      <w:r w:rsidRPr="009F6788">
        <w:rPr>
          <w:rFonts w:cstheme="minorHAnsi"/>
          <w:b/>
          <w:noProof/>
          <w:sz w:val="24"/>
          <w:szCs w:val="24"/>
          <w:lang w:eastAsia="pl-PL"/>
        </w:rPr>
        <w:drawing>
          <wp:inline distT="0" distB="0" distL="0" distR="0" wp14:anchorId="2E9D133F" wp14:editId="5AF8145A">
            <wp:extent cx="219600" cy="211467"/>
            <wp:effectExtent l="0" t="0" r="9525" b="0"/>
            <wp:docPr id="9" name="Obraz 1"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600" cy="211467"/>
                    </a:xfrm>
                    <a:prstGeom prst="rect">
                      <a:avLst/>
                    </a:prstGeom>
                    <a:noFill/>
                    <a:ln>
                      <a:noFill/>
                    </a:ln>
                  </pic:spPr>
                </pic:pic>
              </a:graphicData>
            </a:graphic>
          </wp:inline>
        </w:drawing>
      </w:r>
      <w:r w:rsidRPr="009F6788">
        <w:rPr>
          <w:rFonts w:cstheme="minorHAnsi"/>
          <w:sz w:val="24"/>
          <w:szCs w:val="24"/>
        </w:rPr>
        <w:t xml:space="preserve">. </w:t>
      </w:r>
      <w:r w:rsidRPr="000E29D3">
        <w:rPr>
          <w:rFonts w:cstheme="minorHAnsi"/>
          <w:sz w:val="24"/>
          <w:szCs w:val="24"/>
        </w:rPr>
        <w:t>Dla wybranego naboru wniosków o dofinansowanie</w:t>
      </w:r>
      <w:r w:rsidR="00F222FD">
        <w:rPr>
          <w:rFonts w:cstheme="minorHAnsi"/>
          <w:sz w:val="24"/>
          <w:szCs w:val="24"/>
        </w:rPr>
        <w:t xml:space="preserve"> </w:t>
      </w:r>
      <w:r w:rsidRPr="000E29D3">
        <w:rPr>
          <w:rFonts w:cstheme="minorHAnsi"/>
          <w:sz w:val="24"/>
          <w:szCs w:val="24"/>
        </w:rPr>
        <w:t>zaimplementowana jest odpowiednia (rozwijalna) lista wskaźników</w:t>
      </w:r>
      <w:r w:rsidR="00F222FD">
        <w:rPr>
          <w:rFonts w:cstheme="minorHAnsi"/>
          <w:sz w:val="24"/>
          <w:szCs w:val="24"/>
        </w:rPr>
        <w:t xml:space="preserve"> (pole „Nazwa wskaźnika”)</w:t>
      </w:r>
      <w:r w:rsidRPr="000E29D3">
        <w:rPr>
          <w:rFonts w:cstheme="minorHAnsi"/>
          <w:sz w:val="24"/>
          <w:szCs w:val="24"/>
        </w:rPr>
        <w:t>.</w:t>
      </w:r>
      <w:r>
        <w:rPr>
          <w:rFonts w:cstheme="minorHAnsi"/>
          <w:sz w:val="24"/>
          <w:szCs w:val="24"/>
        </w:rPr>
        <w:t xml:space="preserve"> </w:t>
      </w:r>
      <w:r w:rsidR="00F222FD">
        <w:rPr>
          <w:rFonts w:cstheme="minorHAnsi"/>
          <w:sz w:val="24"/>
          <w:szCs w:val="24"/>
        </w:rPr>
        <w:t>Należy</w:t>
      </w:r>
      <w:r>
        <w:rPr>
          <w:rFonts w:cstheme="minorHAnsi"/>
          <w:sz w:val="24"/>
          <w:szCs w:val="24"/>
        </w:rPr>
        <w:t xml:space="preserve"> wybrać wskaźnik z listy, po czym ponownie stosując </w:t>
      </w:r>
      <w:r w:rsidRPr="009F6788">
        <w:rPr>
          <w:rFonts w:cstheme="minorHAnsi"/>
          <w:sz w:val="24"/>
          <w:szCs w:val="24"/>
        </w:rPr>
        <w:t xml:space="preserve">przycisk </w:t>
      </w:r>
      <w:r w:rsidRPr="009F6788">
        <w:rPr>
          <w:rFonts w:cstheme="minorHAnsi"/>
          <w:b/>
          <w:noProof/>
          <w:sz w:val="24"/>
          <w:szCs w:val="24"/>
          <w:lang w:eastAsia="pl-PL"/>
        </w:rPr>
        <w:drawing>
          <wp:inline distT="0" distB="0" distL="0" distR="0" wp14:anchorId="7A31B0EF" wp14:editId="5F5DC4C5">
            <wp:extent cx="219600" cy="211467"/>
            <wp:effectExtent l="0" t="0" r="9525" b="0"/>
            <wp:docPr id="8" name="Obraz 1"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600" cy="211467"/>
                    </a:xfrm>
                    <a:prstGeom prst="rect">
                      <a:avLst/>
                    </a:prstGeom>
                    <a:noFill/>
                    <a:ln>
                      <a:noFill/>
                    </a:ln>
                  </pic:spPr>
                </pic:pic>
              </a:graphicData>
            </a:graphic>
          </wp:inline>
        </w:drawing>
      </w:r>
      <w:r>
        <w:rPr>
          <w:rFonts w:cstheme="minorHAnsi"/>
          <w:sz w:val="24"/>
          <w:szCs w:val="24"/>
        </w:rPr>
        <w:t>, uzupełnić składowe wskaźnika</w:t>
      </w:r>
      <w:r w:rsidR="00F222FD">
        <w:rPr>
          <w:rFonts w:cstheme="minorHAnsi"/>
          <w:sz w:val="24"/>
          <w:szCs w:val="24"/>
        </w:rPr>
        <w:t xml:space="preserve"> - należy wybrać „Realizatora” oraz wpisać wartość docelową wskaźnika (oraz ewentualnie bazową)</w:t>
      </w:r>
      <w:r>
        <w:rPr>
          <w:rFonts w:cstheme="minorHAnsi"/>
          <w:sz w:val="24"/>
          <w:szCs w:val="24"/>
        </w:rPr>
        <w:t>.</w:t>
      </w:r>
    </w:p>
    <w:p w14:paraId="1D37AFB9" w14:textId="148780E4" w:rsidR="006C319E" w:rsidRPr="009F6788" w:rsidRDefault="006C319E" w:rsidP="006C319E">
      <w:pPr>
        <w:numPr>
          <w:ilvl w:val="0"/>
          <w:numId w:val="15"/>
        </w:numPr>
        <w:spacing w:before="120" w:after="120" w:line="276" w:lineRule="auto"/>
        <w:rPr>
          <w:rFonts w:cstheme="minorHAnsi"/>
          <w:sz w:val="24"/>
          <w:szCs w:val="24"/>
        </w:rPr>
      </w:pPr>
      <w:r w:rsidRPr="009F6788">
        <w:rPr>
          <w:rFonts w:cstheme="minorHAnsi"/>
          <w:b/>
          <w:sz w:val="24"/>
          <w:szCs w:val="24"/>
        </w:rPr>
        <w:t>Wartość bazowa w przypadku każdego wskaźnika wynosi „0</w:t>
      </w:r>
      <w:r w:rsidRPr="009F6788">
        <w:rPr>
          <w:rFonts w:cstheme="minorHAnsi"/>
          <w:sz w:val="24"/>
          <w:szCs w:val="24"/>
        </w:rPr>
        <w:t>”</w:t>
      </w:r>
      <w:r w:rsidR="00AA1763" w:rsidRPr="009F6788">
        <w:rPr>
          <w:rFonts w:cstheme="minorHAnsi"/>
          <w:sz w:val="24"/>
          <w:szCs w:val="24"/>
        </w:rPr>
        <w:t xml:space="preserve">, chyba że w definicji wskaźnika </w:t>
      </w:r>
      <w:r w:rsidR="00FC47DB" w:rsidRPr="009F6788">
        <w:rPr>
          <w:rFonts w:cstheme="minorHAnsi"/>
          <w:sz w:val="24"/>
          <w:szCs w:val="24"/>
        </w:rPr>
        <w:t>wskazano inaczej</w:t>
      </w:r>
      <w:r w:rsidRPr="009F6788">
        <w:rPr>
          <w:rFonts w:cstheme="minorHAnsi"/>
          <w:sz w:val="24"/>
          <w:szCs w:val="24"/>
        </w:rPr>
        <w:t xml:space="preserve">. </w:t>
      </w:r>
      <w:r w:rsidR="00FC47DB" w:rsidRPr="009F6788">
        <w:rPr>
          <w:rFonts w:cstheme="minorHAnsi"/>
          <w:sz w:val="24"/>
          <w:szCs w:val="24"/>
        </w:rPr>
        <w:t xml:space="preserve">W szczególności, wartość bazową różną od „0” mogą przyjmować wskaźniki rezultatu. </w:t>
      </w:r>
      <w:r w:rsidRPr="009F6788">
        <w:rPr>
          <w:rFonts w:cstheme="minorHAnsi"/>
          <w:sz w:val="24"/>
          <w:szCs w:val="24"/>
        </w:rPr>
        <w:t xml:space="preserve">W ramach projektów badany jest efekt netto, tzn. będący wynikiem realizacji inwestycji. </w:t>
      </w:r>
    </w:p>
    <w:p w14:paraId="43536856" w14:textId="60E65AB1" w:rsidR="004F130F" w:rsidRDefault="006C319E" w:rsidP="00430CD3">
      <w:pPr>
        <w:spacing w:before="120" w:after="120"/>
        <w:ind w:left="720"/>
        <w:rPr>
          <w:rFonts w:cstheme="minorHAnsi"/>
          <w:sz w:val="24"/>
          <w:szCs w:val="24"/>
        </w:rPr>
      </w:pPr>
      <w:r w:rsidRPr="009F6788">
        <w:rPr>
          <w:rFonts w:cstheme="minorHAnsi"/>
          <w:sz w:val="24"/>
          <w:szCs w:val="24"/>
        </w:rPr>
        <w:t xml:space="preserve">W wyjątkowych sytuacjach </w:t>
      </w:r>
      <w:r w:rsidR="002C00C2" w:rsidRPr="009F6788">
        <w:rPr>
          <w:rFonts w:cstheme="minorHAnsi"/>
          <w:sz w:val="24"/>
          <w:szCs w:val="24"/>
        </w:rPr>
        <w:t>I</w:t>
      </w:r>
      <w:r w:rsidR="000C24D3">
        <w:rPr>
          <w:rFonts w:cstheme="minorHAnsi"/>
          <w:sz w:val="24"/>
          <w:szCs w:val="24"/>
        </w:rPr>
        <w:t>Z</w:t>
      </w:r>
      <w:r w:rsidR="002C00C2" w:rsidRPr="009F6788">
        <w:rPr>
          <w:rFonts w:cstheme="minorHAnsi"/>
          <w:sz w:val="24"/>
          <w:szCs w:val="24"/>
        </w:rPr>
        <w:t xml:space="preserve"> </w:t>
      </w:r>
      <w:r w:rsidRPr="009F6788">
        <w:rPr>
          <w:rFonts w:cstheme="minorHAnsi"/>
          <w:sz w:val="24"/>
          <w:szCs w:val="24"/>
        </w:rPr>
        <w:t>może być zainteresowana monitorowaniem stanu wyjściowego w zakresie danego wskaźnika, wówczas wnioskodawca zobowiązany będzie w</w:t>
      </w:r>
      <w:r w:rsidR="00C13D22">
        <w:rPr>
          <w:rFonts w:cstheme="minorHAnsi"/>
          <w:sz w:val="24"/>
          <w:szCs w:val="24"/>
        </w:rPr>
        <w:t xml:space="preserve"> rubryce</w:t>
      </w:r>
      <w:r w:rsidRPr="009F6788">
        <w:rPr>
          <w:rFonts w:cstheme="minorHAnsi"/>
          <w:sz w:val="24"/>
          <w:szCs w:val="24"/>
        </w:rPr>
        <w:t xml:space="preserve"> </w:t>
      </w:r>
      <w:r w:rsidR="00C13D22">
        <w:rPr>
          <w:rFonts w:cstheme="minorHAnsi"/>
          <w:i/>
          <w:sz w:val="24"/>
          <w:szCs w:val="24"/>
        </w:rPr>
        <w:t>sposób pomiaru</w:t>
      </w:r>
      <w:r w:rsidRPr="009F6788">
        <w:rPr>
          <w:rFonts w:cstheme="minorHAnsi"/>
          <w:sz w:val="24"/>
          <w:szCs w:val="24"/>
        </w:rPr>
        <w:t xml:space="preserve"> (</w:t>
      </w:r>
      <w:r w:rsidR="00F25810">
        <w:rPr>
          <w:rFonts w:cstheme="minorHAnsi"/>
          <w:sz w:val="24"/>
          <w:szCs w:val="24"/>
        </w:rPr>
        <w:t xml:space="preserve">znajdującą się </w:t>
      </w:r>
      <w:r w:rsidR="00230BD8">
        <w:rPr>
          <w:rFonts w:cstheme="minorHAnsi"/>
          <w:sz w:val="24"/>
          <w:szCs w:val="24"/>
        </w:rPr>
        <w:t>pod rubryką „składowe wskaźnika”</w:t>
      </w:r>
      <w:r w:rsidRPr="009F6788">
        <w:rPr>
          <w:rFonts w:cstheme="minorHAnsi"/>
          <w:sz w:val="24"/>
          <w:szCs w:val="24"/>
        </w:rPr>
        <w:t xml:space="preserve">) wskazać tą wartość. </w:t>
      </w:r>
    </w:p>
    <w:p w14:paraId="1B0DFD1B" w14:textId="056D8097" w:rsidR="006C319E" w:rsidRPr="009F6788" w:rsidRDefault="006C319E" w:rsidP="006C319E">
      <w:pPr>
        <w:spacing w:before="120" w:after="120"/>
        <w:rPr>
          <w:rFonts w:cstheme="minorHAnsi"/>
          <w:b/>
          <w:sz w:val="24"/>
          <w:szCs w:val="24"/>
        </w:rPr>
      </w:pPr>
      <w:r w:rsidRPr="009F6788">
        <w:rPr>
          <w:rFonts w:cstheme="minorHAnsi"/>
          <w:b/>
          <w:sz w:val="24"/>
          <w:szCs w:val="24"/>
        </w:rPr>
        <w:t>Przykład</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835"/>
        <w:gridCol w:w="1275"/>
        <w:gridCol w:w="1134"/>
        <w:gridCol w:w="1276"/>
        <w:gridCol w:w="1105"/>
      </w:tblGrid>
      <w:tr w:rsidR="00AF226C" w:rsidRPr="00294199" w14:paraId="323807DF" w14:textId="77777777" w:rsidTr="00616A9F">
        <w:tc>
          <w:tcPr>
            <w:tcW w:w="9185" w:type="dxa"/>
            <w:gridSpan w:val="6"/>
            <w:vAlign w:val="center"/>
          </w:tcPr>
          <w:p w14:paraId="02FCAAFB" w14:textId="33B5DFC8" w:rsidR="00AF226C" w:rsidRPr="004D5472" w:rsidRDefault="00AF226C" w:rsidP="003F68F1">
            <w:pPr>
              <w:spacing w:before="120" w:after="120"/>
              <w:rPr>
                <w:rFonts w:cstheme="minorHAnsi"/>
                <w:sz w:val="24"/>
                <w:szCs w:val="24"/>
              </w:rPr>
            </w:pPr>
            <w:r w:rsidRPr="004D5472">
              <w:rPr>
                <w:rFonts w:cstheme="minorHAnsi"/>
                <w:sz w:val="24"/>
                <w:szCs w:val="24"/>
              </w:rPr>
              <w:t>Wskaźnik nr …</w:t>
            </w:r>
          </w:p>
        </w:tc>
      </w:tr>
      <w:tr w:rsidR="00AF226C" w:rsidRPr="00294199" w14:paraId="33F378A6" w14:textId="77777777" w:rsidTr="00616A9F">
        <w:trPr>
          <w:trHeight w:val="904"/>
        </w:trPr>
        <w:tc>
          <w:tcPr>
            <w:tcW w:w="1560" w:type="dxa"/>
            <w:vMerge w:val="restart"/>
            <w:vAlign w:val="center"/>
          </w:tcPr>
          <w:p w14:paraId="02B3AEE2" w14:textId="361F3220" w:rsidR="00AF226C" w:rsidRPr="00616A9F" w:rsidRDefault="00AF226C" w:rsidP="003F68F1">
            <w:pPr>
              <w:spacing w:before="120" w:after="120"/>
              <w:rPr>
                <w:rFonts w:cstheme="minorHAnsi"/>
                <w:sz w:val="24"/>
                <w:szCs w:val="24"/>
              </w:rPr>
            </w:pPr>
            <w:r w:rsidRPr="00616A9F">
              <w:rPr>
                <w:rFonts w:cstheme="minorHAnsi"/>
                <w:sz w:val="24"/>
                <w:szCs w:val="24"/>
              </w:rPr>
              <w:t>Nazwa wskaźnika</w:t>
            </w:r>
          </w:p>
        </w:tc>
        <w:tc>
          <w:tcPr>
            <w:tcW w:w="2835" w:type="dxa"/>
            <w:vMerge w:val="restart"/>
            <w:vAlign w:val="center"/>
          </w:tcPr>
          <w:p w14:paraId="4248BED0" w14:textId="457AB29A" w:rsidR="00AF226C" w:rsidRPr="00616A9F" w:rsidRDefault="00AF226C" w:rsidP="003F68F1">
            <w:pPr>
              <w:spacing w:before="120" w:after="120"/>
              <w:rPr>
                <w:rFonts w:cstheme="minorHAnsi"/>
                <w:sz w:val="24"/>
                <w:szCs w:val="24"/>
              </w:rPr>
            </w:pPr>
            <w:r w:rsidRPr="00616A9F">
              <w:rPr>
                <w:rFonts w:cstheme="minorHAnsi"/>
                <w:sz w:val="24"/>
                <w:szCs w:val="24"/>
              </w:rPr>
              <w:t xml:space="preserve">np. „Liczba obiektów dostosowanych do </w:t>
            </w:r>
            <w:r w:rsidR="008D5210" w:rsidRPr="00616A9F">
              <w:rPr>
                <w:rFonts w:cstheme="minorHAnsi"/>
                <w:sz w:val="24"/>
                <w:szCs w:val="24"/>
              </w:rPr>
              <w:br/>
            </w:r>
            <w:r w:rsidRPr="00616A9F">
              <w:rPr>
                <w:rFonts w:cstheme="minorHAnsi"/>
                <w:sz w:val="24"/>
                <w:szCs w:val="24"/>
              </w:rPr>
              <w:lastRenderedPageBreak/>
              <w:t xml:space="preserve">potrzeb osób </w:t>
            </w:r>
            <w:r w:rsidR="008D5210" w:rsidRPr="00616A9F">
              <w:rPr>
                <w:rFonts w:cstheme="minorHAnsi"/>
                <w:sz w:val="24"/>
                <w:szCs w:val="24"/>
              </w:rPr>
              <w:br/>
            </w:r>
            <w:r w:rsidRPr="00616A9F">
              <w:rPr>
                <w:rFonts w:cstheme="minorHAnsi"/>
                <w:sz w:val="24"/>
                <w:szCs w:val="24"/>
              </w:rPr>
              <w:t>z niepełnosprawnościami”</w:t>
            </w:r>
          </w:p>
        </w:tc>
        <w:tc>
          <w:tcPr>
            <w:tcW w:w="1275" w:type="dxa"/>
            <w:vMerge w:val="restart"/>
            <w:vAlign w:val="center"/>
          </w:tcPr>
          <w:p w14:paraId="7BCCF991" w14:textId="44507F47" w:rsidR="00AF226C" w:rsidRPr="00616A9F" w:rsidRDefault="00AF226C" w:rsidP="003F68F1">
            <w:pPr>
              <w:spacing w:before="120" w:after="120"/>
              <w:rPr>
                <w:rFonts w:cstheme="minorHAnsi"/>
                <w:sz w:val="24"/>
                <w:szCs w:val="24"/>
              </w:rPr>
            </w:pPr>
            <w:r w:rsidRPr="00616A9F">
              <w:rPr>
                <w:rFonts w:cstheme="minorHAnsi"/>
                <w:sz w:val="24"/>
                <w:szCs w:val="24"/>
              </w:rPr>
              <w:lastRenderedPageBreak/>
              <w:t>Jednostka miary</w:t>
            </w:r>
          </w:p>
        </w:tc>
        <w:tc>
          <w:tcPr>
            <w:tcW w:w="3515" w:type="dxa"/>
            <w:gridSpan w:val="3"/>
            <w:vAlign w:val="center"/>
          </w:tcPr>
          <w:p w14:paraId="597D38A8" w14:textId="78499812" w:rsidR="00AF226C" w:rsidRPr="00616A9F" w:rsidRDefault="00AF226C" w:rsidP="003F68F1">
            <w:pPr>
              <w:spacing w:before="120" w:after="120"/>
              <w:rPr>
                <w:rFonts w:cstheme="minorHAnsi"/>
                <w:sz w:val="24"/>
                <w:szCs w:val="24"/>
              </w:rPr>
            </w:pPr>
            <w:r w:rsidRPr="00616A9F">
              <w:rPr>
                <w:rFonts w:cstheme="minorHAnsi"/>
                <w:sz w:val="24"/>
                <w:szCs w:val="24"/>
              </w:rPr>
              <w:t>Wartość docelowa</w:t>
            </w:r>
          </w:p>
        </w:tc>
      </w:tr>
      <w:tr w:rsidR="00AF226C" w:rsidRPr="00294199" w14:paraId="3ABE243F" w14:textId="77777777" w:rsidTr="00616A9F">
        <w:trPr>
          <w:trHeight w:val="510"/>
        </w:trPr>
        <w:tc>
          <w:tcPr>
            <w:tcW w:w="1560" w:type="dxa"/>
            <w:vMerge/>
            <w:vAlign w:val="center"/>
          </w:tcPr>
          <w:p w14:paraId="1E683633" w14:textId="3DB8FFC0" w:rsidR="00AF226C" w:rsidRPr="00616A9F" w:rsidRDefault="00AF226C" w:rsidP="003F68F1">
            <w:pPr>
              <w:spacing w:before="120" w:after="120"/>
              <w:rPr>
                <w:rFonts w:cstheme="minorHAnsi"/>
                <w:i/>
                <w:sz w:val="24"/>
                <w:szCs w:val="24"/>
              </w:rPr>
            </w:pPr>
          </w:p>
        </w:tc>
        <w:tc>
          <w:tcPr>
            <w:tcW w:w="2835" w:type="dxa"/>
            <w:vMerge/>
            <w:vAlign w:val="center"/>
          </w:tcPr>
          <w:p w14:paraId="1EF3F75B" w14:textId="71476929" w:rsidR="00AF226C" w:rsidRPr="00616A9F" w:rsidRDefault="00AF226C" w:rsidP="003F68F1">
            <w:pPr>
              <w:spacing w:before="120" w:after="120"/>
              <w:rPr>
                <w:rFonts w:cstheme="minorHAnsi"/>
                <w:i/>
                <w:sz w:val="24"/>
                <w:szCs w:val="24"/>
              </w:rPr>
            </w:pPr>
          </w:p>
        </w:tc>
        <w:tc>
          <w:tcPr>
            <w:tcW w:w="1275" w:type="dxa"/>
            <w:vMerge/>
            <w:vAlign w:val="center"/>
          </w:tcPr>
          <w:p w14:paraId="106513B6" w14:textId="2352F1C7" w:rsidR="00AF226C" w:rsidRPr="00616A9F" w:rsidRDefault="00AF226C" w:rsidP="003F68F1">
            <w:pPr>
              <w:spacing w:before="120" w:after="120"/>
              <w:rPr>
                <w:rFonts w:cstheme="minorHAnsi"/>
                <w:i/>
                <w:sz w:val="24"/>
                <w:szCs w:val="24"/>
              </w:rPr>
            </w:pPr>
          </w:p>
        </w:tc>
        <w:tc>
          <w:tcPr>
            <w:tcW w:w="1134" w:type="dxa"/>
            <w:vAlign w:val="center"/>
          </w:tcPr>
          <w:p w14:paraId="10B1E2B2" w14:textId="3A5BDDC8" w:rsidR="00AF226C" w:rsidRPr="00616A9F" w:rsidRDefault="003502CB" w:rsidP="00F06BF6">
            <w:pPr>
              <w:spacing w:before="120" w:after="120"/>
              <w:jc w:val="center"/>
              <w:rPr>
                <w:rFonts w:cstheme="minorHAnsi"/>
                <w:i/>
                <w:sz w:val="24"/>
                <w:szCs w:val="24"/>
              </w:rPr>
            </w:pPr>
            <w:r w:rsidRPr="00616A9F">
              <w:rPr>
                <w:rFonts w:cstheme="minorHAnsi"/>
                <w:i/>
                <w:sz w:val="24"/>
                <w:szCs w:val="24"/>
              </w:rPr>
              <w:t>Kobiety</w:t>
            </w:r>
          </w:p>
        </w:tc>
        <w:tc>
          <w:tcPr>
            <w:tcW w:w="1276" w:type="dxa"/>
            <w:vAlign w:val="center"/>
          </w:tcPr>
          <w:p w14:paraId="13527546" w14:textId="71580337" w:rsidR="00AF226C" w:rsidRPr="00616A9F" w:rsidRDefault="003502CB" w:rsidP="00F06BF6">
            <w:pPr>
              <w:spacing w:before="120" w:after="120"/>
              <w:jc w:val="center"/>
              <w:rPr>
                <w:rFonts w:cstheme="minorHAnsi"/>
                <w:i/>
                <w:sz w:val="24"/>
                <w:szCs w:val="24"/>
              </w:rPr>
            </w:pPr>
            <w:r w:rsidRPr="00616A9F">
              <w:rPr>
                <w:rFonts w:cstheme="minorHAnsi"/>
                <w:i/>
                <w:sz w:val="24"/>
                <w:szCs w:val="24"/>
              </w:rPr>
              <w:t>Mężczyźni</w:t>
            </w:r>
          </w:p>
        </w:tc>
        <w:tc>
          <w:tcPr>
            <w:tcW w:w="1105" w:type="dxa"/>
            <w:vAlign w:val="center"/>
          </w:tcPr>
          <w:p w14:paraId="5D69B128" w14:textId="588052B5" w:rsidR="00AF226C" w:rsidRPr="00616A9F" w:rsidRDefault="003502CB" w:rsidP="00F06BF6">
            <w:pPr>
              <w:spacing w:before="120" w:after="120"/>
              <w:jc w:val="center"/>
              <w:rPr>
                <w:rFonts w:cstheme="minorHAnsi"/>
                <w:i/>
                <w:sz w:val="24"/>
                <w:szCs w:val="24"/>
              </w:rPr>
            </w:pPr>
            <w:r w:rsidRPr="00616A9F">
              <w:rPr>
                <w:rFonts w:cstheme="minorHAnsi"/>
                <w:i/>
                <w:sz w:val="24"/>
                <w:szCs w:val="24"/>
              </w:rPr>
              <w:t>Ogółem</w:t>
            </w:r>
          </w:p>
        </w:tc>
      </w:tr>
      <w:tr w:rsidR="00F06BF6" w:rsidRPr="00294199" w14:paraId="0F96E6BF" w14:textId="77777777" w:rsidTr="00616A9F">
        <w:trPr>
          <w:trHeight w:val="510"/>
        </w:trPr>
        <w:tc>
          <w:tcPr>
            <w:tcW w:w="4395" w:type="dxa"/>
            <w:gridSpan w:val="2"/>
            <w:vAlign w:val="center"/>
          </w:tcPr>
          <w:p w14:paraId="1E28FED5" w14:textId="77777777" w:rsidR="00F06BF6" w:rsidRPr="00616A9F" w:rsidRDefault="00F06BF6" w:rsidP="003F68F1">
            <w:pPr>
              <w:spacing w:before="120" w:after="120"/>
              <w:rPr>
                <w:rFonts w:cstheme="minorHAnsi"/>
                <w:i/>
                <w:sz w:val="24"/>
                <w:szCs w:val="24"/>
              </w:rPr>
            </w:pPr>
          </w:p>
        </w:tc>
        <w:tc>
          <w:tcPr>
            <w:tcW w:w="1275" w:type="dxa"/>
            <w:vAlign w:val="center"/>
          </w:tcPr>
          <w:p w14:paraId="25C5059A" w14:textId="72D77A11" w:rsidR="00F06BF6" w:rsidRPr="00616A9F" w:rsidRDefault="00616A9F" w:rsidP="004D5472">
            <w:pPr>
              <w:spacing w:before="120" w:after="120"/>
              <w:jc w:val="center"/>
              <w:rPr>
                <w:rFonts w:cstheme="minorHAnsi"/>
                <w:i/>
                <w:sz w:val="24"/>
                <w:szCs w:val="24"/>
              </w:rPr>
            </w:pPr>
            <w:r w:rsidRPr="00616A9F">
              <w:rPr>
                <w:rFonts w:cstheme="minorHAnsi"/>
                <w:sz w:val="24"/>
                <w:szCs w:val="24"/>
              </w:rPr>
              <w:t>s</w:t>
            </w:r>
            <w:r w:rsidR="00F06BF6" w:rsidRPr="00616A9F">
              <w:rPr>
                <w:rFonts w:cstheme="minorHAnsi"/>
                <w:sz w:val="24"/>
                <w:szCs w:val="24"/>
              </w:rPr>
              <w:t>zt.</w:t>
            </w:r>
          </w:p>
        </w:tc>
        <w:tc>
          <w:tcPr>
            <w:tcW w:w="1134" w:type="dxa"/>
            <w:vAlign w:val="center"/>
          </w:tcPr>
          <w:p w14:paraId="12749EB8" w14:textId="18CE68CA" w:rsidR="00F06BF6" w:rsidRPr="00616A9F" w:rsidRDefault="00F06BF6" w:rsidP="004D5472">
            <w:pPr>
              <w:spacing w:before="120" w:after="120"/>
              <w:jc w:val="center"/>
              <w:rPr>
                <w:rFonts w:cstheme="minorHAnsi"/>
                <w:sz w:val="24"/>
                <w:szCs w:val="24"/>
              </w:rPr>
            </w:pPr>
            <w:r w:rsidRPr="00616A9F">
              <w:rPr>
                <w:rFonts w:cstheme="minorHAnsi"/>
                <w:sz w:val="24"/>
                <w:szCs w:val="24"/>
              </w:rPr>
              <w:t>0,00</w:t>
            </w:r>
          </w:p>
        </w:tc>
        <w:tc>
          <w:tcPr>
            <w:tcW w:w="1276" w:type="dxa"/>
            <w:vAlign w:val="center"/>
          </w:tcPr>
          <w:p w14:paraId="1EF9AE0C" w14:textId="4196BF96" w:rsidR="00F06BF6" w:rsidRPr="00616A9F" w:rsidRDefault="00F06BF6" w:rsidP="004D5472">
            <w:pPr>
              <w:spacing w:before="120" w:after="120"/>
              <w:jc w:val="center"/>
              <w:rPr>
                <w:rFonts w:cstheme="minorHAnsi"/>
                <w:sz w:val="24"/>
                <w:szCs w:val="24"/>
              </w:rPr>
            </w:pPr>
            <w:r w:rsidRPr="00616A9F">
              <w:rPr>
                <w:rFonts w:cstheme="minorHAnsi"/>
                <w:sz w:val="24"/>
                <w:szCs w:val="24"/>
              </w:rPr>
              <w:t>0,00</w:t>
            </w:r>
          </w:p>
        </w:tc>
        <w:tc>
          <w:tcPr>
            <w:tcW w:w="1105" w:type="dxa"/>
            <w:vAlign w:val="center"/>
          </w:tcPr>
          <w:p w14:paraId="6B96B47C" w14:textId="05898D38" w:rsidR="00F06BF6" w:rsidRPr="00616A9F" w:rsidRDefault="00F06BF6" w:rsidP="004D5472">
            <w:pPr>
              <w:spacing w:before="120" w:after="120"/>
              <w:jc w:val="center"/>
              <w:rPr>
                <w:rFonts w:cstheme="minorHAnsi"/>
                <w:sz w:val="24"/>
                <w:szCs w:val="24"/>
              </w:rPr>
            </w:pPr>
            <w:r w:rsidRPr="00616A9F">
              <w:rPr>
                <w:rFonts w:cstheme="minorHAnsi"/>
                <w:sz w:val="24"/>
                <w:szCs w:val="24"/>
              </w:rPr>
              <w:t>1,00</w:t>
            </w:r>
          </w:p>
        </w:tc>
      </w:tr>
      <w:tr w:rsidR="008D17D6" w:rsidRPr="00294199" w14:paraId="6ACA96D5" w14:textId="77777777" w:rsidTr="00D11591">
        <w:trPr>
          <w:trHeight w:val="510"/>
        </w:trPr>
        <w:tc>
          <w:tcPr>
            <w:tcW w:w="9185" w:type="dxa"/>
            <w:gridSpan w:val="6"/>
            <w:vAlign w:val="center"/>
          </w:tcPr>
          <w:p w14:paraId="18D97E2F" w14:textId="1D58D41B" w:rsidR="008D17D6" w:rsidRPr="00616A9F" w:rsidRDefault="008D17D6" w:rsidP="003F68F1">
            <w:pPr>
              <w:spacing w:before="120" w:after="120"/>
              <w:rPr>
                <w:rFonts w:cstheme="minorHAnsi"/>
                <w:sz w:val="24"/>
                <w:szCs w:val="24"/>
              </w:rPr>
            </w:pPr>
            <w:r w:rsidRPr="00616A9F">
              <w:rPr>
                <w:rFonts w:cstheme="minorHAnsi"/>
                <w:b/>
                <w:i/>
                <w:sz w:val="24"/>
                <w:szCs w:val="24"/>
              </w:rPr>
              <w:t xml:space="preserve">Sposób pomiaru </w:t>
            </w:r>
            <w:r w:rsidRPr="00616A9F">
              <w:rPr>
                <w:rFonts w:cstheme="minorHAnsi"/>
                <w:i/>
                <w:sz w:val="24"/>
                <w:szCs w:val="24"/>
              </w:rPr>
              <w:t>(„Na podstawie dokumentacji z realizacji projektu, jednorazowo na zakończenie realizacji projektu”)</w:t>
            </w:r>
          </w:p>
        </w:tc>
      </w:tr>
      <w:tr w:rsidR="008D17D6" w:rsidRPr="00294199" w14:paraId="2D4CF1C7" w14:textId="77777777" w:rsidTr="00E00F56">
        <w:trPr>
          <w:trHeight w:val="510"/>
        </w:trPr>
        <w:tc>
          <w:tcPr>
            <w:tcW w:w="9185" w:type="dxa"/>
            <w:gridSpan w:val="6"/>
            <w:vAlign w:val="center"/>
          </w:tcPr>
          <w:p w14:paraId="24C4CF2F" w14:textId="02ECD0CB" w:rsidR="008D17D6" w:rsidRPr="00616A9F" w:rsidRDefault="008D17D6" w:rsidP="003F68F1">
            <w:pPr>
              <w:spacing w:before="120" w:after="120"/>
              <w:rPr>
                <w:rFonts w:cstheme="minorHAnsi"/>
                <w:sz w:val="24"/>
                <w:szCs w:val="24"/>
              </w:rPr>
            </w:pPr>
            <w:r w:rsidRPr="00616A9F">
              <w:rPr>
                <w:rFonts w:cstheme="minorHAnsi"/>
                <w:b/>
                <w:i/>
                <w:sz w:val="24"/>
                <w:szCs w:val="24"/>
              </w:rPr>
              <w:t>Szczegóły realizacji</w:t>
            </w:r>
          </w:p>
        </w:tc>
      </w:tr>
    </w:tbl>
    <w:p w14:paraId="768D6BB8" w14:textId="77777777" w:rsidR="006C319E" w:rsidRPr="009F6788" w:rsidRDefault="006C319E" w:rsidP="006C319E">
      <w:pPr>
        <w:spacing w:before="120" w:after="120"/>
        <w:rPr>
          <w:rFonts w:cstheme="minorHAnsi"/>
          <w:sz w:val="24"/>
          <w:szCs w:val="24"/>
        </w:rPr>
      </w:pPr>
    </w:p>
    <w:p w14:paraId="4EE59C48" w14:textId="5F377191" w:rsidR="006C319E" w:rsidRPr="009F6788" w:rsidRDefault="006C319E" w:rsidP="006C319E">
      <w:pPr>
        <w:numPr>
          <w:ilvl w:val="0"/>
          <w:numId w:val="15"/>
        </w:numPr>
        <w:spacing w:before="120" w:after="120" w:line="276" w:lineRule="auto"/>
        <w:rPr>
          <w:rFonts w:cstheme="minorHAnsi"/>
          <w:sz w:val="24"/>
          <w:szCs w:val="24"/>
        </w:rPr>
      </w:pPr>
      <w:r w:rsidRPr="009F6788">
        <w:rPr>
          <w:rFonts w:cstheme="minorHAnsi"/>
          <w:b/>
          <w:sz w:val="24"/>
          <w:szCs w:val="24"/>
        </w:rPr>
        <w:t>Jednostka miary</w:t>
      </w:r>
      <w:r w:rsidRPr="009F6788">
        <w:rPr>
          <w:rFonts w:cstheme="minorHAnsi"/>
          <w:sz w:val="24"/>
          <w:szCs w:val="24"/>
        </w:rPr>
        <w:t xml:space="preserve"> właściwa wybranemu wskaźnikowi pojawia się w generatorze </w:t>
      </w:r>
      <w:r w:rsidRPr="009F6788">
        <w:rPr>
          <w:rFonts w:cstheme="minorHAnsi"/>
          <w:b/>
          <w:sz w:val="24"/>
          <w:szCs w:val="24"/>
        </w:rPr>
        <w:t>automatycznie</w:t>
      </w:r>
      <w:r w:rsidRPr="009F6788">
        <w:rPr>
          <w:rFonts w:cstheme="minorHAnsi"/>
          <w:sz w:val="24"/>
          <w:szCs w:val="24"/>
        </w:rPr>
        <w:t xml:space="preserve">. Wartości należy wyrazić </w:t>
      </w:r>
      <w:r w:rsidRPr="00815396">
        <w:rPr>
          <w:rFonts w:cstheme="minorHAnsi"/>
          <w:sz w:val="24"/>
          <w:szCs w:val="24"/>
        </w:rPr>
        <w:t>liczbowo</w:t>
      </w:r>
      <w:r w:rsidRPr="009F6788">
        <w:rPr>
          <w:rFonts w:cstheme="minorHAnsi"/>
          <w:sz w:val="24"/>
          <w:szCs w:val="24"/>
        </w:rPr>
        <w:t xml:space="preserve"> w odpowiednich jednostkach miary, tj. m.in.: szt./EPC (ekwiwalent pełnego czasu pracy), km, m</w:t>
      </w:r>
      <w:r w:rsidRPr="009F6788">
        <w:rPr>
          <w:rFonts w:cstheme="minorHAnsi"/>
          <w:sz w:val="24"/>
          <w:szCs w:val="24"/>
          <w:vertAlign w:val="superscript"/>
        </w:rPr>
        <w:t>2</w:t>
      </w:r>
      <w:r w:rsidRPr="009F6788">
        <w:rPr>
          <w:rFonts w:cstheme="minorHAnsi"/>
          <w:sz w:val="24"/>
          <w:szCs w:val="24"/>
        </w:rPr>
        <w:t>.</w:t>
      </w:r>
    </w:p>
    <w:p w14:paraId="59A94D39" w14:textId="06A103C6" w:rsidR="006C319E" w:rsidRPr="009F6788" w:rsidRDefault="006C319E" w:rsidP="002A5177">
      <w:pPr>
        <w:numPr>
          <w:ilvl w:val="0"/>
          <w:numId w:val="15"/>
        </w:numPr>
        <w:spacing w:before="120" w:after="120" w:line="276" w:lineRule="auto"/>
        <w:rPr>
          <w:rFonts w:cstheme="minorHAnsi"/>
          <w:sz w:val="24"/>
          <w:szCs w:val="24"/>
        </w:rPr>
      </w:pPr>
      <w:r w:rsidRPr="009F6788">
        <w:rPr>
          <w:rFonts w:cstheme="minorHAnsi"/>
          <w:sz w:val="24"/>
          <w:szCs w:val="24"/>
        </w:rPr>
        <w:t xml:space="preserve">Założona do realizacji wartość wskaźnika powinna zostać </w:t>
      </w:r>
      <w:r w:rsidRPr="009F6788">
        <w:rPr>
          <w:rFonts w:cstheme="minorHAnsi"/>
          <w:b/>
          <w:sz w:val="24"/>
          <w:szCs w:val="24"/>
        </w:rPr>
        <w:t>rzetelnie oszacowana</w:t>
      </w:r>
      <w:r w:rsidRPr="009F6788">
        <w:rPr>
          <w:rFonts w:cstheme="minorHAnsi"/>
          <w:sz w:val="24"/>
          <w:szCs w:val="24"/>
        </w:rPr>
        <w:t>. Podstawa szacowania oraz metoda monitoringu (częstotliwość pozyskiwania danych pomiarowych oraz źródło informacji) powinna zostać wskazana w </w:t>
      </w:r>
      <w:r w:rsidR="002A5177">
        <w:rPr>
          <w:rFonts w:cstheme="minorHAnsi"/>
          <w:b/>
          <w:i/>
          <w:sz w:val="24"/>
          <w:szCs w:val="24"/>
        </w:rPr>
        <w:t>Sposo</w:t>
      </w:r>
      <w:r w:rsidR="002A5177" w:rsidRPr="00985677">
        <w:rPr>
          <w:rFonts w:cstheme="minorHAnsi"/>
          <w:b/>
          <w:i/>
          <w:sz w:val="24"/>
          <w:szCs w:val="24"/>
        </w:rPr>
        <w:t>b</w:t>
      </w:r>
      <w:r w:rsidR="002A5177">
        <w:rPr>
          <w:rFonts w:cstheme="minorHAnsi"/>
          <w:b/>
          <w:i/>
          <w:sz w:val="24"/>
          <w:szCs w:val="24"/>
        </w:rPr>
        <w:t>ie</w:t>
      </w:r>
      <w:r w:rsidR="002A5177" w:rsidRPr="00985677">
        <w:rPr>
          <w:rFonts w:cstheme="minorHAnsi"/>
          <w:b/>
          <w:i/>
          <w:sz w:val="24"/>
          <w:szCs w:val="24"/>
        </w:rPr>
        <w:t xml:space="preserve"> pomiaru</w:t>
      </w:r>
      <w:r w:rsidR="0026750E">
        <w:rPr>
          <w:rFonts w:cstheme="minorHAnsi"/>
          <w:sz w:val="24"/>
          <w:szCs w:val="24"/>
        </w:rPr>
        <w:t xml:space="preserve"> </w:t>
      </w:r>
      <w:r w:rsidRPr="009F6788">
        <w:rPr>
          <w:rFonts w:cstheme="minorHAnsi"/>
          <w:sz w:val="24"/>
          <w:szCs w:val="24"/>
        </w:rPr>
        <w:t xml:space="preserve">[w wierszu </w:t>
      </w:r>
      <w:r w:rsidR="00F25810">
        <w:rPr>
          <w:rFonts w:cstheme="minorHAnsi"/>
          <w:sz w:val="24"/>
          <w:szCs w:val="24"/>
        </w:rPr>
        <w:t>znajdującym się pod rubryką „składowe wskaźnika”</w:t>
      </w:r>
      <w:r w:rsidRPr="009F6788">
        <w:rPr>
          <w:rFonts w:cstheme="minorHAnsi"/>
          <w:sz w:val="24"/>
          <w:szCs w:val="24"/>
        </w:rPr>
        <w:t>].</w:t>
      </w:r>
    </w:p>
    <w:p w14:paraId="4F046018" w14:textId="3975B3C1" w:rsidR="006C319E" w:rsidRPr="009F6788" w:rsidRDefault="006C319E" w:rsidP="006C319E">
      <w:pPr>
        <w:spacing w:before="120" w:after="120"/>
        <w:ind w:left="720"/>
        <w:rPr>
          <w:rFonts w:cstheme="minorHAnsi"/>
          <w:sz w:val="24"/>
          <w:szCs w:val="24"/>
        </w:rPr>
      </w:pPr>
      <w:r w:rsidRPr="009F6788">
        <w:rPr>
          <w:rFonts w:cstheme="minorHAnsi"/>
          <w:sz w:val="24"/>
          <w:szCs w:val="24"/>
        </w:rPr>
        <w:t>Realność założonych wartości docelowych badana będzie na etapie oceny merytorycznej. Błędne założenia oraz uchylanie się od ich korekty będzie skutkować odrzuceniem wniosku. Należy ponadto podkreślić, że osiąganie wskaźników będzie szczegółowo badane na etapie wdrażania projektu oraz w okresie trwałości projektu, a nieosiąganie założonych wartości może skutkować zwrotem dofinansowania (zapisy umowy o dofinansowanie</w:t>
      </w:r>
      <w:r w:rsidR="008D17D6">
        <w:rPr>
          <w:rFonts w:cstheme="minorHAnsi"/>
          <w:sz w:val="24"/>
          <w:szCs w:val="24"/>
        </w:rPr>
        <w:t>/decyzji o dofinansowaniu</w:t>
      </w:r>
      <w:r w:rsidRPr="009F6788">
        <w:rPr>
          <w:rFonts w:cstheme="minorHAnsi"/>
          <w:sz w:val="24"/>
          <w:szCs w:val="24"/>
        </w:rPr>
        <w:t>).</w:t>
      </w:r>
    </w:p>
    <w:p w14:paraId="75E75122" w14:textId="77777777" w:rsidR="006C319E" w:rsidRPr="00202954" w:rsidRDefault="006C319E" w:rsidP="006C319E">
      <w:pPr>
        <w:numPr>
          <w:ilvl w:val="0"/>
          <w:numId w:val="15"/>
        </w:numPr>
        <w:spacing w:before="120" w:after="120" w:line="276" w:lineRule="auto"/>
        <w:rPr>
          <w:rFonts w:cstheme="minorHAnsi"/>
          <w:sz w:val="24"/>
          <w:szCs w:val="24"/>
        </w:rPr>
      </w:pPr>
      <w:r w:rsidRPr="00202954">
        <w:rPr>
          <w:rFonts w:cstheme="minorHAnsi"/>
          <w:sz w:val="24"/>
          <w:szCs w:val="24"/>
        </w:rPr>
        <w:t>Wartości wskaźników powinny być prezentowane jednorazowo:</w:t>
      </w:r>
    </w:p>
    <w:p w14:paraId="46206C14" w14:textId="77777777" w:rsidR="006C319E" w:rsidRPr="00202954" w:rsidRDefault="006C319E" w:rsidP="006C319E">
      <w:pPr>
        <w:numPr>
          <w:ilvl w:val="1"/>
          <w:numId w:val="16"/>
        </w:numPr>
        <w:spacing w:before="120" w:after="120" w:line="276" w:lineRule="auto"/>
        <w:rPr>
          <w:rFonts w:cstheme="minorHAnsi"/>
          <w:sz w:val="24"/>
          <w:szCs w:val="24"/>
        </w:rPr>
      </w:pPr>
      <w:r w:rsidRPr="00202954">
        <w:rPr>
          <w:rFonts w:cstheme="minorHAnsi"/>
          <w:sz w:val="24"/>
          <w:szCs w:val="24"/>
        </w:rPr>
        <w:t xml:space="preserve">dla wskaźników produktu – w momencie </w:t>
      </w:r>
      <w:r w:rsidRPr="00202954">
        <w:rPr>
          <w:rFonts w:cstheme="minorHAnsi"/>
          <w:b/>
          <w:sz w:val="24"/>
          <w:szCs w:val="24"/>
        </w:rPr>
        <w:t>zakończenia finansowej realizacji projektu</w:t>
      </w:r>
      <w:r w:rsidRPr="00202954">
        <w:rPr>
          <w:rFonts w:cstheme="minorHAnsi"/>
          <w:sz w:val="24"/>
          <w:szCs w:val="24"/>
        </w:rPr>
        <w:t>;</w:t>
      </w:r>
    </w:p>
    <w:p w14:paraId="64DF164D" w14:textId="77777777" w:rsidR="006C319E" w:rsidRPr="00202954" w:rsidRDefault="006C319E" w:rsidP="006C319E">
      <w:pPr>
        <w:numPr>
          <w:ilvl w:val="1"/>
          <w:numId w:val="16"/>
        </w:numPr>
        <w:spacing w:before="120" w:after="120" w:line="276" w:lineRule="auto"/>
        <w:rPr>
          <w:rFonts w:cstheme="minorHAnsi"/>
          <w:sz w:val="24"/>
          <w:szCs w:val="24"/>
        </w:rPr>
      </w:pPr>
      <w:r w:rsidRPr="00202954">
        <w:rPr>
          <w:rFonts w:cstheme="minorHAnsi"/>
          <w:sz w:val="24"/>
          <w:szCs w:val="24"/>
        </w:rPr>
        <w:t xml:space="preserve">dla wskaźników rezultatu – </w:t>
      </w:r>
      <w:r w:rsidRPr="00202954">
        <w:rPr>
          <w:rFonts w:cstheme="minorHAnsi"/>
          <w:b/>
          <w:sz w:val="24"/>
          <w:szCs w:val="24"/>
        </w:rPr>
        <w:t>w rok po zakończeniu finansowej realizacji projektu</w:t>
      </w:r>
      <w:r w:rsidRPr="00202954">
        <w:rPr>
          <w:rFonts w:cstheme="minorHAnsi"/>
          <w:sz w:val="24"/>
          <w:szCs w:val="24"/>
        </w:rPr>
        <w:t>.</w:t>
      </w:r>
    </w:p>
    <w:p w14:paraId="5D677C69" w14:textId="77777777" w:rsidR="006C319E" w:rsidRPr="009F6788" w:rsidRDefault="006C319E" w:rsidP="006C319E">
      <w:pPr>
        <w:spacing w:before="120" w:after="120"/>
        <w:ind w:left="708"/>
        <w:rPr>
          <w:rFonts w:cstheme="minorHAnsi"/>
          <w:sz w:val="24"/>
          <w:szCs w:val="24"/>
        </w:rPr>
      </w:pPr>
      <w:r w:rsidRPr="009F6788">
        <w:rPr>
          <w:rFonts w:cstheme="minorHAnsi"/>
          <w:sz w:val="24"/>
          <w:szCs w:val="24"/>
        </w:rPr>
        <w:t>Pola „rok” i „kwartał” automatycznie uzupełniane są przez system po określeniu przez wnioskodawcę terminu zakończenia finansowej realizacji projektu. Wartość docelowa jest tożsama z wartością prezentowanego wskaźnika.</w:t>
      </w:r>
    </w:p>
    <w:p w14:paraId="1B041FF3" w14:textId="77777777" w:rsidR="00593055" w:rsidRDefault="00593055" w:rsidP="00843255">
      <w:pPr>
        <w:spacing w:before="120" w:after="120"/>
        <w:rPr>
          <w:rFonts w:cstheme="minorHAnsi"/>
          <w:sz w:val="24"/>
          <w:szCs w:val="24"/>
        </w:rPr>
      </w:pPr>
    </w:p>
    <w:p w14:paraId="661CAC52" w14:textId="176DB1AB" w:rsidR="006C319E" w:rsidRPr="00205ACF" w:rsidRDefault="006C319E" w:rsidP="00843255">
      <w:pPr>
        <w:spacing w:before="120" w:after="120"/>
        <w:rPr>
          <w:rFonts w:cstheme="minorHAnsi"/>
          <w:sz w:val="24"/>
          <w:szCs w:val="24"/>
        </w:rPr>
      </w:pPr>
      <w:r w:rsidRPr="00205ACF">
        <w:rPr>
          <w:rFonts w:cstheme="minorHAnsi"/>
          <w:sz w:val="24"/>
          <w:szCs w:val="24"/>
        </w:rPr>
        <w:t>W odniesieniu do projektów, w których występuje leasing:</w:t>
      </w:r>
    </w:p>
    <w:p w14:paraId="6916AFBD" w14:textId="752767F5" w:rsidR="007F3091" w:rsidRPr="00037024" w:rsidRDefault="00205ACF" w:rsidP="00037024">
      <w:pPr>
        <w:pStyle w:val="Akapitzlist"/>
        <w:numPr>
          <w:ilvl w:val="0"/>
          <w:numId w:val="39"/>
        </w:numPr>
        <w:spacing w:before="120" w:after="120" w:line="276" w:lineRule="auto"/>
        <w:rPr>
          <w:rFonts w:cstheme="minorHAnsi"/>
          <w:sz w:val="24"/>
          <w:szCs w:val="24"/>
        </w:rPr>
      </w:pPr>
      <w:r w:rsidRPr="00037024">
        <w:rPr>
          <w:rFonts w:cstheme="minorHAnsi"/>
          <w:sz w:val="24"/>
          <w:szCs w:val="24"/>
        </w:rPr>
        <w:t xml:space="preserve">wartość </w:t>
      </w:r>
      <w:r w:rsidR="006C319E" w:rsidRPr="00037024">
        <w:rPr>
          <w:rFonts w:cstheme="minorHAnsi"/>
          <w:sz w:val="24"/>
          <w:szCs w:val="24"/>
        </w:rPr>
        <w:t xml:space="preserve">wskaźnika produktu prezentowana jest </w:t>
      </w:r>
      <w:r w:rsidR="006C319E" w:rsidRPr="00037024">
        <w:rPr>
          <w:rFonts w:cstheme="minorHAnsi"/>
          <w:sz w:val="24"/>
          <w:szCs w:val="24"/>
          <w:u w:val="single"/>
        </w:rPr>
        <w:t>w roku otrzymania przedmiotu leasingu</w:t>
      </w:r>
      <w:r w:rsidR="006C319E" w:rsidRPr="00037024">
        <w:rPr>
          <w:rFonts w:cstheme="minorHAnsi"/>
          <w:sz w:val="24"/>
          <w:szCs w:val="24"/>
        </w:rPr>
        <w:t>;</w:t>
      </w:r>
    </w:p>
    <w:p w14:paraId="5CAB3493" w14:textId="0B50F175" w:rsidR="008B193F" w:rsidRPr="00037024" w:rsidRDefault="00205ACF" w:rsidP="00037024">
      <w:pPr>
        <w:pStyle w:val="Akapitzlist"/>
        <w:numPr>
          <w:ilvl w:val="0"/>
          <w:numId w:val="39"/>
        </w:numPr>
        <w:spacing w:before="120" w:after="120" w:line="276" w:lineRule="auto"/>
        <w:rPr>
          <w:rFonts w:cstheme="minorHAnsi"/>
          <w:sz w:val="24"/>
          <w:szCs w:val="24"/>
        </w:rPr>
      </w:pPr>
      <w:r w:rsidRPr="00037024">
        <w:rPr>
          <w:rFonts w:cstheme="minorHAnsi"/>
          <w:sz w:val="24"/>
          <w:szCs w:val="24"/>
        </w:rPr>
        <w:t xml:space="preserve">a </w:t>
      </w:r>
      <w:r w:rsidR="006C319E" w:rsidRPr="00037024">
        <w:rPr>
          <w:rFonts w:cstheme="minorHAnsi"/>
          <w:sz w:val="24"/>
          <w:szCs w:val="24"/>
        </w:rPr>
        <w:t xml:space="preserve">wskaźnika rezultatu prezentowana jest </w:t>
      </w:r>
      <w:r w:rsidR="006C319E" w:rsidRPr="00037024">
        <w:rPr>
          <w:rFonts w:cstheme="minorHAnsi"/>
          <w:sz w:val="24"/>
          <w:szCs w:val="24"/>
          <w:u w:val="single"/>
        </w:rPr>
        <w:t>w rok po zakończeniu finansowej realizacji projektu</w:t>
      </w:r>
      <w:r w:rsidR="006C319E" w:rsidRPr="00037024">
        <w:rPr>
          <w:rFonts w:cstheme="minorHAnsi"/>
          <w:sz w:val="24"/>
          <w:szCs w:val="24"/>
        </w:rPr>
        <w:t>.</w:t>
      </w:r>
    </w:p>
    <w:p w14:paraId="2F0CDC9F" w14:textId="3B407723" w:rsidR="008B193F" w:rsidRPr="003C1431" w:rsidRDefault="004C7F33" w:rsidP="00CC7DFD">
      <w:pPr>
        <w:pStyle w:val="Nagwek2"/>
        <w:numPr>
          <w:ilvl w:val="0"/>
          <w:numId w:val="0"/>
        </w:numPr>
        <w:rPr>
          <w:rFonts w:cstheme="minorHAnsi"/>
          <w:sz w:val="24"/>
          <w:szCs w:val="24"/>
        </w:rPr>
      </w:pPr>
      <w:bookmarkStart w:id="26" w:name="_Toc239247732"/>
      <w:r w:rsidRPr="004C7F33">
        <w:rPr>
          <w:rFonts w:cstheme="minorHAnsi"/>
          <w:sz w:val="24"/>
          <w:szCs w:val="24"/>
        </w:rPr>
        <w:t xml:space="preserve">4.5 Podsumowanie w podziale </w:t>
      </w:r>
      <w:r w:rsidRPr="003C1431">
        <w:rPr>
          <w:rFonts w:cstheme="minorHAnsi"/>
          <w:sz w:val="24"/>
          <w:szCs w:val="24"/>
        </w:rPr>
        <w:t xml:space="preserve">na </w:t>
      </w:r>
      <w:r w:rsidR="008D17D6">
        <w:rPr>
          <w:rFonts w:cstheme="minorHAnsi"/>
          <w:sz w:val="24"/>
          <w:szCs w:val="24"/>
        </w:rPr>
        <w:t>realizatorów</w:t>
      </w:r>
      <w:bookmarkEnd w:id="26"/>
    </w:p>
    <w:p w14:paraId="376B8116" w14:textId="38873AD0" w:rsidR="004C7F33" w:rsidRDefault="004B6817" w:rsidP="00CC7DFD">
      <w:pPr>
        <w:pStyle w:val="Listanumerowana2"/>
        <w:numPr>
          <w:ilvl w:val="0"/>
          <w:numId w:val="0"/>
        </w:numPr>
        <w:rPr>
          <w:sz w:val="24"/>
        </w:rPr>
      </w:pPr>
      <w:r w:rsidRPr="00843255">
        <w:rPr>
          <w:sz w:val="24"/>
        </w:rPr>
        <w:lastRenderedPageBreak/>
        <w:t>Podsumowanie wskaźników w podziale na partnerów biorących udział w projekcie (jeżeli wcześniej wskazano realizację projektu w partnerstwie).</w:t>
      </w:r>
    </w:p>
    <w:p w14:paraId="3F64A541" w14:textId="77777777" w:rsidR="004A0F7D" w:rsidRPr="00843255" w:rsidRDefault="004A0F7D" w:rsidP="00CC7DFD">
      <w:pPr>
        <w:pStyle w:val="Listanumerowana2"/>
        <w:numPr>
          <w:ilvl w:val="0"/>
          <w:numId w:val="0"/>
        </w:numPr>
        <w:rPr>
          <w:color w:val="FF0000"/>
          <w:sz w:val="24"/>
        </w:rPr>
      </w:pPr>
    </w:p>
    <w:p w14:paraId="34F45E19" w14:textId="40CE7C57" w:rsidR="003F68F1" w:rsidRPr="009F6788" w:rsidRDefault="002E1344" w:rsidP="009F6788">
      <w:pPr>
        <w:pStyle w:val="Nagwek1"/>
        <w:rPr>
          <w:rFonts w:asciiTheme="minorHAnsi" w:hAnsiTheme="minorHAnsi" w:cstheme="minorHAnsi"/>
          <w:sz w:val="24"/>
          <w:szCs w:val="24"/>
        </w:rPr>
      </w:pPr>
      <w:bookmarkStart w:id="27" w:name="_Toc503858631"/>
      <w:bookmarkStart w:id="28" w:name="_Toc54688599"/>
      <w:bookmarkStart w:id="29" w:name="_Toc239247733"/>
      <w:r w:rsidRPr="009F6788">
        <w:rPr>
          <w:rFonts w:asciiTheme="minorHAnsi" w:hAnsiTheme="minorHAnsi" w:cstheme="minorHAnsi"/>
          <w:b/>
          <w:color w:val="auto"/>
          <w:sz w:val="24"/>
          <w:szCs w:val="24"/>
        </w:rPr>
        <w:t>Sekcja 5</w:t>
      </w:r>
      <w:r w:rsidR="003F68F1" w:rsidRPr="009F6788">
        <w:rPr>
          <w:rFonts w:asciiTheme="minorHAnsi" w:hAnsiTheme="minorHAnsi" w:cstheme="minorHAnsi"/>
          <w:b/>
          <w:color w:val="auto"/>
          <w:sz w:val="24"/>
          <w:szCs w:val="24"/>
        </w:rPr>
        <w:t xml:space="preserve">. </w:t>
      </w:r>
      <w:r w:rsidR="003F68F1" w:rsidRPr="00CC7DFD">
        <w:rPr>
          <w:rStyle w:val="Nagwek1Znak"/>
          <w:rFonts w:asciiTheme="minorHAnsi" w:hAnsiTheme="minorHAnsi" w:cstheme="minorHAnsi"/>
          <w:b/>
          <w:color w:val="auto"/>
          <w:sz w:val="24"/>
          <w:szCs w:val="24"/>
        </w:rPr>
        <w:t>Harmonogram rzeczowo-finansowy</w:t>
      </w:r>
      <w:bookmarkEnd w:id="27"/>
      <w:bookmarkEnd w:id="28"/>
      <w:bookmarkEnd w:id="29"/>
    </w:p>
    <w:p w14:paraId="1DCABB1A" w14:textId="77777777" w:rsidR="003F68F1" w:rsidRPr="009F6788" w:rsidRDefault="003F68F1" w:rsidP="009F6788">
      <w:pPr>
        <w:pStyle w:val="Akapitzlist"/>
        <w:autoSpaceDE w:val="0"/>
        <w:autoSpaceDN w:val="0"/>
        <w:adjustRightInd w:val="0"/>
        <w:spacing w:after="0" w:line="276" w:lineRule="auto"/>
        <w:ind w:left="360" w:right="38"/>
        <w:contextualSpacing w:val="0"/>
        <w:rPr>
          <w:rFonts w:cstheme="minorHAnsi"/>
          <w:sz w:val="24"/>
          <w:szCs w:val="24"/>
        </w:rPr>
      </w:pPr>
      <w:bookmarkStart w:id="30" w:name="_Toc472680288"/>
      <w:bookmarkStart w:id="31" w:name="_Toc472680359"/>
      <w:bookmarkStart w:id="32" w:name="_Toc472680430"/>
      <w:bookmarkStart w:id="33" w:name="_Toc472680611"/>
      <w:bookmarkStart w:id="34" w:name="_Toc472680747"/>
      <w:bookmarkStart w:id="35" w:name="_Toc472680819"/>
      <w:bookmarkStart w:id="36" w:name="_Toc472680890"/>
      <w:bookmarkStart w:id="37" w:name="_Toc472681085"/>
      <w:bookmarkStart w:id="38" w:name="_Toc472681322"/>
      <w:bookmarkStart w:id="39" w:name="_Toc475359835"/>
      <w:bookmarkStart w:id="40" w:name="_Toc477355031"/>
      <w:bookmarkStart w:id="41" w:name="_Toc416769220"/>
      <w:bookmarkEnd w:id="30"/>
      <w:bookmarkEnd w:id="31"/>
      <w:bookmarkEnd w:id="32"/>
      <w:bookmarkEnd w:id="33"/>
      <w:bookmarkEnd w:id="34"/>
      <w:bookmarkEnd w:id="35"/>
      <w:bookmarkEnd w:id="36"/>
      <w:bookmarkEnd w:id="37"/>
      <w:bookmarkEnd w:id="38"/>
      <w:bookmarkEnd w:id="39"/>
      <w:bookmarkEnd w:id="40"/>
    </w:p>
    <w:p w14:paraId="05789C01" w14:textId="77777777" w:rsidR="003F68F1" w:rsidRPr="009F6788" w:rsidRDefault="003F68F1" w:rsidP="00CC7DFD">
      <w:pPr>
        <w:pStyle w:val="Nagwek2"/>
        <w:numPr>
          <w:ilvl w:val="0"/>
          <w:numId w:val="0"/>
        </w:numPr>
        <w:rPr>
          <w:rFonts w:asciiTheme="minorHAnsi" w:hAnsiTheme="minorHAnsi" w:cstheme="minorHAnsi"/>
          <w:sz w:val="24"/>
          <w:szCs w:val="24"/>
        </w:rPr>
      </w:pPr>
      <w:bookmarkStart w:id="42" w:name="_Toc503858632"/>
      <w:bookmarkStart w:id="43" w:name="_Toc54688600"/>
      <w:bookmarkStart w:id="44" w:name="_Toc239247734"/>
      <w:r w:rsidRPr="009F6788">
        <w:rPr>
          <w:rFonts w:asciiTheme="minorHAnsi" w:hAnsiTheme="minorHAnsi" w:cstheme="minorHAnsi"/>
          <w:sz w:val="24"/>
          <w:szCs w:val="24"/>
        </w:rPr>
        <w:t xml:space="preserve">5.1 </w:t>
      </w:r>
      <w:r w:rsidRPr="009F6788">
        <w:rPr>
          <w:rStyle w:val="Nagwek2Znak"/>
          <w:rFonts w:asciiTheme="minorHAnsi" w:hAnsiTheme="minorHAnsi" w:cstheme="minorHAnsi"/>
          <w:b/>
          <w:sz w:val="24"/>
          <w:szCs w:val="24"/>
        </w:rPr>
        <w:t>Zakres rzeczowo-finansowy</w:t>
      </w:r>
      <w:bookmarkEnd w:id="41"/>
      <w:bookmarkEnd w:id="42"/>
      <w:bookmarkEnd w:id="43"/>
      <w:bookmarkEnd w:id="44"/>
    </w:p>
    <w:p w14:paraId="47A1899C" w14:textId="4B00397D" w:rsidR="003F68F1" w:rsidRPr="00294199" w:rsidRDefault="006F7F30" w:rsidP="00843255">
      <w:pPr>
        <w:spacing w:after="0" w:line="240" w:lineRule="auto"/>
        <w:rPr>
          <w:rFonts w:cstheme="minorHAnsi"/>
          <w:sz w:val="24"/>
          <w:szCs w:val="24"/>
        </w:rPr>
      </w:pPr>
      <w:r w:rsidRPr="00294199">
        <w:rPr>
          <w:rFonts w:cstheme="minorHAnsi"/>
          <w:sz w:val="24"/>
          <w:szCs w:val="24"/>
        </w:rPr>
        <w:t>Zakres rzec</w:t>
      </w:r>
      <w:r>
        <w:rPr>
          <w:rFonts w:cstheme="minorHAnsi"/>
          <w:sz w:val="24"/>
          <w:szCs w:val="24"/>
        </w:rPr>
        <w:t>zowy projektu przedstawiany jest</w:t>
      </w:r>
      <w:r w:rsidRPr="00294199">
        <w:rPr>
          <w:rFonts w:cstheme="minorHAnsi"/>
          <w:sz w:val="24"/>
          <w:szCs w:val="24"/>
        </w:rPr>
        <w:t xml:space="preserve"> w rozbiciu na poszczególne zadania</w:t>
      </w:r>
      <w:r>
        <w:rPr>
          <w:rFonts w:cstheme="minorHAnsi"/>
          <w:sz w:val="24"/>
          <w:szCs w:val="24"/>
        </w:rPr>
        <w:t>, które dodajemy</w:t>
      </w:r>
      <w:r w:rsidR="003F68F1" w:rsidRPr="009F6788">
        <w:rPr>
          <w:rFonts w:cstheme="minorHAnsi"/>
          <w:sz w:val="24"/>
          <w:szCs w:val="24"/>
        </w:rPr>
        <w:t xml:space="preserve"> po</w:t>
      </w:r>
      <w:r>
        <w:rPr>
          <w:rFonts w:cstheme="minorHAnsi"/>
          <w:sz w:val="24"/>
          <w:szCs w:val="24"/>
        </w:rPr>
        <w:t>p</w:t>
      </w:r>
      <w:r w:rsidR="003F68F1" w:rsidRPr="009F6788">
        <w:rPr>
          <w:rFonts w:cstheme="minorHAnsi"/>
          <w:sz w:val="24"/>
          <w:szCs w:val="24"/>
        </w:rPr>
        <w:t xml:space="preserve">rzez kliknięcie przycisku </w:t>
      </w:r>
      <w:r w:rsidR="003F68F1" w:rsidRPr="00352E20">
        <w:rPr>
          <w:rFonts w:cstheme="minorHAnsi"/>
          <w:b/>
          <w:noProof/>
          <w:sz w:val="24"/>
          <w:szCs w:val="24"/>
          <w:lang w:eastAsia="pl-PL"/>
        </w:rPr>
        <w:drawing>
          <wp:inline distT="0" distB="0" distL="0" distR="0" wp14:anchorId="124231E8" wp14:editId="24CE80F2">
            <wp:extent cx="257175" cy="247650"/>
            <wp:effectExtent l="0" t="0" r="9525" b="0"/>
            <wp:docPr id="29" name="Obraz 29"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003F68F1" w:rsidRPr="00294199">
        <w:rPr>
          <w:rFonts w:cstheme="minorHAnsi"/>
          <w:sz w:val="24"/>
          <w:szCs w:val="24"/>
        </w:rPr>
        <w:t xml:space="preserve">. </w:t>
      </w:r>
    </w:p>
    <w:p w14:paraId="07170917" w14:textId="761D48FF" w:rsidR="00266687" w:rsidRDefault="003F68F1" w:rsidP="009F6788">
      <w:pPr>
        <w:spacing w:before="120" w:after="120"/>
        <w:rPr>
          <w:rFonts w:cstheme="minorHAnsi"/>
          <w:sz w:val="24"/>
          <w:szCs w:val="24"/>
        </w:rPr>
      </w:pPr>
      <w:r w:rsidRPr="00352E20">
        <w:rPr>
          <w:rFonts w:cstheme="minorHAnsi"/>
          <w:sz w:val="24"/>
          <w:szCs w:val="24"/>
        </w:rPr>
        <w:t>Do każdego zadania należy przypisać nazwę,</w:t>
      </w:r>
      <w:r w:rsidR="00266687">
        <w:rPr>
          <w:rFonts w:cstheme="minorHAnsi"/>
          <w:sz w:val="24"/>
          <w:szCs w:val="24"/>
        </w:rPr>
        <w:t xml:space="preserve"> daty rozpoczęcia oraz zakończenia,</w:t>
      </w:r>
      <w:r w:rsidRPr="00352E20">
        <w:rPr>
          <w:rFonts w:cstheme="minorHAnsi"/>
          <w:sz w:val="24"/>
          <w:szCs w:val="24"/>
        </w:rPr>
        <w:t xml:space="preserve"> a </w:t>
      </w:r>
      <w:r w:rsidR="006F7F30">
        <w:rPr>
          <w:rFonts w:cstheme="minorHAnsi"/>
          <w:sz w:val="24"/>
          <w:szCs w:val="24"/>
        </w:rPr>
        <w:t>w</w:t>
      </w:r>
      <w:r w:rsidRPr="00352E20">
        <w:rPr>
          <w:rFonts w:cstheme="minorHAnsi"/>
          <w:sz w:val="24"/>
          <w:szCs w:val="24"/>
        </w:rPr>
        <w:t xml:space="preserve"> polu</w:t>
      </w:r>
      <w:r w:rsidR="006F7F30">
        <w:rPr>
          <w:rFonts w:cstheme="minorHAnsi"/>
          <w:sz w:val="24"/>
          <w:szCs w:val="24"/>
        </w:rPr>
        <w:t xml:space="preserve"> „</w:t>
      </w:r>
      <w:r w:rsidR="006F7F30" w:rsidRPr="006F7F30">
        <w:rPr>
          <w:rFonts w:cstheme="minorHAnsi"/>
          <w:sz w:val="24"/>
          <w:szCs w:val="24"/>
        </w:rPr>
        <w:t>Opis i uzasadnienie zadania</w:t>
      </w:r>
      <w:r w:rsidR="006F7F30">
        <w:rPr>
          <w:rFonts w:cstheme="minorHAnsi"/>
          <w:sz w:val="24"/>
          <w:szCs w:val="24"/>
        </w:rPr>
        <w:t>”</w:t>
      </w:r>
      <w:r w:rsidRPr="00352E20">
        <w:rPr>
          <w:rFonts w:cstheme="minorHAnsi"/>
          <w:sz w:val="24"/>
          <w:szCs w:val="24"/>
        </w:rPr>
        <w:t xml:space="preserve"> opisać działania, które są planowane do realizacji w ramach tego zadania oraz uzasadni</w:t>
      </w:r>
      <w:r w:rsidR="006F7F30">
        <w:rPr>
          <w:rFonts w:cstheme="minorHAnsi"/>
          <w:sz w:val="24"/>
          <w:szCs w:val="24"/>
        </w:rPr>
        <w:t>ć</w:t>
      </w:r>
      <w:r w:rsidRPr="00352E20">
        <w:rPr>
          <w:rFonts w:cstheme="minorHAnsi"/>
          <w:sz w:val="24"/>
          <w:szCs w:val="24"/>
        </w:rPr>
        <w:t xml:space="preserve"> potrze</w:t>
      </w:r>
      <w:r w:rsidR="006F7F30">
        <w:rPr>
          <w:rFonts w:cstheme="minorHAnsi"/>
          <w:sz w:val="24"/>
          <w:szCs w:val="24"/>
        </w:rPr>
        <w:t>bę</w:t>
      </w:r>
      <w:r w:rsidRPr="00352E20">
        <w:rPr>
          <w:rFonts w:cstheme="minorHAnsi"/>
          <w:sz w:val="24"/>
          <w:szCs w:val="24"/>
        </w:rPr>
        <w:t xml:space="preserve"> realizacji zadania. </w:t>
      </w:r>
    </w:p>
    <w:p w14:paraId="1CBFBE02" w14:textId="270E7C8E" w:rsidR="00266687" w:rsidRDefault="003F68F1" w:rsidP="009F6788">
      <w:pPr>
        <w:spacing w:before="120" w:after="120"/>
        <w:rPr>
          <w:rFonts w:cstheme="minorHAnsi"/>
          <w:sz w:val="24"/>
          <w:szCs w:val="24"/>
        </w:rPr>
      </w:pPr>
      <w:r w:rsidRPr="001D5A22">
        <w:rPr>
          <w:rFonts w:cstheme="minorHAnsi"/>
          <w:sz w:val="24"/>
          <w:szCs w:val="24"/>
        </w:rPr>
        <w:t>Wnioskodawca zobowiązany jest dla każdego zadania określić formę, w jaki sposób następować będzie rozlicz</w:t>
      </w:r>
      <w:r w:rsidRPr="009F6788">
        <w:rPr>
          <w:rFonts w:cstheme="minorHAnsi"/>
          <w:sz w:val="24"/>
          <w:szCs w:val="24"/>
        </w:rPr>
        <w:t xml:space="preserve">anie wydatków poprzez </w:t>
      </w:r>
      <w:r w:rsidR="00266687">
        <w:rPr>
          <w:rFonts w:cstheme="minorHAnsi"/>
          <w:sz w:val="24"/>
          <w:szCs w:val="24"/>
        </w:rPr>
        <w:t>dodanie rodzajów wydatków</w:t>
      </w:r>
      <w:r w:rsidR="00266687" w:rsidRPr="00266687">
        <w:rPr>
          <w:rFonts w:cstheme="minorHAnsi"/>
          <w:sz w:val="24"/>
          <w:szCs w:val="24"/>
        </w:rPr>
        <w:t xml:space="preserve"> </w:t>
      </w:r>
      <w:r w:rsidR="00266687">
        <w:rPr>
          <w:rFonts w:cstheme="minorHAnsi"/>
          <w:sz w:val="24"/>
          <w:szCs w:val="24"/>
        </w:rPr>
        <w:t>oznaczonych przyciskiem</w:t>
      </w:r>
      <w:r w:rsidR="00266687" w:rsidRPr="009F6788">
        <w:rPr>
          <w:rFonts w:cstheme="minorHAnsi"/>
          <w:sz w:val="24"/>
          <w:szCs w:val="24"/>
        </w:rPr>
        <w:t xml:space="preserve"> </w:t>
      </w:r>
      <w:r w:rsidR="00266687" w:rsidRPr="00352E20">
        <w:rPr>
          <w:rFonts w:cstheme="minorHAnsi"/>
          <w:b/>
          <w:noProof/>
          <w:sz w:val="24"/>
          <w:szCs w:val="24"/>
          <w:lang w:eastAsia="pl-PL"/>
        </w:rPr>
        <w:drawing>
          <wp:inline distT="0" distB="0" distL="0" distR="0" wp14:anchorId="52C2E4B6" wp14:editId="19CCF3F5">
            <wp:extent cx="257175" cy="247650"/>
            <wp:effectExtent l="0" t="0" r="9525" b="0"/>
            <wp:docPr id="15" name="Obraz 15"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00266687">
        <w:rPr>
          <w:rFonts w:cstheme="minorHAnsi"/>
          <w:sz w:val="24"/>
          <w:szCs w:val="24"/>
        </w:rPr>
        <w:t xml:space="preserve"> (wydatki rzeczywiście ponoszone / stawki jednostkowe / kwoty ryczałtowe / stawki ryczałtowe).</w:t>
      </w:r>
      <w:r w:rsidR="00266687" w:rsidRPr="00294199">
        <w:rPr>
          <w:rFonts w:cstheme="minorHAnsi"/>
          <w:sz w:val="24"/>
          <w:szCs w:val="24"/>
        </w:rPr>
        <w:t xml:space="preserve"> </w:t>
      </w:r>
      <w:r w:rsidRPr="009F6788">
        <w:rPr>
          <w:rFonts w:cstheme="minorHAnsi"/>
          <w:sz w:val="24"/>
          <w:szCs w:val="24"/>
        </w:rPr>
        <w:t xml:space="preserve"> </w:t>
      </w:r>
    </w:p>
    <w:p w14:paraId="1B28F207" w14:textId="66859234" w:rsidR="003F68F1" w:rsidRPr="001D5A22" w:rsidRDefault="003F68F1" w:rsidP="009F6788">
      <w:pPr>
        <w:spacing w:before="120" w:after="120"/>
        <w:rPr>
          <w:rFonts w:cstheme="minorHAnsi"/>
          <w:sz w:val="24"/>
          <w:szCs w:val="24"/>
          <w:u w:val="single"/>
        </w:rPr>
      </w:pPr>
      <w:r w:rsidRPr="009F6788">
        <w:rPr>
          <w:rFonts w:cstheme="minorHAnsi"/>
          <w:sz w:val="24"/>
          <w:szCs w:val="24"/>
          <w:u w:val="single"/>
        </w:rPr>
        <w:t xml:space="preserve">Należy pamiętać, iż prawidłowe </w:t>
      </w:r>
      <w:r w:rsidR="002562EF">
        <w:rPr>
          <w:rFonts w:cstheme="minorHAnsi"/>
          <w:sz w:val="24"/>
          <w:szCs w:val="24"/>
          <w:u w:val="single"/>
        </w:rPr>
        <w:t>wypełnienie</w:t>
      </w:r>
      <w:r w:rsidR="002562EF" w:rsidRPr="009F6788">
        <w:rPr>
          <w:rFonts w:cstheme="minorHAnsi"/>
          <w:sz w:val="24"/>
          <w:szCs w:val="24"/>
          <w:u w:val="single"/>
        </w:rPr>
        <w:t xml:space="preserve"> </w:t>
      </w:r>
      <w:r w:rsidRPr="009F6788">
        <w:rPr>
          <w:rFonts w:cstheme="minorHAnsi"/>
          <w:sz w:val="24"/>
          <w:szCs w:val="24"/>
          <w:u w:val="single"/>
        </w:rPr>
        <w:t xml:space="preserve">ww. pól będzie miało wpływ na ostateczny kształt tabeli w dalszej jej części. </w:t>
      </w:r>
      <w:r w:rsidRPr="00DC5E78">
        <w:rPr>
          <w:rFonts w:cstheme="minorHAnsi"/>
          <w:sz w:val="24"/>
          <w:szCs w:val="24"/>
          <w:u w:val="single"/>
        </w:rPr>
        <w:t xml:space="preserve">Metodę rozliczania wydatków należy określić w oparciu </w:t>
      </w:r>
      <w:r w:rsidR="00BC0C9D">
        <w:rPr>
          <w:rFonts w:cstheme="minorHAnsi"/>
          <w:sz w:val="24"/>
          <w:szCs w:val="24"/>
          <w:u w:val="single"/>
        </w:rPr>
        <w:br/>
      </w:r>
      <w:r w:rsidRPr="00DC5E78">
        <w:rPr>
          <w:rFonts w:cstheme="minorHAnsi"/>
          <w:sz w:val="24"/>
          <w:szCs w:val="24"/>
          <w:u w:val="single"/>
        </w:rPr>
        <w:t>o zapisy u</w:t>
      </w:r>
      <w:r w:rsidR="00ED71AB" w:rsidRPr="00DC5E78">
        <w:rPr>
          <w:rFonts w:cstheme="minorHAnsi"/>
          <w:sz w:val="24"/>
          <w:szCs w:val="24"/>
          <w:u w:val="single"/>
        </w:rPr>
        <w:t>jęte w Regulamin</w:t>
      </w:r>
      <w:r w:rsidR="00DC5E78">
        <w:rPr>
          <w:rFonts w:cstheme="minorHAnsi"/>
          <w:sz w:val="24"/>
          <w:szCs w:val="24"/>
          <w:u w:val="single"/>
        </w:rPr>
        <w:t>ie</w:t>
      </w:r>
      <w:r w:rsidR="00ED71AB" w:rsidRPr="00DC5E78">
        <w:rPr>
          <w:rFonts w:cstheme="minorHAnsi"/>
          <w:sz w:val="24"/>
          <w:szCs w:val="24"/>
          <w:u w:val="single"/>
        </w:rPr>
        <w:t xml:space="preserve"> </w:t>
      </w:r>
      <w:r w:rsidR="00BC0C9D">
        <w:rPr>
          <w:rFonts w:cstheme="minorHAnsi"/>
          <w:sz w:val="24"/>
          <w:szCs w:val="24"/>
          <w:u w:val="single"/>
        </w:rPr>
        <w:t>wyboru</w:t>
      </w:r>
      <w:r w:rsidR="00BC0C9D" w:rsidRPr="00DC5E78">
        <w:rPr>
          <w:rFonts w:cstheme="minorHAnsi"/>
          <w:sz w:val="24"/>
          <w:szCs w:val="24"/>
          <w:u w:val="single"/>
        </w:rPr>
        <w:t xml:space="preserve"> </w:t>
      </w:r>
      <w:r w:rsidR="00ED71AB" w:rsidRPr="00DC5E78">
        <w:rPr>
          <w:rFonts w:cstheme="minorHAnsi"/>
          <w:sz w:val="24"/>
          <w:szCs w:val="24"/>
          <w:u w:val="single"/>
        </w:rPr>
        <w:t>projektów</w:t>
      </w:r>
      <w:r w:rsidRPr="00DC5E78">
        <w:rPr>
          <w:rFonts w:cstheme="minorHAnsi"/>
          <w:sz w:val="24"/>
          <w:szCs w:val="24"/>
          <w:u w:val="single"/>
        </w:rPr>
        <w:t>.</w:t>
      </w:r>
      <w:r w:rsidRPr="008B7544">
        <w:rPr>
          <w:rFonts w:cstheme="minorHAnsi"/>
          <w:i/>
          <w:sz w:val="24"/>
          <w:szCs w:val="24"/>
          <w:u w:val="single"/>
        </w:rPr>
        <w:t xml:space="preserve"> </w:t>
      </w:r>
      <w:r w:rsidRPr="008642F6">
        <w:rPr>
          <w:rFonts w:cstheme="minorHAnsi"/>
          <w:sz w:val="24"/>
          <w:szCs w:val="24"/>
        </w:rPr>
        <w:t>Informacje podane w zadaniach powinny być spójne z informacjami podanymi na poziomie wydatków (każdy element opisu projektu musi znaleźć odzwierciedlenie w kategorii wydatków i odwrotnie)</w:t>
      </w:r>
      <w:r w:rsidR="002562EF">
        <w:rPr>
          <w:rFonts w:cstheme="minorHAnsi"/>
          <w:sz w:val="24"/>
          <w:szCs w:val="24"/>
        </w:rPr>
        <w:t xml:space="preserve"> oraz załączników</w:t>
      </w:r>
      <w:r w:rsidRPr="008642F6">
        <w:rPr>
          <w:rFonts w:cstheme="minorHAnsi"/>
          <w:sz w:val="24"/>
          <w:szCs w:val="24"/>
        </w:rPr>
        <w:t>.</w:t>
      </w:r>
    </w:p>
    <w:p w14:paraId="4330C58F" w14:textId="77777777" w:rsidR="002D7B9F" w:rsidRDefault="003F68F1" w:rsidP="009F6788">
      <w:pPr>
        <w:spacing w:before="120" w:after="120"/>
        <w:rPr>
          <w:rFonts w:cstheme="minorHAnsi"/>
          <w:sz w:val="24"/>
          <w:szCs w:val="24"/>
        </w:rPr>
      </w:pPr>
      <w:r w:rsidRPr="009F6788">
        <w:rPr>
          <w:rFonts w:cstheme="minorHAnsi"/>
          <w:sz w:val="24"/>
          <w:szCs w:val="24"/>
        </w:rPr>
        <w:t xml:space="preserve">Zadania o których mowa powyżej należy określić dla całego projektu. </w:t>
      </w:r>
    </w:p>
    <w:p w14:paraId="0CD9AD8B" w14:textId="225F04EF" w:rsidR="003F68F1" w:rsidRPr="009F6788" w:rsidRDefault="003F68F1" w:rsidP="009F6788">
      <w:pPr>
        <w:spacing w:before="120" w:after="120"/>
        <w:rPr>
          <w:rFonts w:cstheme="minorHAnsi"/>
          <w:sz w:val="24"/>
          <w:szCs w:val="24"/>
        </w:rPr>
      </w:pPr>
      <w:r w:rsidRPr="009F6788">
        <w:rPr>
          <w:rFonts w:cstheme="minorHAnsi"/>
          <w:sz w:val="24"/>
          <w:szCs w:val="24"/>
        </w:rPr>
        <w:t xml:space="preserve">W sytuacji wypełniania wniosku o dofinansowanie </w:t>
      </w:r>
      <w:r w:rsidRPr="00843255">
        <w:rPr>
          <w:rFonts w:cstheme="minorHAnsi"/>
          <w:b/>
          <w:sz w:val="24"/>
          <w:szCs w:val="24"/>
        </w:rPr>
        <w:t>projektu partnerskiego</w:t>
      </w:r>
      <w:r w:rsidRPr="009F6788">
        <w:rPr>
          <w:rFonts w:cstheme="minorHAnsi"/>
          <w:sz w:val="24"/>
          <w:szCs w:val="24"/>
        </w:rPr>
        <w:t>, należy</w:t>
      </w:r>
      <w:r w:rsidR="00D17B9C">
        <w:rPr>
          <w:rFonts w:cstheme="minorHAnsi"/>
          <w:sz w:val="24"/>
          <w:szCs w:val="24"/>
        </w:rPr>
        <w:t xml:space="preserve"> w ramach </w:t>
      </w:r>
      <w:r w:rsidR="001B48F8">
        <w:rPr>
          <w:rFonts w:cstheme="minorHAnsi"/>
          <w:sz w:val="24"/>
          <w:szCs w:val="24"/>
        </w:rPr>
        <w:t xml:space="preserve">wszystkich </w:t>
      </w:r>
      <w:r w:rsidR="00D17B9C">
        <w:rPr>
          <w:rFonts w:cstheme="minorHAnsi"/>
          <w:sz w:val="24"/>
          <w:szCs w:val="24"/>
        </w:rPr>
        <w:t>zadań</w:t>
      </w:r>
      <w:r w:rsidRPr="009F6788">
        <w:rPr>
          <w:rFonts w:cstheme="minorHAnsi"/>
          <w:sz w:val="24"/>
          <w:szCs w:val="24"/>
        </w:rPr>
        <w:t xml:space="preserve"> </w:t>
      </w:r>
      <w:r w:rsidR="00011EAA">
        <w:rPr>
          <w:rFonts w:cstheme="minorHAnsi"/>
          <w:sz w:val="24"/>
          <w:szCs w:val="24"/>
        </w:rPr>
        <w:t>przypisać</w:t>
      </w:r>
      <w:r w:rsidRPr="009F6788">
        <w:rPr>
          <w:rFonts w:cstheme="minorHAnsi"/>
          <w:sz w:val="24"/>
          <w:szCs w:val="24"/>
        </w:rPr>
        <w:t xml:space="preserve"> </w:t>
      </w:r>
      <w:r w:rsidR="00D17B9C">
        <w:rPr>
          <w:rFonts w:cstheme="minorHAnsi"/>
          <w:sz w:val="24"/>
          <w:szCs w:val="24"/>
        </w:rPr>
        <w:t xml:space="preserve">poszczególne wydatki </w:t>
      </w:r>
      <w:r w:rsidR="00011EAA">
        <w:rPr>
          <w:rFonts w:cstheme="minorHAnsi"/>
          <w:sz w:val="24"/>
          <w:szCs w:val="24"/>
        </w:rPr>
        <w:t>do Lidera</w:t>
      </w:r>
      <w:r w:rsidR="001B48F8">
        <w:rPr>
          <w:rFonts w:cstheme="minorHAnsi"/>
          <w:sz w:val="24"/>
          <w:szCs w:val="24"/>
        </w:rPr>
        <w:t xml:space="preserve"> (Wnioskodawcy)</w:t>
      </w:r>
      <w:r w:rsidR="00011EAA">
        <w:rPr>
          <w:rFonts w:cstheme="minorHAnsi"/>
          <w:sz w:val="24"/>
          <w:szCs w:val="24"/>
        </w:rPr>
        <w:t xml:space="preserve"> lub do Partner</w:t>
      </w:r>
      <w:r w:rsidR="001B48F8">
        <w:rPr>
          <w:rFonts w:cstheme="minorHAnsi"/>
          <w:sz w:val="24"/>
          <w:szCs w:val="24"/>
        </w:rPr>
        <w:t>a /</w:t>
      </w:r>
      <w:r w:rsidR="00011EAA">
        <w:rPr>
          <w:rFonts w:cstheme="minorHAnsi"/>
          <w:sz w:val="24"/>
          <w:szCs w:val="24"/>
        </w:rPr>
        <w:t>ów,</w:t>
      </w:r>
      <w:r w:rsidRPr="009F6788">
        <w:rPr>
          <w:rFonts w:cstheme="minorHAnsi"/>
          <w:sz w:val="24"/>
          <w:szCs w:val="24"/>
        </w:rPr>
        <w:t xml:space="preserve"> </w:t>
      </w:r>
      <w:r w:rsidR="00011EAA">
        <w:rPr>
          <w:rFonts w:cstheme="minorHAnsi"/>
          <w:sz w:val="24"/>
          <w:szCs w:val="24"/>
        </w:rPr>
        <w:t>w zależności od tego przez kogo są realizowane.</w:t>
      </w:r>
      <w:r w:rsidRPr="009F6788">
        <w:rPr>
          <w:rFonts w:cstheme="minorHAnsi"/>
          <w:sz w:val="24"/>
          <w:szCs w:val="24"/>
        </w:rPr>
        <w:t xml:space="preserve"> </w:t>
      </w:r>
    </w:p>
    <w:p w14:paraId="15E36D6A" w14:textId="218F220D" w:rsidR="003F68F1" w:rsidRPr="009F6788" w:rsidRDefault="003F68F1" w:rsidP="009F6788">
      <w:pPr>
        <w:spacing w:before="120" w:after="120"/>
        <w:rPr>
          <w:rFonts w:cstheme="minorHAnsi"/>
          <w:sz w:val="24"/>
          <w:szCs w:val="24"/>
        </w:rPr>
      </w:pPr>
      <w:r w:rsidRPr="009F6788">
        <w:rPr>
          <w:rFonts w:cstheme="minorHAnsi"/>
          <w:sz w:val="24"/>
          <w:szCs w:val="24"/>
        </w:rPr>
        <w:t>W przypadku</w:t>
      </w:r>
      <w:r w:rsidR="00B01145">
        <w:rPr>
          <w:rFonts w:cstheme="minorHAnsi"/>
          <w:sz w:val="24"/>
          <w:szCs w:val="24"/>
        </w:rPr>
        <w:t>,</w:t>
      </w:r>
      <w:r w:rsidRPr="009F6788">
        <w:rPr>
          <w:rFonts w:cstheme="minorHAnsi"/>
          <w:sz w:val="24"/>
          <w:szCs w:val="24"/>
        </w:rPr>
        <w:t xml:space="preserve"> gdy </w:t>
      </w:r>
      <w:r w:rsidR="001D4108">
        <w:rPr>
          <w:rFonts w:cstheme="minorHAnsi"/>
          <w:sz w:val="24"/>
          <w:szCs w:val="24"/>
        </w:rPr>
        <w:t>zadanie</w:t>
      </w:r>
      <w:r w:rsidRPr="009F6788">
        <w:rPr>
          <w:rFonts w:cstheme="minorHAnsi"/>
          <w:sz w:val="24"/>
          <w:szCs w:val="24"/>
        </w:rPr>
        <w:t xml:space="preserve"> dotyczy różnych typów </w:t>
      </w:r>
      <w:r w:rsidR="00F16ED4" w:rsidRPr="009F6788">
        <w:rPr>
          <w:rFonts w:cstheme="minorHAnsi"/>
          <w:sz w:val="24"/>
          <w:szCs w:val="24"/>
        </w:rPr>
        <w:t>pr</w:t>
      </w:r>
      <w:r w:rsidR="00F16ED4">
        <w:rPr>
          <w:rFonts w:cstheme="minorHAnsi"/>
          <w:sz w:val="24"/>
          <w:szCs w:val="24"/>
        </w:rPr>
        <w:t>zedsięwzięć</w:t>
      </w:r>
      <w:r w:rsidR="00B01145">
        <w:rPr>
          <w:rFonts w:cstheme="minorHAnsi"/>
          <w:sz w:val="24"/>
          <w:szCs w:val="24"/>
        </w:rPr>
        <w:t>,</w:t>
      </w:r>
      <w:r w:rsidR="00F16ED4" w:rsidRPr="009F6788">
        <w:rPr>
          <w:rFonts w:cstheme="minorHAnsi"/>
          <w:sz w:val="24"/>
          <w:szCs w:val="24"/>
        </w:rPr>
        <w:t xml:space="preserve"> </w:t>
      </w:r>
      <w:r w:rsidRPr="009F6788">
        <w:rPr>
          <w:rFonts w:cstheme="minorHAnsi"/>
          <w:sz w:val="24"/>
          <w:szCs w:val="24"/>
        </w:rPr>
        <w:t>każd</w:t>
      </w:r>
      <w:r w:rsidR="001D4108">
        <w:rPr>
          <w:rFonts w:cstheme="minorHAnsi"/>
          <w:sz w:val="24"/>
          <w:szCs w:val="24"/>
        </w:rPr>
        <w:t>y</w:t>
      </w:r>
      <w:r w:rsidRPr="009F6788">
        <w:rPr>
          <w:rFonts w:cstheme="minorHAnsi"/>
          <w:sz w:val="24"/>
          <w:szCs w:val="24"/>
        </w:rPr>
        <w:t xml:space="preserve"> </w:t>
      </w:r>
      <w:r w:rsidR="001D4108">
        <w:rPr>
          <w:rFonts w:cstheme="minorHAnsi"/>
          <w:sz w:val="24"/>
          <w:szCs w:val="24"/>
        </w:rPr>
        <w:t>wydatek</w:t>
      </w:r>
      <w:r w:rsidRPr="009F6788">
        <w:rPr>
          <w:rFonts w:cstheme="minorHAnsi"/>
          <w:sz w:val="24"/>
          <w:szCs w:val="24"/>
        </w:rPr>
        <w:t xml:space="preserve"> powin</w:t>
      </w:r>
      <w:r w:rsidR="001D4108">
        <w:rPr>
          <w:rFonts w:cstheme="minorHAnsi"/>
          <w:sz w:val="24"/>
          <w:szCs w:val="24"/>
        </w:rPr>
        <w:t>ien</w:t>
      </w:r>
      <w:r w:rsidRPr="009F6788">
        <w:rPr>
          <w:rFonts w:cstheme="minorHAnsi"/>
          <w:sz w:val="24"/>
          <w:szCs w:val="24"/>
        </w:rPr>
        <w:t xml:space="preserve"> odpowiadać danemu typowi </w:t>
      </w:r>
      <w:r w:rsidR="00F16ED4" w:rsidRPr="009F6788">
        <w:rPr>
          <w:rFonts w:cstheme="minorHAnsi"/>
          <w:sz w:val="24"/>
          <w:szCs w:val="24"/>
        </w:rPr>
        <w:t>pr</w:t>
      </w:r>
      <w:r w:rsidR="00F16ED4">
        <w:rPr>
          <w:rFonts w:cstheme="minorHAnsi"/>
          <w:sz w:val="24"/>
          <w:szCs w:val="24"/>
        </w:rPr>
        <w:t>zedsięwzięcia</w:t>
      </w:r>
      <w:r w:rsidRPr="009F6788">
        <w:rPr>
          <w:rFonts w:cstheme="minorHAnsi"/>
          <w:sz w:val="24"/>
          <w:szCs w:val="24"/>
        </w:rPr>
        <w:t xml:space="preserve">. </w:t>
      </w:r>
    </w:p>
    <w:p w14:paraId="650879D6" w14:textId="0D9A3D93" w:rsidR="009263EF" w:rsidRDefault="009263EF" w:rsidP="009F6788">
      <w:pPr>
        <w:spacing w:before="120" w:after="120"/>
        <w:rPr>
          <w:rFonts w:cstheme="minorHAnsi"/>
          <w:sz w:val="24"/>
          <w:szCs w:val="24"/>
        </w:rPr>
      </w:pPr>
      <w:r w:rsidRPr="005D3034">
        <w:rPr>
          <w:rFonts w:cstheme="minorHAnsi"/>
          <w:sz w:val="24"/>
          <w:szCs w:val="24"/>
        </w:rPr>
        <w:t>Jeżeli w ramach projektu występują zadania obejmujące wydatki wchodzące do limitu mniejszości, to nie mogą być łączone z wydatkami poza limitem mniejszości.</w:t>
      </w:r>
    </w:p>
    <w:p w14:paraId="2FFA4859" w14:textId="1479A2BD" w:rsidR="00C049CB" w:rsidRPr="00C049CB" w:rsidRDefault="00A15D51" w:rsidP="00C049CB">
      <w:pPr>
        <w:tabs>
          <w:tab w:val="left" w:pos="1160"/>
        </w:tabs>
        <w:spacing w:after="120" w:line="276" w:lineRule="auto"/>
        <w:ind w:right="20"/>
        <w:contextualSpacing/>
        <w:jc w:val="both"/>
        <w:rPr>
          <w:rFonts w:ascii="Calibri" w:eastAsia="Calibri" w:hAnsi="Calibri" w:cs="Arial"/>
          <w:sz w:val="24"/>
          <w:szCs w:val="20"/>
          <w:lang w:eastAsia="pl-PL"/>
        </w:rPr>
      </w:pPr>
      <w:r w:rsidRPr="00B950FC">
        <w:rPr>
          <w:rFonts w:ascii="Calibri" w:eastAsia="Calibri" w:hAnsi="Calibri" w:cs="Arial"/>
          <w:sz w:val="24"/>
          <w:szCs w:val="20"/>
          <w:lang w:eastAsia="pl-PL"/>
        </w:rPr>
        <w:t xml:space="preserve">Zgodnie z zapisami sekcji 4.1.3 pkt 1 </w:t>
      </w:r>
      <w:r w:rsidRPr="00B950FC">
        <w:rPr>
          <w:rFonts w:ascii="Calibri" w:eastAsia="Calibri" w:hAnsi="Calibri" w:cs="Arial"/>
          <w:i/>
          <w:iCs/>
          <w:sz w:val="24"/>
          <w:szCs w:val="20"/>
          <w:lang w:eastAsia="pl-PL"/>
        </w:rPr>
        <w:t>Wytycznych dotyczących realizacji zasad równościowych w ramach funduszy unijnych na lata 2021-2027</w:t>
      </w:r>
      <w:r w:rsidRPr="00B950FC">
        <w:rPr>
          <w:rFonts w:ascii="Calibri" w:eastAsia="Calibri" w:hAnsi="Calibri" w:cs="Arial"/>
          <w:sz w:val="24"/>
          <w:szCs w:val="20"/>
          <w:lang w:eastAsia="pl-PL"/>
        </w:rPr>
        <w:t xml:space="preserve">, w ramach realizowanych inwestycji </w:t>
      </w:r>
      <w:r w:rsidRPr="00B950FC">
        <w:rPr>
          <w:rFonts w:ascii="Calibri" w:eastAsia="Calibri" w:hAnsi="Calibri" w:cs="Arial"/>
          <w:b/>
          <w:bCs/>
          <w:sz w:val="24"/>
          <w:szCs w:val="20"/>
          <w:lang w:eastAsia="pl-PL"/>
        </w:rPr>
        <w:t>koniecznym jest wydzielenie wydatków na dostępność</w:t>
      </w:r>
      <w:r w:rsidRPr="00B950FC">
        <w:rPr>
          <w:rFonts w:ascii="Calibri" w:eastAsia="Calibri" w:hAnsi="Calibri" w:cs="Arial"/>
          <w:sz w:val="24"/>
          <w:szCs w:val="20"/>
          <w:lang w:eastAsia="pl-PL"/>
        </w:rPr>
        <w:t xml:space="preserve">. W przypadku gdy wyłonienie konkretnych wydatków na dostępność jest utrudnione, można przyjąć, że wydatki </w:t>
      </w:r>
      <w:r w:rsidR="0026750E">
        <w:rPr>
          <w:rFonts w:ascii="Calibri" w:eastAsia="Calibri" w:hAnsi="Calibri" w:cs="Arial"/>
          <w:sz w:val="24"/>
          <w:szCs w:val="20"/>
          <w:lang w:eastAsia="pl-PL"/>
        </w:rPr>
        <w:br/>
      </w:r>
      <w:r w:rsidRPr="00B950FC">
        <w:rPr>
          <w:rFonts w:ascii="Calibri" w:eastAsia="Calibri" w:hAnsi="Calibri" w:cs="Arial"/>
          <w:sz w:val="24"/>
          <w:szCs w:val="20"/>
          <w:lang w:eastAsia="pl-PL"/>
        </w:rPr>
        <w:t xml:space="preserve">na dostępność stanowią określoną wartość procentową całej inwestycji (np. 1-2-5%). Mając powyższe na </w:t>
      </w:r>
      <w:r w:rsidR="008B6C4B" w:rsidRPr="00B950FC">
        <w:rPr>
          <w:rFonts w:ascii="Calibri" w:eastAsia="Calibri" w:hAnsi="Calibri" w:cs="Arial"/>
          <w:sz w:val="24"/>
          <w:szCs w:val="20"/>
          <w:lang w:eastAsia="pl-PL"/>
        </w:rPr>
        <w:t>uwadze, należy</w:t>
      </w:r>
      <w:r>
        <w:rPr>
          <w:rFonts w:ascii="Calibri" w:eastAsia="Calibri" w:hAnsi="Calibri" w:cs="Arial"/>
          <w:sz w:val="24"/>
          <w:szCs w:val="20"/>
          <w:lang w:eastAsia="pl-PL"/>
        </w:rPr>
        <w:t xml:space="preserve"> wydzielić</w:t>
      </w:r>
      <w:r w:rsidRPr="00B950FC">
        <w:rPr>
          <w:rFonts w:ascii="Calibri" w:eastAsia="Calibri" w:hAnsi="Calibri" w:cs="Arial"/>
          <w:sz w:val="24"/>
          <w:szCs w:val="20"/>
          <w:lang w:eastAsia="pl-PL"/>
        </w:rPr>
        <w:t xml:space="preserve"> do odrębnego kosztu wydatk</w:t>
      </w:r>
      <w:r>
        <w:rPr>
          <w:rFonts w:ascii="Calibri" w:eastAsia="Calibri" w:hAnsi="Calibri" w:cs="Arial"/>
          <w:sz w:val="24"/>
          <w:szCs w:val="20"/>
          <w:lang w:eastAsia="pl-PL"/>
        </w:rPr>
        <w:t>i</w:t>
      </w:r>
      <w:r w:rsidRPr="00B950FC">
        <w:rPr>
          <w:rFonts w:ascii="Calibri" w:eastAsia="Calibri" w:hAnsi="Calibri" w:cs="Arial"/>
          <w:sz w:val="24"/>
          <w:szCs w:val="20"/>
          <w:lang w:eastAsia="pl-PL"/>
        </w:rPr>
        <w:t xml:space="preserve"> na dostępność (przy wydzieleniu należy pamiętać o wypełnieniu pola ,,limity") w wysokości oszacowanej </w:t>
      </w:r>
      <w:r w:rsidR="0026750E">
        <w:rPr>
          <w:rFonts w:ascii="Calibri" w:eastAsia="Calibri" w:hAnsi="Calibri" w:cs="Arial"/>
          <w:sz w:val="24"/>
          <w:szCs w:val="20"/>
          <w:lang w:eastAsia="pl-PL"/>
        </w:rPr>
        <w:br/>
      </w:r>
      <w:r w:rsidRPr="00B950FC">
        <w:rPr>
          <w:rFonts w:ascii="Calibri" w:eastAsia="Calibri" w:hAnsi="Calibri" w:cs="Arial"/>
          <w:sz w:val="24"/>
          <w:szCs w:val="20"/>
          <w:lang w:eastAsia="pl-PL"/>
        </w:rPr>
        <w:lastRenderedPageBreak/>
        <w:t>na podstawie przeprowadzonej analizy, którą należy wykazać (wraz z metodologią) w punkcie A.1 SWI. Ponadto w opisie kosztu należy wskazać, jakie wydatki wchodzą w skład ww. limitu.</w:t>
      </w:r>
    </w:p>
    <w:p w14:paraId="1C632F3B" w14:textId="1B94A13C" w:rsidR="003F68F1" w:rsidRPr="009F6788" w:rsidRDefault="003F68F1" w:rsidP="00C049CB">
      <w:pPr>
        <w:spacing w:before="240" w:after="120"/>
        <w:rPr>
          <w:rFonts w:cstheme="minorHAnsi"/>
          <w:sz w:val="24"/>
          <w:szCs w:val="24"/>
        </w:rPr>
      </w:pPr>
      <w:r w:rsidRPr="009F6788">
        <w:rPr>
          <w:rFonts w:cstheme="minorHAnsi"/>
          <w:sz w:val="24"/>
          <w:szCs w:val="24"/>
        </w:rPr>
        <w:t>Maksymalna liczba znaków do wpisania w poszczególnych polach została określona w generatorze.</w:t>
      </w:r>
    </w:p>
    <w:p w14:paraId="2417AA20" w14:textId="77777777" w:rsidR="003F68F1" w:rsidRPr="009F6788" w:rsidRDefault="003F68F1" w:rsidP="009F6788">
      <w:pPr>
        <w:spacing w:before="120" w:after="120"/>
        <w:rPr>
          <w:rFonts w:cstheme="minorHAnsi"/>
          <w:sz w:val="24"/>
          <w:szCs w:val="24"/>
        </w:rPr>
      </w:pPr>
      <w:r w:rsidRPr="009F6788">
        <w:rPr>
          <w:rFonts w:cstheme="minorHAnsi"/>
          <w:sz w:val="24"/>
          <w:szCs w:val="24"/>
        </w:rPr>
        <w:t xml:space="preserve">Na podstawie uzupełnionych zadań i zaznaczonych rodzaju wydatków, generator automatyczne odblokuje tabele dotyczące wydatków rzeczywiście poniesionych oraz/lub część dotyczącą wydatków rozliczonych ryczałtowo (stawki jednostkowe, stawki ryczałtowe, kwoty ryczałtowe). </w:t>
      </w:r>
    </w:p>
    <w:p w14:paraId="09CE27F2" w14:textId="1964FC3D" w:rsidR="002A791F" w:rsidRPr="009F6788" w:rsidRDefault="003F68F1" w:rsidP="002A791F">
      <w:pPr>
        <w:spacing w:before="120" w:after="120" w:line="276" w:lineRule="auto"/>
        <w:rPr>
          <w:rFonts w:cstheme="minorHAnsi"/>
          <w:sz w:val="24"/>
          <w:szCs w:val="24"/>
        </w:rPr>
      </w:pPr>
      <w:r w:rsidRPr="009F6788">
        <w:rPr>
          <w:rFonts w:cstheme="minorHAnsi"/>
          <w:sz w:val="24"/>
          <w:szCs w:val="24"/>
        </w:rPr>
        <w:t>W celu uzupełnienia danych dla poszczególnych wydatków rzeczywiście poniesionych, należy kliknąć przycisk</w:t>
      </w:r>
      <w:r w:rsidR="00E57C1E">
        <w:rPr>
          <w:rFonts w:cstheme="minorHAnsi"/>
          <w:sz w:val="24"/>
          <w:szCs w:val="24"/>
        </w:rPr>
        <w:t xml:space="preserve"> </w:t>
      </w:r>
      <w:r w:rsidR="00E57C1E" w:rsidRPr="00352E20">
        <w:rPr>
          <w:rFonts w:cstheme="minorHAnsi"/>
          <w:b/>
          <w:noProof/>
          <w:sz w:val="24"/>
          <w:szCs w:val="24"/>
          <w:lang w:eastAsia="pl-PL"/>
        </w:rPr>
        <w:drawing>
          <wp:inline distT="0" distB="0" distL="0" distR="0" wp14:anchorId="0B08B94A" wp14:editId="68B90354">
            <wp:extent cx="257175" cy="247650"/>
            <wp:effectExtent l="0" t="0" r="9525" b="0"/>
            <wp:docPr id="16" name="Obraz 16"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Pr="009F6788">
        <w:rPr>
          <w:rFonts w:cstheme="minorHAnsi"/>
          <w:sz w:val="24"/>
          <w:szCs w:val="24"/>
        </w:rPr>
        <w:t xml:space="preserve"> </w:t>
      </w:r>
      <w:r w:rsidRPr="00037024">
        <w:rPr>
          <w:rFonts w:cstheme="minorHAnsi"/>
          <w:bCs/>
          <w:sz w:val="24"/>
          <w:szCs w:val="24"/>
        </w:rPr>
        <w:t>.</w:t>
      </w:r>
      <w:r w:rsidRPr="00352E20">
        <w:rPr>
          <w:rFonts w:cstheme="minorHAnsi"/>
          <w:sz w:val="24"/>
          <w:szCs w:val="24"/>
        </w:rPr>
        <w:t xml:space="preserve"> Wnioskodawca dla każdego zadania powinien wybrać z rozwijalnej listy wszystkie planowane wydatki w rozbiciu na typy projektu</w:t>
      </w:r>
      <w:r w:rsidR="000E15CE">
        <w:rPr>
          <w:rFonts w:cstheme="minorHAnsi"/>
          <w:sz w:val="24"/>
          <w:szCs w:val="24"/>
        </w:rPr>
        <w:t xml:space="preserve"> / przedsięwzięć</w:t>
      </w:r>
      <w:r w:rsidRPr="00352E20">
        <w:rPr>
          <w:rFonts w:cstheme="minorHAnsi"/>
          <w:sz w:val="24"/>
          <w:szCs w:val="24"/>
        </w:rPr>
        <w:t xml:space="preserve"> </w:t>
      </w:r>
      <w:r w:rsidRPr="009F6788">
        <w:rPr>
          <w:rFonts w:cstheme="minorHAnsi"/>
          <w:sz w:val="24"/>
          <w:szCs w:val="24"/>
        </w:rPr>
        <w:t>i kategorie kosztów. Jeżeli wydatek nie może być przypisany do jednego typu projektu</w:t>
      </w:r>
      <w:r w:rsidR="000E15CE">
        <w:rPr>
          <w:rFonts w:cstheme="minorHAnsi"/>
          <w:sz w:val="24"/>
          <w:szCs w:val="24"/>
        </w:rPr>
        <w:t xml:space="preserve"> / przedsięwzięcia</w:t>
      </w:r>
      <w:r w:rsidRPr="009F6788">
        <w:rPr>
          <w:rFonts w:cstheme="minorHAnsi"/>
          <w:sz w:val="24"/>
          <w:szCs w:val="24"/>
        </w:rPr>
        <w:t xml:space="preserve"> (np. </w:t>
      </w:r>
      <w:r w:rsidR="00332569">
        <w:rPr>
          <w:rFonts w:cstheme="minorHAnsi"/>
          <w:sz w:val="24"/>
          <w:szCs w:val="24"/>
        </w:rPr>
        <w:t>SWI</w:t>
      </w:r>
      <w:r w:rsidRPr="009F6788">
        <w:rPr>
          <w:rFonts w:cstheme="minorHAnsi"/>
          <w:sz w:val="24"/>
          <w:szCs w:val="24"/>
        </w:rPr>
        <w:t xml:space="preserve">, dokumentacja projektu), to należy wybrać z listy pozycję </w:t>
      </w:r>
      <w:r w:rsidRPr="009F6788">
        <w:rPr>
          <w:rFonts w:cstheme="minorHAnsi"/>
          <w:i/>
          <w:sz w:val="24"/>
          <w:szCs w:val="24"/>
        </w:rPr>
        <w:t>Nie dotyczy</w:t>
      </w:r>
      <w:r w:rsidRPr="009F6788">
        <w:rPr>
          <w:rFonts w:cstheme="minorHAnsi"/>
          <w:sz w:val="24"/>
          <w:szCs w:val="24"/>
        </w:rPr>
        <w:t xml:space="preserve">. Następnie należy podać nazwy kosztów oraz opisać rodzaje wydatków, które zostały zakwalifikowane do wybranej kategorii kosztów. Nazwa kosztu powinna być unikalna w ramach danej kategorii kosztów i danego zadania - system umożliwia kilkukrotne wybranie tej samej kategorii kosztu w ramach jednego zadania. </w:t>
      </w:r>
      <w:r w:rsidR="00332569">
        <w:rPr>
          <w:rFonts w:cstheme="minorHAnsi"/>
          <w:sz w:val="24"/>
          <w:szCs w:val="24"/>
        </w:rPr>
        <w:br/>
      </w:r>
      <w:r w:rsidRPr="009F6788">
        <w:rPr>
          <w:rFonts w:cstheme="minorHAnsi"/>
          <w:sz w:val="24"/>
          <w:szCs w:val="24"/>
        </w:rPr>
        <w:t xml:space="preserve">W polu </w:t>
      </w:r>
      <w:r w:rsidRPr="009F6788">
        <w:rPr>
          <w:rFonts w:cstheme="minorHAnsi"/>
          <w:i/>
          <w:sz w:val="24"/>
          <w:szCs w:val="24"/>
        </w:rPr>
        <w:t>Opis kosztu</w:t>
      </w:r>
      <w:r w:rsidRPr="009F6788">
        <w:rPr>
          <w:rFonts w:cstheme="minorHAnsi"/>
          <w:sz w:val="24"/>
          <w:szCs w:val="24"/>
        </w:rPr>
        <w:t xml:space="preserve"> należy doprecyzować koszty ujęte w </w:t>
      </w:r>
      <w:r w:rsidRPr="009F6788">
        <w:rPr>
          <w:rFonts w:cstheme="minorHAnsi"/>
          <w:i/>
          <w:sz w:val="24"/>
          <w:szCs w:val="24"/>
        </w:rPr>
        <w:t>Nazwie kosztu</w:t>
      </w:r>
      <w:r w:rsidRPr="009F6788">
        <w:rPr>
          <w:rFonts w:cstheme="minorHAnsi"/>
          <w:sz w:val="24"/>
          <w:szCs w:val="24"/>
        </w:rPr>
        <w:t>.</w:t>
      </w:r>
      <w:r w:rsidR="002A791F">
        <w:rPr>
          <w:rFonts w:cstheme="minorHAnsi"/>
          <w:sz w:val="24"/>
          <w:szCs w:val="24"/>
        </w:rPr>
        <w:t xml:space="preserve"> Nie należy powielać zapisów w obu wskazanych wyżej polach. Należy wymienić elementy, jakie składają się </w:t>
      </w:r>
      <w:r w:rsidR="0026750E">
        <w:rPr>
          <w:rFonts w:cstheme="minorHAnsi"/>
          <w:sz w:val="24"/>
          <w:szCs w:val="24"/>
        </w:rPr>
        <w:br/>
      </w:r>
      <w:r w:rsidR="002A791F">
        <w:rPr>
          <w:rFonts w:cstheme="minorHAnsi"/>
          <w:sz w:val="24"/>
          <w:szCs w:val="24"/>
        </w:rPr>
        <w:t xml:space="preserve">na dany koszt, wskazać koszty jednostkowe oraz wartość wydatków niekwalifikowalnych, jeśli takie zostały ujęte. </w:t>
      </w:r>
    </w:p>
    <w:p w14:paraId="30A0F9FF" w14:textId="522D5FE4" w:rsidR="003F68F1" w:rsidRPr="008B7544" w:rsidRDefault="003F68F1" w:rsidP="000F53E5">
      <w:pPr>
        <w:pStyle w:val="Tekstkomentarza"/>
        <w:spacing w:before="120" w:after="120" w:line="276" w:lineRule="auto"/>
        <w:rPr>
          <w:rFonts w:cstheme="minorHAnsi"/>
          <w:sz w:val="24"/>
          <w:szCs w:val="24"/>
        </w:rPr>
      </w:pPr>
      <w:r w:rsidRPr="009F6788">
        <w:rPr>
          <w:rFonts w:cstheme="minorHAnsi"/>
          <w:sz w:val="24"/>
          <w:szCs w:val="24"/>
        </w:rPr>
        <w:t xml:space="preserve">W </w:t>
      </w:r>
      <w:r w:rsidR="000E15CE">
        <w:rPr>
          <w:rFonts w:cstheme="minorHAnsi"/>
          <w:sz w:val="24"/>
          <w:szCs w:val="24"/>
        </w:rPr>
        <w:t>polu</w:t>
      </w:r>
      <w:r w:rsidR="000E15CE" w:rsidRPr="009F6788">
        <w:rPr>
          <w:rFonts w:cstheme="minorHAnsi"/>
          <w:sz w:val="24"/>
          <w:szCs w:val="24"/>
        </w:rPr>
        <w:t xml:space="preserve"> </w:t>
      </w:r>
      <w:r w:rsidR="000E15CE">
        <w:rPr>
          <w:rFonts w:cstheme="minorHAnsi"/>
          <w:sz w:val="24"/>
          <w:szCs w:val="24"/>
        </w:rPr>
        <w:t>„</w:t>
      </w:r>
      <w:r w:rsidRPr="009F6788">
        <w:rPr>
          <w:rFonts w:cstheme="minorHAnsi"/>
          <w:sz w:val="24"/>
          <w:szCs w:val="24"/>
        </w:rPr>
        <w:t>Wydatki ogółem</w:t>
      </w:r>
      <w:r w:rsidR="000E15CE">
        <w:rPr>
          <w:rFonts w:cstheme="minorHAnsi"/>
          <w:sz w:val="24"/>
          <w:szCs w:val="24"/>
        </w:rPr>
        <w:t>”</w:t>
      </w:r>
      <w:r w:rsidRPr="009F6788">
        <w:rPr>
          <w:rFonts w:cstheme="minorHAnsi"/>
          <w:sz w:val="24"/>
          <w:szCs w:val="24"/>
        </w:rPr>
        <w:t xml:space="preserve"> należy wpisać planowane całkowite wydatki, </w:t>
      </w:r>
      <w:r w:rsidRPr="00DC5E78">
        <w:rPr>
          <w:rFonts w:cstheme="minorHAnsi"/>
          <w:sz w:val="24"/>
          <w:szCs w:val="24"/>
        </w:rPr>
        <w:t xml:space="preserve">natomiast w </w:t>
      </w:r>
      <w:r w:rsidR="000E15CE" w:rsidRPr="00DC5E78">
        <w:rPr>
          <w:rFonts w:cstheme="minorHAnsi"/>
          <w:sz w:val="24"/>
          <w:szCs w:val="24"/>
        </w:rPr>
        <w:t>polu „</w:t>
      </w:r>
      <w:r w:rsidRPr="00DC5E78">
        <w:rPr>
          <w:rFonts w:cstheme="minorHAnsi"/>
          <w:sz w:val="24"/>
          <w:szCs w:val="24"/>
        </w:rPr>
        <w:t>Wydatki kwalifikowalne</w:t>
      </w:r>
      <w:r w:rsidR="000E15CE" w:rsidRPr="00DC5E78">
        <w:rPr>
          <w:rFonts w:cstheme="minorHAnsi"/>
          <w:sz w:val="24"/>
          <w:szCs w:val="24"/>
        </w:rPr>
        <w:t>”</w:t>
      </w:r>
      <w:r w:rsidRPr="00DC5E78">
        <w:rPr>
          <w:rFonts w:cstheme="minorHAnsi"/>
          <w:sz w:val="24"/>
          <w:szCs w:val="24"/>
        </w:rPr>
        <w:t xml:space="preserve"> tylko tą część planowanych wydatków, która kwalifikuje się </w:t>
      </w:r>
      <w:r w:rsidR="0026750E">
        <w:rPr>
          <w:rFonts w:cstheme="minorHAnsi"/>
          <w:sz w:val="24"/>
          <w:szCs w:val="24"/>
        </w:rPr>
        <w:br/>
      </w:r>
      <w:r w:rsidRPr="00DC5E78">
        <w:rPr>
          <w:rFonts w:cstheme="minorHAnsi"/>
          <w:sz w:val="24"/>
          <w:szCs w:val="24"/>
        </w:rPr>
        <w:t xml:space="preserve">do wsparcia zgodnie z </w:t>
      </w:r>
      <w:r w:rsidR="00253C7C">
        <w:rPr>
          <w:rFonts w:cstheme="minorHAnsi"/>
          <w:sz w:val="24"/>
          <w:szCs w:val="24"/>
        </w:rPr>
        <w:t>zapisami Regulaminu wyboru projektów</w:t>
      </w:r>
      <w:r w:rsidRPr="00DC5E78">
        <w:rPr>
          <w:rFonts w:cstheme="minorHAnsi"/>
          <w:sz w:val="24"/>
          <w:szCs w:val="24"/>
        </w:rPr>
        <w:t xml:space="preserve">. Ponadto, w polu </w:t>
      </w:r>
      <w:r w:rsidR="00B01145">
        <w:rPr>
          <w:rFonts w:cstheme="minorHAnsi"/>
          <w:sz w:val="24"/>
          <w:szCs w:val="24"/>
        </w:rPr>
        <w:t>„</w:t>
      </w:r>
      <w:r w:rsidRPr="00DC5E78">
        <w:rPr>
          <w:rFonts w:cstheme="minorHAnsi"/>
          <w:sz w:val="24"/>
          <w:szCs w:val="24"/>
        </w:rPr>
        <w:t>Dofinansowanie</w:t>
      </w:r>
      <w:r w:rsidR="00B01145">
        <w:rPr>
          <w:rFonts w:cstheme="minorHAnsi"/>
          <w:sz w:val="24"/>
          <w:szCs w:val="24"/>
        </w:rPr>
        <w:t>”</w:t>
      </w:r>
      <w:r w:rsidRPr="00DC5E78">
        <w:rPr>
          <w:rFonts w:cstheme="minorHAnsi"/>
          <w:sz w:val="24"/>
          <w:szCs w:val="24"/>
        </w:rPr>
        <w:t xml:space="preserve"> należy wpisać odpowiednią wartość</w:t>
      </w:r>
      <w:r w:rsidRPr="008B7544">
        <w:rPr>
          <w:rFonts w:cstheme="minorHAnsi"/>
          <w:sz w:val="24"/>
          <w:szCs w:val="24"/>
        </w:rPr>
        <w:t xml:space="preserve">. Jeśli całość wydatku stanowi wkład własny, należy </w:t>
      </w:r>
      <w:r w:rsidR="00E44A32" w:rsidRPr="009F6788">
        <w:rPr>
          <w:rFonts w:cstheme="minorHAnsi"/>
          <w:sz w:val="24"/>
          <w:szCs w:val="24"/>
        </w:rPr>
        <w:t>w tym polu wprowadzić wartość 0,00.</w:t>
      </w:r>
    </w:p>
    <w:p w14:paraId="5A2E1A11" w14:textId="59E37052" w:rsidR="003F68F1" w:rsidRDefault="003F68F1" w:rsidP="000F53E5">
      <w:pPr>
        <w:pStyle w:val="Tekstkomentarza"/>
        <w:spacing w:before="120" w:after="120" w:line="276" w:lineRule="auto"/>
        <w:rPr>
          <w:rFonts w:cstheme="minorHAnsi"/>
          <w:sz w:val="24"/>
          <w:szCs w:val="24"/>
        </w:rPr>
      </w:pPr>
      <w:r w:rsidRPr="009F6788">
        <w:rPr>
          <w:rFonts w:cstheme="minorHAnsi"/>
          <w:sz w:val="24"/>
          <w:szCs w:val="24"/>
        </w:rPr>
        <w:t xml:space="preserve">Dodatkowo w przypadku, gdy wydatek będzie objęty pomocą publiczną lub pomocą </w:t>
      </w:r>
      <w:r w:rsidR="0026750E">
        <w:rPr>
          <w:rFonts w:cstheme="minorHAnsi"/>
          <w:sz w:val="24"/>
          <w:szCs w:val="24"/>
        </w:rPr>
        <w:br/>
      </w:r>
      <w:r w:rsidRPr="000F53E5">
        <w:rPr>
          <w:rFonts w:cstheme="minorHAnsi"/>
          <w:sz w:val="24"/>
          <w:szCs w:val="24"/>
        </w:rPr>
        <w:t xml:space="preserve">de </w:t>
      </w:r>
      <w:proofErr w:type="spellStart"/>
      <w:r w:rsidRPr="000F53E5">
        <w:rPr>
          <w:rFonts w:cstheme="minorHAnsi"/>
          <w:sz w:val="24"/>
          <w:szCs w:val="24"/>
        </w:rPr>
        <w:t>minimis</w:t>
      </w:r>
      <w:proofErr w:type="spellEnd"/>
      <w:r w:rsidR="00B01145" w:rsidRPr="000F53E5">
        <w:rPr>
          <w:rFonts w:cstheme="minorHAnsi"/>
          <w:sz w:val="24"/>
          <w:szCs w:val="24"/>
        </w:rPr>
        <w:t>,</w:t>
      </w:r>
      <w:r w:rsidRPr="009F6788">
        <w:rPr>
          <w:rFonts w:cstheme="minorHAnsi"/>
          <w:sz w:val="24"/>
          <w:szCs w:val="24"/>
        </w:rPr>
        <w:t xml:space="preserve"> Wnioskodawca </w:t>
      </w:r>
      <w:r w:rsidRPr="009263EF">
        <w:rPr>
          <w:rFonts w:cstheme="minorHAnsi"/>
          <w:sz w:val="24"/>
          <w:szCs w:val="24"/>
        </w:rPr>
        <w:t>zobowiązany jest</w:t>
      </w:r>
      <w:r w:rsidR="00E254B7" w:rsidRPr="009263EF">
        <w:rPr>
          <w:rFonts w:cstheme="minorHAnsi"/>
          <w:sz w:val="24"/>
          <w:szCs w:val="24"/>
        </w:rPr>
        <w:t xml:space="preserve"> </w:t>
      </w:r>
      <w:r w:rsidR="00E254B7" w:rsidRPr="006060C6">
        <w:rPr>
          <w:rFonts w:cstheme="minorHAnsi"/>
          <w:sz w:val="24"/>
          <w:szCs w:val="24"/>
        </w:rPr>
        <w:t>wybrać</w:t>
      </w:r>
      <w:r w:rsidR="00E254B7">
        <w:rPr>
          <w:rFonts w:cstheme="minorHAnsi"/>
          <w:sz w:val="24"/>
          <w:szCs w:val="24"/>
        </w:rPr>
        <w:t xml:space="preserve"> </w:t>
      </w:r>
      <w:r w:rsidR="000B27AD">
        <w:rPr>
          <w:rFonts w:cstheme="minorHAnsi"/>
          <w:sz w:val="24"/>
          <w:szCs w:val="24"/>
        </w:rPr>
        <w:t xml:space="preserve">limit </w:t>
      </w:r>
      <w:r w:rsidR="00E254B7">
        <w:rPr>
          <w:rFonts w:cstheme="minorHAnsi"/>
          <w:sz w:val="24"/>
          <w:szCs w:val="24"/>
        </w:rPr>
        <w:t>odpowiedni</w:t>
      </w:r>
      <w:r w:rsidR="000B27AD">
        <w:rPr>
          <w:rFonts w:cstheme="minorHAnsi"/>
          <w:sz w:val="24"/>
          <w:szCs w:val="24"/>
        </w:rPr>
        <w:t xml:space="preserve"> do</w:t>
      </w:r>
      <w:r w:rsidR="00E254B7">
        <w:rPr>
          <w:rFonts w:cstheme="minorHAnsi"/>
          <w:sz w:val="24"/>
          <w:szCs w:val="24"/>
        </w:rPr>
        <w:t xml:space="preserve"> rodzaj</w:t>
      </w:r>
      <w:r w:rsidR="000B27AD">
        <w:rPr>
          <w:rFonts w:cstheme="minorHAnsi"/>
          <w:sz w:val="24"/>
          <w:szCs w:val="24"/>
        </w:rPr>
        <w:t>u</w:t>
      </w:r>
      <w:r w:rsidR="00E254B7">
        <w:rPr>
          <w:rFonts w:cstheme="minorHAnsi"/>
          <w:sz w:val="24"/>
          <w:szCs w:val="24"/>
        </w:rPr>
        <w:t xml:space="preserve"> pomocy </w:t>
      </w:r>
      <w:r w:rsidR="0026750E">
        <w:rPr>
          <w:rFonts w:cstheme="minorHAnsi"/>
          <w:sz w:val="24"/>
          <w:szCs w:val="24"/>
        </w:rPr>
        <w:br/>
      </w:r>
      <w:r w:rsidR="00E254B7">
        <w:rPr>
          <w:rFonts w:cstheme="minorHAnsi"/>
          <w:sz w:val="24"/>
          <w:szCs w:val="24"/>
        </w:rPr>
        <w:t>w rubryce „Limity”</w:t>
      </w:r>
      <w:r w:rsidRPr="009F6788">
        <w:rPr>
          <w:rFonts w:cstheme="minorHAnsi"/>
          <w:sz w:val="24"/>
          <w:szCs w:val="24"/>
        </w:rPr>
        <w:t xml:space="preserve">. Analogicznie należy postąpić w przypadku występowania </w:t>
      </w:r>
      <w:r w:rsidR="000B27AD">
        <w:rPr>
          <w:rFonts w:cstheme="minorHAnsi"/>
          <w:sz w:val="24"/>
          <w:szCs w:val="24"/>
        </w:rPr>
        <w:t xml:space="preserve">innych </w:t>
      </w:r>
      <w:r w:rsidRPr="009F6788">
        <w:rPr>
          <w:rFonts w:cstheme="minorHAnsi"/>
          <w:sz w:val="24"/>
          <w:szCs w:val="24"/>
        </w:rPr>
        <w:t xml:space="preserve">kategorii kosztów podlegających limitom: </w:t>
      </w:r>
      <w:r w:rsidRPr="000F53E5">
        <w:rPr>
          <w:rFonts w:cstheme="minorHAnsi"/>
          <w:sz w:val="24"/>
          <w:szCs w:val="24"/>
        </w:rPr>
        <w:t>Cross-</w:t>
      </w:r>
      <w:proofErr w:type="spellStart"/>
      <w:r w:rsidRPr="000F53E5">
        <w:rPr>
          <w:rFonts w:cstheme="minorHAnsi"/>
          <w:sz w:val="24"/>
          <w:szCs w:val="24"/>
        </w:rPr>
        <w:t>financing</w:t>
      </w:r>
      <w:proofErr w:type="spellEnd"/>
      <w:r w:rsidRPr="000F53E5">
        <w:rPr>
          <w:rFonts w:cstheme="minorHAnsi"/>
          <w:sz w:val="24"/>
          <w:szCs w:val="24"/>
        </w:rPr>
        <w:t>,</w:t>
      </w:r>
      <w:r w:rsidR="00144D69" w:rsidRPr="000F53E5">
        <w:rPr>
          <w:rFonts w:cstheme="minorHAnsi"/>
          <w:sz w:val="24"/>
          <w:szCs w:val="24"/>
        </w:rPr>
        <w:t xml:space="preserve"> wkład niepieniężny,</w:t>
      </w:r>
      <w:r w:rsidRPr="000F53E5">
        <w:rPr>
          <w:rFonts w:cstheme="minorHAnsi"/>
          <w:sz w:val="24"/>
          <w:szCs w:val="24"/>
        </w:rPr>
        <w:t xml:space="preserve"> Wyd</w:t>
      </w:r>
      <w:r w:rsidR="00231EB1" w:rsidRPr="000F53E5">
        <w:rPr>
          <w:rFonts w:cstheme="minorHAnsi"/>
          <w:sz w:val="24"/>
          <w:szCs w:val="24"/>
        </w:rPr>
        <w:t xml:space="preserve">atki poniesione na zakup </w:t>
      </w:r>
      <w:proofErr w:type="gramStart"/>
      <w:r w:rsidR="00231EB1" w:rsidRPr="000F53E5">
        <w:rPr>
          <w:rFonts w:cstheme="minorHAnsi"/>
          <w:sz w:val="24"/>
          <w:szCs w:val="24"/>
        </w:rPr>
        <w:t>nieruchomości</w:t>
      </w:r>
      <w:r w:rsidR="009433E7" w:rsidRPr="000F53E5">
        <w:rPr>
          <w:rFonts w:cstheme="minorHAnsi"/>
          <w:sz w:val="24"/>
          <w:szCs w:val="24"/>
        </w:rPr>
        <w:t>,</w:t>
      </w:r>
      <w:proofErr w:type="gramEnd"/>
      <w:r w:rsidR="009433E7" w:rsidRPr="000F53E5">
        <w:rPr>
          <w:rFonts w:cstheme="minorHAnsi"/>
          <w:sz w:val="24"/>
          <w:szCs w:val="24"/>
        </w:rPr>
        <w:t xml:space="preserve"> czy limit wydatków na dostępność</w:t>
      </w:r>
      <w:r w:rsidR="009433E7">
        <w:rPr>
          <w:rFonts w:cstheme="minorHAnsi"/>
          <w:sz w:val="24"/>
          <w:szCs w:val="24"/>
        </w:rPr>
        <w:t>.</w:t>
      </w:r>
    </w:p>
    <w:p w14:paraId="0557334B" w14:textId="77777777" w:rsidR="00D1287C" w:rsidRPr="009263EF" w:rsidRDefault="00D1287C" w:rsidP="00F7474C">
      <w:pPr>
        <w:pStyle w:val="Tekstkomentarza"/>
        <w:spacing w:before="120" w:after="120" w:line="276" w:lineRule="auto"/>
        <w:rPr>
          <w:rFonts w:cstheme="minorHAnsi"/>
          <w:sz w:val="24"/>
          <w:szCs w:val="24"/>
        </w:rPr>
      </w:pPr>
      <w:r w:rsidRPr="000F53E5">
        <w:rPr>
          <w:rFonts w:cstheme="minorHAnsi"/>
          <w:sz w:val="24"/>
          <w:szCs w:val="24"/>
        </w:rPr>
        <w:t>Limit cross-</w:t>
      </w:r>
      <w:proofErr w:type="spellStart"/>
      <w:r w:rsidRPr="000F53E5">
        <w:rPr>
          <w:rFonts w:cstheme="minorHAnsi"/>
          <w:sz w:val="24"/>
          <w:szCs w:val="24"/>
        </w:rPr>
        <w:t>financingu</w:t>
      </w:r>
      <w:proofErr w:type="spellEnd"/>
      <w:r w:rsidRPr="000F53E5">
        <w:rPr>
          <w:rFonts w:cstheme="minorHAnsi"/>
          <w:sz w:val="24"/>
          <w:szCs w:val="24"/>
        </w:rPr>
        <w:t> w projektach EFRR jest obliczany automatycznie jako suma kosztów bezpośrednich zaliczonych do tego limitu, powiększony o naliczone od nich, zgodnie z obowiązującą stawką ryczałtową koszty pośrednie.</w:t>
      </w:r>
    </w:p>
    <w:p w14:paraId="35AADB76" w14:textId="1ABEEED2" w:rsidR="003F68F1" w:rsidRDefault="003F68F1" w:rsidP="00F7474C">
      <w:pPr>
        <w:spacing w:before="120" w:after="120" w:line="276" w:lineRule="auto"/>
        <w:rPr>
          <w:rFonts w:cstheme="minorHAnsi"/>
          <w:sz w:val="24"/>
          <w:szCs w:val="24"/>
        </w:rPr>
      </w:pPr>
      <w:r w:rsidRPr="001D5A22">
        <w:rPr>
          <w:rFonts w:cstheme="minorHAnsi"/>
          <w:sz w:val="24"/>
          <w:szCs w:val="24"/>
        </w:rPr>
        <w:t>Jeżeli projekt nie jest objęty pomocą publiczną a podatek VAT jest kosztem kwalifikowalnym</w:t>
      </w:r>
      <w:r w:rsidR="00B01145">
        <w:rPr>
          <w:rFonts w:cstheme="minorHAnsi"/>
          <w:sz w:val="24"/>
          <w:szCs w:val="24"/>
        </w:rPr>
        <w:t>,</w:t>
      </w:r>
      <w:r w:rsidRPr="001D5A22">
        <w:rPr>
          <w:rFonts w:cstheme="minorHAnsi"/>
          <w:sz w:val="24"/>
          <w:szCs w:val="24"/>
        </w:rPr>
        <w:t xml:space="preserve"> należy w kolumnie wydatki kwalifikowalne wykazać kwoty brutto (tj. z podatkiem VAT).</w:t>
      </w:r>
    </w:p>
    <w:p w14:paraId="76B21D2C" w14:textId="3EF006BF" w:rsidR="003F68F1" w:rsidRPr="008B7544" w:rsidRDefault="003F68F1" w:rsidP="00F7474C">
      <w:pPr>
        <w:spacing w:before="120" w:after="120" w:line="276" w:lineRule="auto"/>
        <w:rPr>
          <w:rFonts w:cstheme="minorHAnsi"/>
          <w:sz w:val="24"/>
          <w:szCs w:val="24"/>
        </w:rPr>
      </w:pPr>
      <w:r w:rsidRPr="009F6788">
        <w:rPr>
          <w:rFonts w:cstheme="minorHAnsi"/>
          <w:sz w:val="24"/>
          <w:szCs w:val="24"/>
        </w:rPr>
        <w:lastRenderedPageBreak/>
        <w:t>Co do zasady</w:t>
      </w:r>
      <w:r w:rsidR="00B01145">
        <w:rPr>
          <w:rFonts w:cstheme="minorHAnsi"/>
          <w:sz w:val="24"/>
          <w:szCs w:val="24"/>
        </w:rPr>
        <w:t>,</w:t>
      </w:r>
      <w:r w:rsidRPr="009F6788">
        <w:rPr>
          <w:rFonts w:cstheme="minorHAnsi"/>
          <w:sz w:val="24"/>
          <w:szCs w:val="24"/>
        </w:rPr>
        <w:t xml:space="preserve"> za kwalifikowalne uznaje się tylko wydatki faktycznie poniesione i zapłacone </w:t>
      </w:r>
      <w:r w:rsidRPr="009F6788">
        <w:rPr>
          <w:rFonts w:cstheme="minorHAnsi"/>
          <w:sz w:val="24"/>
          <w:szCs w:val="24"/>
        </w:rPr>
        <w:br/>
        <w:t xml:space="preserve">w </w:t>
      </w:r>
      <w:r w:rsidRPr="00084B72">
        <w:rPr>
          <w:rFonts w:cstheme="minorHAnsi"/>
          <w:sz w:val="24"/>
          <w:szCs w:val="24"/>
        </w:rPr>
        <w:t xml:space="preserve">okresie od 1 stycznia </w:t>
      </w:r>
      <w:r w:rsidR="009F19FA" w:rsidRPr="00084B72">
        <w:rPr>
          <w:rFonts w:cstheme="minorHAnsi"/>
          <w:sz w:val="24"/>
          <w:szCs w:val="24"/>
        </w:rPr>
        <w:t xml:space="preserve">2021 </w:t>
      </w:r>
      <w:r w:rsidRPr="00084B72">
        <w:rPr>
          <w:rFonts w:cstheme="minorHAnsi"/>
          <w:sz w:val="24"/>
          <w:szCs w:val="24"/>
        </w:rPr>
        <w:t xml:space="preserve">r. do 31 grudnia </w:t>
      </w:r>
      <w:r w:rsidR="009F19FA" w:rsidRPr="00084B72">
        <w:rPr>
          <w:rFonts w:cstheme="minorHAnsi"/>
          <w:sz w:val="24"/>
          <w:szCs w:val="24"/>
        </w:rPr>
        <w:t>20</w:t>
      </w:r>
      <w:r w:rsidR="00050113" w:rsidRPr="00084B72">
        <w:rPr>
          <w:rFonts w:cstheme="minorHAnsi"/>
          <w:sz w:val="24"/>
          <w:szCs w:val="24"/>
        </w:rPr>
        <w:t>29</w:t>
      </w:r>
      <w:r w:rsidR="009F19FA" w:rsidRPr="00084B72">
        <w:rPr>
          <w:rFonts w:cstheme="minorHAnsi"/>
          <w:sz w:val="24"/>
          <w:szCs w:val="24"/>
        </w:rPr>
        <w:t xml:space="preserve"> </w:t>
      </w:r>
      <w:r w:rsidRPr="00084B72">
        <w:rPr>
          <w:rFonts w:cstheme="minorHAnsi"/>
          <w:sz w:val="24"/>
          <w:szCs w:val="24"/>
        </w:rPr>
        <w:t>r</w:t>
      </w:r>
      <w:r w:rsidRPr="009F6788">
        <w:rPr>
          <w:rFonts w:cstheme="minorHAnsi"/>
          <w:sz w:val="24"/>
          <w:szCs w:val="24"/>
        </w:rPr>
        <w:t>., zgodnie z art. 6</w:t>
      </w:r>
      <w:r w:rsidR="00050113">
        <w:rPr>
          <w:rFonts w:cstheme="minorHAnsi"/>
          <w:sz w:val="24"/>
          <w:szCs w:val="24"/>
        </w:rPr>
        <w:t>3</w:t>
      </w:r>
      <w:r w:rsidRPr="009F6788">
        <w:rPr>
          <w:rFonts w:cstheme="minorHAnsi"/>
          <w:sz w:val="24"/>
          <w:szCs w:val="24"/>
        </w:rPr>
        <w:t xml:space="preserve"> pkt 2 </w:t>
      </w:r>
      <w:r w:rsidR="00050113" w:rsidRPr="009F6788">
        <w:rPr>
          <w:rFonts w:cstheme="minorHAnsi"/>
          <w:sz w:val="24"/>
          <w:szCs w:val="24"/>
        </w:rPr>
        <w:t>Rozporządzen</w:t>
      </w:r>
      <w:r w:rsidR="00050113">
        <w:rPr>
          <w:rFonts w:cstheme="minorHAnsi"/>
          <w:sz w:val="24"/>
          <w:szCs w:val="24"/>
        </w:rPr>
        <w:t>ia</w:t>
      </w:r>
      <w:r w:rsidR="00050113" w:rsidRPr="009F6788">
        <w:rPr>
          <w:rFonts w:cstheme="minorHAnsi"/>
          <w:sz w:val="24"/>
          <w:szCs w:val="24"/>
        </w:rPr>
        <w:t xml:space="preserve"> Parlamentu Europejskiego i Rady (UE) nr </w:t>
      </w:r>
      <w:r w:rsidR="00050113" w:rsidRPr="00A20850">
        <w:rPr>
          <w:rFonts w:cstheme="minorHAnsi"/>
          <w:sz w:val="24"/>
          <w:szCs w:val="24"/>
        </w:rPr>
        <w:t>2021/1060</w:t>
      </w:r>
      <w:r w:rsidR="00050113">
        <w:rPr>
          <w:rFonts w:cstheme="minorHAnsi"/>
          <w:sz w:val="24"/>
          <w:szCs w:val="24"/>
        </w:rPr>
        <w:t xml:space="preserve"> </w:t>
      </w:r>
      <w:r w:rsidR="00050113" w:rsidRPr="009F6788">
        <w:rPr>
          <w:rFonts w:cstheme="minorHAnsi"/>
          <w:sz w:val="24"/>
          <w:szCs w:val="24"/>
        </w:rPr>
        <w:t xml:space="preserve">z dnia </w:t>
      </w:r>
      <w:r w:rsidR="00050113">
        <w:rPr>
          <w:rFonts w:cstheme="minorHAnsi"/>
          <w:sz w:val="24"/>
          <w:szCs w:val="24"/>
        </w:rPr>
        <w:t>24 czerwca 2021 r.</w:t>
      </w:r>
      <w:r w:rsidRPr="009F6788">
        <w:rPr>
          <w:rFonts w:cstheme="minorHAnsi"/>
          <w:sz w:val="24"/>
          <w:szCs w:val="24"/>
        </w:rPr>
        <w:t xml:space="preserve"> Szczegółowe informacje dotyczące okresu kwalifikowalności wydatków d</w:t>
      </w:r>
      <w:r w:rsidR="00084B72">
        <w:rPr>
          <w:rFonts w:cstheme="minorHAnsi"/>
          <w:sz w:val="24"/>
          <w:szCs w:val="24"/>
        </w:rPr>
        <w:t>la danego działania,</w:t>
      </w:r>
      <w:r w:rsidRPr="009F6788">
        <w:rPr>
          <w:rFonts w:cstheme="minorHAnsi"/>
          <w:sz w:val="24"/>
          <w:szCs w:val="24"/>
        </w:rPr>
        <w:t xml:space="preserve"> w ramach którego </w:t>
      </w:r>
      <w:r w:rsidR="000A502B" w:rsidRPr="009F6788">
        <w:rPr>
          <w:rFonts w:cstheme="minorHAnsi"/>
          <w:sz w:val="24"/>
          <w:szCs w:val="24"/>
        </w:rPr>
        <w:t>organizowan</w:t>
      </w:r>
      <w:r w:rsidR="000A502B">
        <w:rPr>
          <w:rFonts w:cstheme="minorHAnsi"/>
          <w:sz w:val="24"/>
          <w:szCs w:val="24"/>
        </w:rPr>
        <w:t xml:space="preserve">e </w:t>
      </w:r>
      <w:r w:rsidRPr="009F6788">
        <w:rPr>
          <w:rFonts w:cstheme="minorHAnsi"/>
          <w:sz w:val="24"/>
          <w:szCs w:val="24"/>
        </w:rPr>
        <w:t xml:space="preserve">jest </w:t>
      </w:r>
      <w:r w:rsidR="000A502B">
        <w:rPr>
          <w:rFonts w:cstheme="minorHAnsi"/>
          <w:sz w:val="24"/>
          <w:szCs w:val="24"/>
        </w:rPr>
        <w:t>postępowanie (konkurencyjne / niekonkurencyjne)</w:t>
      </w:r>
      <w:r w:rsidR="00B01145">
        <w:rPr>
          <w:rFonts w:cstheme="minorHAnsi"/>
          <w:sz w:val="24"/>
          <w:szCs w:val="24"/>
        </w:rPr>
        <w:t>,</w:t>
      </w:r>
      <w:r w:rsidR="000A502B" w:rsidRPr="009F6788">
        <w:rPr>
          <w:rFonts w:cstheme="minorHAnsi"/>
          <w:sz w:val="24"/>
          <w:szCs w:val="24"/>
        </w:rPr>
        <w:t xml:space="preserve"> </w:t>
      </w:r>
      <w:r w:rsidRPr="009F6788">
        <w:rPr>
          <w:rFonts w:cstheme="minorHAnsi"/>
          <w:sz w:val="24"/>
          <w:szCs w:val="24"/>
        </w:rPr>
        <w:t xml:space="preserve">zawarte są </w:t>
      </w:r>
      <w:r w:rsidR="000A502B">
        <w:rPr>
          <w:rFonts w:cstheme="minorHAnsi"/>
          <w:sz w:val="24"/>
          <w:szCs w:val="24"/>
        </w:rPr>
        <w:br/>
      </w:r>
      <w:r w:rsidR="00BF5579">
        <w:rPr>
          <w:rFonts w:cstheme="minorHAnsi"/>
          <w:sz w:val="24"/>
          <w:szCs w:val="24"/>
        </w:rPr>
        <w:t xml:space="preserve">w </w:t>
      </w:r>
      <w:r w:rsidR="00ED71AB" w:rsidRPr="009F6788">
        <w:rPr>
          <w:rFonts w:eastAsia="Times New Roman" w:cstheme="minorHAnsi"/>
          <w:sz w:val="24"/>
          <w:szCs w:val="24"/>
        </w:rPr>
        <w:t>Regulamin</w:t>
      </w:r>
      <w:r w:rsidR="00BF5579">
        <w:rPr>
          <w:rFonts w:eastAsia="Times New Roman" w:cstheme="minorHAnsi"/>
          <w:sz w:val="24"/>
          <w:szCs w:val="24"/>
        </w:rPr>
        <w:t>ie</w:t>
      </w:r>
      <w:r w:rsidR="00ED71AB" w:rsidRPr="009F6788">
        <w:rPr>
          <w:rFonts w:eastAsia="Times New Roman" w:cstheme="minorHAnsi"/>
          <w:sz w:val="24"/>
          <w:szCs w:val="24"/>
        </w:rPr>
        <w:t xml:space="preserve"> </w:t>
      </w:r>
      <w:r w:rsidR="00BF5579">
        <w:rPr>
          <w:rFonts w:eastAsia="Times New Roman" w:cstheme="minorHAnsi"/>
          <w:sz w:val="24"/>
          <w:szCs w:val="24"/>
        </w:rPr>
        <w:t>wyboru</w:t>
      </w:r>
      <w:r w:rsidR="00BF5579" w:rsidRPr="009F6788">
        <w:rPr>
          <w:rFonts w:eastAsia="Times New Roman" w:cstheme="minorHAnsi"/>
          <w:sz w:val="24"/>
          <w:szCs w:val="24"/>
        </w:rPr>
        <w:t xml:space="preserve"> </w:t>
      </w:r>
      <w:r w:rsidR="00ED71AB" w:rsidRPr="009F6788">
        <w:rPr>
          <w:rFonts w:eastAsia="Times New Roman" w:cstheme="minorHAnsi"/>
          <w:sz w:val="24"/>
          <w:szCs w:val="24"/>
        </w:rPr>
        <w:t>projektów</w:t>
      </w:r>
      <w:r w:rsidRPr="00352E20">
        <w:rPr>
          <w:rFonts w:cstheme="minorHAnsi"/>
          <w:sz w:val="24"/>
          <w:szCs w:val="24"/>
        </w:rPr>
        <w:t>.</w:t>
      </w:r>
    </w:p>
    <w:p w14:paraId="468578B0" w14:textId="50EE1E46" w:rsidR="006D6D21" w:rsidRPr="00843255" w:rsidRDefault="006D6D21" w:rsidP="00F7474C">
      <w:pPr>
        <w:spacing w:before="240" w:after="120" w:line="240" w:lineRule="auto"/>
        <w:rPr>
          <w:rFonts w:cstheme="minorHAnsi"/>
          <w:b/>
          <w:sz w:val="24"/>
          <w:szCs w:val="24"/>
        </w:rPr>
      </w:pPr>
      <w:r>
        <w:rPr>
          <w:rFonts w:cstheme="minorHAnsi"/>
          <w:b/>
          <w:sz w:val="24"/>
          <w:szCs w:val="24"/>
        </w:rPr>
        <w:t>Koszty pośrednie</w:t>
      </w:r>
    </w:p>
    <w:p w14:paraId="223B3C54" w14:textId="79C85525" w:rsidR="006F7F30" w:rsidRPr="001D5A22" w:rsidRDefault="000464EF" w:rsidP="00F7474C">
      <w:pPr>
        <w:spacing w:before="120" w:after="120" w:line="276" w:lineRule="auto"/>
        <w:rPr>
          <w:rFonts w:cstheme="minorHAnsi"/>
          <w:sz w:val="24"/>
          <w:szCs w:val="24"/>
        </w:rPr>
      </w:pPr>
      <w:r w:rsidRPr="007B76C8">
        <w:rPr>
          <w:rFonts w:cstheme="minorHAnsi"/>
          <w:noProof/>
          <w:color w:val="FF0000"/>
          <w:sz w:val="24"/>
          <w:szCs w:val="24"/>
          <w:lang w:eastAsia="pl-PL"/>
        </w:rPr>
        <w:drawing>
          <wp:anchor distT="0" distB="0" distL="114300" distR="114300" simplePos="0" relativeHeight="251689984" behindDoc="0" locked="0" layoutInCell="1" allowOverlap="1" wp14:anchorId="1CE11A0D" wp14:editId="189EA7DF">
            <wp:simplePos x="0" y="0"/>
            <wp:positionH relativeFrom="column">
              <wp:posOffset>2838221</wp:posOffset>
            </wp:positionH>
            <wp:positionV relativeFrom="paragraph">
              <wp:posOffset>273354</wp:posOffset>
            </wp:positionV>
            <wp:extent cx="228600" cy="238125"/>
            <wp:effectExtent l="0" t="0" r="0" b="9525"/>
            <wp:wrapNone/>
            <wp:docPr id="19" name="Obraz 19" descr="Po kliknięciu w ten przycisk możliwa jest edycja danych w obecnie wypełnianym punkcie" title="Przycisk EDYCJI prezentujący białą kredkę na żółt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pic:spPr>
                </pic:pic>
              </a:graphicData>
            </a:graphic>
            <wp14:sizeRelH relativeFrom="page">
              <wp14:pctWidth>0</wp14:pctWidth>
            </wp14:sizeRelH>
            <wp14:sizeRelV relativeFrom="page">
              <wp14:pctHeight>0</wp14:pctHeight>
            </wp14:sizeRelV>
          </wp:anchor>
        </w:drawing>
      </w:r>
      <w:r w:rsidR="006F7F30" w:rsidRPr="008B7544">
        <w:rPr>
          <w:rFonts w:cstheme="minorHAnsi"/>
          <w:sz w:val="24"/>
          <w:szCs w:val="24"/>
        </w:rPr>
        <w:t xml:space="preserve">W </w:t>
      </w:r>
      <w:r w:rsidR="00B01145">
        <w:rPr>
          <w:rFonts w:cstheme="minorHAnsi"/>
          <w:sz w:val="24"/>
          <w:szCs w:val="24"/>
        </w:rPr>
        <w:t>p</w:t>
      </w:r>
      <w:r>
        <w:rPr>
          <w:rFonts w:cstheme="minorHAnsi"/>
          <w:sz w:val="24"/>
          <w:szCs w:val="24"/>
        </w:rPr>
        <w:t>kt. 5.1 generatora</w:t>
      </w:r>
      <w:r w:rsidR="006F7F30" w:rsidRPr="008B7544">
        <w:rPr>
          <w:rFonts w:cstheme="minorHAnsi"/>
          <w:sz w:val="24"/>
          <w:szCs w:val="24"/>
        </w:rPr>
        <w:t xml:space="preserve"> </w:t>
      </w:r>
      <w:r>
        <w:rPr>
          <w:rFonts w:cstheme="minorHAnsi"/>
          <w:sz w:val="24"/>
          <w:szCs w:val="24"/>
        </w:rPr>
        <w:t xml:space="preserve">można </w:t>
      </w:r>
      <w:r w:rsidR="006F7F30" w:rsidRPr="008B7544">
        <w:rPr>
          <w:rFonts w:cstheme="minorHAnsi"/>
          <w:sz w:val="24"/>
          <w:szCs w:val="24"/>
        </w:rPr>
        <w:t xml:space="preserve">dodać koszty pośrednie klikając na przycisk </w:t>
      </w:r>
      <w:r w:rsidRPr="00352E20">
        <w:rPr>
          <w:rFonts w:cstheme="minorHAnsi"/>
          <w:b/>
          <w:noProof/>
          <w:sz w:val="24"/>
          <w:szCs w:val="24"/>
          <w:lang w:eastAsia="pl-PL"/>
        </w:rPr>
        <w:drawing>
          <wp:inline distT="0" distB="0" distL="0" distR="0" wp14:anchorId="472BD6A0" wp14:editId="77D57FE7">
            <wp:extent cx="257175" cy="247650"/>
            <wp:effectExtent l="0" t="0" r="9525" b="0"/>
            <wp:docPr id="18" name="Obraz 18"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006F7F30" w:rsidRPr="009F6788">
        <w:rPr>
          <w:rFonts w:cstheme="minorHAnsi"/>
          <w:sz w:val="24"/>
          <w:szCs w:val="24"/>
        </w:rPr>
        <w:t>,</w:t>
      </w:r>
      <w:r>
        <w:rPr>
          <w:rFonts w:cstheme="minorHAnsi"/>
          <w:sz w:val="24"/>
          <w:szCs w:val="24"/>
        </w:rPr>
        <w:t xml:space="preserve"> (czyli dodając zadanie, bądź później je edytując przyciskiem      </w:t>
      </w:r>
      <w:proofErr w:type="gramStart"/>
      <w:r>
        <w:rPr>
          <w:rFonts w:cstheme="minorHAnsi"/>
          <w:sz w:val="24"/>
          <w:szCs w:val="24"/>
        </w:rPr>
        <w:t xml:space="preserve">  )</w:t>
      </w:r>
      <w:proofErr w:type="gramEnd"/>
      <w:r w:rsidR="00B01145">
        <w:rPr>
          <w:rFonts w:cstheme="minorHAnsi"/>
          <w:sz w:val="24"/>
          <w:szCs w:val="24"/>
        </w:rPr>
        <w:t>,</w:t>
      </w:r>
      <w:r w:rsidR="006F7F30" w:rsidRPr="009F6788">
        <w:rPr>
          <w:rFonts w:cstheme="minorHAnsi"/>
          <w:sz w:val="24"/>
          <w:szCs w:val="24"/>
        </w:rPr>
        <w:t xml:space="preserve"> a nastę</w:t>
      </w:r>
      <w:r>
        <w:rPr>
          <w:rFonts w:cstheme="minorHAnsi"/>
          <w:sz w:val="24"/>
          <w:szCs w:val="24"/>
        </w:rPr>
        <w:t>pnie w oknie „Zadanie” zaznaczając</w:t>
      </w:r>
      <w:r w:rsidR="006F7F30" w:rsidRPr="009F6788">
        <w:rPr>
          <w:rFonts w:cstheme="minorHAnsi"/>
          <w:sz w:val="24"/>
          <w:szCs w:val="24"/>
        </w:rPr>
        <w:t xml:space="preserve"> </w:t>
      </w:r>
      <w:proofErr w:type="spellStart"/>
      <w:r w:rsidR="006F7F30" w:rsidRPr="009F6788">
        <w:rPr>
          <w:rFonts w:cstheme="minorHAnsi"/>
          <w:sz w:val="24"/>
          <w:szCs w:val="24"/>
        </w:rPr>
        <w:t>checkbox</w:t>
      </w:r>
      <w:proofErr w:type="spellEnd"/>
      <w:r w:rsidR="006F7F30" w:rsidRPr="009F6788">
        <w:rPr>
          <w:rFonts w:cstheme="minorHAnsi"/>
          <w:sz w:val="24"/>
          <w:szCs w:val="24"/>
        </w:rPr>
        <w:t xml:space="preserve"> „Koszty pośrednie”. System umożliwia doda</w:t>
      </w:r>
      <w:r w:rsidR="00B01145">
        <w:rPr>
          <w:rFonts w:cstheme="minorHAnsi"/>
          <w:sz w:val="24"/>
          <w:szCs w:val="24"/>
        </w:rPr>
        <w:t>nie</w:t>
      </w:r>
      <w:r w:rsidR="006F7F30" w:rsidRPr="009F6788">
        <w:rPr>
          <w:rFonts w:cstheme="minorHAnsi"/>
          <w:sz w:val="24"/>
          <w:szCs w:val="24"/>
        </w:rPr>
        <w:t xml:space="preserve"> koszt</w:t>
      </w:r>
      <w:r w:rsidR="00B01145">
        <w:rPr>
          <w:rFonts w:cstheme="minorHAnsi"/>
          <w:sz w:val="24"/>
          <w:szCs w:val="24"/>
        </w:rPr>
        <w:t>ów</w:t>
      </w:r>
      <w:r w:rsidR="006F7F30" w:rsidRPr="009F6788">
        <w:rPr>
          <w:rFonts w:cstheme="minorHAnsi"/>
          <w:sz w:val="24"/>
          <w:szCs w:val="24"/>
        </w:rPr>
        <w:t xml:space="preserve"> pośredni</w:t>
      </w:r>
      <w:r w:rsidR="00B01145">
        <w:rPr>
          <w:rFonts w:cstheme="minorHAnsi"/>
          <w:sz w:val="24"/>
          <w:szCs w:val="24"/>
        </w:rPr>
        <w:t>ch</w:t>
      </w:r>
      <w:r w:rsidR="006F7F30" w:rsidRPr="009F6788">
        <w:rPr>
          <w:rFonts w:cstheme="minorHAnsi"/>
          <w:sz w:val="24"/>
          <w:szCs w:val="24"/>
        </w:rPr>
        <w:t xml:space="preserve"> niższ</w:t>
      </w:r>
      <w:r w:rsidR="00B01145">
        <w:rPr>
          <w:rFonts w:cstheme="minorHAnsi"/>
          <w:sz w:val="24"/>
          <w:szCs w:val="24"/>
        </w:rPr>
        <w:t>ych</w:t>
      </w:r>
      <w:r w:rsidR="006F7F30" w:rsidRPr="009F6788">
        <w:rPr>
          <w:rFonts w:cstheme="minorHAnsi"/>
          <w:sz w:val="24"/>
          <w:szCs w:val="24"/>
        </w:rPr>
        <w:t xml:space="preserve"> niż maksymalny poziom określony wybraną stawką</w:t>
      </w:r>
      <w:r w:rsidR="00BE2896">
        <w:rPr>
          <w:rFonts w:cstheme="minorHAnsi"/>
          <w:sz w:val="24"/>
          <w:szCs w:val="24"/>
        </w:rPr>
        <w:t xml:space="preserve"> (</w:t>
      </w:r>
      <w:proofErr w:type="spellStart"/>
      <w:r w:rsidR="00BE2896">
        <w:rPr>
          <w:rFonts w:cstheme="minorHAnsi"/>
          <w:sz w:val="24"/>
          <w:szCs w:val="24"/>
        </w:rPr>
        <w:t>checkbox</w:t>
      </w:r>
      <w:proofErr w:type="spellEnd"/>
      <w:r w:rsidR="00BE2896">
        <w:rPr>
          <w:rFonts w:cstheme="minorHAnsi"/>
          <w:sz w:val="24"/>
          <w:szCs w:val="24"/>
        </w:rPr>
        <w:t xml:space="preserve"> o takiej samej nazwie)</w:t>
      </w:r>
      <w:r w:rsidR="006F7F30" w:rsidRPr="009F6788">
        <w:rPr>
          <w:rFonts w:cstheme="minorHAnsi"/>
          <w:sz w:val="24"/>
          <w:szCs w:val="24"/>
        </w:rPr>
        <w:t>.</w:t>
      </w:r>
      <w:r w:rsidR="006F7F30" w:rsidRPr="00294199">
        <w:rPr>
          <w:rFonts w:cstheme="minorHAnsi"/>
          <w:sz w:val="24"/>
          <w:szCs w:val="24"/>
        </w:rPr>
        <w:t xml:space="preserve"> Koszty pośrednie należy wypełnić w przypadku, gdy w projekcie będą występowały tego rodzaju wydatki</w:t>
      </w:r>
      <w:r w:rsidR="006F7F30" w:rsidRPr="00352E20">
        <w:rPr>
          <w:rFonts w:cstheme="minorHAnsi"/>
          <w:sz w:val="24"/>
          <w:szCs w:val="24"/>
        </w:rPr>
        <w:t xml:space="preserve"> oraz jeśli są one kwalifikowa</w:t>
      </w:r>
      <w:r w:rsidR="00BF0501">
        <w:rPr>
          <w:rFonts w:cstheme="minorHAnsi"/>
          <w:sz w:val="24"/>
          <w:szCs w:val="24"/>
        </w:rPr>
        <w:t>l</w:t>
      </w:r>
      <w:r w:rsidR="006F7F30" w:rsidRPr="00352E20">
        <w:rPr>
          <w:rFonts w:cstheme="minorHAnsi"/>
          <w:sz w:val="24"/>
          <w:szCs w:val="24"/>
        </w:rPr>
        <w:t>ne</w:t>
      </w:r>
      <w:r w:rsidR="00034C72">
        <w:rPr>
          <w:rFonts w:cstheme="minorHAnsi"/>
          <w:sz w:val="24"/>
          <w:szCs w:val="24"/>
        </w:rPr>
        <w:t xml:space="preserve"> </w:t>
      </w:r>
      <w:r w:rsidR="00034C72" w:rsidRPr="00352E20">
        <w:rPr>
          <w:rFonts w:cstheme="minorHAnsi"/>
          <w:sz w:val="24"/>
          <w:szCs w:val="24"/>
        </w:rPr>
        <w:t>w ramach</w:t>
      </w:r>
      <w:r w:rsidR="00034C72">
        <w:rPr>
          <w:rFonts w:cstheme="minorHAnsi"/>
          <w:sz w:val="24"/>
          <w:szCs w:val="24"/>
        </w:rPr>
        <w:t xml:space="preserve"> procedury wyboru projektów</w:t>
      </w:r>
      <w:r w:rsidR="006F7F30" w:rsidRPr="00352E20">
        <w:rPr>
          <w:rFonts w:cstheme="minorHAnsi"/>
          <w:sz w:val="24"/>
          <w:szCs w:val="24"/>
        </w:rPr>
        <w:t xml:space="preserve">. </w:t>
      </w:r>
      <w:r w:rsidR="006F7F30" w:rsidRPr="00843255">
        <w:rPr>
          <w:rFonts w:cstheme="minorHAnsi"/>
          <w:sz w:val="24"/>
          <w:szCs w:val="24"/>
          <w:u w:val="single"/>
        </w:rPr>
        <w:t>Jeśli planujesz w projekcie koszty pośrednie to dodaj je na końcu, po wprowadzeniu wszystkich zadań i uzupełnieniu wszystkich wydatków w ramach zadań. Dodanie kosztów pośrednich na początku lub w trakcie sporządzania budżetu zablokuje możliwość edycji zadań</w:t>
      </w:r>
      <w:r w:rsidR="006F7F30" w:rsidRPr="001D5A22">
        <w:rPr>
          <w:rFonts w:cstheme="minorHAnsi"/>
          <w:sz w:val="24"/>
          <w:szCs w:val="24"/>
        </w:rPr>
        <w:t xml:space="preserve">. </w:t>
      </w:r>
    </w:p>
    <w:p w14:paraId="228E7014" w14:textId="1C8E7910" w:rsidR="00BE2896" w:rsidRPr="009F6788" w:rsidRDefault="00BE2896" w:rsidP="00843255">
      <w:pPr>
        <w:spacing w:before="120" w:after="120" w:line="276" w:lineRule="auto"/>
        <w:rPr>
          <w:rFonts w:cstheme="minorHAnsi"/>
          <w:sz w:val="24"/>
          <w:szCs w:val="24"/>
        </w:rPr>
      </w:pPr>
      <w:r w:rsidRPr="009F6788">
        <w:rPr>
          <w:rFonts w:cstheme="minorHAnsi"/>
          <w:sz w:val="24"/>
          <w:szCs w:val="24"/>
        </w:rPr>
        <w:t>Koszty pośrednie liczone z poziomu projektu (pole pojawia się tylko w przypadku projektów partnerskich): zaznaczenie tej opcji spowoduje, iż wysokość dostępnych kosztów do obliczenia kosztów pośrednich będzie pochodzić z poziomu całego projektu, a nie z poziomu</w:t>
      </w:r>
      <w:r>
        <w:rPr>
          <w:rFonts w:cstheme="minorHAnsi"/>
          <w:sz w:val="24"/>
          <w:szCs w:val="24"/>
        </w:rPr>
        <w:t xml:space="preserve"> kosztów danego lidera</w:t>
      </w:r>
      <w:r w:rsidR="006D6D21">
        <w:rPr>
          <w:rFonts w:cstheme="minorHAnsi"/>
          <w:sz w:val="24"/>
          <w:szCs w:val="24"/>
        </w:rPr>
        <w:t xml:space="preserve"> </w:t>
      </w:r>
      <w:r>
        <w:rPr>
          <w:rFonts w:cstheme="minorHAnsi"/>
          <w:sz w:val="24"/>
          <w:szCs w:val="24"/>
        </w:rPr>
        <w:t>/</w:t>
      </w:r>
      <w:r w:rsidR="006D6D21">
        <w:rPr>
          <w:rFonts w:cstheme="minorHAnsi"/>
          <w:sz w:val="24"/>
          <w:szCs w:val="24"/>
        </w:rPr>
        <w:t xml:space="preserve"> </w:t>
      </w:r>
      <w:r>
        <w:rPr>
          <w:rFonts w:cstheme="minorHAnsi"/>
          <w:sz w:val="24"/>
          <w:szCs w:val="24"/>
        </w:rPr>
        <w:t>partnera.</w:t>
      </w:r>
    </w:p>
    <w:p w14:paraId="55863862" w14:textId="77777777" w:rsidR="006F7F30" w:rsidRPr="009F6788" w:rsidRDefault="006F7F30" w:rsidP="006F7F30">
      <w:pPr>
        <w:spacing w:before="120" w:after="120"/>
        <w:rPr>
          <w:rFonts w:cstheme="minorHAnsi"/>
          <w:sz w:val="24"/>
          <w:szCs w:val="24"/>
        </w:rPr>
      </w:pPr>
      <w:r w:rsidRPr="009F6788">
        <w:rPr>
          <w:rFonts w:cstheme="minorHAnsi"/>
          <w:sz w:val="24"/>
          <w:szCs w:val="24"/>
        </w:rPr>
        <w:t xml:space="preserve">Koszty pośrednie wyliczają się automatycznie na podstawie wprowadzonych wydatków </w:t>
      </w:r>
      <w:r w:rsidRPr="009F6788">
        <w:rPr>
          <w:rFonts w:cstheme="minorHAnsi"/>
          <w:sz w:val="24"/>
          <w:szCs w:val="24"/>
        </w:rPr>
        <w:br/>
        <w:t xml:space="preserve">w ramach kosztów bezpośrednich. </w:t>
      </w:r>
    </w:p>
    <w:p w14:paraId="192DE796" w14:textId="4CE9D477" w:rsidR="006F7F30" w:rsidRPr="009F6788" w:rsidRDefault="006F7F30" w:rsidP="00843255">
      <w:pPr>
        <w:spacing w:before="120" w:after="120"/>
        <w:rPr>
          <w:rFonts w:cstheme="minorHAnsi"/>
          <w:sz w:val="24"/>
          <w:szCs w:val="24"/>
        </w:rPr>
      </w:pPr>
      <w:r w:rsidRPr="009F6788">
        <w:rPr>
          <w:rFonts w:cstheme="minorHAnsi"/>
          <w:sz w:val="24"/>
          <w:szCs w:val="24"/>
        </w:rPr>
        <w:t>Jeśli dodałeś koszty pośrednie, a musisz jeszcze dodać lub poprawić jakiś wydatek</w:t>
      </w:r>
      <w:r w:rsidR="00422C20">
        <w:rPr>
          <w:rFonts w:cstheme="minorHAnsi"/>
          <w:sz w:val="24"/>
          <w:szCs w:val="24"/>
        </w:rPr>
        <w:t>,</w:t>
      </w:r>
      <w:r w:rsidRPr="009F6788">
        <w:rPr>
          <w:rFonts w:cstheme="minorHAnsi"/>
          <w:sz w:val="24"/>
          <w:szCs w:val="24"/>
        </w:rPr>
        <w:t xml:space="preserve"> to:</w:t>
      </w:r>
    </w:p>
    <w:p w14:paraId="111A331F" w14:textId="3AC4536A" w:rsidR="006F7F30" w:rsidRPr="00294199" w:rsidRDefault="009B6B83" w:rsidP="00843255">
      <w:pPr>
        <w:numPr>
          <w:ilvl w:val="0"/>
          <w:numId w:val="23"/>
        </w:numPr>
        <w:spacing w:before="120" w:after="120" w:line="276" w:lineRule="auto"/>
        <w:ind w:left="426" w:hanging="284"/>
        <w:rPr>
          <w:rFonts w:cstheme="minorHAnsi"/>
          <w:sz w:val="24"/>
          <w:szCs w:val="24"/>
        </w:rPr>
      </w:pPr>
      <w:r w:rsidRPr="007B76C8">
        <w:rPr>
          <w:rFonts w:cstheme="minorHAnsi"/>
          <w:noProof/>
          <w:color w:val="FF0000"/>
          <w:sz w:val="24"/>
          <w:szCs w:val="24"/>
          <w:lang w:eastAsia="pl-PL"/>
        </w:rPr>
        <w:drawing>
          <wp:anchor distT="0" distB="0" distL="114300" distR="114300" simplePos="0" relativeHeight="251692032" behindDoc="0" locked="0" layoutInCell="1" allowOverlap="1" wp14:anchorId="44F1FD4A" wp14:editId="653AEC8A">
            <wp:simplePos x="0" y="0"/>
            <wp:positionH relativeFrom="column">
              <wp:posOffset>3767328</wp:posOffset>
            </wp:positionH>
            <wp:positionV relativeFrom="paragraph">
              <wp:posOffset>370154</wp:posOffset>
            </wp:positionV>
            <wp:extent cx="228600" cy="238125"/>
            <wp:effectExtent l="0" t="0" r="0" b="9525"/>
            <wp:wrapNone/>
            <wp:docPr id="20" name="Obraz 20" descr="Po kliknięciu w ten przycisk możliwa jest edycja danych w obecnie wypełnianym punkcie" title="Przycisk EDYCJI prezentujący białą kredkę na żółt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pic:spPr>
                </pic:pic>
              </a:graphicData>
            </a:graphic>
            <wp14:sizeRelH relativeFrom="page">
              <wp14:pctWidth>0</wp14:pctWidth>
            </wp14:sizeRelH>
            <wp14:sizeRelV relativeFrom="page">
              <wp14:pctHeight>0</wp14:pctHeight>
            </wp14:sizeRelV>
          </wp:anchor>
        </w:drawing>
      </w:r>
      <w:r w:rsidR="006F7F30" w:rsidRPr="009F6788">
        <w:rPr>
          <w:rFonts w:cstheme="minorHAnsi"/>
          <w:sz w:val="24"/>
          <w:szCs w:val="24"/>
        </w:rPr>
        <w:t xml:space="preserve">usuń koszty pośrednie z listy zadań w sekcji V, skorzystaj z ikony  </w:t>
      </w:r>
      <w:r w:rsidR="006F7F30" w:rsidRPr="00352E20">
        <w:rPr>
          <w:rFonts w:cstheme="minorHAnsi"/>
          <w:noProof/>
          <w:color w:val="FF0000"/>
          <w:sz w:val="24"/>
          <w:szCs w:val="24"/>
          <w:lang w:eastAsia="pl-PL"/>
        </w:rPr>
        <w:drawing>
          <wp:inline distT="0" distB="0" distL="0" distR="0" wp14:anchorId="5158F521" wp14:editId="7FEE957F">
            <wp:extent cx="247650" cy="254635"/>
            <wp:effectExtent l="0" t="0" r="0" b="0"/>
            <wp:docPr id="12" name="Obraz 36" descr="Po kliknięciu w ten przycisk możliwe jest usuwanie zadań / pozycji" title="Przycisk USUŃ prezentujący biały kosz na śmieci na czerw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idok przycisku usunięcia pozycji z formularza wniosku o dofinansowani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650" cy="254635"/>
                    </a:xfrm>
                    <a:prstGeom prst="rect">
                      <a:avLst/>
                    </a:prstGeom>
                    <a:noFill/>
                  </pic:spPr>
                </pic:pic>
              </a:graphicData>
            </a:graphic>
          </wp:inline>
        </w:drawing>
      </w:r>
      <w:r w:rsidR="00422C20">
        <w:rPr>
          <w:rFonts w:cstheme="minorHAnsi"/>
          <w:sz w:val="24"/>
          <w:szCs w:val="24"/>
        </w:rPr>
        <w:t>;</w:t>
      </w:r>
    </w:p>
    <w:p w14:paraId="3527E6A2" w14:textId="4517079E" w:rsidR="006F7F30" w:rsidRPr="008642F6" w:rsidRDefault="006F7F30" w:rsidP="00843255">
      <w:pPr>
        <w:numPr>
          <w:ilvl w:val="0"/>
          <w:numId w:val="23"/>
        </w:numPr>
        <w:spacing w:before="120" w:after="120" w:line="276" w:lineRule="auto"/>
        <w:ind w:left="426" w:hanging="284"/>
        <w:rPr>
          <w:rFonts w:cstheme="minorHAnsi"/>
          <w:sz w:val="24"/>
          <w:szCs w:val="24"/>
        </w:rPr>
      </w:pPr>
      <w:r w:rsidRPr="00352E20">
        <w:rPr>
          <w:rFonts w:cstheme="minorHAnsi"/>
          <w:sz w:val="24"/>
          <w:szCs w:val="24"/>
        </w:rPr>
        <w:t xml:space="preserve">edytuj </w:t>
      </w:r>
      <w:r w:rsidRPr="008B7544">
        <w:rPr>
          <w:rFonts w:cstheme="minorHAnsi"/>
          <w:sz w:val="24"/>
          <w:szCs w:val="24"/>
        </w:rPr>
        <w:t>zadanie</w:t>
      </w:r>
      <w:r w:rsidR="009B6B83">
        <w:rPr>
          <w:rFonts w:cstheme="minorHAnsi"/>
          <w:sz w:val="24"/>
          <w:szCs w:val="24"/>
        </w:rPr>
        <w:t xml:space="preserve"> </w:t>
      </w:r>
      <w:r w:rsidRPr="008B7544">
        <w:rPr>
          <w:rFonts w:cstheme="minorHAnsi"/>
          <w:sz w:val="24"/>
          <w:szCs w:val="24"/>
        </w:rPr>
        <w:t>/</w:t>
      </w:r>
      <w:r w:rsidR="009B6B83">
        <w:rPr>
          <w:rFonts w:cstheme="minorHAnsi"/>
          <w:sz w:val="24"/>
          <w:szCs w:val="24"/>
        </w:rPr>
        <w:t xml:space="preserve"> </w:t>
      </w:r>
      <w:r w:rsidRPr="008B7544">
        <w:rPr>
          <w:rFonts w:cstheme="minorHAnsi"/>
          <w:sz w:val="24"/>
          <w:szCs w:val="24"/>
        </w:rPr>
        <w:t>wydatek w budżecie</w:t>
      </w:r>
      <w:r w:rsidR="009B6B83">
        <w:rPr>
          <w:rFonts w:cstheme="minorHAnsi"/>
          <w:sz w:val="24"/>
          <w:szCs w:val="24"/>
        </w:rPr>
        <w:t xml:space="preserve">, </w:t>
      </w:r>
      <w:r w:rsidR="009B6B83" w:rsidRPr="009F6788">
        <w:rPr>
          <w:rFonts w:cstheme="minorHAnsi"/>
          <w:sz w:val="24"/>
          <w:szCs w:val="24"/>
        </w:rPr>
        <w:t>skorzystaj z ikony</w:t>
      </w:r>
      <w:r w:rsidR="00422C20">
        <w:rPr>
          <w:rFonts w:cstheme="minorHAnsi"/>
          <w:sz w:val="24"/>
          <w:szCs w:val="24"/>
        </w:rPr>
        <w:t xml:space="preserve">      </w:t>
      </w:r>
      <w:proofErr w:type="gramStart"/>
      <w:r w:rsidR="00422C20">
        <w:rPr>
          <w:rFonts w:cstheme="minorHAnsi"/>
          <w:sz w:val="24"/>
          <w:szCs w:val="24"/>
        </w:rPr>
        <w:t xml:space="preserve">  ;</w:t>
      </w:r>
      <w:proofErr w:type="gramEnd"/>
      <w:r w:rsidR="009B6B83">
        <w:rPr>
          <w:rFonts w:cstheme="minorHAnsi"/>
          <w:sz w:val="24"/>
          <w:szCs w:val="24"/>
        </w:rPr>
        <w:t xml:space="preserve"> </w:t>
      </w:r>
    </w:p>
    <w:p w14:paraId="56C79B6F" w14:textId="77777777" w:rsidR="006F7F30" w:rsidRPr="001D5A22" w:rsidRDefault="006F7F30" w:rsidP="00843255">
      <w:pPr>
        <w:numPr>
          <w:ilvl w:val="0"/>
          <w:numId w:val="23"/>
        </w:numPr>
        <w:spacing w:before="120" w:after="120" w:line="276" w:lineRule="auto"/>
        <w:ind w:left="426" w:hanging="284"/>
        <w:rPr>
          <w:rFonts w:cstheme="minorHAnsi"/>
          <w:sz w:val="24"/>
          <w:szCs w:val="24"/>
        </w:rPr>
      </w:pPr>
      <w:r w:rsidRPr="001D5A22">
        <w:rPr>
          <w:rFonts w:cstheme="minorHAnsi"/>
          <w:sz w:val="24"/>
          <w:szCs w:val="24"/>
        </w:rPr>
        <w:t>dodaj ponownie koszty pośrednie.</w:t>
      </w:r>
    </w:p>
    <w:p w14:paraId="42A2CF36" w14:textId="77777777" w:rsidR="006F7F30" w:rsidRPr="009F6788" w:rsidRDefault="006F7F30" w:rsidP="006F7F30">
      <w:pPr>
        <w:spacing w:before="120" w:after="120"/>
        <w:rPr>
          <w:rFonts w:cstheme="minorHAnsi"/>
          <w:sz w:val="24"/>
          <w:szCs w:val="24"/>
        </w:rPr>
      </w:pPr>
      <w:r w:rsidRPr="009F6788">
        <w:rPr>
          <w:rFonts w:cstheme="minorHAnsi"/>
          <w:sz w:val="24"/>
          <w:szCs w:val="24"/>
        </w:rPr>
        <w:t>Powyższa fun</w:t>
      </w:r>
      <w:r>
        <w:rPr>
          <w:rFonts w:cstheme="minorHAnsi"/>
          <w:sz w:val="24"/>
          <w:szCs w:val="24"/>
        </w:rPr>
        <w:t>k</w:t>
      </w:r>
      <w:r w:rsidRPr="009F6788">
        <w:rPr>
          <w:rFonts w:cstheme="minorHAnsi"/>
          <w:sz w:val="24"/>
          <w:szCs w:val="24"/>
        </w:rPr>
        <w:t>cjonalność została wyłączona w przypadku konieczności edycji pól opisowych we wprowadzonych zadaniach</w:t>
      </w:r>
    </w:p>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42"/>
      </w:tblGrid>
      <w:tr w:rsidR="006F7F30" w14:paraId="6FCAEE71" w14:textId="77777777" w:rsidTr="00586764">
        <w:tc>
          <w:tcPr>
            <w:tcW w:w="9062" w:type="dxa"/>
          </w:tcPr>
          <w:p w14:paraId="7AF414F1" w14:textId="77777777" w:rsidR="006F7F30" w:rsidRDefault="006F7F30" w:rsidP="00586764">
            <w:pPr>
              <w:spacing w:before="120" w:after="120"/>
              <w:rPr>
                <w:rFonts w:cstheme="minorHAnsi"/>
                <w:sz w:val="24"/>
                <w:szCs w:val="24"/>
              </w:rPr>
            </w:pPr>
            <w:r w:rsidRPr="00352E20">
              <w:rPr>
                <w:rFonts w:cstheme="minorHAnsi"/>
                <w:sz w:val="24"/>
                <w:szCs w:val="24"/>
              </w:rPr>
              <w:t>UWAGA!</w:t>
            </w:r>
          </w:p>
          <w:p w14:paraId="00D468F3" w14:textId="77777777" w:rsidR="006F7F30" w:rsidRDefault="006F7F30" w:rsidP="00586764">
            <w:pPr>
              <w:spacing w:before="120" w:after="120"/>
              <w:rPr>
                <w:rFonts w:cstheme="minorHAnsi"/>
                <w:sz w:val="24"/>
                <w:szCs w:val="24"/>
              </w:rPr>
            </w:pPr>
            <w:r w:rsidRPr="00352E20">
              <w:rPr>
                <w:rFonts w:cstheme="minorHAnsi"/>
                <w:sz w:val="24"/>
                <w:szCs w:val="24"/>
              </w:rPr>
              <w:t>Usunięcie kosztów pośrednich z listy zadań w sekcji V spowoduje usunię</w:t>
            </w:r>
            <w:r w:rsidRPr="008B7544">
              <w:rPr>
                <w:rFonts w:cstheme="minorHAnsi"/>
                <w:sz w:val="24"/>
                <w:szCs w:val="24"/>
              </w:rPr>
              <w:t>cie wszystkich opisów dotyczących kosztów pośrednich. Przed usunięciem skopiuj opisy do innego dokumentu i zapisz je na komputerze.</w:t>
            </w:r>
          </w:p>
        </w:tc>
      </w:tr>
    </w:tbl>
    <w:p w14:paraId="2E93628E" w14:textId="5D0BD989" w:rsidR="00A15D51" w:rsidRDefault="006F7F30" w:rsidP="006F7F30">
      <w:pPr>
        <w:spacing w:before="120" w:after="120"/>
        <w:rPr>
          <w:rFonts w:cstheme="minorHAnsi"/>
          <w:sz w:val="24"/>
          <w:szCs w:val="24"/>
        </w:rPr>
      </w:pPr>
      <w:r w:rsidRPr="008B7544">
        <w:rPr>
          <w:rFonts w:cstheme="minorHAnsi"/>
          <w:sz w:val="24"/>
          <w:szCs w:val="24"/>
        </w:rPr>
        <w:lastRenderedPageBreak/>
        <w:t xml:space="preserve">Podobną operację trzeba będzie wykonać w przypadku konieczności poprawienia budżetu złożonego do </w:t>
      </w:r>
      <w:r w:rsidRPr="008642F6">
        <w:rPr>
          <w:rFonts w:cstheme="minorHAnsi"/>
          <w:sz w:val="24"/>
          <w:szCs w:val="24"/>
        </w:rPr>
        <w:t>I</w:t>
      </w:r>
      <w:r w:rsidR="000C24D3">
        <w:rPr>
          <w:rFonts w:cstheme="minorHAnsi"/>
          <w:sz w:val="24"/>
          <w:szCs w:val="24"/>
        </w:rPr>
        <w:t>Z</w:t>
      </w:r>
      <w:r w:rsidRPr="001D5A22">
        <w:rPr>
          <w:rFonts w:cstheme="minorHAnsi"/>
          <w:sz w:val="24"/>
          <w:szCs w:val="24"/>
        </w:rPr>
        <w:t xml:space="preserve"> projektu, na etapie którejkolwiek z ocen</w:t>
      </w:r>
      <w:r>
        <w:rPr>
          <w:rFonts w:cstheme="minorHAnsi"/>
          <w:sz w:val="24"/>
          <w:szCs w:val="24"/>
        </w:rPr>
        <w:t>.</w:t>
      </w:r>
    </w:p>
    <w:p w14:paraId="26BFD5E4" w14:textId="0DF1CB0C" w:rsidR="00690B95" w:rsidRPr="000F53E5" w:rsidRDefault="006D6D21" w:rsidP="009F6788">
      <w:pPr>
        <w:spacing w:before="120" w:after="120"/>
        <w:rPr>
          <w:rFonts w:cstheme="minorHAnsi"/>
          <w:sz w:val="24"/>
          <w:szCs w:val="24"/>
        </w:rPr>
      </w:pPr>
      <w:r>
        <w:rPr>
          <w:rFonts w:cstheme="minorHAnsi"/>
          <w:b/>
          <w:sz w:val="24"/>
          <w:szCs w:val="24"/>
        </w:rPr>
        <w:t>Ry</w:t>
      </w:r>
      <w:r w:rsidR="00690B95">
        <w:rPr>
          <w:rFonts w:cstheme="minorHAnsi"/>
          <w:b/>
          <w:sz w:val="24"/>
          <w:szCs w:val="24"/>
        </w:rPr>
        <w:t xml:space="preserve">czałt </w:t>
      </w:r>
    </w:p>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42"/>
      </w:tblGrid>
      <w:tr w:rsidR="00690B95" w14:paraId="1FA2D83C" w14:textId="77777777" w:rsidTr="00526CB2">
        <w:tc>
          <w:tcPr>
            <w:tcW w:w="9062" w:type="dxa"/>
          </w:tcPr>
          <w:p w14:paraId="287D4D9E" w14:textId="77777777" w:rsidR="00690B95" w:rsidRDefault="00690B95" w:rsidP="00526CB2">
            <w:pPr>
              <w:spacing w:before="120" w:after="120"/>
              <w:rPr>
                <w:rFonts w:cstheme="minorHAnsi"/>
                <w:sz w:val="24"/>
                <w:szCs w:val="24"/>
              </w:rPr>
            </w:pPr>
            <w:r w:rsidRPr="00352E20">
              <w:rPr>
                <w:rFonts w:cstheme="minorHAnsi"/>
                <w:sz w:val="24"/>
                <w:szCs w:val="24"/>
              </w:rPr>
              <w:t>UWAGA!</w:t>
            </w:r>
          </w:p>
          <w:p w14:paraId="645BCF7E" w14:textId="2E637A3B" w:rsidR="00690B95" w:rsidRPr="00CD0F93" w:rsidRDefault="00690B95" w:rsidP="00690B95">
            <w:pPr>
              <w:jc w:val="both"/>
              <w:rPr>
                <w:rFonts w:cstheme="minorHAnsi"/>
                <w:b/>
                <w:bCs/>
                <w:sz w:val="24"/>
                <w:szCs w:val="24"/>
              </w:rPr>
            </w:pPr>
            <w:r w:rsidRPr="00676940">
              <w:rPr>
                <w:rFonts w:cstheme="minorHAnsi"/>
                <w:sz w:val="24"/>
                <w:szCs w:val="24"/>
              </w:rPr>
              <w:t xml:space="preserve">W przypadku gdy realizacja projektu prowadzi do powstania kosztów pośrednich, sposób ich obliczania możliwy jest jedynie według stawki ryczałtowej </w:t>
            </w:r>
            <w:r w:rsidRPr="001E1EE8">
              <w:rPr>
                <w:rFonts w:cstheme="minorHAnsi"/>
                <w:b/>
                <w:bCs/>
                <w:sz w:val="24"/>
                <w:szCs w:val="24"/>
              </w:rPr>
              <w:t xml:space="preserve">w wysokości </w:t>
            </w:r>
            <w:r>
              <w:rPr>
                <w:rFonts w:cstheme="minorHAnsi"/>
                <w:b/>
                <w:bCs/>
                <w:sz w:val="24"/>
                <w:szCs w:val="24"/>
              </w:rPr>
              <w:t xml:space="preserve">określonej </w:t>
            </w:r>
            <w:r w:rsidR="00BF16DB">
              <w:rPr>
                <w:rFonts w:cstheme="minorHAnsi"/>
                <w:b/>
                <w:bCs/>
                <w:sz w:val="24"/>
                <w:szCs w:val="24"/>
              </w:rPr>
              <w:br/>
            </w:r>
            <w:r>
              <w:rPr>
                <w:rFonts w:cstheme="minorHAnsi"/>
                <w:b/>
                <w:bCs/>
                <w:sz w:val="24"/>
                <w:szCs w:val="24"/>
              </w:rPr>
              <w:t>w Regulaminie wyboru projektów</w:t>
            </w:r>
            <w:r w:rsidRPr="001E1EE8">
              <w:rPr>
                <w:rFonts w:cstheme="minorHAnsi"/>
                <w:b/>
                <w:bCs/>
                <w:sz w:val="24"/>
                <w:szCs w:val="24"/>
              </w:rPr>
              <w:t>.</w:t>
            </w:r>
          </w:p>
          <w:p w14:paraId="3133FE20" w14:textId="7854F319" w:rsidR="00690B95" w:rsidRDefault="00690B95" w:rsidP="00690B95">
            <w:pPr>
              <w:jc w:val="both"/>
              <w:rPr>
                <w:rFonts w:cstheme="minorHAnsi"/>
                <w:sz w:val="24"/>
                <w:szCs w:val="24"/>
              </w:rPr>
            </w:pPr>
            <w:r w:rsidRPr="00172F3D">
              <w:rPr>
                <w:rFonts w:cstheme="minorHAnsi"/>
                <w:sz w:val="24"/>
                <w:szCs w:val="24"/>
              </w:rPr>
              <w:t xml:space="preserve">Zgodnie z art. 53 ust. 2 rozporządzenia ogólnego, projekt, którego łączny koszt wyrażony </w:t>
            </w:r>
            <w:r w:rsidR="00BF16DB">
              <w:rPr>
                <w:rFonts w:cstheme="minorHAnsi"/>
                <w:sz w:val="24"/>
                <w:szCs w:val="24"/>
              </w:rPr>
              <w:br/>
            </w:r>
            <w:r w:rsidRPr="00172F3D">
              <w:rPr>
                <w:rFonts w:cstheme="minorHAnsi"/>
                <w:sz w:val="24"/>
                <w:szCs w:val="24"/>
              </w:rPr>
              <w:t xml:space="preserve">w PLN nie przekracza równowartości 200 tys. EUR w dniu </w:t>
            </w:r>
            <w:r>
              <w:rPr>
                <w:rFonts w:cstheme="minorHAnsi"/>
                <w:sz w:val="24"/>
                <w:szCs w:val="24"/>
              </w:rPr>
              <w:t>podpisania umowy</w:t>
            </w:r>
            <w:r w:rsidRPr="00172F3D">
              <w:rPr>
                <w:rFonts w:cstheme="minorHAnsi"/>
                <w:sz w:val="24"/>
                <w:szCs w:val="24"/>
              </w:rPr>
              <w:t xml:space="preserve"> </w:t>
            </w:r>
            <w:r w:rsidR="00BF16DB">
              <w:rPr>
                <w:rFonts w:cstheme="minorHAnsi"/>
                <w:sz w:val="24"/>
                <w:szCs w:val="24"/>
              </w:rPr>
              <w:br/>
            </w:r>
            <w:r w:rsidRPr="00172F3D">
              <w:rPr>
                <w:rFonts w:cstheme="minorHAnsi"/>
                <w:sz w:val="24"/>
                <w:szCs w:val="24"/>
              </w:rPr>
              <w:t>o</w:t>
            </w:r>
            <w:r w:rsidR="00BF16DB">
              <w:rPr>
                <w:rFonts w:cstheme="minorHAnsi"/>
                <w:sz w:val="24"/>
                <w:szCs w:val="24"/>
              </w:rPr>
              <w:t xml:space="preserve"> </w:t>
            </w:r>
            <w:r w:rsidRPr="00172F3D">
              <w:rPr>
                <w:rFonts w:cstheme="minorHAnsi"/>
                <w:sz w:val="24"/>
                <w:szCs w:val="24"/>
              </w:rPr>
              <w:t>dofinansowani</w:t>
            </w:r>
            <w:r>
              <w:rPr>
                <w:rFonts w:cstheme="minorHAnsi"/>
                <w:sz w:val="24"/>
                <w:szCs w:val="24"/>
              </w:rPr>
              <w:t>e</w:t>
            </w:r>
            <w:r w:rsidR="008D17D6">
              <w:rPr>
                <w:rFonts w:cstheme="minorHAnsi"/>
                <w:sz w:val="24"/>
                <w:szCs w:val="24"/>
              </w:rPr>
              <w:t>/podjęcia decyzji o dofinansowaniu</w:t>
            </w:r>
            <w:r w:rsidRPr="00172F3D">
              <w:rPr>
                <w:rFonts w:cstheme="minorHAnsi"/>
                <w:sz w:val="24"/>
                <w:szCs w:val="24"/>
              </w:rPr>
              <w:t xml:space="preserve"> projektu, rozliczany jest </w:t>
            </w:r>
            <w:r w:rsidRPr="00690B95">
              <w:rPr>
                <w:rFonts w:cstheme="minorHAnsi"/>
                <w:b/>
                <w:bCs/>
                <w:sz w:val="24"/>
                <w:szCs w:val="24"/>
              </w:rPr>
              <w:t>obligatoryjnie za pomocą uproszczonych metod</w:t>
            </w:r>
            <w:r w:rsidRPr="00172F3D">
              <w:rPr>
                <w:rFonts w:cstheme="minorHAnsi"/>
                <w:sz w:val="24"/>
                <w:szCs w:val="24"/>
              </w:rPr>
              <w:t xml:space="preserve"> </w:t>
            </w:r>
            <w:r w:rsidRPr="003572BB">
              <w:rPr>
                <w:rFonts w:cstheme="minorHAnsi"/>
                <w:b/>
                <w:bCs/>
                <w:sz w:val="24"/>
                <w:szCs w:val="24"/>
              </w:rPr>
              <w:t>rozliczania wydatków</w:t>
            </w:r>
            <w:r w:rsidRPr="00172F3D">
              <w:rPr>
                <w:rFonts w:cstheme="minorHAnsi"/>
                <w:sz w:val="24"/>
                <w:szCs w:val="24"/>
              </w:rPr>
              <w:t xml:space="preserve">. </w:t>
            </w:r>
          </w:p>
          <w:p w14:paraId="6A176C4E" w14:textId="13878770" w:rsidR="00690B95" w:rsidRDefault="00690B95" w:rsidP="00690B95">
            <w:pPr>
              <w:spacing w:before="120" w:after="120"/>
              <w:rPr>
                <w:rFonts w:cstheme="minorHAnsi"/>
                <w:sz w:val="24"/>
                <w:szCs w:val="24"/>
              </w:rPr>
            </w:pPr>
            <w:r w:rsidRPr="00172F3D">
              <w:rPr>
                <w:rFonts w:cstheme="minorHAnsi"/>
                <w:sz w:val="24"/>
                <w:szCs w:val="24"/>
              </w:rPr>
              <w:t>Powyższy warunek zostanie spełniony, przy zastosowaniu obowiązkow</w:t>
            </w:r>
            <w:r>
              <w:rPr>
                <w:rFonts w:cstheme="minorHAnsi"/>
                <w:sz w:val="24"/>
                <w:szCs w:val="24"/>
              </w:rPr>
              <w:t>ej</w:t>
            </w:r>
            <w:r w:rsidRPr="00172F3D">
              <w:rPr>
                <w:rFonts w:cstheme="minorHAnsi"/>
                <w:sz w:val="24"/>
                <w:szCs w:val="24"/>
              </w:rPr>
              <w:t xml:space="preserve"> staw</w:t>
            </w:r>
            <w:r>
              <w:rPr>
                <w:rFonts w:cstheme="minorHAnsi"/>
                <w:sz w:val="24"/>
                <w:szCs w:val="24"/>
              </w:rPr>
              <w:t>ki</w:t>
            </w:r>
            <w:r w:rsidRPr="00172F3D">
              <w:rPr>
                <w:rFonts w:cstheme="minorHAnsi"/>
                <w:sz w:val="24"/>
                <w:szCs w:val="24"/>
              </w:rPr>
              <w:t xml:space="preserve"> ryczałtow</w:t>
            </w:r>
            <w:r>
              <w:rPr>
                <w:rFonts w:cstheme="minorHAnsi"/>
                <w:sz w:val="24"/>
                <w:szCs w:val="24"/>
              </w:rPr>
              <w:t>ej</w:t>
            </w:r>
            <w:r w:rsidRPr="00172F3D">
              <w:rPr>
                <w:rFonts w:cstheme="minorHAnsi"/>
                <w:sz w:val="24"/>
                <w:szCs w:val="24"/>
              </w:rPr>
              <w:t xml:space="preserve"> do rozliczenia kosztów pośrednich w projekcie, tak jak wskazano po</w:t>
            </w:r>
            <w:r w:rsidR="003572BB">
              <w:rPr>
                <w:rFonts w:cstheme="minorHAnsi"/>
                <w:sz w:val="24"/>
                <w:szCs w:val="24"/>
              </w:rPr>
              <w:t>wyżej</w:t>
            </w:r>
            <w:r w:rsidRPr="00172F3D">
              <w:rPr>
                <w:rFonts w:cstheme="minorHAnsi"/>
                <w:sz w:val="24"/>
                <w:szCs w:val="24"/>
              </w:rPr>
              <w:t>.</w:t>
            </w:r>
          </w:p>
        </w:tc>
      </w:tr>
    </w:tbl>
    <w:p w14:paraId="7F3A4D9C" w14:textId="77777777" w:rsidR="00690B95" w:rsidRDefault="00690B95" w:rsidP="00690B95">
      <w:pPr>
        <w:spacing w:before="120" w:after="120"/>
        <w:jc w:val="both"/>
        <w:rPr>
          <w:rFonts w:cstheme="minorHAnsi"/>
          <w:sz w:val="24"/>
          <w:szCs w:val="24"/>
        </w:rPr>
      </w:pPr>
    </w:p>
    <w:p w14:paraId="7719C474" w14:textId="372EA117" w:rsidR="00A15D51" w:rsidRPr="001D5A22" w:rsidRDefault="00A15D51" w:rsidP="00A15D51">
      <w:pPr>
        <w:spacing w:before="120" w:after="120"/>
        <w:rPr>
          <w:rFonts w:cstheme="minorHAnsi"/>
          <w:b/>
          <w:sz w:val="24"/>
          <w:szCs w:val="24"/>
        </w:rPr>
      </w:pPr>
      <w:r w:rsidRPr="001D5A22">
        <w:rPr>
          <w:rFonts w:cstheme="minorHAnsi"/>
          <w:b/>
          <w:sz w:val="24"/>
          <w:szCs w:val="24"/>
        </w:rPr>
        <w:t xml:space="preserve">Wartości liczbowe w poszczególnych polach należy wpisać z dokładnością do dwóch miejsc po przecinku. </w:t>
      </w:r>
    </w:p>
    <w:p w14:paraId="32929705" w14:textId="1F6B1429" w:rsidR="00A15D51" w:rsidRPr="008642F6" w:rsidRDefault="00A15D51" w:rsidP="00A15D51">
      <w:pPr>
        <w:spacing w:before="120" w:after="120"/>
        <w:rPr>
          <w:rFonts w:cstheme="minorHAnsi"/>
          <w:sz w:val="24"/>
          <w:szCs w:val="24"/>
        </w:rPr>
      </w:pPr>
      <w:r w:rsidRPr="009F6788">
        <w:rPr>
          <w:rFonts w:cstheme="minorHAnsi"/>
          <w:sz w:val="24"/>
          <w:szCs w:val="24"/>
        </w:rPr>
        <w:t>W przypadku</w:t>
      </w:r>
      <w:r>
        <w:rPr>
          <w:rFonts w:cstheme="minorHAnsi"/>
          <w:sz w:val="24"/>
          <w:szCs w:val="24"/>
        </w:rPr>
        <w:t>,</w:t>
      </w:r>
      <w:r w:rsidRPr="009F6788">
        <w:rPr>
          <w:rFonts w:cstheme="minorHAnsi"/>
          <w:sz w:val="24"/>
          <w:szCs w:val="24"/>
        </w:rPr>
        <w:t xml:space="preserve"> gdy w projekcie wnoszony jest wkład niepieniężny (stanowiący część lub całość wkładu własnego), należy wydatek ten wyodrębnić do osobnego zadania. Zwraca się uwagę, iż dofinansowanie takiego wydatku powinno wynosić „0”, natomiast w celu </w:t>
      </w:r>
      <w:r w:rsidR="008B6C4B" w:rsidRPr="009F6788">
        <w:rPr>
          <w:rFonts w:cstheme="minorHAnsi"/>
          <w:sz w:val="24"/>
          <w:szCs w:val="24"/>
        </w:rPr>
        <w:t>zachowania odpowiedniego</w:t>
      </w:r>
      <w:r w:rsidRPr="009F6788">
        <w:rPr>
          <w:rFonts w:cstheme="minorHAnsi"/>
          <w:sz w:val="24"/>
          <w:szCs w:val="24"/>
        </w:rPr>
        <w:t xml:space="preserve"> poziomu dofinansowania na projekcie należy odpowiednio zwiększyć kwotę dofinansowania dla pozostałych wydatków. Szczegółowe warunki dla wkładu niepieniężnego w projekcie zostały określone w </w:t>
      </w:r>
      <w:r w:rsidRPr="009F19FA">
        <w:rPr>
          <w:rFonts w:cstheme="minorHAnsi"/>
          <w:i/>
          <w:sz w:val="24"/>
          <w:szCs w:val="24"/>
        </w:rPr>
        <w:t>Wytyczn</w:t>
      </w:r>
      <w:r>
        <w:rPr>
          <w:rFonts w:cstheme="minorHAnsi"/>
          <w:i/>
          <w:sz w:val="24"/>
          <w:szCs w:val="24"/>
        </w:rPr>
        <w:t>ych</w:t>
      </w:r>
      <w:r w:rsidRPr="009F19FA">
        <w:rPr>
          <w:rFonts w:cstheme="minorHAnsi"/>
          <w:i/>
          <w:sz w:val="24"/>
          <w:szCs w:val="24"/>
        </w:rPr>
        <w:t xml:space="preserve"> dotycząc</w:t>
      </w:r>
      <w:r>
        <w:rPr>
          <w:rFonts w:cstheme="minorHAnsi"/>
          <w:i/>
          <w:sz w:val="24"/>
          <w:szCs w:val="24"/>
        </w:rPr>
        <w:t xml:space="preserve">ych </w:t>
      </w:r>
      <w:r w:rsidRPr="009F19FA">
        <w:rPr>
          <w:rFonts w:cstheme="minorHAnsi"/>
          <w:i/>
          <w:sz w:val="24"/>
          <w:szCs w:val="24"/>
        </w:rPr>
        <w:t xml:space="preserve">kwalifikowalności </w:t>
      </w:r>
      <w:r>
        <w:rPr>
          <w:rFonts w:cstheme="minorHAnsi"/>
          <w:i/>
          <w:sz w:val="24"/>
          <w:szCs w:val="24"/>
        </w:rPr>
        <w:t xml:space="preserve">wydatków na lata </w:t>
      </w:r>
      <w:r w:rsidRPr="009F19FA">
        <w:rPr>
          <w:rFonts w:cstheme="minorHAnsi"/>
          <w:i/>
          <w:sz w:val="24"/>
          <w:szCs w:val="24"/>
        </w:rPr>
        <w:t>2021-2027</w:t>
      </w:r>
      <w:r w:rsidRPr="008642F6">
        <w:rPr>
          <w:rFonts w:cstheme="minorHAnsi"/>
          <w:sz w:val="24"/>
          <w:szCs w:val="24"/>
        </w:rPr>
        <w:t>.</w:t>
      </w:r>
    </w:p>
    <w:p w14:paraId="75030647" w14:textId="3CB85E7A" w:rsidR="00A15D51" w:rsidRDefault="00A15D51" w:rsidP="00A15D51">
      <w:pPr>
        <w:spacing w:before="120" w:after="120"/>
        <w:rPr>
          <w:rFonts w:cstheme="minorHAnsi"/>
          <w:sz w:val="24"/>
          <w:szCs w:val="24"/>
        </w:rPr>
      </w:pPr>
      <w:r w:rsidRPr="008642F6">
        <w:rPr>
          <w:rFonts w:cstheme="minorHAnsi"/>
          <w:sz w:val="24"/>
          <w:szCs w:val="24"/>
        </w:rPr>
        <w:t>Maksymalna liczba znaków do wpisania w poszczególnych polach zo</w:t>
      </w:r>
      <w:r w:rsidRPr="009F6788">
        <w:rPr>
          <w:rFonts w:cstheme="minorHAnsi"/>
          <w:sz w:val="24"/>
          <w:szCs w:val="24"/>
        </w:rPr>
        <w:t>stała określona</w:t>
      </w:r>
      <w:r w:rsidRPr="009F6788">
        <w:rPr>
          <w:rFonts w:cstheme="minorHAnsi"/>
          <w:sz w:val="24"/>
          <w:szCs w:val="24"/>
        </w:rPr>
        <w:br/>
        <w:t>w generatorze.</w:t>
      </w:r>
    </w:p>
    <w:p w14:paraId="5BF22C4F" w14:textId="77777777" w:rsidR="008A6E39" w:rsidRDefault="00605570" w:rsidP="008A6E39">
      <w:pPr>
        <w:pStyle w:val="Nagwek2"/>
        <w:numPr>
          <w:ilvl w:val="0"/>
          <w:numId w:val="0"/>
        </w:numPr>
        <w:ind w:left="360" w:hanging="360"/>
        <w:rPr>
          <w:rFonts w:cstheme="minorHAnsi"/>
          <w:sz w:val="24"/>
          <w:szCs w:val="24"/>
        </w:rPr>
      </w:pPr>
      <w:bookmarkStart w:id="45" w:name="_Toc239247735"/>
      <w:r>
        <w:rPr>
          <w:rFonts w:cstheme="minorHAnsi"/>
          <w:sz w:val="24"/>
          <w:szCs w:val="24"/>
        </w:rPr>
        <w:t xml:space="preserve">5.2 </w:t>
      </w:r>
      <w:r w:rsidRPr="00605570">
        <w:rPr>
          <w:rFonts w:cstheme="minorHAnsi"/>
          <w:sz w:val="24"/>
          <w:szCs w:val="24"/>
        </w:rPr>
        <w:t>Podsumowanie budżetu</w:t>
      </w:r>
      <w:bookmarkEnd w:id="45"/>
    </w:p>
    <w:p w14:paraId="2FF8AFF1" w14:textId="58FDE37A" w:rsidR="00605570" w:rsidRPr="008A6E39" w:rsidRDefault="00586764" w:rsidP="00843255">
      <w:pPr>
        <w:pStyle w:val="Nagwek2"/>
        <w:numPr>
          <w:ilvl w:val="0"/>
          <w:numId w:val="0"/>
        </w:numPr>
        <w:rPr>
          <w:rFonts w:cstheme="minorHAnsi"/>
          <w:b w:val="0"/>
          <w:sz w:val="24"/>
          <w:szCs w:val="24"/>
        </w:rPr>
      </w:pPr>
      <w:bookmarkStart w:id="46" w:name="_Toc239247736"/>
      <w:r>
        <w:rPr>
          <w:b w:val="0"/>
          <w:sz w:val="24"/>
          <w:szCs w:val="24"/>
        </w:rPr>
        <w:t>Segment przedstawia</w:t>
      </w:r>
      <w:r w:rsidR="00D05A7A">
        <w:rPr>
          <w:b w:val="0"/>
          <w:sz w:val="24"/>
          <w:szCs w:val="24"/>
        </w:rPr>
        <w:t xml:space="preserve"> ogólne podsumowanie kosztów projektu w podziale na rodzaj pomocy oraz rodzaj wydatków.</w:t>
      </w:r>
      <w:bookmarkEnd w:id="46"/>
    </w:p>
    <w:p w14:paraId="510F3390" w14:textId="1F69AF92" w:rsidR="00605570" w:rsidRDefault="00605570" w:rsidP="008A6E39">
      <w:pPr>
        <w:pStyle w:val="Listanumerowana2"/>
        <w:numPr>
          <w:ilvl w:val="0"/>
          <w:numId w:val="0"/>
        </w:numPr>
        <w:outlineLvl w:val="1"/>
        <w:rPr>
          <w:b/>
          <w:sz w:val="24"/>
          <w:szCs w:val="24"/>
        </w:rPr>
      </w:pPr>
      <w:bookmarkStart w:id="47" w:name="_Toc239247737"/>
      <w:r w:rsidRPr="00CC7DFD">
        <w:rPr>
          <w:b/>
          <w:sz w:val="24"/>
          <w:szCs w:val="24"/>
        </w:rPr>
        <w:t>5.3 Podsumowanie w ramach zadań</w:t>
      </w:r>
      <w:bookmarkEnd w:id="47"/>
    </w:p>
    <w:p w14:paraId="7C4838CE" w14:textId="0FB424D9" w:rsidR="00605570" w:rsidRPr="00843255" w:rsidRDefault="00D05A7A">
      <w:pPr>
        <w:pStyle w:val="Listanumerowana2"/>
        <w:numPr>
          <w:ilvl w:val="0"/>
          <w:numId w:val="0"/>
        </w:numPr>
        <w:rPr>
          <w:b/>
          <w:sz w:val="24"/>
          <w:szCs w:val="24"/>
        </w:rPr>
      </w:pPr>
      <w:r w:rsidRPr="00843255">
        <w:rPr>
          <w:sz w:val="24"/>
          <w:szCs w:val="24"/>
        </w:rPr>
        <w:t>Segment przedstawia</w:t>
      </w:r>
      <w:r>
        <w:rPr>
          <w:b/>
          <w:sz w:val="24"/>
          <w:szCs w:val="24"/>
        </w:rPr>
        <w:t xml:space="preserve"> </w:t>
      </w:r>
      <w:r>
        <w:rPr>
          <w:sz w:val="24"/>
          <w:szCs w:val="24"/>
        </w:rPr>
        <w:t>po</w:t>
      </w:r>
      <w:r w:rsidR="00422C20">
        <w:rPr>
          <w:sz w:val="24"/>
          <w:szCs w:val="24"/>
        </w:rPr>
        <w:t>d</w:t>
      </w:r>
      <w:r>
        <w:rPr>
          <w:sz w:val="24"/>
          <w:szCs w:val="24"/>
        </w:rPr>
        <w:t xml:space="preserve">sumowanie kosztów </w:t>
      </w:r>
      <w:r w:rsidR="002B0F8A">
        <w:rPr>
          <w:sz w:val="24"/>
          <w:szCs w:val="24"/>
        </w:rPr>
        <w:t>w podziale na zadania.</w:t>
      </w:r>
    </w:p>
    <w:p w14:paraId="4F39ED0F" w14:textId="77777777" w:rsidR="00605570" w:rsidRDefault="00605570" w:rsidP="00CC7DFD">
      <w:pPr>
        <w:pStyle w:val="Listanumerowana2"/>
        <w:numPr>
          <w:ilvl w:val="0"/>
          <w:numId w:val="0"/>
        </w:numPr>
        <w:rPr>
          <w:b/>
          <w:sz w:val="24"/>
          <w:szCs w:val="24"/>
        </w:rPr>
      </w:pPr>
    </w:p>
    <w:p w14:paraId="2C0CE785" w14:textId="7D28C064" w:rsidR="00605570" w:rsidRDefault="00605570" w:rsidP="008A6E39">
      <w:pPr>
        <w:pStyle w:val="Listanumerowana2"/>
        <w:numPr>
          <w:ilvl w:val="0"/>
          <w:numId w:val="0"/>
        </w:numPr>
        <w:outlineLvl w:val="1"/>
        <w:rPr>
          <w:b/>
          <w:sz w:val="24"/>
          <w:szCs w:val="24"/>
        </w:rPr>
      </w:pPr>
      <w:bookmarkStart w:id="48" w:name="_Toc239247738"/>
      <w:r w:rsidRPr="00605570">
        <w:rPr>
          <w:b/>
          <w:sz w:val="24"/>
          <w:szCs w:val="24"/>
        </w:rPr>
        <w:t>5.4 Podsumowanie w ramach kategorii kosztów</w:t>
      </w:r>
      <w:bookmarkEnd w:id="48"/>
    </w:p>
    <w:p w14:paraId="455E44FC" w14:textId="0D367045" w:rsidR="00605570" w:rsidRDefault="002B0F8A">
      <w:pPr>
        <w:pStyle w:val="Listanumerowana2"/>
        <w:numPr>
          <w:ilvl w:val="0"/>
          <w:numId w:val="0"/>
        </w:numPr>
        <w:rPr>
          <w:sz w:val="24"/>
          <w:szCs w:val="24"/>
        </w:rPr>
      </w:pPr>
      <w:r w:rsidRPr="006B0BC9">
        <w:rPr>
          <w:sz w:val="24"/>
          <w:szCs w:val="24"/>
        </w:rPr>
        <w:t>Segment przedstawia</w:t>
      </w:r>
      <w:r>
        <w:rPr>
          <w:b/>
          <w:sz w:val="24"/>
          <w:szCs w:val="24"/>
        </w:rPr>
        <w:t xml:space="preserve"> </w:t>
      </w:r>
      <w:r>
        <w:rPr>
          <w:sz w:val="24"/>
          <w:szCs w:val="24"/>
        </w:rPr>
        <w:t>po</w:t>
      </w:r>
      <w:r w:rsidR="00422C20">
        <w:rPr>
          <w:sz w:val="24"/>
          <w:szCs w:val="24"/>
        </w:rPr>
        <w:t>d</w:t>
      </w:r>
      <w:r>
        <w:rPr>
          <w:sz w:val="24"/>
          <w:szCs w:val="24"/>
        </w:rPr>
        <w:t>sumowanie kosztów w podziale na</w:t>
      </w:r>
      <w:r w:rsidRPr="00522BBE" w:rsidDel="002B0F8A">
        <w:rPr>
          <w:sz w:val="24"/>
          <w:szCs w:val="24"/>
        </w:rPr>
        <w:t xml:space="preserve"> </w:t>
      </w:r>
      <w:r>
        <w:rPr>
          <w:sz w:val="24"/>
          <w:szCs w:val="24"/>
        </w:rPr>
        <w:t>kategorie kosztów.</w:t>
      </w:r>
    </w:p>
    <w:p w14:paraId="4B1B139A" w14:textId="77777777" w:rsidR="00605570" w:rsidRDefault="00605570">
      <w:pPr>
        <w:pStyle w:val="Listanumerowana2"/>
        <w:numPr>
          <w:ilvl w:val="0"/>
          <w:numId w:val="0"/>
        </w:numPr>
        <w:rPr>
          <w:sz w:val="24"/>
          <w:szCs w:val="24"/>
        </w:rPr>
      </w:pPr>
    </w:p>
    <w:p w14:paraId="1DCD038D" w14:textId="5D0E0027" w:rsidR="008A6E39" w:rsidRDefault="00605570" w:rsidP="008A6E39">
      <w:pPr>
        <w:pStyle w:val="Listanumerowana2"/>
        <w:numPr>
          <w:ilvl w:val="0"/>
          <w:numId w:val="0"/>
        </w:numPr>
        <w:outlineLvl w:val="1"/>
        <w:rPr>
          <w:b/>
          <w:sz w:val="24"/>
          <w:szCs w:val="24"/>
        </w:rPr>
      </w:pPr>
      <w:bookmarkStart w:id="49" w:name="_Toc239247739"/>
      <w:r w:rsidRPr="00CC7DFD">
        <w:rPr>
          <w:b/>
          <w:sz w:val="24"/>
          <w:szCs w:val="24"/>
        </w:rPr>
        <w:t>5.5 Podsumowanie w ramach typów przedsięwzięć</w:t>
      </w:r>
      <w:bookmarkEnd w:id="49"/>
    </w:p>
    <w:p w14:paraId="26A155F8" w14:textId="7D71556E" w:rsidR="00605570" w:rsidRDefault="002B0F8A">
      <w:pPr>
        <w:pStyle w:val="Listanumerowana2"/>
        <w:numPr>
          <w:ilvl w:val="0"/>
          <w:numId w:val="0"/>
        </w:numPr>
        <w:rPr>
          <w:sz w:val="24"/>
          <w:szCs w:val="24"/>
        </w:rPr>
      </w:pPr>
      <w:r w:rsidRPr="006B0BC9">
        <w:rPr>
          <w:sz w:val="24"/>
          <w:szCs w:val="24"/>
        </w:rPr>
        <w:t>Segment przedstawia</w:t>
      </w:r>
      <w:r>
        <w:rPr>
          <w:b/>
          <w:sz w:val="24"/>
          <w:szCs w:val="24"/>
        </w:rPr>
        <w:t xml:space="preserve"> </w:t>
      </w:r>
      <w:r>
        <w:rPr>
          <w:sz w:val="24"/>
          <w:szCs w:val="24"/>
        </w:rPr>
        <w:t>po</w:t>
      </w:r>
      <w:r w:rsidR="00422C20">
        <w:rPr>
          <w:sz w:val="24"/>
          <w:szCs w:val="24"/>
        </w:rPr>
        <w:t>d</w:t>
      </w:r>
      <w:r>
        <w:rPr>
          <w:sz w:val="24"/>
          <w:szCs w:val="24"/>
        </w:rPr>
        <w:t>sumowanie kosztów w podziale na</w:t>
      </w:r>
      <w:r w:rsidRPr="008A6E39" w:rsidDel="002B0F8A">
        <w:rPr>
          <w:sz w:val="24"/>
          <w:szCs w:val="24"/>
        </w:rPr>
        <w:t xml:space="preserve"> </w:t>
      </w:r>
      <w:r>
        <w:rPr>
          <w:sz w:val="24"/>
          <w:szCs w:val="24"/>
        </w:rPr>
        <w:t>typy projektu.</w:t>
      </w:r>
    </w:p>
    <w:p w14:paraId="456A2FE4" w14:textId="77777777" w:rsidR="004A0F7D" w:rsidRPr="008A6E39" w:rsidRDefault="004A0F7D">
      <w:pPr>
        <w:pStyle w:val="Listanumerowana2"/>
        <w:numPr>
          <w:ilvl w:val="0"/>
          <w:numId w:val="0"/>
        </w:numPr>
        <w:rPr>
          <w:sz w:val="24"/>
          <w:szCs w:val="24"/>
        </w:rPr>
      </w:pPr>
    </w:p>
    <w:p w14:paraId="5CC39CB1" w14:textId="77777777" w:rsidR="008A6E39" w:rsidRDefault="00605570" w:rsidP="008A6E39">
      <w:pPr>
        <w:spacing w:after="0" w:line="0" w:lineRule="atLeast"/>
        <w:rPr>
          <w:rFonts w:eastAsia="Arial" w:cstheme="minorHAnsi"/>
          <w:b/>
          <w:sz w:val="24"/>
        </w:rPr>
      </w:pPr>
      <w:r w:rsidRPr="00CC7DFD">
        <w:rPr>
          <w:rFonts w:eastAsia="Arial" w:cstheme="minorHAnsi"/>
          <w:b/>
          <w:sz w:val="24"/>
        </w:rPr>
        <w:lastRenderedPageBreak/>
        <w:t xml:space="preserve">5.6 Podsumowanie w ramach </w:t>
      </w:r>
      <w:r w:rsidR="008A6E39">
        <w:rPr>
          <w:rFonts w:eastAsia="Arial" w:cstheme="minorHAnsi"/>
          <w:b/>
          <w:sz w:val="24"/>
        </w:rPr>
        <w:t>kategorii podlegających limitom</w:t>
      </w:r>
    </w:p>
    <w:p w14:paraId="16065725" w14:textId="1579F3E3" w:rsidR="00605570" w:rsidRPr="008A6E39" w:rsidRDefault="002B0F8A" w:rsidP="008A6E39">
      <w:pPr>
        <w:spacing w:line="0" w:lineRule="atLeast"/>
        <w:rPr>
          <w:rFonts w:eastAsia="Arial" w:cstheme="minorHAnsi"/>
          <w:b/>
          <w:sz w:val="24"/>
        </w:rPr>
      </w:pPr>
      <w:r w:rsidRPr="006B0BC9">
        <w:rPr>
          <w:sz w:val="24"/>
          <w:szCs w:val="24"/>
        </w:rPr>
        <w:t>Segment przedstawia</w:t>
      </w:r>
      <w:r>
        <w:rPr>
          <w:b/>
          <w:sz w:val="24"/>
          <w:szCs w:val="24"/>
        </w:rPr>
        <w:t xml:space="preserve"> </w:t>
      </w:r>
      <w:r>
        <w:rPr>
          <w:sz w:val="24"/>
          <w:szCs w:val="24"/>
        </w:rPr>
        <w:t>po</w:t>
      </w:r>
      <w:r w:rsidR="00422C20">
        <w:rPr>
          <w:sz w:val="24"/>
          <w:szCs w:val="24"/>
        </w:rPr>
        <w:t>d</w:t>
      </w:r>
      <w:r>
        <w:rPr>
          <w:sz w:val="24"/>
          <w:szCs w:val="24"/>
        </w:rPr>
        <w:t>sumowanie kosztów w podziale na</w:t>
      </w:r>
      <w:r w:rsidRPr="00522BBE" w:rsidDel="002B0F8A">
        <w:rPr>
          <w:sz w:val="24"/>
          <w:szCs w:val="24"/>
        </w:rPr>
        <w:t xml:space="preserve"> </w:t>
      </w:r>
      <w:r>
        <w:rPr>
          <w:sz w:val="24"/>
          <w:szCs w:val="24"/>
        </w:rPr>
        <w:t>kategorie kosztów podlegające limitom.</w:t>
      </w:r>
    </w:p>
    <w:p w14:paraId="166BD14E" w14:textId="42C78850" w:rsidR="00605570" w:rsidRPr="00CC7DFD" w:rsidRDefault="00605570" w:rsidP="00CC7DFD">
      <w:pPr>
        <w:pStyle w:val="Listanumerowana2"/>
        <w:numPr>
          <w:ilvl w:val="0"/>
          <w:numId w:val="0"/>
        </w:numPr>
        <w:outlineLvl w:val="1"/>
        <w:rPr>
          <w:b/>
          <w:sz w:val="24"/>
          <w:szCs w:val="24"/>
        </w:rPr>
      </w:pPr>
      <w:bookmarkStart w:id="50" w:name="_Toc239247740"/>
      <w:r w:rsidRPr="00605570">
        <w:rPr>
          <w:b/>
          <w:sz w:val="24"/>
          <w:szCs w:val="24"/>
        </w:rPr>
        <w:t>5.7 Podsumowanie w podziale na realizatorów</w:t>
      </w:r>
      <w:bookmarkEnd w:id="50"/>
    </w:p>
    <w:p w14:paraId="477600AD" w14:textId="5B6EC8A8" w:rsidR="00605570" w:rsidRDefault="002B0F8A" w:rsidP="00605570">
      <w:pPr>
        <w:pStyle w:val="Listanumerowana2"/>
        <w:numPr>
          <w:ilvl w:val="0"/>
          <w:numId w:val="0"/>
        </w:numPr>
        <w:rPr>
          <w:sz w:val="24"/>
          <w:szCs w:val="24"/>
        </w:rPr>
      </w:pPr>
      <w:r w:rsidRPr="006B0BC9">
        <w:rPr>
          <w:sz w:val="24"/>
          <w:szCs w:val="24"/>
        </w:rPr>
        <w:t>Segment przedstawia</w:t>
      </w:r>
      <w:r>
        <w:rPr>
          <w:b/>
          <w:sz w:val="24"/>
          <w:szCs w:val="24"/>
        </w:rPr>
        <w:t xml:space="preserve"> </w:t>
      </w:r>
      <w:r>
        <w:rPr>
          <w:sz w:val="24"/>
          <w:szCs w:val="24"/>
        </w:rPr>
        <w:t>po</w:t>
      </w:r>
      <w:r w:rsidR="00422C20">
        <w:rPr>
          <w:sz w:val="24"/>
          <w:szCs w:val="24"/>
        </w:rPr>
        <w:t>d</w:t>
      </w:r>
      <w:r>
        <w:rPr>
          <w:sz w:val="24"/>
          <w:szCs w:val="24"/>
        </w:rPr>
        <w:t>sumowanie kosztów w podziale na</w:t>
      </w:r>
      <w:r w:rsidRPr="00522BBE" w:rsidDel="002B0F8A">
        <w:rPr>
          <w:sz w:val="24"/>
          <w:szCs w:val="24"/>
        </w:rPr>
        <w:t xml:space="preserve"> </w:t>
      </w:r>
      <w:r>
        <w:rPr>
          <w:sz w:val="24"/>
          <w:szCs w:val="24"/>
        </w:rPr>
        <w:t>realizatorów (jeżeli w projekcie przewidziano udział partnerów).</w:t>
      </w:r>
    </w:p>
    <w:p w14:paraId="1F3D6E1C" w14:textId="77777777" w:rsidR="00782BFC" w:rsidRDefault="00782BFC" w:rsidP="00CC7DFD">
      <w:pPr>
        <w:pStyle w:val="Listanumerowana2"/>
        <w:numPr>
          <w:ilvl w:val="0"/>
          <w:numId w:val="0"/>
        </w:numPr>
        <w:ind w:left="643"/>
        <w:rPr>
          <w:b/>
          <w:sz w:val="24"/>
          <w:szCs w:val="24"/>
        </w:rPr>
      </w:pPr>
    </w:p>
    <w:p w14:paraId="654477FB" w14:textId="7C0AE2A7" w:rsidR="003F68F1" w:rsidRPr="00CC7DFD" w:rsidRDefault="002E1344" w:rsidP="009F6788">
      <w:pPr>
        <w:pStyle w:val="Nagwek1"/>
        <w:rPr>
          <w:rFonts w:asciiTheme="minorHAnsi" w:hAnsiTheme="minorHAnsi" w:cstheme="minorHAnsi"/>
          <w:color w:val="auto"/>
          <w:sz w:val="24"/>
          <w:szCs w:val="24"/>
        </w:rPr>
      </w:pPr>
      <w:bookmarkStart w:id="51" w:name="_Toc503858633"/>
      <w:bookmarkStart w:id="52" w:name="_Toc54688601"/>
      <w:bookmarkStart w:id="53" w:name="_Toc239247741"/>
      <w:r w:rsidRPr="00CC7DFD">
        <w:rPr>
          <w:rFonts w:asciiTheme="minorHAnsi" w:hAnsiTheme="minorHAnsi" w:cstheme="minorHAnsi"/>
          <w:b/>
          <w:color w:val="auto"/>
          <w:sz w:val="24"/>
          <w:szCs w:val="24"/>
        </w:rPr>
        <w:t>Sekcja 6</w:t>
      </w:r>
      <w:r w:rsidR="003F68F1" w:rsidRPr="00CC7DFD">
        <w:rPr>
          <w:rFonts w:asciiTheme="minorHAnsi" w:hAnsiTheme="minorHAnsi" w:cstheme="minorHAnsi"/>
          <w:b/>
          <w:color w:val="auto"/>
          <w:sz w:val="24"/>
          <w:szCs w:val="24"/>
        </w:rPr>
        <w:t>. Źródła finansowania wydatków</w:t>
      </w:r>
      <w:bookmarkStart w:id="54" w:name="_Toc472680292"/>
      <w:bookmarkStart w:id="55" w:name="_Toc472680363"/>
      <w:bookmarkStart w:id="56" w:name="_Toc472680434"/>
      <w:bookmarkStart w:id="57" w:name="_Toc472680615"/>
      <w:bookmarkStart w:id="58" w:name="_Toc472680751"/>
      <w:bookmarkStart w:id="59" w:name="_Toc472680823"/>
      <w:bookmarkStart w:id="60" w:name="_Toc472680894"/>
      <w:bookmarkStart w:id="61" w:name="_Toc472681088"/>
      <w:bookmarkStart w:id="62" w:name="_Toc472681325"/>
      <w:bookmarkStart w:id="63" w:name="_Toc475359838"/>
      <w:bookmarkStart w:id="64" w:name="_Toc477355034"/>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60316AA9" w14:textId="77777777" w:rsidR="00F46A34" w:rsidRPr="009F6788" w:rsidRDefault="00F46A34" w:rsidP="009F6788">
      <w:pPr>
        <w:rPr>
          <w:rFonts w:cstheme="minorHAnsi"/>
          <w:sz w:val="24"/>
          <w:szCs w:val="24"/>
        </w:rPr>
      </w:pPr>
    </w:p>
    <w:p w14:paraId="0EBBC3B6" w14:textId="7E927D72" w:rsidR="003F68F1" w:rsidRPr="009F6788" w:rsidRDefault="003F68F1" w:rsidP="00CC7DFD">
      <w:pPr>
        <w:pStyle w:val="Nagwek2"/>
        <w:numPr>
          <w:ilvl w:val="0"/>
          <w:numId w:val="0"/>
        </w:numPr>
        <w:rPr>
          <w:rFonts w:asciiTheme="minorHAnsi" w:hAnsiTheme="minorHAnsi" w:cstheme="minorHAnsi"/>
          <w:sz w:val="24"/>
          <w:szCs w:val="24"/>
        </w:rPr>
      </w:pPr>
      <w:bookmarkStart w:id="65" w:name="_Toc503858634"/>
      <w:bookmarkStart w:id="66" w:name="_Toc54688602"/>
      <w:bookmarkStart w:id="67" w:name="_Toc239247742"/>
      <w:r w:rsidRPr="009F6788">
        <w:rPr>
          <w:rFonts w:asciiTheme="minorHAnsi" w:hAnsiTheme="minorHAnsi" w:cstheme="minorHAnsi"/>
          <w:sz w:val="24"/>
          <w:szCs w:val="24"/>
        </w:rPr>
        <w:t xml:space="preserve">6.1 </w:t>
      </w:r>
      <w:bookmarkEnd w:id="65"/>
      <w:bookmarkEnd w:id="66"/>
      <w:r w:rsidR="005A64BF" w:rsidRPr="009F6788">
        <w:rPr>
          <w:rFonts w:asciiTheme="minorHAnsi" w:hAnsiTheme="minorHAnsi" w:cstheme="minorHAnsi"/>
          <w:sz w:val="24"/>
          <w:szCs w:val="24"/>
        </w:rPr>
        <w:t>Źródła finansowania wydatków projektu</w:t>
      </w:r>
      <w:r w:rsidR="008D17D6">
        <w:rPr>
          <w:rFonts w:asciiTheme="minorHAnsi" w:hAnsiTheme="minorHAnsi" w:cstheme="minorHAnsi"/>
          <w:sz w:val="24"/>
          <w:szCs w:val="24"/>
        </w:rPr>
        <w:t xml:space="preserve"> - </w:t>
      </w:r>
      <w:r w:rsidR="005A64BF" w:rsidRPr="009F6788">
        <w:rPr>
          <w:rFonts w:asciiTheme="minorHAnsi" w:hAnsiTheme="minorHAnsi" w:cstheme="minorHAnsi"/>
          <w:sz w:val="24"/>
          <w:szCs w:val="24"/>
        </w:rPr>
        <w:t>nie objęt</w:t>
      </w:r>
      <w:r w:rsidR="008D17D6">
        <w:rPr>
          <w:rFonts w:asciiTheme="minorHAnsi" w:hAnsiTheme="minorHAnsi" w:cstheme="minorHAnsi"/>
          <w:sz w:val="24"/>
          <w:szCs w:val="24"/>
        </w:rPr>
        <w:t>e</w:t>
      </w:r>
      <w:r w:rsidR="005A64BF" w:rsidRPr="009F6788">
        <w:rPr>
          <w:rFonts w:asciiTheme="minorHAnsi" w:hAnsiTheme="minorHAnsi" w:cstheme="minorHAnsi"/>
          <w:sz w:val="24"/>
          <w:szCs w:val="24"/>
        </w:rPr>
        <w:t xml:space="preserve"> pomocą publiczną</w:t>
      </w:r>
      <w:bookmarkEnd w:id="67"/>
    </w:p>
    <w:p w14:paraId="5EBA5F71" w14:textId="77777777" w:rsidR="005A64BF" w:rsidRPr="008642F6" w:rsidRDefault="005A64BF" w:rsidP="005A64BF">
      <w:pPr>
        <w:spacing w:before="120" w:after="120"/>
        <w:rPr>
          <w:rFonts w:cstheme="minorHAnsi"/>
          <w:sz w:val="24"/>
          <w:szCs w:val="24"/>
        </w:rPr>
      </w:pPr>
      <w:r w:rsidRPr="00294199">
        <w:rPr>
          <w:rFonts w:cstheme="minorHAnsi"/>
          <w:sz w:val="24"/>
          <w:szCs w:val="24"/>
        </w:rPr>
        <w:t>Należy dokonać podziału źródeł finansowania projektu, z których pokryte zostaną wydatki kwalifikowalne, w rozbiciu na: nieobjęte (tabela 6.</w:t>
      </w:r>
      <w:r>
        <w:rPr>
          <w:rFonts w:cstheme="minorHAnsi"/>
          <w:sz w:val="24"/>
          <w:szCs w:val="24"/>
        </w:rPr>
        <w:t>1</w:t>
      </w:r>
      <w:r w:rsidRPr="00294199">
        <w:rPr>
          <w:rFonts w:cstheme="minorHAnsi"/>
          <w:sz w:val="24"/>
          <w:szCs w:val="24"/>
        </w:rPr>
        <w:t>) lub/oraz objęte pomocą publiczną (tabela 6.</w:t>
      </w:r>
      <w:r>
        <w:rPr>
          <w:rFonts w:cstheme="minorHAnsi"/>
          <w:sz w:val="24"/>
          <w:szCs w:val="24"/>
        </w:rPr>
        <w:t>2</w:t>
      </w:r>
      <w:r w:rsidRPr="00294199">
        <w:rPr>
          <w:rFonts w:cstheme="minorHAnsi"/>
          <w:sz w:val="24"/>
          <w:szCs w:val="24"/>
        </w:rPr>
        <w:t xml:space="preserve">) czy objęte pomocą de </w:t>
      </w:r>
      <w:proofErr w:type="spellStart"/>
      <w:r w:rsidRPr="00352E20">
        <w:rPr>
          <w:rFonts w:cstheme="minorHAnsi"/>
          <w:sz w:val="24"/>
          <w:szCs w:val="24"/>
        </w:rPr>
        <w:t>minimis</w:t>
      </w:r>
      <w:proofErr w:type="spellEnd"/>
      <w:r w:rsidRPr="00352E20">
        <w:rPr>
          <w:rFonts w:cstheme="minorHAnsi"/>
          <w:sz w:val="24"/>
          <w:szCs w:val="24"/>
        </w:rPr>
        <w:t xml:space="preserve"> (tabela 6.</w:t>
      </w:r>
      <w:r>
        <w:rPr>
          <w:rFonts w:cstheme="minorHAnsi"/>
          <w:sz w:val="24"/>
          <w:szCs w:val="24"/>
        </w:rPr>
        <w:t>3</w:t>
      </w:r>
      <w:r w:rsidRPr="008642F6">
        <w:rPr>
          <w:rFonts w:cstheme="minorHAnsi"/>
          <w:sz w:val="24"/>
          <w:szCs w:val="24"/>
        </w:rPr>
        <w:t xml:space="preserve">). </w:t>
      </w:r>
    </w:p>
    <w:p w14:paraId="2EEC5F5F" w14:textId="77777777" w:rsidR="005A64BF" w:rsidRPr="009F6788" w:rsidRDefault="005A64BF" w:rsidP="005A64BF">
      <w:pPr>
        <w:spacing w:before="120" w:after="120"/>
        <w:rPr>
          <w:rFonts w:cstheme="minorHAnsi"/>
          <w:sz w:val="24"/>
          <w:szCs w:val="24"/>
        </w:rPr>
      </w:pPr>
      <w:r w:rsidRPr="001D5A22">
        <w:rPr>
          <w:rFonts w:cstheme="minorHAnsi"/>
          <w:sz w:val="24"/>
          <w:szCs w:val="24"/>
        </w:rPr>
        <w:t xml:space="preserve">Na podstawie danych wprowadzonych w Sekcji V w polu </w:t>
      </w:r>
      <w:r w:rsidRPr="001D5A22">
        <w:rPr>
          <w:rFonts w:cstheme="minorHAnsi"/>
          <w:i/>
          <w:sz w:val="24"/>
          <w:szCs w:val="24"/>
        </w:rPr>
        <w:t>Dofinansowanie</w:t>
      </w:r>
      <w:r>
        <w:rPr>
          <w:rFonts w:cstheme="minorHAnsi"/>
          <w:iCs/>
          <w:sz w:val="24"/>
          <w:szCs w:val="24"/>
        </w:rPr>
        <w:t>,</w:t>
      </w:r>
      <w:r w:rsidRPr="001D5A22">
        <w:rPr>
          <w:rFonts w:cstheme="minorHAnsi"/>
          <w:sz w:val="24"/>
          <w:szCs w:val="24"/>
        </w:rPr>
        <w:t xml:space="preserve"> generator automatycznie wylicza sumę wartości dofinansowania dla wydatków nieobjętych pomocą publiczną z dokładnością do dwóch miejsc po przecinku (pole to nie </w:t>
      </w:r>
      <w:r w:rsidRPr="009F6788">
        <w:rPr>
          <w:rFonts w:cstheme="minorHAnsi"/>
          <w:sz w:val="24"/>
          <w:szCs w:val="24"/>
        </w:rPr>
        <w:t xml:space="preserve">jest edytowalne) oraz następuje automatyczne obliczenie % dofinansowania. </w:t>
      </w:r>
    </w:p>
    <w:p w14:paraId="3D1399E0" w14:textId="77777777" w:rsidR="005A64BF" w:rsidRPr="009F6788" w:rsidRDefault="005A64BF" w:rsidP="005A64BF">
      <w:pPr>
        <w:spacing w:before="120" w:after="120"/>
        <w:rPr>
          <w:rFonts w:cstheme="minorHAnsi"/>
          <w:sz w:val="24"/>
          <w:szCs w:val="24"/>
        </w:rPr>
      </w:pPr>
      <w:r w:rsidRPr="009F6788">
        <w:rPr>
          <w:rFonts w:cstheme="minorHAnsi"/>
          <w:sz w:val="24"/>
          <w:szCs w:val="24"/>
        </w:rPr>
        <w:t>Kwota wydatków kwalifikowalnych nie objętych pomocą publiczną przenosi się automatycznie z sekcji V do nagłówka pkt 6.</w:t>
      </w:r>
      <w:r>
        <w:rPr>
          <w:rFonts w:cstheme="minorHAnsi"/>
          <w:sz w:val="24"/>
          <w:szCs w:val="24"/>
        </w:rPr>
        <w:t>1</w:t>
      </w:r>
      <w:r w:rsidRPr="009F6788">
        <w:rPr>
          <w:rFonts w:cstheme="minorHAnsi"/>
          <w:sz w:val="24"/>
          <w:szCs w:val="24"/>
        </w:rPr>
        <w:t>. Wartości liczbowe w poszczególnych polach należy wpisywać z dokładnością do dwóch miejsc po przecinku, zwracając uwagę, aby suma wartości dofinansowania oraz wkładu własnego była tożsama z wartością wydatków kwalifikowalnych.</w:t>
      </w:r>
    </w:p>
    <w:p w14:paraId="34030277" w14:textId="7F567B02" w:rsidR="005A64BF" w:rsidRPr="009F6788" w:rsidRDefault="005A64BF" w:rsidP="005A64BF">
      <w:pPr>
        <w:spacing w:before="120" w:after="120"/>
        <w:rPr>
          <w:rFonts w:cstheme="minorHAnsi"/>
          <w:sz w:val="24"/>
          <w:szCs w:val="24"/>
        </w:rPr>
      </w:pPr>
      <w:r w:rsidRPr="009F6788">
        <w:rPr>
          <w:rFonts w:cstheme="minorHAnsi"/>
          <w:sz w:val="24"/>
          <w:szCs w:val="24"/>
        </w:rPr>
        <w:t>W sytuacji</w:t>
      </w:r>
      <w:r>
        <w:rPr>
          <w:rFonts w:cstheme="minorHAnsi"/>
          <w:sz w:val="24"/>
          <w:szCs w:val="24"/>
        </w:rPr>
        <w:t>,</w:t>
      </w:r>
      <w:r w:rsidRPr="009F6788">
        <w:rPr>
          <w:rFonts w:cstheme="minorHAnsi"/>
          <w:sz w:val="24"/>
          <w:szCs w:val="24"/>
        </w:rPr>
        <w:t xml:space="preserve"> gdy środki własne wnioskodawcy na realizację projektu stanowią kredyty </w:t>
      </w:r>
      <w:r w:rsidRPr="009F6788">
        <w:rPr>
          <w:rFonts w:cstheme="minorHAnsi"/>
          <w:sz w:val="24"/>
          <w:szCs w:val="24"/>
        </w:rPr>
        <w:br/>
        <w:t>i pożyczki</w:t>
      </w:r>
      <w:r>
        <w:rPr>
          <w:rFonts w:cstheme="minorHAnsi"/>
          <w:sz w:val="24"/>
          <w:szCs w:val="24"/>
        </w:rPr>
        <w:t>,</w:t>
      </w:r>
      <w:r w:rsidRPr="009F6788">
        <w:rPr>
          <w:rFonts w:cstheme="minorHAnsi"/>
          <w:sz w:val="24"/>
          <w:szCs w:val="24"/>
        </w:rPr>
        <w:t xml:space="preserve"> należy zwrócić szczególną </w:t>
      </w:r>
      <w:r w:rsidR="008B6C4B" w:rsidRPr="009F6788">
        <w:rPr>
          <w:rFonts w:cstheme="minorHAnsi"/>
          <w:sz w:val="24"/>
          <w:szCs w:val="24"/>
        </w:rPr>
        <w:t>uwagę,</w:t>
      </w:r>
      <w:r w:rsidRPr="009F6788">
        <w:rPr>
          <w:rFonts w:cstheme="minorHAnsi"/>
          <w:sz w:val="24"/>
          <w:szCs w:val="24"/>
        </w:rPr>
        <w:t xml:space="preserve"> aby spełniona została zasada </w:t>
      </w:r>
      <w:r w:rsidRPr="009F6788">
        <w:rPr>
          <w:rFonts w:cstheme="minorHAnsi"/>
          <w:sz w:val="24"/>
          <w:szCs w:val="24"/>
          <w:u w:val="single"/>
        </w:rPr>
        <w:t>zakazu podwójnego finansowania</w:t>
      </w:r>
      <w:r w:rsidRPr="009F6788">
        <w:rPr>
          <w:rFonts w:cstheme="minorHAnsi"/>
          <w:sz w:val="24"/>
          <w:szCs w:val="24"/>
        </w:rPr>
        <w:t xml:space="preserve">, </w:t>
      </w:r>
      <w:proofErr w:type="gramStart"/>
      <w:r w:rsidRPr="009F6788">
        <w:rPr>
          <w:rFonts w:cstheme="minorHAnsi"/>
          <w:sz w:val="24"/>
          <w:szCs w:val="24"/>
        </w:rPr>
        <w:t>tj.</w:t>
      </w:r>
      <w:proofErr w:type="gramEnd"/>
      <w:r w:rsidRPr="009F6788">
        <w:rPr>
          <w:rFonts w:cstheme="minorHAnsi"/>
          <w:sz w:val="24"/>
          <w:szCs w:val="24"/>
        </w:rPr>
        <w:t xml:space="preserve"> aby</w:t>
      </w:r>
      <w:r>
        <w:rPr>
          <w:rFonts w:cstheme="minorHAnsi"/>
          <w:sz w:val="24"/>
          <w:szCs w:val="24"/>
        </w:rPr>
        <w:t xml:space="preserve"> np.</w:t>
      </w:r>
      <w:r w:rsidRPr="009F6788">
        <w:rPr>
          <w:rFonts w:cstheme="minorHAnsi"/>
          <w:sz w:val="24"/>
          <w:szCs w:val="24"/>
        </w:rPr>
        <w:t xml:space="preserve"> nie sfinansować wydatku w wysokości łącznej wyższej niż 100 % wydatków kwalifikowalnych projektu lub części projektu, a także aby kredyty lub pożyczki przeznaczone na prefinansowanie wkładu UE nie zostały umorzone. Szczegółowe zasady w powyższym zakresie zostały opisane w </w:t>
      </w:r>
      <w:r w:rsidRPr="009F19FA">
        <w:rPr>
          <w:rFonts w:cstheme="minorHAnsi"/>
          <w:i/>
          <w:sz w:val="24"/>
          <w:szCs w:val="24"/>
        </w:rPr>
        <w:t>Wytyczn</w:t>
      </w:r>
      <w:r>
        <w:rPr>
          <w:rFonts w:cstheme="minorHAnsi"/>
          <w:i/>
          <w:sz w:val="24"/>
          <w:szCs w:val="24"/>
        </w:rPr>
        <w:t>ych</w:t>
      </w:r>
      <w:r w:rsidRPr="009F19FA">
        <w:rPr>
          <w:rFonts w:cstheme="minorHAnsi"/>
          <w:i/>
          <w:sz w:val="24"/>
          <w:szCs w:val="24"/>
        </w:rPr>
        <w:t xml:space="preserve"> dotycząc</w:t>
      </w:r>
      <w:r>
        <w:rPr>
          <w:rFonts w:cstheme="minorHAnsi"/>
          <w:i/>
          <w:sz w:val="24"/>
          <w:szCs w:val="24"/>
        </w:rPr>
        <w:t>ych</w:t>
      </w:r>
      <w:r w:rsidRPr="009F19FA">
        <w:rPr>
          <w:rFonts w:cstheme="minorHAnsi"/>
          <w:i/>
          <w:sz w:val="24"/>
          <w:szCs w:val="24"/>
        </w:rPr>
        <w:t xml:space="preserve"> kwalifikowalności 2021-2027</w:t>
      </w:r>
      <w:r w:rsidRPr="009F6788">
        <w:rPr>
          <w:rFonts w:cstheme="minorHAnsi"/>
          <w:sz w:val="24"/>
          <w:szCs w:val="24"/>
        </w:rPr>
        <w:t>.</w:t>
      </w:r>
    </w:p>
    <w:p w14:paraId="7FD51EEB" w14:textId="77777777" w:rsidR="00194A03" w:rsidRDefault="00194A03" w:rsidP="00CC7DFD">
      <w:pPr>
        <w:pStyle w:val="Nagwek2"/>
        <w:numPr>
          <w:ilvl w:val="0"/>
          <w:numId w:val="0"/>
        </w:numPr>
        <w:rPr>
          <w:rFonts w:asciiTheme="minorHAnsi" w:hAnsiTheme="minorHAnsi" w:cstheme="minorHAnsi"/>
          <w:sz w:val="24"/>
          <w:szCs w:val="24"/>
        </w:rPr>
      </w:pPr>
      <w:bookmarkStart w:id="68" w:name="_Toc54688603"/>
    </w:p>
    <w:p w14:paraId="2404A27D" w14:textId="54E36A76" w:rsidR="003F68F1" w:rsidRPr="009F6788" w:rsidRDefault="003F68F1" w:rsidP="00CC7DFD">
      <w:pPr>
        <w:pStyle w:val="Nagwek2"/>
        <w:numPr>
          <w:ilvl w:val="0"/>
          <w:numId w:val="0"/>
        </w:numPr>
        <w:rPr>
          <w:rFonts w:asciiTheme="minorHAnsi" w:hAnsiTheme="minorHAnsi" w:cstheme="minorHAnsi"/>
          <w:sz w:val="24"/>
          <w:szCs w:val="24"/>
        </w:rPr>
      </w:pPr>
      <w:bookmarkStart w:id="69" w:name="_Toc239247743"/>
      <w:r w:rsidRPr="009F6788">
        <w:rPr>
          <w:rFonts w:asciiTheme="minorHAnsi" w:hAnsiTheme="minorHAnsi" w:cstheme="minorHAnsi"/>
          <w:sz w:val="24"/>
          <w:szCs w:val="24"/>
        </w:rPr>
        <w:t xml:space="preserve">6.2 </w:t>
      </w:r>
      <w:bookmarkEnd w:id="68"/>
      <w:r w:rsidR="005A64BF" w:rsidRPr="009F6788">
        <w:rPr>
          <w:rFonts w:asciiTheme="minorHAnsi" w:hAnsiTheme="minorHAnsi" w:cstheme="minorHAnsi"/>
          <w:sz w:val="24"/>
          <w:szCs w:val="24"/>
        </w:rPr>
        <w:t xml:space="preserve">Źródła finansowania wydatków projektu </w:t>
      </w:r>
      <w:r w:rsidR="008D17D6">
        <w:rPr>
          <w:rFonts w:asciiTheme="minorHAnsi" w:hAnsiTheme="minorHAnsi" w:cstheme="minorHAnsi"/>
          <w:sz w:val="24"/>
          <w:szCs w:val="24"/>
        </w:rPr>
        <w:t xml:space="preserve"> - </w:t>
      </w:r>
      <w:r w:rsidR="005A64BF" w:rsidRPr="009F6788">
        <w:rPr>
          <w:rFonts w:asciiTheme="minorHAnsi" w:hAnsiTheme="minorHAnsi" w:cstheme="minorHAnsi"/>
          <w:sz w:val="24"/>
          <w:szCs w:val="24"/>
        </w:rPr>
        <w:t>objęte pomocą publiczną</w:t>
      </w:r>
      <w:bookmarkEnd w:id="69"/>
    </w:p>
    <w:p w14:paraId="7FA4FBFE" w14:textId="0558DBA6" w:rsidR="005A64BF" w:rsidRPr="008642F6" w:rsidRDefault="005A64BF" w:rsidP="005A64BF">
      <w:pPr>
        <w:rPr>
          <w:rFonts w:cstheme="minorHAnsi"/>
          <w:sz w:val="24"/>
          <w:szCs w:val="24"/>
        </w:rPr>
      </w:pPr>
      <w:r w:rsidRPr="00294199">
        <w:rPr>
          <w:rFonts w:cstheme="minorHAnsi"/>
          <w:sz w:val="24"/>
          <w:szCs w:val="24"/>
        </w:rPr>
        <w:t xml:space="preserve">W przypadku inwestycji objętych pomocą publiczną dofinansowanie powinno być zgodne </w:t>
      </w:r>
      <w:r w:rsidR="0026750E">
        <w:rPr>
          <w:rFonts w:cstheme="minorHAnsi"/>
          <w:sz w:val="24"/>
          <w:szCs w:val="24"/>
        </w:rPr>
        <w:br/>
      </w:r>
      <w:r w:rsidRPr="00294199">
        <w:rPr>
          <w:rFonts w:cstheme="minorHAnsi"/>
          <w:sz w:val="24"/>
          <w:szCs w:val="24"/>
        </w:rPr>
        <w:t>ze schematami pomocy publicznej</w:t>
      </w:r>
      <w:r>
        <w:rPr>
          <w:rFonts w:cstheme="minorHAnsi"/>
          <w:sz w:val="24"/>
          <w:szCs w:val="24"/>
        </w:rPr>
        <w:t>,</w:t>
      </w:r>
      <w:r w:rsidRPr="00294199">
        <w:rPr>
          <w:rFonts w:cstheme="minorHAnsi"/>
          <w:sz w:val="24"/>
          <w:szCs w:val="24"/>
        </w:rPr>
        <w:t xml:space="preserve"> określonymi przez ministra właściwego ds. rozwoju w programach pomocowych.</w:t>
      </w:r>
      <w:r w:rsidRPr="00352E20">
        <w:rPr>
          <w:rFonts w:cstheme="minorHAnsi"/>
          <w:sz w:val="24"/>
          <w:szCs w:val="24"/>
        </w:rPr>
        <w:tab/>
      </w:r>
    </w:p>
    <w:p w14:paraId="2231C1D3" w14:textId="1BB1D9C6" w:rsidR="0080547C" w:rsidRPr="009F6788" w:rsidRDefault="005A64BF" w:rsidP="005A64BF">
      <w:pPr>
        <w:rPr>
          <w:rFonts w:cstheme="minorHAnsi"/>
          <w:sz w:val="24"/>
          <w:szCs w:val="24"/>
        </w:rPr>
      </w:pPr>
      <w:r w:rsidRPr="001D5A22">
        <w:rPr>
          <w:rFonts w:cstheme="minorHAnsi"/>
          <w:sz w:val="24"/>
          <w:szCs w:val="24"/>
        </w:rPr>
        <w:t>Tabelę należy wypełnić analogiczne jak dla projektu bez pomocy</w:t>
      </w:r>
      <w:r>
        <w:rPr>
          <w:rFonts w:cstheme="minorHAnsi"/>
          <w:sz w:val="24"/>
          <w:szCs w:val="24"/>
        </w:rPr>
        <w:t>,</w:t>
      </w:r>
      <w:r w:rsidRPr="001D5A22">
        <w:rPr>
          <w:rFonts w:cstheme="minorHAnsi"/>
          <w:sz w:val="24"/>
          <w:szCs w:val="24"/>
        </w:rPr>
        <w:t xml:space="preserve"> tj. zgodnie z opisem w pkt 6.</w:t>
      </w:r>
      <w:r>
        <w:rPr>
          <w:rFonts w:cstheme="minorHAnsi"/>
          <w:sz w:val="24"/>
          <w:szCs w:val="24"/>
        </w:rPr>
        <w:t>1</w:t>
      </w:r>
      <w:r w:rsidRPr="001D5A22">
        <w:rPr>
          <w:rFonts w:cstheme="minorHAnsi"/>
          <w:sz w:val="24"/>
          <w:szCs w:val="24"/>
        </w:rPr>
        <w:t>.</w:t>
      </w:r>
    </w:p>
    <w:p w14:paraId="708141EE" w14:textId="33781EF0" w:rsidR="003F68F1" w:rsidRPr="009F6788" w:rsidRDefault="003F68F1" w:rsidP="00CC7DFD">
      <w:pPr>
        <w:pStyle w:val="Nagwek2"/>
        <w:numPr>
          <w:ilvl w:val="0"/>
          <w:numId w:val="0"/>
        </w:numPr>
        <w:rPr>
          <w:rFonts w:asciiTheme="minorHAnsi" w:hAnsiTheme="minorHAnsi" w:cstheme="minorHAnsi"/>
          <w:sz w:val="24"/>
          <w:szCs w:val="24"/>
        </w:rPr>
      </w:pPr>
      <w:bookmarkStart w:id="70" w:name="_Toc503858635"/>
      <w:bookmarkStart w:id="71" w:name="_Toc54688604"/>
      <w:bookmarkStart w:id="72" w:name="_Toc239247744"/>
      <w:r w:rsidRPr="009F6788">
        <w:rPr>
          <w:rFonts w:asciiTheme="minorHAnsi" w:hAnsiTheme="minorHAnsi" w:cstheme="minorHAnsi"/>
          <w:sz w:val="24"/>
          <w:szCs w:val="24"/>
        </w:rPr>
        <w:t>6.3.</w:t>
      </w:r>
      <w:bookmarkStart w:id="73" w:name="_Toc472681328"/>
      <w:bookmarkEnd w:id="70"/>
      <w:bookmarkEnd w:id="71"/>
      <w:bookmarkEnd w:id="73"/>
      <w:r w:rsidR="005A64BF" w:rsidRPr="005A64BF">
        <w:rPr>
          <w:rFonts w:asciiTheme="minorHAnsi" w:hAnsiTheme="minorHAnsi" w:cstheme="minorHAnsi"/>
          <w:sz w:val="24"/>
          <w:szCs w:val="24"/>
        </w:rPr>
        <w:t xml:space="preserve"> </w:t>
      </w:r>
      <w:r w:rsidR="005A64BF" w:rsidRPr="009F6788">
        <w:rPr>
          <w:rFonts w:asciiTheme="minorHAnsi" w:hAnsiTheme="minorHAnsi" w:cstheme="minorHAnsi"/>
          <w:sz w:val="24"/>
          <w:szCs w:val="24"/>
        </w:rPr>
        <w:t xml:space="preserve">Źródła finansowania wydatków projektu </w:t>
      </w:r>
      <w:r w:rsidR="008D17D6">
        <w:rPr>
          <w:rFonts w:asciiTheme="minorHAnsi" w:hAnsiTheme="minorHAnsi" w:cstheme="minorHAnsi"/>
          <w:sz w:val="24"/>
          <w:szCs w:val="24"/>
        </w:rPr>
        <w:t xml:space="preserve">- </w:t>
      </w:r>
      <w:r w:rsidR="005A64BF" w:rsidRPr="009F6788">
        <w:rPr>
          <w:rFonts w:asciiTheme="minorHAnsi" w:hAnsiTheme="minorHAnsi" w:cstheme="minorHAnsi"/>
          <w:sz w:val="24"/>
          <w:szCs w:val="24"/>
        </w:rPr>
        <w:t>objęte pomocą de minimis</w:t>
      </w:r>
      <w:bookmarkEnd w:id="72"/>
    </w:p>
    <w:p w14:paraId="3F2F0880" w14:textId="77777777" w:rsidR="005A64BF" w:rsidRPr="001D5A22" w:rsidRDefault="005A64BF" w:rsidP="005A64BF">
      <w:pPr>
        <w:spacing w:before="120" w:after="120"/>
        <w:rPr>
          <w:rFonts w:cstheme="minorHAnsi"/>
          <w:sz w:val="24"/>
          <w:szCs w:val="24"/>
        </w:rPr>
      </w:pPr>
      <w:bookmarkStart w:id="74" w:name="_Toc472681330"/>
      <w:bookmarkStart w:id="75" w:name="_Toc503858637"/>
      <w:bookmarkStart w:id="76" w:name="_Toc54688605"/>
      <w:bookmarkEnd w:id="74"/>
      <w:r w:rsidRPr="00352E20">
        <w:rPr>
          <w:rFonts w:cstheme="minorHAnsi"/>
          <w:sz w:val="24"/>
          <w:szCs w:val="24"/>
        </w:rPr>
        <w:lastRenderedPageBreak/>
        <w:t>W przypa</w:t>
      </w:r>
      <w:r w:rsidRPr="008642F6">
        <w:rPr>
          <w:rFonts w:cstheme="minorHAnsi"/>
          <w:sz w:val="24"/>
          <w:szCs w:val="24"/>
        </w:rPr>
        <w:t xml:space="preserve">dku inwestycji objętych pomocą de </w:t>
      </w:r>
      <w:proofErr w:type="spellStart"/>
      <w:r w:rsidRPr="008642F6">
        <w:rPr>
          <w:rFonts w:cstheme="minorHAnsi"/>
          <w:sz w:val="24"/>
          <w:szCs w:val="24"/>
        </w:rPr>
        <w:t>minimis</w:t>
      </w:r>
      <w:proofErr w:type="spellEnd"/>
      <w:r>
        <w:rPr>
          <w:rFonts w:cstheme="minorHAnsi"/>
          <w:sz w:val="24"/>
          <w:szCs w:val="24"/>
        </w:rPr>
        <w:t>,</w:t>
      </w:r>
      <w:r w:rsidRPr="008642F6">
        <w:rPr>
          <w:rFonts w:cstheme="minorHAnsi"/>
          <w:sz w:val="24"/>
          <w:szCs w:val="24"/>
        </w:rPr>
        <w:t xml:space="preserve"> dofinansowanie powinno być zgodne ze schematami ww. pomocy</w:t>
      </w:r>
      <w:r>
        <w:rPr>
          <w:rFonts w:cstheme="minorHAnsi"/>
          <w:sz w:val="24"/>
          <w:szCs w:val="24"/>
        </w:rPr>
        <w:t>,</w:t>
      </w:r>
      <w:r w:rsidRPr="008642F6">
        <w:rPr>
          <w:rFonts w:cstheme="minorHAnsi"/>
          <w:sz w:val="24"/>
          <w:szCs w:val="24"/>
        </w:rPr>
        <w:t xml:space="preserve"> określonymi przez ministra właściwego ds. rozwoju </w:t>
      </w:r>
      <w:r>
        <w:rPr>
          <w:rFonts w:cstheme="minorHAnsi"/>
          <w:sz w:val="24"/>
          <w:szCs w:val="24"/>
        </w:rPr>
        <w:br/>
      </w:r>
      <w:r w:rsidRPr="008642F6">
        <w:rPr>
          <w:rFonts w:cstheme="minorHAnsi"/>
          <w:sz w:val="24"/>
          <w:szCs w:val="24"/>
        </w:rPr>
        <w:t>w prog</w:t>
      </w:r>
      <w:r w:rsidRPr="001D5A22">
        <w:rPr>
          <w:rFonts w:cstheme="minorHAnsi"/>
          <w:sz w:val="24"/>
          <w:szCs w:val="24"/>
        </w:rPr>
        <w:t>ramach pomocowych.</w:t>
      </w:r>
    </w:p>
    <w:p w14:paraId="0A65DDFC" w14:textId="3CEF2B53" w:rsidR="005A64BF" w:rsidRPr="009F6788" w:rsidRDefault="005A64BF" w:rsidP="005A64BF">
      <w:pPr>
        <w:spacing w:before="120" w:after="120"/>
        <w:rPr>
          <w:rFonts w:cstheme="minorHAnsi"/>
          <w:sz w:val="24"/>
          <w:szCs w:val="24"/>
        </w:rPr>
      </w:pPr>
      <w:r w:rsidRPr="009F6788">
        <w:rPr>
          <w:rFonts w:cstheme="minorHAnsi"/>
          <w:sz w:val="24"/>
          <w:szCs w:val="24"/>
        </w:rPr>
        <w:t>Tabelę należy wypełnić analogiczne jak dla projektu bez pomocy</w:t>
      </w:r>
      <w:r>
        <w:rPr>
          <w:rFonts w:cstheme="minorHAnsi"/>
          <w:sz w:val="24"/>
          <w:szCs w:val="24"/>
        </w:rPr>
        <w:t>,</w:t>
      </w:r>
      <w:r w:rsidRPr="009F6788">
        <w:rPr>
          <w:rFonts w:cstheme="minorHAnsi"/>
          <w:sz w:val="24"/>
          <w:szCs w:val="24"/>
        </w:rPr>
        <w:t xml:space="preserve"> tj. zgodnie z opisem </w:t>
      </w:r>
      <w:r w:rsidR="0026750E">
        <w:rPr>
          <w:rFonts w:cstheme="minorHAnsi"/>
          <w:sz w:val="24"/>
          <w:szCs w:val="24"/>
        </w:rPr>
        <w:br/>
      </w:r>
      <w:r w:rsidRPr="009F6788">
        <w:rPr>
          <w:rFonts w:cstheme="minorHAnsi"/>
          <w:sz w:val="24"/>
          <w:szCs w:val="24"/>
        </w:rPr>
        <w:t>w pkt 6.</w:t>
      </w:r>
      <w:r>
        <w:rPr>
          <w:rFonts w:cstheme="minorHAnsi"/>
          <w:sz w:val="24"/>
          <w:szCs w:val="24"/>
        </w:rPr>
        <w:t>1</w:t>
      </w:r>
      <w:r w:rsidRPr="009F6788">
        <w:rPr>
          <w:rFonts w:cstheme="minorHAnsi"/>
          <w:sz w:val="24"/>
          <w:szCs w:val="24"/>
        </w:rPr>
        <w:t>.</w:t>
      </w:r>
    </w:p>
    <w:p w14:paraId="6A5CF1B5" w14:textId="2247B083" w:rsidR="003F68F1" w:rsidRPr="009F6788" w:rsidRDefault="003F68F1" w:rsidP="00CC7DFD">
      <w:pPr>
        <w:pStyle w:val="Nagwek2"/>
        <w:numPr>
          <w:ilvl w:val="0"/>
          <w:numId w:val="0"/>
        </w:numPr>
        <w:rPr>
          <w:rFonts w:asciiTheme="minorHAnsi" w:hAnsiTheme="minorHAnsi" w:cstheme="minorHAnsi"/>
          <w:sz w:val="24"/>
          <w:szCs w:val="24"/>
        </w:rPr>
      </w:pPr>
      <w:bookmarkStart w:id="77" w:name="_Toc239247745"/>
      <w:r w:rsidRPr="009F6788">
        <w:rPr>
          <w:rFonts w:asciiTheme="minorHAnsi" w:hAnsiTheme="minorHAnsi" w:cstheme="minorHAnsi"/>
          <w:sz w:val="24"/>
          <w:szCs w:val="24"/>
        </w:rPr>
        <w:t>6.</w:t>
      </w:r>
      <w:r w:rsidR="001706EA" w:rsidRPr="009F6788">
        <w:rPr>
          <w:rFonts w:asciiTheme="minorHAnsi" w:hAnsiTheme="minorHAnsi" w:cstheme="minorHAnsi"/>
          <w:sz w:val="24"/>
          <w:szCs w:val="24"/>
        </w:rPr>
        <w:t>4</w:t>
      </w:r>
      <w:r w:rsidRPr="009F6788">
        <w:rPr>
          <w:rFonts w:asciiTheme="minorHAnsi" w:hAnsiTheme="minorHAnsi" w:cstheme="minorHAnsi"/>
          <w:sz w:val="24"/>
          <w:szCs w:val="24"/>
        </w:rPr>
        <w:t xml:space="preserve"> Źródła finansowania wydatków projektu </w:t>
      </w:r>
      <w:bookmarkEnd w:id="75"/>
      <w:bookmarkEnd w:id="76"/>
      <w:r w:rsidR="00741911">
        <w:rPr>
          <w:rFonts w:asciiTheme="minorHAnsi" w:hAnsiTheme="minorHAnsi" w:cstheme="minorHAnsi"/>
          <w:sz w:val="24"/>
          <w:szCs w:val="24"/>
        </w:rPr>
        <w:t>- razem</w:t>
      </w:r>
      <w:r w:rsidRPr="009F6788" w:rsidDel="001E14ED">
        <w:rPr>
          <w:rFonts w:asciiTheme="minorHAnsi" w:hAnsiTheme="minorHAnsi" w:cstheme="minorHAnsi"/>
          <w:sz w:val="24"/>
          <w:szCs w:val="24"/>
        </w:rPr>
        <w:t xml:space="preserve"> </w:t>
      </w:r>
      <w:r w:rsidR="008D17D6" w:rsidRPr="009F6788">
        <w:rPr>
          <w:rFonts w:asciiTheme="minorHAnsi" w:hAnsiTheme="minorHAnsi" w:cstheme="minorHAnsi"/>
          <w:sz w:val="24"/>
          <w:szCs w:val="24"/>
        </w:rPr>
        <w:t>(nie objęte pomocą publiczną oraz objęte pomocą publiczną i pomocą de minimis)</w:t>
      </w:r>
      <w:bookmarkEnd w:id="77"/>
    </w:p>
    <w:p w14:paraId="3FF69317" w14:textId="77777777" w:rsidR="005A64BF" w:rsidRDefault="005A64BF" w:rsidP="005A64BF">
      <w:pPr>
        <w:spacing w:before="120" w:after="120"/>
        <w:rPr>
          <w:rFonts w:cstheme="minorHAnsi"/>
          <w:bCs/>
          <w:sz w:val="24"/>
          <w:szCs w:val="24"/>
        </w:rPr>
      </w:pPr>
      <w:bookmarkStart w:id="78" w:name="_Toc476579478"/>
      <w:bookmarkStart w:id="79" w:name="_Toc482194095"/>
      <w:bookmarkStart w:id="80" w:name="_Toc485130602"/>
      <w:bookmarkStart w:id="81" w:name="_Toc503858638"/>
      <w:bookmarkStart w:id="82" w:name="_Toc54688606"/>
      <w:r w:rsidRPr="00352E20">
        <w:rPr>
          <w:rFonts w:cstheme="minorHAnsi"/>
          <w:sz w:val="24"/>
          <w:szCs w:val="24"/>
        </w:rPr>
        <w:t>Generator na podstawie danych wprowadzonych do pkt 6.</w:t>
      </w:r>
      <w:r>
        <w:rPr>
          <w:rFonts w:cstheme="minorHAnsi"/>
          <w:sz w:val="24"/>
          <w:szCs w:val="24"/>
        </w:rPr>
        <w:t>1</w:t>
      </w:r>
      <w:r w:rsidRPr="00352E20">
        <w:rPr>
          <w:rFonts w:cstheme="minorHAnsi"/>
          <w:sz w:val="24"/>
          <w:szCs w:val="24"/>
        </w:rPr>
        <w:t xml:space="preserve"> oraz 6.</w:t>
      </w:r>
      <w:r>
        <w:rPr>
          <w:rFonts w:cstheme="minorHAnsi"/>
          <w:sz w:val="24"/>
          <w:szCs w:val="24"/>
        </w:rPr>
        <w:t>2</w:t>
      </w:r>
      <w:r w:rsidRPr="001D5A22">
        <w:rPr>
          <w:rFonts w:cstheme="minorHAnsi"/>
          <w:sz w:val="24"/>
          <w:szCs w:val="24"/>
        </w:rPr>
        <w:t xml:space="preserve"> i 6.</w:t>
      </w:r>
      <w:r>
        <w:rPr>
          <w:rFonts w:cstheme="minorHAnsi"/>
          <w:sz w:val="24"/>
          <w:szCs w:val="24"/>
        </w:rPr>
        <w:t>3</w:t>
      </w:r>
      <w:r w:rsidRPr="008642F6">
        <w:rPr>
          <w:rFonts w:cstheme="minorHAnsi"/>
          <w:sz w:val="24"/>
          <w:szCs w:val="24"/>
        </w:rPr>
        <w:t xml:space="preserve"> automatycznie wypełni tabelę zbiorczą. Na podstawie danych wprowadzonych w Sekcji V w polu </w:t>
      </w:r>
      <w:r w:rsidRPr="001D5A22">
        <w:rPr>
          <w:rFonts w:cstheme="minorHAnsi"/>
          <w:i/>
          <w:sz w:val="24"/>
          <w:szCs w:val="24"/>
        </w:rPr>
        <w:t>Dofinansowanie</w:t>
      </w:r>
      <w:r w:rsidRPr="001D5A22">
        <w:rPr>
          <w:rFonts w:cstheme="minorHAnsi"/>
          <w:sz w:val="24"/>
          <w:szCs w:val="24"/>
        </w:rPr>
        <w:t xml:space="preserve"> generator automatycznie wylicza sumę wartości dofinansowania dla wydatków kwalifikowalnych z dokładnością do dwóch miejsc po przecinku (pole to nie jest edytowalne) oraz następuje automatyczne obliczenie % dofinansowania. Należ</w:t>
      </w:r>
      <w:r w:rsidRPr="009F6788">
        <w:rPr>
          <w:rFonts w:cstheme="minorHAnsi"/>
          <w:sz w:val="24"/>
          <w:szCs w:val="24"/>
        </w:rPr>
        <w:t>y zwrócić szczególną uwagę na obliczon</w:t>
      </w:r>
      <w:r>
        <w:rPr>
          <w:rFonts w:cstheme="minorHAnsi"/>
          <w:sz w:val="24"/>
          <w:szCs w:val="24"/>
        </w:rPr>
        <w:t>ą</w:t>
      </w:r>
      <w:r w:rsidRPr="009F6788">
        <w:rPr>
          <w:rFonts w:cstheme="minorHAnsi"/>
          <w:sz w:val="24"/>
          <w:szCs w:val="24"/>
        </w:rPr>
        <w:t xml:space="preserve"> przez generator wielkość %. W przypadku np. przekroczenia dopuszczalnej wielkości, należy dokonać korekty wielkości dofinansowania w Sekcji V lub pkt 6.</w:t>
      </w:r>
      <w:r>
        <w:rPr>
          <w:rFonts w:cstheme="minorHAnsi"/>
          <w:sz w:val="24"/>
          <w:szCs w:val="24"/>
        </w:rPr>
        <w:t>1</w:t>
      </w:r>
      <w:r w:rsidRPr="009F6788">
        <w:rPr>
          <w:rFonts w:cstheme="minorHAnsi"/>
          <w:sz w:val="24"/>
          <w:szCs w:val="24"/>
        </w:rPr>
        <w:t xml:space="preserve"> / 6.</w:t>
      </w:r>
      <w:r>
        <w:rPr>
          <w:rFonts w:cstheme="minorHAnsi"/>
          <w:sz w:val="24"/>
          <w:szCs w:val="24"/>
        </w:rPr>
        <w:t>2</w:t>
      </w:r>
      <w:r w:rsidRPr="009F6788">
        <w:rPr>
          <w:rFonts w:cstheme="minorHAnsi"/>
          <w:sz w:val="24"/>
          <w:szCs w:val="24"/>
        </w:rPr>
        <w:t xml:space="preserve"> / 6.</w:t>
      </w:r>
      <w:r>
        <w:rPr>
          <w:rFonts w:cstheme="minorHAnsi"/>
          <w:sz w:val="24"/>
          <w:szCs w:val="24"/>
        </w:rPr>
        <w:t>3</w:t>
      </w:r>
      <w:r w:rsidRPr="008642F6">
        <w:rPr>
          <w:rFonts w:cstheme="minorHAnsi"/>
          <w:sz w:val="24"/>
          <w:szCs w:val="24"/>
        </w:rPr>
        <w:t xml:space="preserve"> wniosku o dofinansowanie projektu. Dodatkowo należy zwrócić uwagę, iż w</w:t>
      </w:r>
      <w:r w:rsidRPr="001D5A22">
        <w:rPr>
          <w:rFonts w:cstheme="minorHAnsi"/>
          <w:bCs/>
          <w:sz w:val="24"/>
          <w:szCs w:val="24"/>
        </w:rPr>
        <w:t xml:space="preserve">niosek </w:t>
      </w:r>
      <w:r w:rsidRPr="001D5A22">
        <w:rPr>
          <w:rFonts w:cstheme="minorHAnsi"/>
          <w:sz w:val="24"/>
          <w:szCs w:val="24"/>
        </w:rPr>
        <w:t>o dofinansowanie projektu</w:t>
      </w:r>
      <w:r w:rsidRPr="001D5A22">
        <w:rPr>
          <w:rFonts w:cstheme="minorHAnsi"/>
          <w:bCs/>
          <w:sz w:val="24"/>
          <w:szCs w:val="24"/>
        </w:rPr>
        <w:t xml:space="preserve"> musi spełniać warunki finansowe (m.in. wartość kwotowa i wysokość procentowa wnioskowanego dofinansowania, całkowita wartość projektu), zgodnie z zapisami </w:t>
      </w:r>
      <w:r>
        <w:rPr>
          <w:rFonts w:cstheme="minorHAnsi"/>
          <w:bCs/>
          <w:sz w:val="24"/>
          <w:szCs w:val="24"/>
        </w:rPr>
        <w:t>karty SZOP FEO dla danego działania</w:t>
      </w:r>
      <w:r w:rsidRPr="009F6788">
        <w:rPr>
          <w:rFonts w:cstheme="minorHAnsi"/>
          <w:bCs/>
          <w:sz w:val="24"/>
          <w:szCs w:val="24"/>
        </w:rPr>
        <w:t xml:space="preserve">. </w:t>
      </w:r>
    </w:p>
    <w:p w14:paraId="69359A1F" w14:textId="20F2332B" w:rsidR="0026055C" w:rsidRPr="009F6788" w:rsidRDefault="0026055C" w:rsidP="00CC7DFD">
      <w:pPr>
        <w:pStyle w:val="Nagwek2"/>
        <w:numPr>
          <w:ilvl w:val="0"/>
          <w:numId w:val="0"/>
        </w:numPr>
        <w:rPr>
          <w:rFonts w:cstheme="minorHAnsi"/>
          <w:bCs/>
          <w:sz w:val="24"/>
          <w:szCs w:val="24"/>
        </w:rPr>
      </w:pPr>
      <w:bookmarkStart w:id="83" w:name="_Toc239247746"/>
      <w:bookmarkEnd w:id="78"/>
      <w:bookmarkEnd w:id="79"/>
      <w:bookmarkEnd w:id="80"/>
      <w:bookmarkEnd w:id="81"/>
      <w:bookmarkEnd w:id="82"/>
      <w:r w:rsidRPr="0026055C">
        <w:rPr>
          <w:rFonts w:cstheme="minorHAnsi"/>
          <w:bCs/>
          <w:sz w:val="24"/>
          <w:szCs w:val="24"/>
        </w:rPr>
        <w:t>6.</w:t>
      </w:r>
      <w:r w:rsidR="005A64BF">
        <w:rPr>
          <w:rFonts w:cstheme="minorHAnsi"/>
          <w:bCs/>
          <w:sz w:val="24"/>
          <w:szCs w:val="24"/>
        </w:rPr>
        <w:t>5</w:t>
      </w:r>
      <w:r w:rsidRPr="0026055C">
        <w:rPr>
          <w:rFonts w:cstheme="minorHAnsi"/>
          <w:bCs/>
          <w:sz w:val="24"/>
          <w:szCs w:val="24"/>
        </w:rPr>
        <w:t xml:space="preserve"> Weryfikacja poziomu dofinansowania</w:t>
      </w:r>
      <w:bookmarkEnd w:id="83"/>
    </w:p>
    <w:p w14:paraId="292EB6C2" w14:textId="2E3D7322" w:rsidR="000F53E5" w:rsidRDefault="003F68F1" w:rsidP="009F6788">
      <w:pPr>
        <w:spacing w:before="120" w:after="120"/>
        <w:rPr>
          <w:rFonts w:cstheme="minorHAnsi"/>
          <w:sz w:val="24"/>
          <w:szCs w:val="24"/>
        </w:rPr>
      </w:pPr>
      <w:r w:rsidRPr="009F6788">
        <w:rPr>
          <w:rFonts w:cstheme="minorHAnsi"/>
          <w:sz w:val="24"/>
          <w:szCs w:val="24"/>
        </w:rPr>
        <w:t xml:space="preserve">W </w:t>
      </w:r>
      <w:r w:rsidR="0026055C">
        <w:rPr>
          <w:rFonts w:cstheme="minorHAnsi"/>
          <w:sz w:val="24"/>
          <w:szCs w:val="24"/>
        </w:rPr>
        <w:t xml:space="preserve">punkcie </w:t>
      </w:r>
      <w:r w:rsidRPr="008642F6">
        <w:rPr>
          <w:rFonts w:cstheme="minorHAnsi"/>
          <w:sz w:val="24"/>
          <w:szCs w:val="24"/>
        </w:rPr>
        <w:t>wbudowano mechanizm kontrolny sprawdzający przekroczenie maksymalnego % dofinansowania ustalonego dla naboru. W celu weryfikacji czy wnioskowana kwota dofinansow</w:t>
      </w:r>
      <w:r w:rsidRPr="001D5A22">
        <w:rPr>
          <w:rFonts w:cstheme="minorHAnsi"/>
          <w:sz w:val="24"/>
          <w:szCs w:val="24"/>
        </w:rPr>
        <w:t>ania przekracza ten %</w:t>
      </w:r>
      <w:r w:rsidR="00422C20">
        <w:rPr>
          <w:rFonts w:cstheme="minorHAnsi"/>
          <w:sz w:val="24"/>
          <w:szCs w:val="24"/>
        </w:rPr>
        <w:t>,</w:t>
      </w:r>
      <w:r w:rsidRPr="001D5A22">
        <w:rPr>
          <w:rFonts w:cstheme="minorHAnsi"/>
          <w:sz w:val="24"/>
          <w:szCs w:val="24"/>
        </w:rPr>
        <w:t xml:space="preserve"> należy w tych polach </w:t>
      </w:r>
      <w:r w:rsidRPr="008642F6">
        <w:rPr>
          <w:rFonts w:cstheme="minorHAnsi"/>
          <w:sz w:val="24"/>
          <w:szCs w:val="24"/>
        </w:rPr>
        <w:t>wpisać maksymalny % dofinansowania jaki wnioskodawca może uzyskać w ramach tego naboru (</w:t>
      </w:r>
      <w:r w:rsidRPr="00843255">
        <w:rPr>
          <w:rFonts w:cstheme="minorHAnsi"/>
          <w:sz w:val="24"/>
          <w:szCs w:val="24"/>
          <w:u w:val="single"/>
        </w:rPr>
        <w:t xml:space="preserve">musi być on zgodny na poziomie całego projektu z dokumentacją </w:t>
      </w:r>
      <w:r w:rsidR="00647432">
        <w:rPr>
          <w:rFonts w:cstheme="minorHAnsi"/>
          <w:sz w:val="24"/>
          <w:szCs w:val="24"/>
          <w:u w:val="single"/>
        </w:rPr>
        <w:t>wyboru projektów</w:t>
      </w:r>
      <w:r w:rsidRPr="001D5A22">
        <w:rPr>
          <w:rFonts w:cstheme="minorHAnsi"/>
          <w:sz w:val="24"/>
          <w:szCs w:val="24"/>
        </w:rPr>
        <w:t xml:space="preserve">). </w:t>
      </w:r>
    </w:p>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42"/>
      </w:tblGrid>
      <w:tr w:rsidR="003D516D" w14:paraId="7AD31CB5" w14:textId="77777777" w:rsidTr="00CC7DFD">
        <w:tc>
          <w:tcPr>
            <w:tcW w:w="9062" w:type="dxa"/>
          </w:tcPr>
          <w:p w14:paraId="29CEA400" w14:textId="77777777" w:rsidR="003D516D" w:rsidRPr="009F6788" w:rsidRDefault="003D516D" w:rsidP="003D516D">
            <w:pPr>
              <w:spacing w:before="120" w:after="120"/>
              <w:rPr>
                <w:rFonts w:cstheme="minorHAnsi"/>
                <w:b/>
                <w:sz w:val="24"/>
                <w:szCs w:val="24"/>
              </w:rPr>
            </w:pPr>
            <w:r w:rsidRPr="009F6788">
              <w:rPr>
                <w:rFonts w:cstheme="minorHAnsi"/>
                <w:b/>
                <w:sz w:val="24"/>
                <w:szCs w:val="24"/>
              </w:rPr>
              <w:t>Uwaga!</w:t>
            </w:r>
          </w:p>
          <w:p w14:paraId="4886EA30" w14:textId="63B17460" w:rsidR="003D516D" w:rsidRDefault="003D516D" w:rsidP="003D516D">
            <w:pPr>
              <w:spacing w:before="120" w:after="120"/>
              <w:rPr>
                <w:rFonts w:cstheme="minorHAnsi"/>
                <w:sz w:val="24"/>
                <w:szCs w:val="24"/>
              </w:rPr>
            </w:pPr>
            <w:r w:rsidRPr="009F6788">
              <w:rPr>
                <w:rFonts w:cstheme="minorHAnsi"/>
                <w:b/>
                <w:sz w:val="24"/>
                <w:szCs w:val="24"/>
              </w:rPr>
              <w:t xml:space="preserve">Informacje dotyczące poziomu oraz źródeł dofinansowania znajdują się w Regulaminie </w:t>
            </w:r>
            <w:r w:rsidR="00BC0C9D">
              <w:rPr>
                <w:rFonts w:cstheme="minorHAnsi"/>
                <w:b/>
                <w:sz w:val="24"/>
                <w:szCs w:val="24"/>
              </w:rPr>
              <w:t>wyboru</w:t>
            </w:r>
            <w:r w:rsidR="00BC0C9D" w:rsidRPr="009F6788">
              <w:rPr>
                <w:rFonts w:cstheme="minorHAnsi"/>
                <w:b/>
                <w:sz w:val="24"/>
                <w:szCs w:val="24"/>
              </w:rPr>
              <w:t xml:space="preserve"> </w:t>
            </w:r>
            <w:r w:rsidRPr="009F6788">
              <w:rPr>
                <w:rFonts w:cstheme="minorHAnsi"/>
                <w:b/>
                <w:sz w:val="24"/>
                <w:szCs w:val="24"/>
              </w:rPr>
              <w:t>projektów.</w:t>
            </w:r>
          </w:p>
        </w:tc>
      </w:tr>
    </w:tbl>
    <w:p w14:paraId="71479360" w14:textId="417298B2" w:rsidR="00430CD3" w:rsidRDefault="003F68F1" w:rsidP="000F53E5">
      <w:pPr>
        <w:spacing w:before="120" w:after="120"/>
        <w:rPr>
          <w:rFonts w:cstheme="minorHAnsi"/>
          <w:sz w:val="24"/>
          <w:szCs w:val="24"/>
        </w:rPr>
      </w:pPr>
      <w:r w:rsidRPr="008642F6">
        <w:rPr>
          <w:rFonts w:cstheme="minorHAnsi"/>
          <w:sz w:val="24"/>
          <w:szCs w:val="24"/>
        </w:rPr>
        <w:t>Następnie system sam obliczy</w:t>
      </w:r>
      <w:r w:rsidR="00422C20">
        <w:rPr>
          <w:rFonts w:cstheme="minorHAnsi"/>
          <w:sz w:val="24"/>
          <w:szCs w:val="24"/>
        </w:rPr>
        <w:t>,</w:t>
      </w:r>
      <w:r w:rsidRPr="008642F6">
        <w:rPr>
          <w:rFonts w:cstheme="minorHAnsi"/>
          <w:sz w:val="24"/>
          <w:szCs w:val="24"/>
        </w:rPr>
        <w:t xml:space="preserve"> czy nastąpiło przekroczenie sygnalizując to pojawieniem się </w:t>
      </w:r>
      <w:r w:rsidR="001706EA" w:rsidRPr="009F6788">
        <w:rPr>
          <w:rFonts w:cstheme="minorHAnsi"/>
          <w:sz w:val="24"/>
          <w:szCs w:val="24"/>
        </w:rPr>
        <w:t>odpowiedniego komunikatu</w:t>
      </w:r>
      <w:r w:rsidRPr="00294199">
        <w:rPr>
          <w:rFonts w:cstheme="minorHAnsi"/>
          <w:sz w:val="24"/>
          <w:szCs w:val="24"/>
        </w:rPr>
        <w:t>.</w:t>
      </w:r>
      <w:r w:rsidRPr="001D5A22">
        <w:rPr>
          <w:rFonts w:cstheme="minorHAnsi"/>
          <w:sz w:val="24"/>
          <w:szCs w:val="24"/>
        </w:rPr>
        <w:t xml:space="preserve"> W takiej sytuacji należy dokonać korekty wartości dofinansowania w tabelach w sekcji V lub pkt 6.</w:t>
      </w:r>
      <w:r w:rsidR="005A64BF">
        <w:rPr>
          <w:rFonts w:cstheme="minorHAnsi"/>
          <w:sz w:val="24"/>
          <w:szCs w:val="24"/>
        </w:rPr>
        <w:t>1</w:t>
      </w:r>
      <w:r w:rsidRPr="001D5A22">
        <w:rPr>
          <w:rFonts w:cstheme="minorHAnsi"/>
          <w:sz w:val="24"/>
          <w:szCs w:val="24"/>
        </w:rPr>
        <w:t xml:space="preserve"> / 6.</w:t>
      </w:r>
      <w:r w:rsidR="005A64BF">
        <w:rPr>
          <w:rFonts w:cstheme="minorHAnsi"/>
          <w:sz w:val="24"/>
          <w:szCs w:val="24"/>
        </w:rPr>
        <w:t>2</w:t>
      </w:r>
      <w:r w:rsidRPr="001D5A22">
        <w:rPr>
          <w:rFonts w:cstheme="minorHAnsi"/>
          <w:sz w:val="24"/>
          <w:szCs w:val="24"/>
        </w:rPr>
        <w:t xml:space="preserve"> / 6.</w:t>
      </w:r>
      <w:r w:rsidR="005A64BF">
        <w:rPr>
          <w:rFonts w:cstheme="minorHAnsi"/>
          <w:sz w:val="24"/>
          <w:szCs w:val="24"/>
        </w:rPr>
        <w:t xml:space="preserve">3 </w:t>
      </w:r>
      <w:r w:rsidRPr="008642F6">
        <w:rPr>
          <w:rFonts w:cstheme="minorHAnsi"/>
          <w:sz w:val="24"/>
          <w:szCs w:val="24"/>
        </w:rPr>
        <w:t>wniosku w taki sposób, aby zapewnić</w:t>
      </w:r>
      <w:r w:rsidR="00291244">
        <w:rPr>
          <w:rFonts w:cstheme="minorHAnsi"/>
          <w:sz w:val="24"/>
          <w:szCs w:val="24"/>
        </w:rPr>
        <w:t xml:space="preserve">, iż </w:t>
      </w:r>
      <w:r w:rsidRPr="001D5A22">
        <w:rPr>
          <w:rFonts w:cstheme="minorHAnsi"/>
          <w:sz w:val="24"/>
          <w:szCs w:val="24"/>
        </w:rPr>
        <w:t>maks</w:t>
      </w:r>
      <w:r w:rsidRPr="009F6788">
        <w:rPr>
          <w:rFonts w:cstheme="minorHAnsi"/>
          <w:sz w:val="24"/>
          <w:szCs w:val="24"/>
        </w:rPr>
        <w:t>ymaln</w:t>
      </w:r>
      <w:r w:rsidR="00291244">
        <w:rPr>
          <w:rFonts w:cstheme="minorHAnsi"/>
          <w:sz w:val="24"/>
          <w:szCs w:val="24"/>
        </w:rPr>
        <w:t>y</w:t>
      </w:r>
      <w:r w:rsidRPr="009F6788">
        <w:rPr>
          <w:rFonts w:cstheme="minorHAnsi"/>
          <w:sz w:val="24"/>
          <w:szCs w:val="24"/>
        </w:rPr>
        <w:t xml:space="preserve"> procent dofinansowania</w:t>
      </w:r>
      <w:r w:rsidR="00291244">
        <w:rPr>
          <w:rFonts w:cstheme="minorHAnsi"/>
          <w:sz w:val="24"/>
          <w:szCs w:val="24"/>
        </w:rPr>
        <w:t xml:space="preserve"> nie został przekroczony.</w:t>
      </w:r>
      <w:bookmarkStart w:id="84" w:name="_Toc416769228"/>
    </w:p>
    <w:p w14:paraId="6CD641ED" w14:textId="77777777" w:rsidR="004A0F7D" w:rsidRDefault="004A0F7D" w:rsidP="000F53E5">
      <w:pPr>
        <w:spacing w:before="120" w:after="120"/>
        <w:rPr>
          <w:rFonts w:cstheme="minorHAnsi"/>
          <w:sz w:val="24"/>
          <w:szCs w:val="24"/>
        </w:rPr>
      </w:pPr>
    </w:p>
    <w:p w14:paraId="30D7AB71" w14:textId="77777777" w:rsidR="0026750E" w:rsidRDefault="0026750E" w:rsidP="000F53E5">
      <w:pPr>
        <w:spacing w:before="120" w:after="120"/>
        <w:rPr>
          <w:rFonts w:cstheme="minorHAnsi"/>
          <w:sz w:val="24"/>
          <w:szCs w:val="24"/>
        </w:rPr>
      </w:pPr>
    </w:p>
    <w:p w14:paraId="072E140C" w14:textId="77777777" w:rsidR="0026750E" w:rsidRDefault="0026750E" w:rsidP="000F53E5">
      <w:pPr>
        <w:spacing w:before="120" w:after="120"/>
        <w:rPr>
          <w:rFonts w:cstheme="minorHAnsi"/>
          <w:sz w:val="24"/>
          <w:szCs w:val="24"/>
        </w:rPr>
      </w:pPr>
    </w:p>
    <w:p w14:paraId="1D0C96C7" w14:textId="77777777" w:rsidR="0026750E" w:rsidRPr="000F53E5" w:rsidRDefault="0026750E" w:rsidP="000F53E5">
      <w:pPr>
        <w:spacing w:before="120" w:after="120"/>
        <w:rPr>
          <w:rFonts w:cstheme="minorHAnsi"/>
          <w:sz w:val="24"/>
          <w:szCs w:val="24"/>
        </w:rPr>
      </w:pPr>
    </w:p>
    <w:p w14:paraId="3258F4E2" w14:textId="2D7AA338" w:rsidR="00C7713B" w:rsidRPr="009F6788" w:rsidRDefault="00C7713B" w:rsidP="009F6788">
      <w:pPr>
        <w:pStyle w:val="Nagwek1"/>
        <w:rPr>
          <w:rStyle w:val="Nagwek1Znak"/>
          <w:rFonts w:asciiTheme="minorHAnsi" w:hAnsiTheme="minorHAnsi" w:cstheme="minorHAnsi"/>
          <w:b/>
          <w:color w:val="auto"/>
          <w:sz w:val="24"/>
          <w:szCs w:val="24"/>
        </w:rPr>
      </w:pPr>
      <w:bookmarkStart w:id="85" w:name="_Toc239247747"/>
      <w:r w:rsidRPr="009F6788">
        <w:rPr>
          <w:rFonts w:asciiTheme="minorHAnsi" w:hAnsiTheme="minorHAnsi" w:cstheme="minorHAnsi"/>
          <w:b/>
          <w:color w:val="auto"/>
          <w:sz w:val="24"/>
          <w:szCs w:val="24"/>
        </w:rPr>
        <w:lastRenderedPageBreak/>
        <w:t xml:space="preserve">Sekcja 7. </w:t>
      </w:r>
      <w:r w:rsidRPr="009F6788">
        <w:rPr>
          <w:rStyle w:val="Nagwek1Znak"/>
          <w:rFonts w:asciiTheme="minorHAnsi" w:hAnsiTheme="minorHAnsi" w:cstheme="minorHAnsi"/>
          <w:b/>
          <w:color w:val="auto"/>
          <w:sz w:val="24"/>
          <w:szCs w:val="24"/>
        </w:rPr>
        <w:t>P</w:t>
      </w:r>
      <w:r w:rsidR="00FF502D" w:rsidRPr="009F6788">
        <w:rPr>
          <w:rStyle w:val="Nagwek1Znak"/>
          <w:rFonts w:asciiTheme="minorHAnsi" w:hAnsiTheme="minorHAnsi" w:cstheme="minorHAnsi"/>
          <w:b/>
          <w:color w:val="auto"/>
          <w:sz w:val="24"/>
          <w:szCs w:val="24"/>
        </w:rPr>
        <w:t>otencjał do realizacji projektu</w:t>
      </w:r>
      <w:bookmarkEnd w:id="85"/>
    </w:p>
    <w:p w14:paraId="4A4C7C54" w14:textId="77777777" w:rsidR="00F46A34" w:rsidRPr="009F6788" w:rsidRDefault="00F46A34" w:rsidP="009F6788">
      <w:pPr>
        <w:rPr>
          <w:rFonts w:cstheme="minorHAnsi"/>
          <w:sz w:val="24"/>
          <w:szCs w:val="24"/>
        </w:rPr>
      </w:pPr>
    </w:p>
    <w:p w14:paraId="5DCF5DC4" w14:textId="645F95A5" w:rsidR="00FF502D" w:rsidRPr="00CC7DFD" w:rsidRDefault="00FF502D" w:rsidP="009F6788">
      <w:pPr>
        <w:pStyle w:val="Nagwek2"/>
        <w:numPr>
          <w:ilvl w:val="0"/>
          <w:numId w:val="0"/>
        </w:numPr>
        <w:rPr>
          <w:rFonts w:asciiTheme="minorHAnsi" w:hAnsiTheme="minorHAnsi" w:cstheme="minorHAnsi"/>
          <w:sz w:val="24"/>
          <w:szCs w:val="24"/>
        </w:rPr>
      </w:pPr>
      <w:bookmarkStart w:id="86" w:name="_Toc239247748"/>
      <w:r w:rsidRPr="0026055C">
        <w:rPr>
          <w:rFonts w:asciiTheme="minorHAnsi" w:hAnsiTheme="minorHAnsi" w:cstheme="minorHAnsi"/>
          <w:sz w:val="24"/>
          <w:szCs w:val="24"/>
        </w:rPr>
        <w:t xml:space="preserve">7.1 </w:t>
      </w:r>
      <w:r w:rsidRPr="0026055C">
        <w:rPr>
          <w:rStyle w:val="Nagwek2Znak"/>
          <w:rFonts w:asciiTheme="minorHAnsi" w:hAnsiTheme="minorHAnsi" w:cstheme="minorHAnsi"/>
          <w:b/>
          <w:sz w:val="24"/>
          <w:szCs w:val="24"/>
        </w:rPr>
        <w:t>Informacje podstawowe</w:t>
      </w:r>
      <w:bookmarkEnd w:id="86"/>
    </w:p>
    <w:p w14:paraId="21086C06" w14:textId="6458C8EB" w:rsidR="00DF4469" w:rsidRDefault="008D17D6" w:rsidP="004A0F7D">
      <w:pPr>
        <w:spacing w:before="120" w:after="0"/>
        <w:rPr>
          <w:rFonts w:cstheme="minorHAnsi"/>
          <w:sz w:val="24"/>
          <w:szCs w:val="24"/>
        </w:rPr>
      </w:pPr>
      <w:r w:rsidRPr="009F6788">
        <w:rPr>
          <w:rFonts w:cstheme="minorHAnsi"/>
          <w:sz w:val="24"/>
          <w:szCs w:val="24"/>
        </w:rPr>
        <w:t>W polach opisowych należy wykazać „Doświadczenie” wnioskodawcy w realizacji tego typu pr</w:t>
      </w:r>
      <w:r>
        <w:rPr>
          <w:rFonts w:cstheme="minorHAnsi"/>
          <w:sz w:val="24"/>
          <w:szCs w:val="24"/>
        </w:rPr>
        <w:t>zedsięwzięcia, jak również</w:t>
      </w:r>
      <w:r w:rsidRPr="009F6788">
        <w:rPr>
          <w:rFonts w:cstheme="minorHAnsi"/>
          <w:sz w:val="24"/>
          <w:szCs w:val="24"/>
        </w:rPr>
        <w:t xml:space="preserve"> </w:t>
      </w:r>
      <w:r>
        <w:rPr>
          <w:rFonts w:cstheme="minorHAnsi"/>
          <w:sz w:val="24"/>
          <w:szCs w:val="24"/>
        </w:rPr>
        <w:t xml:space="preserve">wskazać w jaki sposób projekt będzie prowadzony i zarządzany ze strony Wnioskodawcy (w polu </w:t>
      </w:r>
      <w:r w:rsidRPr="009F6788">
        <w:rPr>
          <w:rFonts w:cstheme="minorHAnsi"/>
          <w:sz w:val="24"/>
          <w:szCs w:val="24"/>
        </w:rPr>
        <w:t>„Opis sposobu zarządzania projektem”</w:t>
      </w:r>
      <w:r>
        <w:rPr>
          <w:rFonts w:cstheme="minorHAnsi"/>
          <w:sz w:val="24"/>
          <w:szCs w:val="24"/>
        </w:rPr>
        <w:t>); należy określić wkład rzeczowy w polu</w:t>
      </w:r>
      <w:r w:rsidRPr="009F6788">
        <w:rPr>
          <w:rFonts w:cstheme="minorHAnsi"/>
          <w:sz w:val="24"/>
          <w:szCs w:val="24"/>
        </w:rPr>
        <w:t xml:space="preserve"> „Opis wkładu rzeczowego”</w:t>
      </w:r>
      <w:r>
        <w:rPr>
          <w:rFonts w:cstheme="minorHAnsi"/>
          <w:sz w:val="24"/>
          <w:szCs w:val="24"/>
        </w:rPr>
        <w:t xml:space="preserve"> (jeżeli występuje w projekcie – </w:t>
      </w:r>
      <w:r>
        <w:rPr>
          <w:rFonts w:cstheme="minorHAnsi"/>
          <w:sz w:val="24"/>
          <w:szCs w:val="24"/>
        </w:rPr>
        <w:br/>
        <w:t>w przeciwnym razie należy wpisać „nie dotyczy”)</w:t>
      </w:r>
      <w:r w:rsidRPr="009F6788">
        <w:rPr>
          <w:rFonts w:cstheme="minorHAnsi"/>
          <w:sz w:val="24"/>
          <w:szCs w:val="24"/>
        </w:rPr>
        <w:t xml:space="preserve"> </w:t>
      </w:r>
      <w:r>
        <w:rPr>
          <w:rFonts w:cstheme="minorHAnsi"/>
          <w:sz w:val="24"/>
          <w:szCs w:val="24"/>
        </w:rPr>
        <w:t>oraz wskazać źródła własnych środków finansowych Wnioskodawcy w polu</w:t>
      </w:r>
      <w:r w:rsidRPr="009F6788">
        <w:rPr>
          <w:rFonts w:cstheme="minorHAnsi"/>
          <w:sz w:val="24"/>
          <w:szCs w:val="24"/>
        </w:rPr>
        <w:t xml:space="preserve"> „</w:t>
      </w:r>
      <w:r w:rsidRPr="00415C5C">
        <w:rPr>
          <w:rFonts w:cstheme="minorHAnsi"/>
          <w:sz w:val="24"/>
          <w:szCs w:val="24"/>
        </w:rPr>
        <w:t>Opis potencjału finansowego</w:t>
      </w:r>
      <w:r w:rsidRPr="009F6788">
        <w:rPr>
          <w:rFonts w:cstheme="minorHAnsi"/>
          <w:sz w:val="24"/>
          <w:szCs w:val="24"/>
        </w:rPr>
        <w:t>”.</w:t>
      </w:r>
    </w:p>
    <w:p w14:paraId="2BA1DBF6" w14:textId="77777777" w:rsidR="004A0F7D" w:rsidRPr="004A0F7D" w:rsidRDefault="004A0F7D" w:rsidP="004A0F7D">
      <w:pPr>
        <w:spacing w:before="120" w:after="0"/>
        <w:rPr>
          <w:rFonts w:cstheme="minorHAnsi"/>
          <w:sz w:val="24"/>
          <w:szCs w:val="24"/>
        </w:rPr>
      </w:pPr>
    </w:p>
    <w:p w14:paraId="460CB20D" w14:textId="749D6B3E" w:rsidR="00FF502D" w:rsidRPr="0026055C" w:rsidRDefault="00FF502D" w:rsidP="009F6788">
      <w:pPr>
        <w:pStyle w:val="Nagwek2"/>
        <w:numPr>
          <w:ilvl w:val="0"/>
          <w:numId w:val="0"/>
        </w:numPr>
        <w:rPr>
          <w:rFonts w:asciiTheme="minorHAnsi" w:hAnsiTheme="minorHAnsi" w:cstheme="minorHAnsi"/>
          <w:b w:val="0"/>
          <w:sz w:val="24"/>
          <w:szCs w:val="24"/>
        </w:rPr>
      </w:pPr>
      <w:bookmarkStart w:id="87" w:name="_Toc239247749"/>
      <w:r w:rsidRPr="000F53E5">
        <w:rPr>
          <w:rFonts w:asciiTheme="minorHAnsi" w:hAnsiTheme="minorHAnsi" w:cstheme="minorHAnsi"/>
          <w:bCs/>
          <w:sz w:val="24"/>
          <w:szCs w:val="24"/>
        </w:rPr>
        <w:t>7.2</w:t>
      </w:r>
      <w:r w:rsidRPr="000F53E5">
        <w:rPr>
          <w:rFonts w:asciiTheme="minorHAnsi" w:hAnsiTheme="minorHAnsi" w:cstheme="minorHAnsi"/>
          <w:b w:val="0"/>
          <w:sz w:val="24"/>
          <w:szCs w:val="24"/>
        </w:rPr>
        <w:t xml:space="preserve"> </w:t>
      </w:r>
      <w:r w:rsidR="008D17D6">
        <w:rPr>
          <w:rStyle w:val="Nagwek2Znak"/>
          <w:rFonts w:asciiTheme="minorHAnsi" w:hAnsiTheme="minorHAnsi" w:cstheme="minorHAnsi"/>
          <w:b/>
          <w:sz w:val="24"/>
          <w:szCs w:val="24"/>
        </w:rPr>
        <w:t>Analiza ryzyka</w:t>
      </w:r>
      <w:bookmarkEnd w:id="87"/>
    </w:p>
    <w:p w14:paraId="3496F284" w14:textId="55A80184" w:rsidR="00FF502D" w:rsidRDefault="00FF502D" w:rsidP="009F6788">
      <w:pPr>
        <w:spacing w:before="120" w:after="120"/>
        <w:rPr>
          <w:rFonts w:cstheme="minorHAnsi"/>
          <w:sz w:val="24"/>
          <w:szCs w:val="24"/>
        </w:rPr>
      </w:pPr>
      <w:r w:rsidRPr="009F6788">
        <w:rPr>
          <w:rFonts w:cstheme="minorHAnsi"/>
          <w:sz w:val="24"/>
          <w:szCs w:val="24"/>
        </w:rPr>
        <w:t xml:space="preserve">W polu tym należy wykazać ryzyka </w:t>
      </w:r>
      <w:r w:rsidR="00531EE3">
        <w:rPr>
          <w:rFonts w:cstheme="minorHAnsi"/>
          <w:sz w:val="24"/>
          <w:szCs w:val="24"/>
        </w:rPr>
        <w:t>mogące mieć wpływ na</w:t>
      </w:r>
      <w:r w:rsidRPr="009F6788">
        <w:rPr>
          <w:rFonts w:cstheme="minorHAnsi"/>
          <w:sz w:val="24"/>
          <w:szCs w:val="24"/>
        </w:rPr>
        <w:t xml:space="preserve"> niezrealizowani</w:t>
      </w:r>
      <w:r w:rsidR="00531EE3">
        <w:rPr>
          <w:rFonts w:cstheme="minorHAnsi"/>
          <w:sz w:val="24"/>
          <w:szCs w:val="24"/>
        </w:rPr>
        <w:t>e projektu</w:t>
      </w:r>
      <w:r w:rsidRPr="009F6788">
        <w:rPr>
          <w:rFonts w:cstheme="minorHAnsi"/>
          <w:sz w:val="24"/>
          <w:szCs w:val="24"/>
        </w:rPr>
        <w:t xml:space="preserve"> bądź </w:t>
      </w:r>
      <w:r w:rsidR="00531EE3">
        <w:rPr>
          <w:rFonts w:cstheme="minorHAnsi"/>
          <w:sz w:val="24"/>
          <w:szCs w:val="24"/>
        </w:rPr>
        <w:t xml:space="preserve">tylko </w:t>
      </w:r>
      <w:r w:rsidRPr="009F6788">
        <w:rPr>
          <w:rFonts w:cstheme="minorHAnsi"/>
          <w:sz w:val="24"/>
          <w:szCs w:val="24"/>
        </w:rPr>
        <w:t>częściow</w:t>
      </w:r>
      <w:r w:rsidR="00531EE3">
        <w:rPr>
          <w:rFonts w:cstheme="minorHAnsi"/>
          <w:sz w:val="24"/>
          <w:szCs w:val="24"/>
        </w:rPr>
        <w:t>ą jego</w:t>
      </w:r>
      <w:r w:rsidRPr="009F6788">
        <w:rPr>
          <w:rFonts w:cstheme="minorHAnsi"/>
          <w:sz w:val="24"/>
          <w:szCs w:val="24"/>
        </w:rPr>
        <w:t xml:space="preserve"> realizacj</w:t>
      </w:r>
      <w:r w:rsidR="00531EE3">
        <w:rPr>
          <w:rFonts w:cstheme="minorHAnsi"/>
          <w:sz w:val="24"/>
          <w:szCs w:val="24"/>
        </w:rPr>
        <w:t>ę</w:t>
      </w:r>
      <w:r w:rsidRPr="009F6788">
        <w:rPr>
          <w:rFonts w:cstheme="minorHAnsi"/>
          <w:sz w:val="24"/>
          <w:szCs w:val="24"/>
        </w:rPr>
        <w:t>.</w:t>
      </w:r>
    </w:p>
    <w:p w14:paraId="1747A978" w14:textId="0E0FCAC7" w:rsidR="006B29C1" w:rsidRPr="006B29C1" w:rsidRDefault="006B29C1" w:rsidP="006B29C1">
      <w:pPr>
        <w:spacing w:before="120" w:after="120"/>
        <w:rPr>
          <w:rFonts w:cstheme="minorHAnsi"/>
          <w:sz w:val="24"/>
          <w:szCs w:val="24"/>
        </w:rPr>
      </w:pPr>
      <w:r>
        <w:rPr>
          <w:rFonts w:cstheme="minorHAnsi"/>
          <w:sz w:val="24"/>
          <w:szCs w:val="24"/>
        </w:rPr>
        <w:t xml:space="preserve">Po użyciu przycisku </w:t>
      </w:r>
      <w:r w:rsidR="00184490" w:rsidRPr="00352E20">
        <w:rPr>
          <w:rFonts w:cstheme="minorHAnsi"/>
          <w:b/>
          <w:noProof/>
          <w:sz w:val="24"/>
          <w:szCs w:val="24"/>
          <w:lang w:eastAsia="pl-PL"/>
        </w:rPr>
        <w:drawing>
          <wp:inline distT="0" distB="0" distL="0" distR="0" wp14:anchorId="1034616D" wp14:editId="448A41BA">
            <wp:extent cx="257175" cy="247650"/>
            <wp:effectExtent l="0" t="0" r="9525" b="0"/>
            <wp:docPr id="27" name="Obraz 27"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Pr>
          <w:rFonts w:cstheme="minorHAnsi"/>
          <w:sz w:val="24"/>
          <w:szCs w:val="24"/>
        </w:rPr>
        <w:t xml:space="preserve">  otworzy się okno</w:t>
      </w:r>
      <w:r w:rsidR="00A15CFF">
        <w:rPr>
          <w:rFonts w:cstheme="minorHAnsi"/>
          <w:sz w:val="24"/>
          <w:szCs w:val="24"/>
        </w:rPr>
        <w:t>,</w:t>
      </w:r>
      <w:r>
        <w:rPr>
          <w:rFonts w:cstheme="minorHAnsi"/>
          <w:sz w:val="24"/>
          <w:szCs w:val="24"/>
        </w:rPr>
        <w:t xml:space="preserve"> gdzie należy wypełnić pole </w:t>
      </w:r>
      <w:r w:rsidRPr="00843255">
        <w:rPr>
          <w:rFonts w:cstheme="minorHAnsi"/>
          <w:i/>
          <w:sz w:val="24"/>
          <w:szCs w:val="24"/>
        </w:rPr>
        <w:t>Opis zidentyfikowanego ryzyka</w:t>
      </w:r>
      <w:r>
        <w:rPr>
          <w:rFonts w:cstheme="minorHAnsi"/>
          <w:sz w:val="24"/>
          <w:szCs w:val="24"/>
        </w:rPr>
        <w:t xml:space="preserve">, określić </w:t>
      </w:r>
      <w:r w:rsidRPr="00843255">
        <w:rPr>
          <w:rFonts w:cstheme="minorHAnsi"/>
          <w:i/>
          <w:sz w:val="24"/>
          <w:szCs w:val="24"/>
        </w:rPr>
        <w:t>Prawdopodobieństwo wystąpienia</w:t>
      </w:r>
      <w:r>
        <w:rPr>
          <w:rFonts w:cstheme="minorHAnsi"/>
          <w:i/>
          <w:sz w:val="24"/>
          <w:szCs w:val="24"/>
        </w:rPr>
        <w:t xml:space="preserve"> </w:t>
      </w:r>
      <w:r>
        <w:rPr>
          <w:rFonts w:cstheme="minorHAnsi"/>
          <w:sz w:val="24"/>
          <w:szCs w:val="24"/>
        </w:rPr>
        <w:t xml:space="preserve">oraz </w:t>
      </w:r>
      <w:r w:rsidRPr="00843255">
        <w:rPr>
          <w:rFonts w:cstheme="minorHAnsi"/>
          <w:i/>
          <w:sz w:val="24"/>
          <w:szCs w:val="24"/>
        </w:rPr>
        <w:t>Skutek wystąpienia</w:t>
      </w:r>
      <w:r>
        <w:rPr>
          <w:rFonts w:cstheme="minorHAnsi"/>
          <w:sz w:val="24"/>
          <w:szCs w:val="24"/>
        </w:rPr>
        <w:t xml:space="preserve">, a na koniec </w:t>
      </w:r>
      <w:r w:rsidRPr="00843255">
        <w:rPr>
          <w:rFonts w:cstheme="minorHAnsi"/>
          <w:i/>
          <w:sz w:val="24"/>
          <w:szCs w:val="24"/>
        </w:rPr>
        <w:t>Mechanizm zapobiegania</w:t>
      </w:r>
      <w:r>
        <w:rPr>
          <w:rFonts w:cstheme="minorHAnsi"/>
          <w:sz w:val="24"/>
          <w:szCs w:val="24"/>
        </w:rPr>
        <w:t>.</w:t>
      </w:r>
    </w:p>
    <w:p w14:paraId="12911AA8" w14:textId="7A55A788" w:rsidR="006B29C1" w:rsidRDefault="006B29C1" w:rsidP="009F6788">
      <w:pPr>
        <w:spacing w:before="120" w:after="120"/>
        <w:rPr>
          <w:rFonts w:cstheme="minorHAnsi"/>
          <w:sz w:val="24"/>
          <w:szCs w:val="24"/>
        </w:rPr>
      </w:pPr>
      <w:r>
        <w:rPr>
          <w:rFonts w:cstheme="minorHAnsi"/>
          <w:sz w:val="24"/>
          <w:szCs w:val="24"/>
        </w:rPr>
        <w:t>Kolejne ryzyka można wybrać ponownie używając ww. przycisku.</w:t>
      </w:r>
    </w:p>
    <w:p w14:paraId="487C06E3" w14:textId="4FD724EA" w:rsidR="000F53E5" w:rsidRDefault="00B83DAB" w:rsidP="009F6788">
      <w:pPr>
        <w:spacing w:before="120" w:after="120"/>
        <w:rPr>
          <w:rFonts w:cstheme="minorHAnsi"/>
          <w:sz w:val="24"/>
          <w:szCs w:val="24"/>
        </w:rPr>
      </w:pPr>
      <w:r>
        <w:rPr>
          <w:rFonts w:cstheme="minorHAnsi"/>
          <w:sz w:val="24"/>
          <w:szCs w:val="24"/>
        </w:rPr>
        <w:t xml:space="preserve">W przypadku braku zidentyfikowanych </w:t>
      </w:r>
      <w:proofErr w:type="spellStart"/>
      <w:r>
        <w:rPr>
          <w:rFonts w:cstheme="minorHAnsi"/>
          <w:sz w:val="24"/>
          <w:szCs w:val="24"/>
        </w:rPr>
        <w:t>ryzyk</w:t>
      </w:r>
      <w:proofErr w:type="spellEnd"/>
      <w:r>
        <w:rPr>
          <w:rFonts w:cstheme="minorHAnsi"/>
          <w:sz w:val="24"/>
          <w:szCs w:val="24"/>
        </w:rPr>
        <w:t xml:space="preserve">, </w:t>
      </w:r>
      <w:r w:rsidRPr="009F6788">
        <w:rPr>
          <w:rFonts w:cstheme="minorHAnsi"/>
          <w:sz w:val="24"/>
          <w:szCs w:val="24"/>
        </w:rPr>
        <w:t xml:space="preserve">należy </w:t>
      </w:r>
      <w:r>
        <w:rPr>
          <w:rFonts w:cstheme="minorHAnsi"/>
          <w:sz w:val="24"/>
          <w:szCs w:val="24"/>
        </w:rPr>
        <w:t>uży</w:t>
      </w:r>
      <w:r w:rsidRPr="009F6788">
        <w:rPr>
          <w:rFonts w:cstheme="minorHAnsi"/>
          <w:sz w:val="24"/>
          <w:szCs w:val="24"/>
        </w:rPr>
        <w:t xml:space="preserve">ć </w:t>
      </w:r>
      <w:r>
        <w:rPr>
          <w:rFonts w:cstheme="minorHAnsi"/>
          <w:sz w:val="24"/>
          <w:szCs w:val="24"/>
        </w:rPr>
        <w:t>przycisku</w:t>
      </w:r>
      <w:r w:rsidRPr="009F6788">
        <w:rPr>
          <w:rFonts w:cstheme="minorHAnsi"/>
          <w:sz w:val="24"/>
          <w:szCs w:val="24"/>
        </w:rPr>
        <w:t xml:space="preserve"> „Nie dotyczy”</w:t>
      </w:r>
      <w:r>
        <w:rPr>
          <w:rFonts w:cstheme="minorHAnsi"/>
          <w:sz w:val="24"/>
          <w:szCs w:val="24"/>
        </w:rPr>
        <w:t xml:space="preserve"> </w:t>
      </w:r>
      <w:r>
        <w:rPr>
          <w:rFonts w:cstheme="minorHAnsi"/>
          <w:noProof/>
          <w:sz w:val="24"/>
          <w:szCs w:val="24"/>
          <w:lang w:eastAsia="pl-PL"/>
        </w:rPr>
        <w:drawing>
          <wp:inline distT="0" distB="0" distL="0" distR="0" wp14:anchorId="57D000B9" wp14:editId="61B88DF3">
            <wp:extent cx="232012" cy="232012"/>
            <wp:effectExtent l="0" t="0" r="0" b="0"/>
            <wp:docPr id="24" name="Obraz 24" descr="Po kliknięciu w ten przycisk możliwe jest usunięcie pozycji, które zostały dodane do przedmiotowego punktu" title="Przycisk NIE DOTYCZY prezentujący biały znak wyłączenia na niebieski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848" cy="234848"/>
                    </a:xfrm>
                    <a:prstGeom prst="rect">
                      <a:avLst/>
                    </a:prstGeom>
                    <a:noFill/>
                    <a:ln>
                      <a:noFill/>
                    </a:ln>
                  </pic:spPr>
                </pic:pic>
              </a:graphicData>
            </a:graphic>
          </wp:inline>
        </w:drawing>
      </w:r>
      <w:r>
        <w:rPr>
          <w:rFonts w:cstheme="minorHAnsi"/>
          <w:sz w:val="24"/>
          <w:szCs w:val="24"/>
        </w:rPr>
        <w:t xml:space="preserve"> </w:t>
      </w:r>
      <w:r w:rsidRPr="009F6788">
        <w:rPr>
          <w:rFonts w:cstheme="minorHAnsi"/>
          <w:sz w:val="24"/>
          <w:szCs w:val="24"/>
        </w:rPr>
        <w:t>.</w:t>
      </w:r>
    </w:p>
    <w:p w14:paraId="50136A9D" w14:textId="77777777" w:rsidR="00807E74" w:rsidRDefault="00807E74" w:rsidP="009F6788">
      <w:pPr>
        <w:spacing w:before="120" w:after="120"/>
        <w:rPr>
          <w:rFonts w:cstheme="minorHAnsi"/>
          <w:sz w:val="24"/>
          <w:szCs w:val="24"/>
        </w:rPr>
      </w:pPr>
    </w:p>
    <w:p w14:paraId="0F7B9D35" w14:textId="77777777" w:rsidR="00BC1CCA" w:rsidRDefault="00BC1CCA" w:rsidP="009F6788">
      <w:pPr>
        <w:spacing w:before="120" w:after="120"/>
        <w:rPr>
          <w:rFonts w:cstheme="minorHAnsi"/>
          <w:sz w:val="24"/>
          <w:szCs w:val="24"/>
        </w:rPr>
      </w:pPr>
    </w:p>
    <w:p w14:paraId="25D0E9AB" w14:textId="099131DD" w:rsidR="00FF502D" w:rsidRDefault="00FF502D" w:rsidP="009F6788">
      <w:pPr>
        <w:pStyle w:val="Nagwek1"/>
        <w:rPr>
          <w:rFonts w:asciiTheme="minorHAnsi" w:hAnsiTheme="minorHAnsi" w:cstheme="minorHAnsi"/>
          <w:b/>
          <w:color w:val="auto"/>
          <w:sz w:val="24"/>
          <w:szCs w:val="24"/>
        </w:rPr>
      </w:pPr>
      <w:bookmarkStart w:id="88" w:name="_Toc239247750"/>
      <w:r w:rsidRPr="009F6788">
        <w:rPr>
          <w:rFonts w:asciiTheme="minorHAnsi" w:hAnsiTheme="minorHAnsi" w:cstheme="minorHAnsi"/>
          <w:b/>
          <w:color w:val="auto"/>
          <w:sz w:val="24"/>
          <w:szCs w:val="24"/>
        </w:rPr>
        <w:t>Sekcja 8. Zgodność projektu z zasadą konkurencyjności / ustawą prawo zamówień publicznych</w:t>
      </w:r>
      <w:bookmarkEnd w:id="88"/>
    </w:p>
    <w:p w14:paraId="25A157C3" w14:textId="77777777" w:rsidR="003D516D" w:rsidRPr="00CC7DFD" w:rsidRDefault="003D516D" w:rsidP="00CC7DFD"/>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42"/>
      </w:tblGrid>
      <w:tr w:rsidR="003D516D" w14:paraId="17EE222A" w14:textId="77777777" w:rsidTr="00CC7DFD">
        <w:tc>
          <w:tcPr>
            <w:tcW w:w="9062" w:type="dxa"/>
          </w:tcPr>
          <w:p w14:paraId="64C2C7D4" w14:textId="77777777" w:rsidR="003D516D" w:rsidRPr="009F6788" w:rsidRDefault="003D516D" w:rsidP="003D516D">
            <w:pPr>
              <w:pStyle w:val="Listanumerowana2"/>
              <w:numPr>
                <w:ilvl w:val="0"/>
                <w:numId w:val="0"/>
              </w:numPr>
              <w:rPr>
                <w:rFonts w:asciiTheme="minorHAnsi" w:hAnsiTheme="minorHAnsi" w:cstheme="minorHAnsi"/>
                <w:b/>
                <w:sz w:val="24"/>
                <w:szCs w:val="24"/>
              </w:rPr>
            </w:pPr>
            <w:r w:rsidRPr="009F6788">
              <w:rPr>
                <w:rFonts w:asciiTheme="minorHAnsi" w:hAnsiTheme="minorHAnsi" w:cstheme="minorHAnsi"/>
                <w:b/>
                <w:sz w:val="24"/>
                <w:szCs w:val="24"/>
              </w:rPr>
              <w:t>Uwaga!</w:t>
            </w:r>
          </w:p>
          <w:p w14:paraId="54D55A18" w14:textId="0959BC86" w:rsidR="003D516D" w:rsidRDefault="003D516D" w:rsidP="00CC7DFD">
            <w:pPr>
              <w:pStyle w:val="Listanumerowana2"/>
              <w:numPr>
                <w:ilvl w:val="0"/>
                <w:numId w:val="0"/>
              </w:numPr>
            </w:pPr>
            <w:r w:rsidRPr="009F6788">
              <w:rPr>
                <w:rFonts w:asciiTheme="minorHAnsi" w:hAnsiTheme="minorHAnsi" w:cstheme="minorHAnsi"/>
                <w:b/>
                <w:sz w:val="24"/>
                <w:szCs w:val="24"/>
              </w:rPr>
              <w:t>Prawidłowość wskazanych we wniosku do zastosowania trybów wyboru wykonawców do planowanych zamówień</w:t>
            </w:r>
            <w:r w:rsidR="0058648C">
              <w:rPr>
                <w:rFonts w:asciiTheme="minorHAnsi" w:hAnsiTheme="minorHAnsi" w:cstheme="minorHAnsi"/>
                <w:b/>
                <w:sz w:val="24"/>
                <w:szCs w:val="24"/>
              </w:rPr>
              <w:t>,</w:t>
            </w:r>
            <w:r w:rsidRPr="009F6788">
              <w:rPr>
                <w:rFonts w:asciiTheme="minorHAnsi" w:hAnsiTheme="minorHAnsi" w:cstheme="minorHAnsi"/>
                <w:b/>
                <w:sz w:val="24"/>
                <w:szCs w:val="24"/>
              </w:rPr>
              <w:t xml:space="preserve"> weryfikowana jest na etapie realizacji projektu</w:t>
            </w:r>
            <w:r w:rsidR="0058648C">
              <w:rPr>
                <w:rFonts w:asciiTheme="minorHAnsi" w:hAnsiTheme="minorHAnsi" w:cstheme="minorHAnsi"/>
                <w:b/>
                <w:sz w:val="24"/>
                <w:szCs w:val="24"/>
              </w:rPr>
              <w:t>,</w:t>
            </w:r>
            <w:r w:rsidRPr="009F6788">
              <w:rPr>
                <w:rFonts w:asciiTheme="minorHAnsi" w:hAnsiTheme="minorHAnsi" w:cstheme="minorHAnsi"/>
                <w:b/>
                <w:sz w:val="24"/>
                <w:szCs w:val="24"/>
              </w:rPr>
              <w:t xml:space="preserve"> </w:t>
            </w:r>
            <w:r w:rsidR="0026750E">
              <w:rPr>
                <w:rFonts w:asciiTheme="minorHAnsi" w:hAnsiTheme="minorHAnsi" w:cstheme="minorHAnsi"/>
                <w:b/>
                <w:sz w:val="24"/>
                <w:szCs w:val="24"/>
              </w:rPr>
              <w:br/>
            </w:r>
            <w:r w:rsidRPr="009F6788">
              <w:rPr>
                <w:rFonts w:asciiTheme="minorHAnsi" w:hAnsiTheme="minorHAnsi" w:cstheme="minorHAnsi"/>
                <w:b/>
                <w:sz w:val="24"/>
                <w:szCs w:val="24"/>
              </w:rPr>
              <w:t>tj. po podpisaniu umowy o dofinansowanie projektu/decyzji o dofinansowaniu projektu</w:t>
            </w:r>
            <w:r>
              <w:rPr>
                <w:rFonts w:asciiTheme="minorHAnsi" w:hAnsiTheme="minorHAnsi" w:cstheme="minorHAnsi"/>
                <w:b/>
                <w:sz w:val="24"/>
                <w:szCs w:val="24"/>
              </w:rPr>
              <w:t>.</w:t>
            </w:r>
          </w:p>
        </w:tc>
      </w:tr>
    </w:tbl>
    <w:p w14:paraId="54E91866" w14:textId="77777777" w:rsidR="00134ED1" w:rsidRPr="00CC7DFD" w:rsidRDefault="00134ED1" w:rsidP="00CC7DFD"/>
    <w:p w14:paraId="301DFB46" w14:textId="5E9ECD43" w:rsidR="00FF502D" w:rsidRPr="009F6788" w:rsidRDefault="00FF502D" w:rsidP="00CC7DFD">
      <w:pPr>
        <w:pStyle w:val="Nagwek2"/>
        <w:numPr>
          <w:ilvl w:val="0"/>
          <w:numId w:val="0"/>
        </w:numPr>
        <w:rPr>
          <w:rFonts w:asciiTheme="minorHAnsi" w:hAnsiTheme="minorHAnsi" w:cstheme="minorHAnsi"/>
          <w:sz w:val="24"/>
          <w:szCs w:val="24"/>
        </w:rPr>
      </w:pPr>
      <w:bookmarkStart w:id="89" w:name="_Toc239247751"/>
      <w:r w:rsidRPr="009F6788">
        <w:rPr>
          <w:rFonts w:asciiTheme="minorHAnsi" w:hAnsiTheme="minorHAnsi" w:cstheme="minorHAnsi"/>
          <w:sz w:val="24"/>
          <w:szCs w:val="24"/>
        </w:rPr>
        <w:t xml:space="preserve">8.1 Wydatki zgodne z ustawą Prawo </w:t>
      </w:r>
      <w:r w:rsidR="008D17D6">
        <w:rPr>
          <w:rFonts w:asciiTheme="minorHAnsi" w:hAnsiTheme="minorHAnsi" w:cstheme="minorHAnsi"/>
          <w:sz w:val="24"/>
          <w:szCs w:val="24"/>
        </w:rPr>
        <w:t>z</w:t>
      </w:r>
      <w:r w:rsidR="008D17D6" w:rsidRPr="009F6788">
        <w:rPr>
          <w:rFonts w:asciiTheme="minorHAnsi" w:hAnsiTheme="minorHAnsi" w:cstheme="minorHAnsi"/>
          <w:sz w:val="24"/>
          <w:szCs w:val="24"/>
        </w:rPr>
        <w:t xml:space="preserve">amówień </w:t>
      </w:r>
      <w:r w:rsidR="008D17D6">
        <w:rPr>
          <w:rFonts w:asciiTheme="minorHAnsi" w:hAnsiTheme="minorHAnsi" w:cstheme="minorHAnsi"/>
          <w:sz w:val="24"/>
          <w:szCs w:val="24"/>
        </w:rPr>
        <w:t>p</w:t>
      </w:r>
      <w:r w:rsidR="008D17D6" w:rsidRPr="009F6788">
        <w:rPr>
          <w:rFonts w:asciiTheme="minorHAnsi" w:hAnsiTheme="minorHAnsi" w:cstheme="minorHAnsi"/>
          <w:sz w:val="24"/>
          <w:szCs w:val="24"/>
        </w:rPr>
        <w:t>ublicznych</w:t>
      </w:r>
      <w:bookmarkEnd w:id="89"/>
    </w:p>
    <w:p w14:paraId="04FA3732" w14:textId="77777777" w:rsidR="00AA3BE1" w:rsidRDefault="00AA3BE1" w:rsidP="00AA3BE1">
      <w:pPr>
        <w:spacing w:before="120" w:after="120"/>
        <w:rPr>
          <w:rFonts w:cstheme="minorHAnsi"/>
          <w:sz w:val="24"/>
          <w:szCs w:val="24"/>
        </w:rPr>
      </w:pPr>
      <w:r>
        <w:rPr>
          <w:rFonts w:cstheme="minorHAnsi"/>
          <w:sz w:val="24"/>
          <w:szCs w:val="24"/>
        </w:rPr>
        <w:t xml:space="preserve">Wnioskodawca zobowiązany jest do przedstawienia wszystkich postępowań, które będą prowadzone w oparciu o przepisy </w:t>
      </w:r>
      <w:r w:rsidRPr="009F6788">
        <w:rPr>
          <w:rFonts w:cstheme="minorHAnsi"/>
          <w:sz w:val="24"/>
          <w:szCs w:val="24"/>
        </w:rPr>
        <w:t xml:space="preserve">Ustawy z dnia </w:t>
      </w:r>
      <w:r>
        <w:rPr>
          <w:rFonts w:cstheme="minorHAnsi"/>
          <w:sz w:val="24"/>
          <w:szCs w:val="24"/>
        </w:rPr>
        <w:t>11</w:t>
      </w:r>
      <w:r w:rsidRPr="009F6788">
        <w:rPr>
          <w:rFonts w:cstheme="minorHAnsi"/>
          <w:sz w:val="24"/>
          <w:szCs w:val="24"/>
        </w:rPr>
        <w:t xml:space="preserve"> </w:t>
      </w:r>
      <w:r>
        <w:rPr>
          <w:rFonts w:cstheme="minorHAnsi"/>
          <w:sz w:val="24"/>
          <w:szCs w:val="24"/>
        </w:rPr>
        <w:t>września 2019</w:t>
      </w:r>
      <w:r w:rsidRPr="009F6788">
        <w:rPr>
          <w:rFonts w:cstheme="minorHAnsi"/>
          <w:sz w:val="24"/>
          <w:szCs w:val="24"/>
        </w:rPr>
        <w:t xml:space="preserve"> r. </w:t>
      </w:r>
      <w:r w:rsidRPr="009F6788">
        <w:rPr>
          <w:rFonts w:cstheme="minorHAnsi"/>
          <w:i/>
          <w:sz w:val="24"/>
          <w:szCs w:val="24"/>
        </w:rPr>
        <w:t>Prawo zamówień publicznych</w:t>
      </w:r>
      <w:r>
        <w:rPr>
          <w:rFonts w:cstheme="minorHAnsi"/>
          <w:sz w:val="24"/>
          <w:szCs w:val="24"/>
        </w:rPr>
        <w:t>.</w:t>
      </w:r>
    </w:p>
    <w:p w14:paraId="488DDA3D" w14:textId="1CBA92B1" w:rsidR="00AA3BE1" w:rsidRDefault="00AA3BE1" w:rsidP="00AA3BE1">
      <w:pPr>
        <w:spacing w:before="120" w:after="120"/>
        <w:rPr>
          <w:rFonts w:cstheme="minorHAnsi"/>
          <w:sz w:val="24"/>
          <w:szCs w:val="24"/>
        </w:rPr>
      </w:pPr>
      <w:r w:rsidRPr="00CD092A">
        <w:rPr>
          <w:rFonts w:ascii="Calibri" w:hAnsi="Calibri"/>
          <w:sz w:val="24"/>
          <w:szCs w:val="28"/>
        </w:rPr>
        <w:lastRenderedPageBreak/>
        <w:t>Zwraca się szczególną uwagę na właściwe określenie przedmiotu postępowania w przypadku realizacji projektu w formule zaprojektuj i wybuduj.</w:t>
      </w:r>
      <w:r>
        <w:rPr>
          <w:rFonts w:ascii="Calibri" w:hAnsi="Calibri"/>
          <w:sz w:val="24"/>
          <w:szCs w:val="28"/>
        </w:rPr>
        <w:t xml:space="preserve"> </w:t>
      </w:r>
    </w:p>
    <w:p w14:paraId="093D6B86" w14:textId="3CB71DD0" w:rsidR="00FF502D" w:rsidRPr="009F6788" w:rsidRDefault="00FF502D" w:rsidP="009F6788">
      <w:pPr>
        <w:spacing w:before="120" w:after="120"/>
        <w:rPr>
          <w:rFonts w:cstheme="minorHAnsi"/>
          <w:sz w:val="24"/>
          <w:szCs w:val="24"/>
        </w:rPr>
      </w:pPr>
      <w:r w:rsidRPr="009F6788">
        <w:rPr>
          <w:rFonts w:cstheme="minorHAnsi"/>
          <w:sz w:val="24"/>
          <w:szCs w:val="24"/>
        </w:rPr>
        <w:t>W przypadku, gdy wnioskodawca (</w:t>
      </w:r>
      <w:r w:rsidR="00AA3BE1">
        <w:rPr>
          <w:rFonts w:cstheme="minorHAnsi"/>
          <w:sz w:val="24"/>
          <w:szCs w:val="24"/>
        </w:rPr>
        <w:t>np.</w:t>
      </w:r>
      <w:r w:rsidRPr="009F6788">
        <w:rPr>
          <w:rFonts w:cstheme="minorHAnsi"/>
          <w:sz w:val="24"/>
          <w:szCs w:val="24"/>
        </w:rPr>
        <w:t xml:space="preserve"> przedsiębiorca</w:t>
      </w:r>
      <w:r w:rsidR="00AA3BE1">
        <w:rPr>
          <w:rFonts w:cstheme="minorHAnsi"/>
          <w:sz w:val="24"/>
          <w:szCs w:val="24"/>
        </w:rPr>
        <w:t>, stowarzyszenie</w:t>
      </w:r>
      <w:r w:rsidRPr="009F6788">
        <w:rPr>
          <w:rFonts w:cstheme="minorHAnsi"/>
          <w:sz w:val="24"/>
          <w:szCs w:val="24"/>
        </w:rPr>
        <w:t xml:space="preserve">) nie jest zobligowany do przeprowadzenia postępowania przetargowego zgodnie z zapisami Ustawy z dnia </w:t>
      </w:r>
      <w:r w:rsidR="00496935">
        <w:rPr>
          <w:rFonts w:cstheme="minorHAnsi"/>
          <w:sz w:val="24"/>
          <w:szCs w:val="24"/>
        </w:rPr>
        <w:t>11</w:t>
      </w:r>
      <w:r w:rsidR="00496935" w:rsidRPr="009F6788">
        <w:rPr>
          <w:rFonts w:cstheme="minorHAnsi"/>
          <w:sz w:val="24"/>
          <w:szCs w:val="24"/>
        </w:rPr>
        <w:t xml:space="preserve"> </w:t>
      </w:r>
      <w:r w:rsidR="00496935">
        <w:rPr>
          <w:rFonts w:cstheme="minorHAnsi"/>
          <w:sz w:val="24"/>
          <w:szCs w:val="24"/>
        </w:rPr>
        <w:t>września 2019</w:t>
      </w:r>
      <w:r w:rsidRPr="009F6788">
        <w:rPr>
          <w:rFonts w:cstheme="minorHAnsi"/>
          <w:sz w:val="24"/>
          <w:szCs w:val="24"/>
        </w:rPr>
        <w:t xml:space="preserve"> r. </w:t>
      </w:r>
      <w:r w:rsidRPr="009F6788">
        <w:rPr>
          <w:rFonts w:cstheme="minorHAnsi"/>
          <w:i/>
          <w:sz w:val="24"/>
          <w:szCs w:val="24"/>
        </w:rPr>
        <w:t>Prawo zamówień publicznych</w:t>
      </w:r>
      <w:r w:rsidR="0058648C">
        <w:rPr>
          <w:rFonts w:cstheme="minorHAnsi"/>
          <w:iCs/>
          <w:sz w:val="24"/>
          <w:szCs w:val="24"/>
        </w:rPr>
        <w:t>,</w:t>
      </w:r>
      <w:r w:rsidRPr="009F6788">
        <w:rPr>
          <w:rFonts w:cstheme="minorHAnsi"/>
          <w:sz w:val="24"/>
          <w:szCs w:val="24"/>
        </w:rPr>
        <w:t xml:space="preserve"> nad tabelą należy </w:t>
      </w:r>
      <w:r w:rsidR="00F30381">
        <w:rPr>
          <w:rFonts w:cstheme="minorHAnsi"/>
          <w:sz w:val="24"/>
          <w:szCs w:val="24"/>
        </w:rPr>
        <w:t>uży</w:t>
      </w:r>
      <w:r w:rsidRPr="009F6788">
        <w:rPr>
          <w:rFonts w:cstheme="minorHAnsi"/>
          <w:sz w:val="24"/>
          <w:szCs w:val="24"/>
        </w:rPr>
        <w:t xml:space="preserve">ć </w:t>
      </w:r>
      <w:r w:rsidR="00F30381">
        <w:rPr>
          <w:rFonts w:cstheme="minorHAnsi"/>
          <w:sz w:val="24"/>
          <w:szCs w:val="24"/>
        </w:rPr>
        <w:t>przycisku</w:t>
      </w:r>
      <w:r w:rsidR="00F30381" w:rsidRPr="009F6788">
        <w:rPr>
          <w:rFonts w:cstheme="minorHAnsi"/>
          <w:sz w:val="24"/>
          <w:szCs w:val="24"/>
        </w:rPr>
        <w:t xml:space="preserve"> </w:t>
      </w:r>
      <w:r w:rsidRPr="009F6788">
        <w:rPr>
          <w:rFonts w:cstheme="minorHAnsi"/>
          <w:sz w:val="24"/>
          <w:szCs w:val="24"/>
        </w:rPr>
        <w:t>„Nie dotyczy”</w:t>
      </w:r>
      <w:r w:rsidR="00F30381">
        <w:rPr>
          <w:rFonts w:cstheme="minorHAnsi"/>
          <w:noProof/>
          <w:sz w:val="24"/>
          <w:szCs w:val="24"/>
          <w:lang w:eastAsia="pl-PL"/>
        </w:rPr>
        <w:drawing>
          <wp:inline distT="0" distB="0" distL="0" distR="0" wp14:anchorId="4BD017F8" wp14:editId="14D6639F">
            <wp:extent cx="232012" cy="232012"/>
            <wp:effectExtent l="0" t="0" r="0" b="0"/>
            <wp:docPr id="21" name="Obraz 21" descr="Po kliknięciu w ten przycisk możliwe jest usunięcie pozycji, które zostały dodane do przedmiotowego punktu" title="Przycisk NIE DOTYCZY prezentujący biały znak wyłączenia na niebieski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848" cy="234848"/>
                    </a:xfrm>
                    <a:prstGeom prst="rect">
                      <a:avLst/>
                    </a:prstGeom>
                    <a:noFill/>
                    <a:ln>
                      <a:noFill/>
                    </a:ln>
                  </pic:spPr>
                </pic:pic>
              </a:graphicData>
            </a:graphic>
          </wp:inline>
        </w:drawing>
      </w:r>
      <w:r w:rsidR="00F30381">
        <w:rPr>
          <w:rFonts w:cstheme="minorHAnsi"/>
          <w:sz w:val="24"/>
          <w:szCs w:val="24"/>
        </w:rPr>
        <w:t xml:space="preserve"> .</w:t>
      </w:r>
    </w:p>
    <w:p w14:paraId="6B36A148" w14:textId="1C4E4B00" w:rsidR="00FF502D" w:rsidRDefault="00FF502D" w:rsidP="00FF502D">
      <w:pPr>
        <w:spacing w:before="120" w:after="120"/>
        <w:rPr>
          <w:rFonts w:cstheme="minorHAnsi"/>
          <w:sz w:val="24"/>
          <w:szCs w:val="24"/>
        </w:rPr>
      </w:pPr>
    </w:p>
    <w:p w14:paraId="29D63DD8" w14:textId="77777777" w:rsidR="00FF502D" w:rsidRPr="009F6788" w:rsidRDefault="00FF502D" w:rsidP="00CC7DFD">
      <w:pPr>
        <w:pStyle w:val="Nagwek2"/>
        <w:numPr>
          <w:ilvl w:val="0"/>
          <w:numId w:val="0"/>
        </w:numPr>
        <w:rPr>
          <w:rFonts w:asciiTheme="minorHAnsi" w:hAnsiTheme="minorHAnsi" w:cstheme="minorHAnsi"/>
          <w:sz w:val="24"/>
          <w:szCs w:val="24"/>
        </w:rPr>
      </w:pPr>
      <w:bookmarkStart w:id="90" w:name="_Toc239247752"/>
      <w:r w:rsidRPr="009F6788">
        <w:rPr>
          <w:rFonts w:asciiTheme="minorHAnsi" w:hAnsiTheme="minorHAnsi" w:cstheme="minorHAnsi"/>
          <w:sz w:val="24"/>
          <w:szCs w:val="24"/>
        </w:rPr>
        <w:t>8.2 Wydatki zgodne z zasadą konkurencyjności</w:t>
      </w:r>
      <w:bookmarkEnd w:id="90"/>
    </w:p>
    <w:p w14:paraId="1B0F5685" w14:textId="7307BE3C" w:rsidR="00FF502D" w:rsidRDefault="00FF502D" w:rsidP="009F6788">
      <w:pPr>
        <w:spacing w:before="120" w:after="120"/>
        <w:rPr>
          <w:rFonts w:cstheme="minorHAnsi"/>
          <w:sz w:val="24"/>
          <w:szCs w:val="24"/>
        </w:rPr>
      </w:pPr>
      <w:r w:rsidRPr="009F6788">
        <w:rPr>
          <w:rFonts w:cstheme="minorHAnsi"/>
          <w:sz w:val="24"/>
          <w:szCs w:val="24"/>
        </w:rPr>
        <w:t>W przypadku, gdy wnioskodawca nie jest zobowiązany do stosowania ustawy PZP musi pamiętać, że wydatki poniesione w trakcie realizacji projektu będą kwalifikować się do dofinansowania, jeśli z</w:t>
      </w:r>
      <w:r w:rsidR="00453C5E">
        <w:rPr>
          <w:rFonts w:cstheme="minorHAnsi"/>
          <w:sz w:val="24"/>
          <w:szCs w:val="24"/>
        </w:rPr>
        <w:t>o</w:t>
      </w:r>
      <w:r w:rsidRPr="009F6788">
        <w:rPr>
          <w:rFonts w:cstheme="minorHAnsi"/>
          <w:sz w:val="24"/>
          <w:szCs w:val="24"/>
        </w:rPr>
        <w:t xml:space="preserve">staną dokonane m.in. „w sposób oszczędny, tzn. w oparciu </w:t>
      </w:r>
      <w:r w:rsidR="001F534D">
        <w:rPr>
          <w:rFonts w:cstheme="minorHAnsi"/>
          <w:sz w:val="24"/>
          <w:szCs w:val="24"/>
        </w:rPr>
        <w:br/>
      </w:r>
      <w:r w:rsidRPr="009F6788">
        <w:rPr>
          <w:rFonts w:cstheme="minorHAnsi"/>
          <w:sz w:val="24"/>
          <w:szCs w:val="24"/>
        </w:rPr>
        <w:t xml:space="preserve">o zasadę dążenia do uzyskania najlepszych efektów z danych nakładów”. W związku </w:t>
      </w:r>
      <w:r w:rsidR="001F534D">
        <w:rPr>
          <w:rFonts w:cstheme="minorHAnsi"/>
          <w:sz w:val="24"/>
          <w:szCs w:val="24"/>
        </w:rPr>
        <w:br/>
      </w:r>
      <w:r w:rsidRPr="009F6788">
        <w:rPr>
          <w:rFonts w:cstheme="minorHAnsi"/>
          <w:sz w:val="24"/>
          <w:szCs w:val="24"/>
        </w:rPr>
        <w:t>z powyższym</w:t>
      </w:r>
      <w:r w:rsidR="007740B5">
        <w:rPr>
          <w:rFonts w:cstheme="minorHAnsi"/>
          <w:sz w:val="24"/>
          <w:szCs w:val="24"/>
        </w:rPr>
        <w:t>,</w:t>
      </w:r>
      <w:r w:rsidRPr="009F6788">
        <w:rPr>
          <w:rFonts w:cstheme="minorHAnsi"/>
          <w:sz w:val="24"/>
          <w:szCs w:val="24"/>
        </w:rPr>
        <w:t xml:space="preserve"> wnioskodawca zobowiązany jest do bezwzględnego stosowania zasad opisanych w dokumencie ministra właściwego ds. rozwoju </w:t>
      </w:r>
      <w:r w:rsidR="00FA3827">
        <w:rPr>
          <w:rFonts w:cstheme="minorHAnsi"/>
          <w:sz w:val="24"/>
          <w:szCs w:val="24"/>
        </w:rPr>
        <w:t>tj.</w:t>
      </w:r>
      <w:r w:rsidRPr="009F6788">
        <w:rPr>
          <w:rFonts w:cstheme="minorHAnsi"/>
          <w:sz w:val="24"/>
          <w:szCs w:val="24"/>
        </w:rPr>
        <w:t xml:space="preserve"> </w:t>
      </w:r>
      <w:r w:rsidR="00FA3827" w:rsidRPr="009F6788">
        <w:rPr>
          <w:rFonts w:cstheme="minorHAnsi"/>
          <w:i/>
          <w:sz w:val="24"/>
          <w:szCs w:val="24"/>
        </w:rPr>
        <w:t>Wytyczn</w:t>
      </w:r>
      <w:r w:rsidR="00FA3827">
        <w:rPr>
          <w:rFonts w:cstheme="minorHAnsi"/>
          <w:i/>
          <w:sz w:val="24"/>
          <w:szCs w:val="24"/>
        </w:rPr>
        <w:t>ych</w:t>
      </w:r>
      <w:r w:rsidR="00FA3827" w:rsidRPr="009F6788">
        <w:rPr>
          <w:rFonts w:cstheme="minorHAnsi"/>
          <w:i/>
          <w:sz w:val="24"/>
          <w:szCs w:val="24"/>
        </w:rPr>
        <w:t xml:space="preserve"> </w:t>
      </w:r>
      <w:r w:rsidR="00FA3827">
        <w:rPr>
          <w:rFonts w:cstheme="minorHAnsi"/>
          <w:i/>
          <w:sz w:val="24"/>
          <w:szCs w:val="24"/>
        </w:rPr>
        <w:t xml:space="preserve">dotyczących </w:t>
      </w:r>
      <w:r w:rsidRPr="009F6788">
        <w:rPr>
          <w:rFonts w:cstheme="minorHAnsi"/>
          <w:i/>
          <w:sz w:val="24"/>
          <w:szCs w:val="24"/>
        </w:rPr>
        <w:t>kwalifikowalności wydatków na lata 2021-2027</w:t>
      </w:r>
      <w:r w:rsidRPr="009F6788">
        <w:rPr>
          <w:rFonts w:cstheme="minorHAnsi"/>
          <w:sz w:val="24"/>
          <w:szCs w:val="24"/>
        </w:rPr>
        <w:t>. W takim przypadku wnioskodawca powinien wypełnić tabelę opisując przedmioty zamówienia</w:t>
      </w:r>
      <w:r w:rsidR="007740B5">
        <w:rPr>
          <w:rFonts w:cstheme="minorHAnsi"/>
          <w:sz w:val="24"/>
          <w:szCs w:val="24"/>
        </w:rPr>
        <w:t>,</w:t>
      </w:r>
      <w:r w:rsidRPr="009F6788">
        <w:rPr>
          <w:rFonts w:cstheme="minorHAnsi"/>
          <w:sz w:val="24"/>
          <w:szCs w:val="24"/>
        </w:rPr>
        <w:t xml:space="preserve"> z podaniem planowanych terminów rozpoczęcia poszczególnych procedur</w:t>
      </w:r>
      <w:r w:rsidR="00453C5E">
        <w:rPr>
          <w:rFonts w:cstheme="minorHAnsi"/>
          <w:sz w:val="24"/>
          <w:szCs w:val="24"/>
        </w:rPr>
        <w:t xml:space="preserve"> oraz </w:t>
      </w:r>
      <w:r w:rsidR="00F51D31">
        <w:rPr>
          <w:rFonts w:cstheme="minorHAnsi"/>
          <w:sz w:val="24"/>
          <w:szCs w:val="24"/>
        </w:rPr>
        <w:t xml:space="preserve">terminów procedur, które już </w:t>
      </w:r>
      <w:r w:rsidR="00453C5E">
        <w:rPr>
          <w:rFonts w:cstheme="minorHAnsi"/>
          <w:sz w:val="24"/>
          <w:szCs w:val="24"/>
        </w:rPr>
        <w:t>zostały przeprowadzone</w:t>
      </w:r>
      <w:r w:rsidRPr="009F6788">
        <w:rPr>
          <w:rFonts w:cstheme="minorHAnsi"/>
          <w:sz w:val="24"/>
          <w:szCs w:val="24"/>
        </w:rPr>
        <w:t xml:space="preserve">. </w:t>
      </w:r>
    </w:p>
    <w:p w14:paraId="19EB5AEA" w14:textId="77777777" w:rsidR="00BF16DB" w:rsidRDefault="00BF16DB" w:rsidP="009F6788">
      <w:pPr>
        <w:spacing w:before="120" w:after="120"/>
        <w:rPr>
          <w:rFonts w:cstheme="minorHAnsi"/>
          <w:sz w:val="24"/>
          <w:szCs w:val="24"/>
          <w:u w:val="single"/>
        </w:rPr>
      </w:pPr>
    </w:p>
    <w:p w14:paraId="79524536" w14:textId="77777777" w:rsidR="00BC1CCA" w:rsidRDefault="00BC1CCA" w:rsidP="009F6788">
      <w:pPr>
        <w:spacing w:before="120" w:after="120"/>
        <w:rPr>
          <w:rFonts w:cstheme="minorHAnsi"/>
          <w:sz w:val="24"/>
          <w:szCs w:val="24"/>
          <w:u w:val="single"/>
        </w:rPr>
      </w:pPr>
    </w:p>
    <w:p w14:paraId="6D197765" w14:textId="77777777" w:rsidR="00BC1CCA" w:rsidRDefault="00BC1CCA" w:rsidP="009F6788">
      <w:pPr>
        <w:spacing w:before="120" w:after="120"/>
        <w:rPr>
          <w:rFonts w:cstheme="minorHAnsi"/>
          <w:sz w:val="24"/>
          <w:szCs w:val="24"/>
          <w:u w:val="single"/>
        </w:rPr>
      </w:pPr>
    </w:p>
    <w:tbl>
      <w:tblPr>
        <w:tblStyle w:val="Tabela-Siatka"/>
        <w:tblW w:w="0" w:type="auto"/>
        <w:tblLook w:val="04A0" w:firstRow="1" w:lastRow="0" w:firstColumn="1" w:lastColumn="0" w:noHBand="0" w:noVBand="1"/>
      </w:tblPr>
      <w:tblGrid>
        <w:gridCol w:w="9042"/>
      </w:tblGrid>
      <w:tr w:rsidR="002A791F" w14:paraId="4860B68D" w14:textId="77777777" w:rsidTr="002A791F">
        <w:tc>
          <w:tcPr>
            <w:tcW w:w="9062" w:type="dxa"/>
            <w:tcBorders>
              <w:top w:val="single" w:sz="12" w:space="0" w:color="FF0000"/>
              <w:left w:val="single" w:sz="12" w:space="0" w:color="FF0000"/>
              <w:bottom w:val="single" w:sz="12" w:space="0" w:color="FF0000"/>
              <w:right w:val="single" w:sz="12" w:space="0" w:color="FF0000"/>
            </w:tcBorders>
          </w:tcPr>
          <w:p w14:paraId="116D9FEA" w14:textId="77777777" w:rsidR="002A791F" w:rsidRPr="009F6788" w:rsidRDefault="002A791F" w:rsidP="002A791F">
            <w:pPr>
              <w:pStyle w:val="Listanumerowana2"/>
              <w:numPr>
                <w:ilvl w:val="0"/>
                <w:numId w:val="0"/>
              </w:numPr>
              <w:rPr>
                <w:rFonts w:asciiTheme="minorHAnsi" w:hAnsiTheme="minorHAnsi" w:cstheme="minorHAnsi"/>
                <w:b/>
                <w:sz w:val="24"/>
                <w:szCs w:val="24"/>
              </w:rPr>
            </w:pPr>
            <w:r w:rsidRPr="009F6788">
              <w:rPr>
                <w:rFonts w:asciiTheme="minorHAnsi" w:hAnsiTheme="minorHAnsi" w:cstheme="minorHAnsi"/>
                <w:b/>
                <w:sz w:val="24"/>
                <w:szCs w:val="24"/>
              </w:rPr>
              <w:t>Uwaga!</w:t>
            </w:r>
          </w:p>
          <w:p w14:paraId="00DD6462" w14:textId="52A20385" w:rsidR="002A791F" w:rsidRPr="00B16B89" w:rsidRDefault="002A791F" w:rsidP="00B16B89">
            <w:pPr>
              <w:spacing w:before="120" w:after="120"/>
              <w:rPr>
                <w:rFonts w:cstheme="minorHAnsi"/>
                <w:sz w:val="24"/>
                <w:szCs w:val="24"/>
                <w:u w:val="single"/>
              </w:rPr>
            </w:pPr>
            <w:r w:rsidRPr="009F6788">
              <w:rPr>
                <w:rFonts w:cstheme="minorHAnsi"/>
                <w:sz w:val="24"/>
                <w:szCs w:val="24"/>
                <w:u w:val="single"/>
              </w:rPr>
              <w:t xml:space="preserve">W punkcie tym wnioskodawca powinien wypełnić tabelę wykazując </w:t>
            </w:r>
            <w:r w:rsidRPr="009F6788">
              <w:rPr>
                <w:rFonts w:cstheme="minorHAnsi"/>
                <w:b/>
                <w:sz w:val="24"/>
                <w:szCs w:val="24"/>
                <w:u w:val="single"/>
              </w:rPr>
              <w:t>wszystkie</w:t>
            </w:r>
            <w:r w:rsidRPr="009F6788">
              <w:rPr>
                <w:rFonts w:cstheme="minorHAnsi"/>
                <w:sz w:val="24"/>
                <w:szCs w:val="24"/>
                <w:u w:val="single"/>
              </w:rPr>
              <w:t xml:space="preserve"> </w:t>
            </w:r>
            <w:r w:rsidRPr="009F6788">
              <w:rPr>
                <w:rFonts w:cstheme="minorHAnsi"/>
                <w:b/>
                <w:sz w:val="24"/>
                <w:szCs w:val="24"/>
                <w:u w:val="single"/>
              </w:rPr>
              <w:t>wydatki</w:t>
            </w:r>
            <w:r w:rsidRPr="009F6788">
              <w:rPr>
                <w:rFonts w:cstheme="minorHAnsi"/>
                <w:sz w:val="24"/>
                <w:szCs w:val="24"/>
                <w:u w:val="single"/>
              </w:rPr>
              <w:t xml:space="preserve">, </w:t>
            </w:r>
            <w:r w:rsidR="0026750E">
              <w:rPr>
                <w:rFonts w:cstheme="minorHAnsi"/>
                <w:sz w:val="24"/>
                <w:szCs w:val="24"/>
                <w:u w:val="single"/>
              </w:rPr>
              <w:br/>
            </w:r>
            <w:r w:rsidRPr="009F6788">
              <w:rPr>
                <w:rFonts w:cstheme="minorHAnsi"/>
                <w:sz w:val="24"/>
                <w:szCs w:val="24"/>
                <w:u w:val="single"/>
              </w:rPr>
              <w:t xml:space="preserve">do których nie zastosowano ustawy PZP (tj. </w:t>
            </w:r>
            <w:r>
              <w:rPr>
                <w:rFonts w:cstheme="minorHAnsi"/>
                <w:sz w:val="24"/>
                <w:szCs w:val="24"/>
                <w:u w:val="single"/>
              </w:rPr>
              <w:t xml:space="preserve">te, które </w:t>
            </w:r>
            <w:r w:rsidRPr="009F6788">
              <w:rPr>
                <w:rFonts w:cstheme="minorHAnsi"/>
                <w:sz w:val="24"/>
                <w:szCs w:val="24"/>
                <w:u w:val="single"/>
              </w:rPr>
              <w:t>nie zostały ujęte w punkcie 8.1</w:t>
            </w:r>
            <w:r>
              <w:rPr>
                <w:rFonts w:cstheme="minorHAnsi"/>
                <w:sz w:val="24"/>
                <w:szCs w:val="24"/>
                <w:u w:val="single"/>
              </w:rPr>
              <w:t xml:space="preserve">, a zostały </w:t>
            </w:r>
            <w:r w:rsidR="00453C5E">
              <w:rPr>
                <w:rFonts w:cstheme="minorHAnsi"/>
                <w:sz w:val="24"/>
                <w:szCs w:val="24"/>
                <w:u w:val="single"/>
              </w:rPr>
              <w:t xml:space="preserve">wykazane </w:t>
            </w:r>
            <w:r>
              <w:rPr>
                <w:rFonts w:cstheme="minorHAnsi"/>
                <w:sz w:val="24"/>
                <w:szCs w:val="24"/>
                <w:u w:val="single"/>
              </w:rPr>
              <w:t>w sekcji 5 wniosku</w:t>
            </w:r>
            <w:r w:rsidRPr="009F6788">
              <w:rPr>
                <w:rFonts w:cstheme="minorHAnsi"/>
                <w:sz w:val="24"/>
                <w:szCs w:val="24"/>
                <w:u w:val="single"/>
              </w:rPr>
              <w:t>).</w:t>
            </w:r>
          </w:p>
        </w:tc>
      </w:tr>
    </w:tbl>
    <w:p w14:paraId="0D14B6A6" w14:textId="1756E781" w:rsidR="00FF502D" w:rsidRPr="009F6788" w:rsidRDefault="002A791F" w:rsidP="009F6788">
      <w:pPr>
        <w:spacing w:before="120" w:after="120"/>
        <w:rPr>
          <w:rFonts w:cstheme="minorHAnsi"/>
          <w:sz w:val="24"/>
          <w:szCs w:val="24"/>
        </w:rPr>
      </w:pPr>
      <w:r>
        <w:rPr>
          <w:rFonts w:cstheme="minorHAnsi"/>
          <w:sz w:val="24"/>
          <w:szCs w:val="24"/>
          <w:u w:val="single"/>
        </w:rPr>
        <w:br/>
      </w:r>
      <w:r w:rsidR="00FF502D" w:rsidRPr="009F6788">
        <w:rPr>
          <w:rFonts w:cstheme="minorHAnsi"/>
          <w:sz w:val="24"/>
          <w:szCs w:val="24"/>
        </w:rPr>
        <w:t>W przypadku, gdy występuje konieczność wprowadzenia kolejnych postępowań</w:t>
      </w:r>
      <w:r w:rsidR="007740B5">
        <w:rPr>
          <w:rFonts w:cstheme="minorHAnsi"/>
          <w:sz w:val="24"/>
          <w:szCs w:val="24"/>
        </w:rPr>
        <w:t>,</w:t>
      </w:r>
      <w:r w:rsidR="00FF502D" w:rsidRPr="009F6788">
        <w:rPr>
          <w:rFonts w:cstheme="minorHAnsi"/>
          <w:sz w:val="24"/>
          <w:szCs w:val="24"/>
        </w:rPr>
        <w:t xml:space="preserve"> należy wybierać przycisk </w:t>
      </w:r>
      <w:r w:rsidR="00846B2D" w:rsidRPr="00352E20">
        <w:rPr>
          <w:rFonts w:cstheme="minorHAnsi"/>
          <w:b/>
          <w:noProof/>
          <w:sz w:val="24"/>
          <w:szCs w:val="24"/>
          <w:lang w:eastAsia="pl-PL"/>
        </w:rPr>
        <w:drawing>
          <wp:inline distT="0" distB="0" distL="0" distR="0" wp14:anchorId="54435E10" wp14:editId="377C7B3B">
            <wp:extent cx="257175" cy="247650"/>
            <wp:effectExtent l="0" t="0" r="9525" b="0"/>
            <wp:docPr id="32" name="Obraz 32" descr="Po kliknięciu w ten przycisk możliwe jest dodawanie nowych danych / nowych pozycji w punkcie wniosku" title="Przycisk DODAWANIA prezentujący biały plus na zielon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00846B2D">
        <w:rPr>
          <w:rFonts w:cstheme="minorHAnsi"/>
          <w:sz w:val="24"/>
          <w:szCs w:val="24"/>
        </w:rPr>
        <w:t xml:space="preserve"> </w:t>
      </w:r>
      <w:r w:rsidR="00FF502D" w:rsidRPr="009F6788">
        <w:rPr>
          <w:rFonts w:cstheme="minorHAnsi"/>
          <w:sz w:val="24"/>
          <w:szCs w:val="24"/>
        </w:rPr>
        <w:t>. Generator na podstawie wprowadzonych danych automatycznie zliczy liczbę postępowań o udzielenie zamówienia.</w:t>
      </w:r>
    </w:p>
    <w:p w14:paraId="7B88C809" w14:textId="37095BD5" w:rsidR="00FF502D" w:rsidRPr="009F6788" w:rsidRDefault="00FF502D" w:rsidP="009F6788">
      <w:pPr>
        <w:spacing w:before="120" w:after="120"/>
        <w:rPr>
          <w:rFonts w:cstheme="minorHAnsi"/>
          <w:sz w:val="24"/>
          <w:szCs w:val="24"/>
        </w:rPr>
      </w:pPr>
      <w:r w:rsidRPr="009F6788">
        <w:rPr>
          <w:rFonts w:cstheme="minorHAnsi"/>
          <w:sz w:val="24"/>
          <w:szCs w:val="24"/>
        </w:rPr>
        <w:t>Maksymalna liczba znaków do wpisania w tym polu wynosi 500 włącznie ze spacjami</w:t>
      </w:r>
      <w:r w:rsidRPr="009F6788">
        <w:rPr>
          <w:rStyle w:val="Odwoanieprzypisudolnego"/>
          <w:rFonts w:cstheme="minorHAnsi"/>
          <w:sz w:val="24"/>
          <w:szCs w:val="24"/>
        </w:rPr>
        <w:footnoteReference w:id="1"/>
      </w:r>
      <w:r w:rsidRPr="009F6788">
        <w:rPr>
          <w:rFonts w:cstheme="minorHAnsi"/>
          <w:sz w:val="24"/>
          <w:szCs w:val="24"/>
        </w:rPr>
        <w:t>.</w:t>
      </w:r>
    </w:p>
    <w:p w14:paraId="5D158E57" w14:textId="77777777" w:rsidR="00FF502D" w:rsidRPr="009F6788" w:rsidRDefault="00FF502D" w:rsidP="00CC7DFD">
      <w:pPr>
        <w:rPr>
          <w:rFonts w:cstheme="minorHAnsi"/>
          <w:b/>
          <w:sz w:val="24"/>
          <w:szCs w:val="24"/>
        </w:rPr>
      </w:pPr>
    </w:p>
    <w:p w14:paraId="072A016C" w14:textId="5B5714B4" w:rsidR="003F68F1" w:rsidRPr="00B07C93" w:rsidRDefault="003F68F1" w:rsidP="009F6788">
      <w:pPr>
        <w:pStyle w:val="Nagwek1"/>
        <w:rPr>
          <w:rFonts w:asciiTheme="minorHAnsi" w:hAnsiTheme="minorHAnsi" w:cstheme="minorHAnsi"/>
          <w:sz w:val="24"/>
          <w:szCs w:val="24"/>
        </w:rPr>
      </w:pPr>
      <w:bookmarkStart w:id="91" w:name="_Toc503858639"/>
      <w:bookmarkStart w:id="92" w:name="_Toc54688607"/>
      <w:bookmarkStart w:id="93" w:name="_Toc239247753"/>
      <w:r w:rsidRPr="00B07C93">
        <w:rPr>
          <w:rFonts w:asciiTheme="minorHAnsi" w:hAnsiTheme="minorHAnsi" w:cstheme="minorHAnsi"/>
          <w:b/>
          <w:color w:val="auto"/>
          <w:sz w:val="24"/>
          <w:szCs w:val="24"/>
        </w:rPr>
        <w:lastRenderedPageBreak/>
        <w:t xml:space="preserve">Sekcja </w:t>
      </w:r>
      <w:bookmarkEnd w:id="84"/>
      <w:r w:rsidR="00010B38" w:rsidRPr="00B07C93">
        <w:rPr>
          <w:rFonts w:asciiTheme="minorHAnsi" w:hAnsiTheme="minorHAnsi" w:cstheme="minorHAnsi"/>
          <w:b/>
          <w:color w:val="auto"/>
          <w:sz w:val="24"/>
          <w:szCs w:val="24"/>
        </w:rPr>
        <w:t>9</w:t>
      </w:r>
      <w:r w:rsidRPr="00B07C93">
        <w:rPr>
          <w:rFonts w:asciiTheme="minorHAnsi" w:hAnsiTheme="minorHAnsi" w:cstheme="minorHAnsi"/>
          <w:b/>
          <w:color w:val="auto"/>
          <w:sz w:val="24"/>
          <w:szCs w:val="24"/>
        </w:rPr>
        <w:t>. Zgodność projektu z politykami horyzontalnymi UE</w:t>
      </w:r>
      <w:bookmarkEnd w:id="91"/>
      <w:bookmarkEnd w:id="92"/>
      <w:bookmarkEnd w:id="93"/>
    </w:p>
    <w:p w14:paraId="1E630C61" w14:textId="21FB4980" w:rsidR="003F68F1" w:rsidRPr="00B07C93" w:rsidRDefault="003F68F1" w:rsidP="003F68F1">
      <w:pPr>
        <w:pStyle w:val="Default"/>
        <w:spacing w:before="120" w:after="120" w:line="276" w:lineRule="auto"/>
        <w:rPr>
          <w:rFonts w:asciiTheme="minorHAnsi" w:hAnsiTheme="minorHAnsi" w:cstheme="minorHAnsi"/>
          <w:color w:val="auto"/>
        </w:rPr>
      </w:pPr>
      <w:r w:rsidRPr="00B07C93">
        <w:rPr>
          <w:rFonts w:asciiTheme="minorHAnsi" w:hAnsiTheme="minorHAnsi" w:cstheme="minorHAnsi"/>
          <w:color w:val="auto"/>
        </w:rPr>
        <w:t>Podczas oceny merytorycznej polityki horyzontalne</w:t>
      </w:r>
      <w:r w:rsidR="007740B5">
        <w:rPr>
          <w:rFonts w:asciiTheme="minorHAnsi" w:hAnsiTheme="minorHAnsi" w:cstheme="minorHAnsi"/>
          <w:color w:val="auto"/>
        </w:rPr>
        <w:t>,</w:t>
      </w:r>
      <w:r w:rsidRPr="00B07C93">
        <w:rPr>
          <w:rFonts w:asciiTheme="minorHAnsi" w:hAnsiTheme="minorHAnsi" w:cstheme="minorHAnsi"/>
          <w:color w:val="auto"/>
        </w:rPr>
        <w:t xml:space="preserve"> tj.: </w:t>
      </w:r>
      <w:r w:rsidR="009237E1" w:rsidRPr="00843255">
        <w:rPr>
          <w:rFonts w:asciiTheme="minorHAnsi" w:hAnsiTheme="minorHAnsi" w:cstheme="minorHAnsi"/>
          <w:color w:val="auto"/>
        </w:rPr>
        <w:t>z</w:t>
      </w:r>
      <w:r w:rsidRPr="00B07C93">
        <w:rPr>
          <w:rFonts w:asciiTheme="minorHAnsi" w:hAnsiTheme="minorHAnsi" w:cstheme="minorHAnsi"/>
          <w:color w:val="auto"/>
        </w:rPr>
        <w:t xml:space="preserve">godność </w:t>
      </w:r>
      <w:r w:rsidR="00B07C93" w:rsidRPr="00843255">
        <w:rPr>
          <w:rFonts w:asciiTheme="minorHAnsi" w:hAnsiTheme="minorHAnsi" w:cstheme="minorHAnsi"/>
          <w:color w:val="auto"/>
        </w:rPr>
        <w:t xml:space="preserve">z </w:t>
      </w:r>
      <w:r w:rsidRPr="00B07C93">
        <w:rPr>
          <w:rFonts w:asciiTheme="minorHAnsi" w:hAnsiTheme="minorHAnsi" w:cstheme="minorHAnsi"/>
          <w:color w:val="auto"/>
        </w:rPr>
        <w:t>właściwymi zasadami unijnymi</w:t>
      </w:r>
      <w:r w:rsidR="00782BFC">
        <w:rPr>
          <w:rFonts w:asciiTheme="minorHAnsi" w:hAnsiTheme="minorHAnsi" w:cstheme="minorHAnsi"/>
          <w:color w:val="auto"/>
        </w:rPr>
        <w:t>,</w:t>
      </w:r>
      <w:r w:rsidRPr="00B07C93">
        <w:rPr>
          <w:rFonts w:asciiTheme="minorHAnsi" w:hAnsiTheme="minorHAnsi" w:cstheme="minorHAnsi"/>
          <w:color w:val="auto"/>
        </w:rPr>
        <w:t xml:space="preserve"> w tym: </w:t>
      </w:r>
    </w:p>
    <w:p w14:paraId="58DEAFCA" w14:textId="432C6430" w:rsidR="003F68F1" w:rsidRPr="00B07C93" w:rsidRDefault="00B07C93" w:rsidP="003F68F1">
      <w:pPr>
        <w:pStyle w:val="Default"/>
        <w:numPr>
          <w:ilvl w:val="0"/>
          <w:numId w:val="26"/>
        </w:numPr>
        <w:spacing w:before="120" w:after="120" w:line="276" w:lineRule="auto"/>
        <w:rPr>
          <w:rFonts w:asciiTheme="minorHAnsi" w:hAnsiTheme="minorHAnsi" w:cstheme="minorHAnsi"/>
          <w:color w:val="auto"/>
        </w:rPr>
      </w:pPr>
      <w:r w:rsidRPr="00843255">
        <w:rPr>
          <w:rFonts w:asciiTheme="minorHAnsi" w:hAnsiTheme="minorHAnsi" w:cstheme="minorHAnsi"/>
          <w:color w:val="auto"/>
        </w:rPr>
        <w:t>z</w:t>
      </w:r>
      <w:r w:rsidRPr="00B07C93">
        <w:rPr>
          <w:rFonts w:asciiTheme="minorHAnsi" w:hAnsiTheme="minorHAnsi" w:cstheme="minorHAnsi"/>
          <w:color w:val="auto"/>
        </w:rPr>
        <w:t xml:space="preserve">asadą </w:t>
      </w:r>
      <w:r w:rsidR="003F68F1" w:rsidRPr="00B07C93">
        <w:rPr>
          <w:rFonts w:asciiTheme="minorHAnsi" w:hAnsiTheme="minorHAnsi" w:cstheme="minorHAnsi"/>
          <w:color w:val="auto"/>
        </w:rPr>
        <w:t>równości szans kobiet i mężczyzn;</w:t>
      </w:r>
    </w:p>
    <w:p w14:paraId="720ACE51" w14:textId="190C6366" w:rsidR="003F68F1" w:rsidRPr="00B07C93" w:rsidRDefault="00B07C93" w:rsidP="003F68F1">
      <w:pPr>
        <w:pStyle w:val="Default"/>
        <w:numPr>
          <w:ilvl w:val="0"/>
          <w:numId w:val="26"/>
        </w:numPr>
        <w:spacing w:before="120" w:after="120" w:line="276" w:lineRule="auto"/>
        <w:rPr>
          <w:rFonts w:asciiTheme="minorHAnsi" w:hAnsiTheme="minorHAnsi" w:cstheme="minorHAnsi"/>
          <w:color w:val="auto"/>
        </w:rPr>
      </w:pPr>
      <w:r w:rsidRPr="00843255">
        <w:rPr>
          <w:rFonts w:asciiTheme="minorHAnsi" w:hAnsiTheme="minorHAnsi" w:cstheme="minorHAnsi"/>
          <w:color w:val="auto"/>
        </w:rPr>
        <w:t>z</w:t>
      </w:r>
      <w:r w:rsidRPr="00B07C93">
        <w:rPr>
          <w:rFonts w:asciiTheme="minorHAnsi" w:hAnsiTheme="minorHAnsi" w:cstheme="minorHAnsi"/>
          <w:color w:val="auto"/>
        </w:rPr>
        <w:t xml:space="preserve">asadą </w:t>
      </w:r>
      <w:r w:rsidR="003F68F1" w:rsidRPr="00B07C93">
        <w:rPr>
          <w:rFonts w:asciiTheme="minorHAnsi" w:hAnsiTheme="minorHAnsi" w:cstheme="minorHAnsi"/>
          <w:color w:val="auto"/>
        </w:rPr>
        <w:t xml:space="preserve">równości szans i niedyskryminacji w tym dostępności dla osób </w:t>
      </w:r>
      <w:r w:rsidR="003F68F1" w:rsidRPr="00B07C93">
        <w:rPr>
          <w:rFonts w:asciiTheme="minorHAnsi" w:hAnsiTheme="minorHAnsi" w:cstheme="minorHAnsi"/>
          <w:color w:val="auto"/>
        </w:rPr>
        <w:br/>
        <w:t>z niepełnosprawnościami;</w:t>
      </w:r>
    </w:p>
    <w:p w14:paraId="4A854022" w14:textId="2AB99158" w:rsidR="009237E1" w:rsidRPr="00843255" w:rsidRDefault="00B07C93" w:rsidP="003F68F1">
      <w:pPr>
        <w:pStyle w:val="Default"/>
        <w:numPr>
          <w:ilvl w:val="0"/>
          <w:numId w:val="26"/>
        </w:numPr>
        <w:spacing w:before="120" w:after="120" w:line="276" w:lineRule="auto"/>
        <w:rPr>
          <w:rFonts w:asciiTheme="minorHAnsi" w:hAnsiTheme="minorHAnsi" w:cstheme="minorHAnsi"/>
          <w:color w:val="auto"/>
        </w:rPr>
      </w:pPr>
      <w:r w:rsidRPr="00843255">
        <w:rPr>
          <w:rFonts w:asciiTheme="minorHAnsi" w:hAnsiTheme="minorHAnsi" w:cstheme="minorHAnsi"/>
          <w:color w:val="auto"/>
        </w:rPr>
        <w:t>z</w:t>
      </w:r>
      <w:r w:rsidRPr="00B07C93">
        <w:rPr>
          <w:rFonts w:asciiTheme="minorHAnsi" w:hAnsiTheme="minorHAnsi" w:cstheme="minorHAnsi"/>
          <w:color w:val="auto"/>
        </w:rPr>
        <w:t xml:space="preserve">asadą </w:t>
      </w:r>
      <w:r w:rsidR="003F68F1" w:rsidRPr="00B07C93">
        <w:rPr>
          <w:rFonts w:asciiTheme="minorHAnsi" w:hAnsiTheme="minorHAnsi" w:cstheme="minorHAnsi"/>
          <w:color w:val="auto"/>
        </w:rPr>
        <w:t>zrównoważonego rozwoju</w:t>
      </w:r>
      <w:r w:rsidR="00782BFC">
        <w:rPr>
          <w:rFonts w:asciiTheme="minorHAnsi" w:hAnsiTheme="minorHAnsi" w:cstheme="minorHAnsi"/>
          <w:color w:val="auto"/>
        </w:rPr>
        <w:t>;</w:t>
      </w:r>
    </w:p>
    <w:p w14:paraId="2399F5E2" w14:textId="63F3416B" w:rsidR="003F68F1" w:rsidRPr="00B07C93" w:rsidRDefault="00B07C93" w:rsidP="003F68F1">
      <w:pPr>
        <w:pStyle w:val="Default"/>
        <w:numPr>
          <w:ilvl w:val="0"/>
          <w:numId w:val="26"/>
        </w:numPr>
        <w:spacing w:before="120" w:after="120" w:line="276" w:lineRule="auto"/>
        <w:rPr>
          <w:rFonts w:asciiTheme="minorHAnsi" w:hAnsiTheme="minorHAnsi" w:cstheme="minorHAnsi"/>
          <w:color w:val="auto"/>
        </w:rPr>
      </w:pPr>
      <w:r w:rsidRPr="00843255">
        <w:rPr>
          <w:rFonts w:asciiTheme="minorHAnsi" w:hAnsiTheme="minorHAnsi" w:cstheme="minorHAnsi"/>
          <w:color w:val="auto"/>
        </w:rPr>
        <w:t>z</w:t>
      </w:r>
      <w:r w:rsidR="009237E1" w:rsidRPr="00843255">
        <w:rPr>
          <w:rFonts w:asciiTheme="minorHAnsi" w:hAnsiTheme="minorHAnsi" w:cstheme="minorHAnsi"/>
          <w:color w:val="auto"/>
        </w:rPr>
        <w:t>asad</w:t>
      </w:r>
      <w:r w:rsidRPr="00843255">
        <w:rPr>
          <w:rFonts w:asciiTheme="minorHAnsi" w:hAnsiTheme="minorHAnsi" w:cstheme="minorHAnsi"/>
          <w:color w:val="auto"/>
        </w:rPr>
        <w:t>ą</w:t>
      </w:r>
      <w:r w:rsidR="009237E1" w:rsidRPr="00843255">
        <w:rPr>
          <w:rFonts w:asciiTheme="minorHAnsi" w:hAnsiTheme="minorHAnsi" w:cstheme="minorHAnsi"/>
          <w:color w:val="auto"/>
        </w:rPr>
        <w:t xml:space="preserve"> DNSH</w:t>
      </w:r>
      <w:r w:rsidR="007740B5">
        <w:rPr>
          <w:rFonts w:asciiTheme="minorHAnsi" w:hAnsiTheme="minorHAnsi" w:cstheme="minorHAnsi"/>
          <w:color w:val="auto"/>
        </w:rPr>
        <w:t>;</w:t>
      </w:r>
    </w:p>
    <w:p w14:paraId="65406D57" w14:textId="050653A2" w:rsidR="005623B8" w:rsidRPr="00B07C93" w:rsidRDefault="003F68F1" w:rsidP="003F68F1">
      <w:pPr>
        <w:pStyle w:val="Default"/>
        <w:spacing w:before="120" w:after="120" w:line="276" w:lineRule="auto"/>
        <w:rPr>
          <w:rFonts w:asciiTheme="minorHAnsi" w:hAnsiTheme="minorHAnsi" w:cstheme="minorHAnsi"/>
          <w:color w:val="FF0000"/>
        </w:rPr>
      </w:pPr>
      <w:r w:rsidRPr="00B07C93">
        <w:rPr>
          <w:rFonts w:asciiTheme="minorHAnsi" w:hAnsiTheme="minorHAnsi" w:cstheme="minorHAnsi"/>
          <w:color w:val="auto"/>
        </w:rPr>
        <w:t xml:space="preserve">będą </w:t>
      </w:r>
      <w:r w:rsidRPr="00B07C93">
        <w:rPr>
          <w:rFonts w:asciiTheme="minorHAnsi" w:hAnsiTheme="minorHAnsi" w:cstheme="minorHAnsi"/>
          <w:color w:val="auto"/>
          <w:u w:val="single"/>
        </w:rPr>
        <w:t>traktowane rozdzielnie</w:t>
      </w:r>
      <w:r w:rsidRPr="00B07C93">
        <w:rPr>
          <w:rFonts w:asciiTheme="minorHAnsi" w:hAnsiTheme="minorHAnsi" w:cstheme="minorHAnsi"/>
          <w:color w:val="auto"/>
        </w:rPr>
        <w:t>, zgodnie z decyzją ministra właściwego</w:t>
      </w:r>
      <w:r w:rsidR="00FF7087" w:rsidRPr="00843255">
        <w:rPr>
          <w:rFonts w:asciiTheme="minorHAnsi" w:hAnsiTheme="minorHAnsi" w:cstheme="minorHAnsi"/>
          <w:color w:val="auto"/>
        </w:rPr>
        <w:t xml:space="preserve"> </w:t>
      </w:r>
      <w:r w:rsidRPr="00B07C93">
        <w:rPr>
          <w:rFonts w:asciiTheme="minorHAnsi" w:hAnsiTheme="minorHAnsi" w:cstheme="minorHAnsi"/>
          <w:color w:val="auto"/>
        </w:rPr>
        <w:t xml:space="preserve">ds. rozwoju regionalnego, </w:t>
      </w:r>
      <w:proofErr w:type="gramStart"/>
      <w:r w:rsidRPr="00B07C93">
        <w:rPr>
          <w:rFonts w:asciiTheme="minorHAnsi" w:hAnsiTheme="minorHAnsi" w:cstheme="minorHAnsi"/>
          <w:color w:val="auto"/>
        </w:rPr>
        <w:t>odnośnie</w:t>
      </w:r>
      <w:proofErr w:type="gramEnd"/>
      <w:r w:rsidRPr="00B07C93">
        <w:rPr>
          <w:rFonts w:asciiTheme="minorHAnsi" w:hAnsiTheme="minorHAnsi" w:cstheme="minorHAnsi"/>
          <w:color w:val="auto"/>
        </w:rPr>
        <w:t xml:space="preserve"> polityk horyzontalnych wymienionych w art. </w:t>
      </w:r>
      <w:r w:rsidR="00265DA3" w:rsidRPr="00B07C93">
        <w:rPr>
          <w:rFonts w:asciiTheme="minorHAnsi" w:hAnsiTheme="minorHAnsi" w:cstheme="minorHAnsi"/>
          <w:color w:val="auto"/>
        </w:rPr>
        <w:t xml:space="preserve">9 </w:t>
      </w:r>
      <w:r w:rsidRPr="00B07C93">
        <w:rPr>
          <w:rFonts w:asciiTheme="minorHAnsi" w:hAnsiTheme="minorHAnsi" w:cstheme="minorHAnsi"/>
          <w:color w:val="auto"/>
        </w:rPr>
        <w:t>Rozporządzenia ogólnego. W związku z tym, w celu spełnienia kryteri</w:t>
      </w:r>
      <w:r w:rsidR="00B07C93" w:rsidRPr="00843255">
        <w:rPr>
          <w:rFonts w:asciiTheme="minorHAnsi" w:hAnsiTheme="minorHAnsi" w:cstheme="minorHAnsi"/>
          <w:color w:val="auto"/>
        </w:rPr>
        <w:t>ów merytorycznych i kryteriów środowiskowych</w:t>
      </w:r>
      <w:r w:rsidRPr="00B07C93">
        <w:rPr>
          <w:rFonts w:asciiTheme="minorHAnsi" w:hAnsiTheme="minorHAnsi" w:cstheme="minorHAnsi"/>
          <w:color w:val="auto"/>
        </w:rPr>
        <w:t>, należy zachować zgodność projektu z każdą z wyżej wymienionych polityk horyzontalnych.</w:t>
      </w:r>
      <w:r w:rsidRPr="00B07C93">
        <w:rPr>
          <w:rFonts w:asciiTheme="minorHAnsi" w:hAnsiTheme="minorHAnsi" w:cstheme="minorHAnsi"/>
          <w:color w:val="FF0000"/>
        </w:rPr>
        <w:t xml:space="preserve"> </w:t>
      </w:r>
    </w:p>
    <w:p w14:paraId="6846A37F" w14:textId="57215B54" w:rsidR="003F68F1" w:rsidRPr="00843255" w:rsidRDefault="000310EE" w:rsidP="00CC7DFD">
      <w:pPr>
        <w:pStyle w:val="Nagwek2"/>
        <w:numPr>
          <w:ilvl w:val="0"/>
          <w:numId w:val="0"/>
        </w:numPr>
        <w:rPr>
          <w:rFonts w:asciiTheme="minorHAnsi" w:hAnsiTheme="minorHAnsi" w:cstheme="minorHAnsi"/>
          <w:sz w:val="24"/>
          <w:szCs w:val="24"/>
          <w:highlight w:val="yellow"/>
        </w:rPr>
      </w:pPr>
      <w:bookmarkStart w:id="94" w:name="_Toc472680299"/>
      <w:bookmarkStart w:id="95" w:name="_Toc472680370"/>
      <w:bookmarkStart w:id="96" w:name="_Toc472680441"/>
      <w:bookmarkStart w:id="97" w:name="_Toc472680622"/>
      <w:bookmarkStart w:id="98" w:name="_Toc472680758"/>
      <w:bookmarkStart w:id="99" w:name="_Toc472680830"/>
      <w:bookmarkStart w:id="100" w:name="_Toc472680901"/>
      <w:bookmarkStart w:id="101" w:name="_Toc472681094"/>
      <w:bookmarkStart w:id="102" w:name="_Toc472681333"/>
      <w:bookmarkStart w:id="103" w:name="_Toc475359844"/>
      <w:bookmarkStart w:id="104" w:name="_Toc477355040"/>
      <w:bookmarkStart w:id="105" w:name="_Toc416769230"/>
      <w:bookmarkStart w:id="106" w:name="_Toc503858640"/>
      <w:bookmarkStart w:id="107" w:name="_Toc54688608"/>
      <w:bookmarkStart w:id="108" w:name="_Toc239247754"/>
      <w:bookmarkEnd w:id="94"/>
      <w:bookmarkEnd w:id="95"/>
      <w:bookmarkEnd w:id="96"/>
      <w:bookmarkEnd w:id="97"/>
      <w:bookmarkEnd w:id="98"/>
      <w:bookmarkEnd w:id="99"/>
      <w:bookmarkEnd w:id="100"/>
      <w:bookmarkEnd w:id="101"/>
      <w:bookmarkEnd w:id="102"/>
      <w:bookmarkEnd w:id="103"/>
      <w:bookmarkEnd w:id="104"/>
      <w:r w:rsidRPr="00B07C93">
        <w:rPr>
          <w:rFonts w:asciiTheme="minorHAnsi" w:hAnsiTheme="minorHAnsi" w:cstheme="minorHAnsi"/>
          <w:sz w:val="24"/>
          <w:szCs w:val="24"/>
        </w:rPr>
        <w:t>9</w:t>
      </w:r>
      <w:r w:rsidR="003F68F1" w:rsidRPr="00B07C93">
        <w:rPr>
          <w:rFonts w:asciiTheme="minorHAnsi" w:hAnsiTheme="minorHAnsi" w:cstheme="minorHAnsi"/>
          <w:sz w:val="24"/>
          <w:szCs w:val="24"/>
        </w:rPr>
        <w:t>.1 Zrównoważony rozwój</w:t>
      </w:r>
      <w:bookmarkEnd w:id="105"/>
      <w:bookmarkEnd w:id="106"/>
      <w:bookmarkEnd w:id="107"/>
      <w:r w:rsidR="009237E1" w:rsidRPr="00843255">
        <w:rPr>
          <w:rFonts w:asciiTheme="minorHAnsi" w:hAnsiTheme="minorHAnsi" w:cstheme="minorHAnsi"/>
          <w:sz w:val="24"/>
          <w:szCs w:val="24"/>
        </w:rPr>
        <w:t xml:space="preserve"> </w:t>
      </w:r>
      <w:r w:rsidR="009237E1" w:rsidRPr="009237E1">
        <w:rPr>
          <w:rFonts w:asciiTheme="minorHAnsi" w:hAnsiTheme="minorHAnsi" w:cstheme="minorHAnsi"/>
          <w:sz w:val="24"/>
          <w:szCs w:val="24"/>
        </w:rPr>
        <w:t>oraz zasada DNSH</w:t>
      </w:r>
      <w:bookmarkEnd w:id="108"/>
    </w:p>
    <w:p w14:paraId="30737F18" w14:textId="521E2D65" w:rsidR="00EF49F2" w:rsidRDefault="00BD42C4" w:rsidP="00843255">
      <w:pPr>
        <w:spacing w:before="120" w:after="120" w:line="276" w:lineRule="auto"/>
        <w:rPr>
          <w:rFonts w:eastAsia="Calibri" w:cstheme="minorHAnsi"/>
          <w:sz w:val="24"/>
          <w:szCs w:val="24"/>
          <w:lang w:bidi="pl-PL"/>
        </w:rPr>
      </w:pPr>
      <w:bookmarkStart w:id="109" w:name="_Toc472681335"/>
      <w:bookmarkStart w:id="110" w:name="_Toc416769231"/>
      <w:bookmarkEnd w:id="109"/>
      <w:r w:rsidRPr="0073083B">
        <w:rPr>
          <w:rFonts w:cstheme="minorHAnsi"/>
          <w:sz w:val="24"/>
          <w:szCs w:val="24"/>
        </w:rPr>
        <w:t>W polu „Uzasadnienie” należy opisać</w:t>
      </w:r>
      <w:r w:rsidRPr="0073083B">
        <w:rPr>
          <w:rFonts w:eastAsia="Calibri" w:cstheme="minorHAnsi"/>
          <w:sz w:val="24"/>
          <w:szCs w:val="24"/>
          <w:lang w:bidi="pl-PL"/>
        </w:rPr>
        <w:t xml:space="preserve"> zgodność realizowanego projektu z zasadą zrównoważ</w:t>
      </w:r>
      <w:r w:rsidR="00EF49F2">
        <w:rPr>
          <w:rFonts w:eastAsia="Calibri" w:cstheme="minorHAnsi"/>
          <w:sz w:val="24"/>
          <w:szCs w:val="24"/>
          <w:lang w:bidi="pl-PL"/>
        </w:rPr>
        <w:t>onego rozwoju</w:t>
      </w:r>
      <w:r w:rsidR="009237E1">
        <w:rPr>
          <w:rFonts w:eastAsia="Calibri" w:cstheme="minorHAnsi"/>
          <w:sz w:val="24"/>
          <w:szCs w:val="24"/>
          <w:lang w:bidi="pl-PL"/>
        </w:rPr>
        <w:t xml:space="preserve"> </w:t>
      </w:r>
      <w:r w:rsidR="009237E1" w:rsidRPr="0073083B">
        <w:rPr>
          <w:rFonts w:eastAsia="Calibri" w:cstheme="minorHAnsi"/>
          <w:sz w:val="24"/>
          <w:szCs w:val="24"/>
          <w:lang w:bidi="pl-PL"/>
        </w:rPr>
        <w:t xml:space="preserve">oraz z zasadą „Do No </w:t>
      </w:r>
      <w:proofErr w:type="spellStart"/>
      <w:r w:rsidR="009237E1" w:rsidRPr="0073083B">
        <w:rPr>
          <w:rFonts w:eastAsia="Calibri" w:cstheme="minorHAnsi"/>
          <w:sz w:val="24"/>
          <w:szCs w:val="24"/>
          <w:lang w:bidi="pl-PL"/>
        </w:rPr>
        <w:t>Significant</w:t>
      </w:r>
      <w:proofErr w:type="spellEnd"/>
      <w:r w:rsidR="009237E1" w:rsidRPr="0073083B">
        <w:rPr>
          <w:rFonts w:eastAsia="Calibri" w:cstheme="minorHAnsi"/>
          <w:sz w:val="24"/>
          <w:szCs w:val="24"/>
          <w:lang w:bidi="pl-PL"/>
        </w:rPr>
        <w:t xml:space="preserve"> </w:t>
      </w:r>
      <w:proofErr w:type="spellStart"/>
      <w:r w:rsidR="009237E1" w:rsidRPr="0073083B">
        <w:rPr>
          <w:rFonts w:eastAsia="Calibri" w:cstheme="minorHAnsi"/>
          <w:sz w:val="24"/>
          <w:szCs w:val="24"/>
          <w:lang w:bidi="pl-PL"/>
        </w:rPr>
        <w:t>Harm</w:t>
      </w:r>
      <w:proofErr w:type="spellEnd"/>
      <w:r w:rsidR="009237E1" w:rsidRPr="0073083B">
        <w:rPr>
          <w:rFonts w:eastAsia="Calibri" w:cstheme="minorHAnsi"/>
          <w:sz w:val="24"/>
          <w:szCs w:val="24"/>
          <w:lang w:bidi="pl-PL"/>
        </w:rPr>
        <w:t>” - „nie czyń poważnych szkód” (DNSH)</w:t>
      </w:r>
      <w:r w:rsidR="007740B5">
        <w:rPr>
          <w:rFonts w:eastAsia="Calibri" w:cstheme="minorHAnsi"/>
          <w:sz w:val="24"/>
          <w:szCs w:val="24"/>
          <w:lang w:bidi="pl-PL"/>
        </w:rPr>
        <w:t>,</w:t>
      </w:r>
      <w:r w:rsidR="009237E1" w:rsidRPr="0073083B">
        <w:rPr>
          <w:rFonts w:eastAsia="Calibri" w:cstheme="minorHAnsi"/>
          <w:sz w:val="24"/>
          <w:szCs w:val="24"/>
          <w:lang w:bidi="pl-PL"/>
        </w:rPr>
        <w:t xml:space="preserve"> w odniesieniu do wyznaczonych celów środowiskowych</w:t>
      </w:r>
      <w:r w:rsidR="00EF49F2">
        <w:rPr>
          <w:rFonts w:eastAsia="Calibri" w:cstheme="minorHAnsi"/>
          <w:sz w:val="24"/>
          <w:szCs w:val="24"/>
          <w:lang w:bidi="pl-PL"/>
        </w:rPr>
        <w:t xml:space="preserve">. </w:t>
      </w:r>
      <w:r w:rsidRPr="00DE2CBE">
        <w:rPr>
          <w:sz w:val="24"/>
          <w:szCs w:val="24"/>
        </w:rPr>
        <w:t xml:space="preserve">Zasada zrównoważonego rozwoju ma charakter horyzontalny i w związku z tym będzie uwzględniana przy realizacji programu FEO 2021-2027. </w:t>
      </w:r>
      <w:r w:rsidRPr="00DE2CBE">
        <w:rPr>
          <w:rFonts w:eastAsia="Calibri" w:cstheme="minorHAnsi"/>
          <w:sz w:val="24"/>
          <w:szCs w:val="24"/>
          <w:lang w:bidi="pl-PL"/>
        </w:rPr>
        <w:t>Zgodnie z art. 9 ust. 4 rozporządzenia ogólnego</w:t>
      </w:r>
      <w:r w:rsidR="007740B5">
        <w:rPr>
          <w:rFonts w:eastAsia="Calibri" w:cstheme="minorHAnsi"/>
          <w:sz w:val="24"/>
          <w:szCs w:val="24"/>
          <w:lang w:bidi="pl-PL"/>
        </w:rPr>
        <w:t>,</w:t>
      </w:r>
      <w:r w:rsidRPr="00DE2CBE">
        <w:rPr>
          <w:rFonts w:eastAsia="Calibri" w:cstheme="minorHAnsi"/>
          <w:sz w:val="24"/>
          <w:szCs w:val="24"/>
          <w:lang w:bidi="pl-PL"/>
        </w:rPr>
        <w:t xml:space="preserve"> cele funduszy są realizowane zgodnie z celem wspierania zrównoważonego rozwoju, określonym w art. 11 Traktat</w:t>
      </w:r>
      <w:r w:rsidR="007740B5">
        <w:rPr>
          <w:rFonts w:eastAsia="Calibri" w:cstheme="minorHAnsi"/>
          <w:sz w:val="24"/>
          <w:szCs w:val="24"/>
          <w:lang w:bidi="pl-PL"/>
        </w:rPr>
        <w:t>u</w:t>
      </w:r>
      <w:r w:rsidRPr="00DE2CBE">
        <w:rPr>
          <w:rFonts w:eastAsia="Calibri" w:cstheme="minorHAnsi"/>
          <w:sz w:val="24"/>
          <w:szCs w:val="24"/>
          <w:lang w:bidi="pl-PL"/>
        </w:rPr>
        <w:t xml:space="preserve"> o funkcjonowaniu Unii Europejskiej (TFUE) oraz </w:t>
      </w:r>
      <w:r w:rsidR="00A65B38">
        <w:rPr>
          <w:rFonts w:eastAsia="Calibri" w:cstheme="minorHAnsi"/>
          <w:sz w:val="24"/>
          <w:szCs w:val="24"/>
          <w:lang w:bidi="pl-PL"/>
        </w:rPr>
        <w:br/>
      </w:r>
      <w:r w:rsidRPr="00DE2CBE">
        <w:rPr>
          <w:rFonts w:eastAsia="Calibri" w:cstheme="minorHAnsi"/>
          <w:sz w:val="24"/>
          <w:szCs w:val="24"/>
          <w:lang w:bidi="pl-PL"/>
        </w:rPr>
        <w:t>z uwzględnieniem celów ONZ dot</w:t>
      </w:r>
      <w:r w:rsidR="00EF49F2">
        <w:rPr>
          <w:rFonts w:eastAsia="Calibri" w:cstheme="minorHAnsi"/>
          <w:sz w:val="24"/>
          <w:szCs w:val="24"/>
          <w:lang w:bidi="pl-PL"/>
        </w:rPr>
        <w:t>yczących zrównoważonego rozwoju.</w:t>
      </w:r>
      <w:r w:rsidRPr="00DE2CBE">
        <w:rPr>
          <w:rFonts w:eastAsia="Calibri" w:cstheme="minorHAnsi"/>
          <w:sz w:val="24"/>
          <w:szCs w:val="24"/>
          <w:lang w:bidi="pl-PL"/>
        </w:rPr>
        <w:br/>
        <w:t>Jednym z narzędzi realizacji zasady zrównoważonego rozwoju w ramach realizowanych przedsięwzięć</w:t>
      </w:r>
      <w:r w:rsidR="00A65B38">
        <w:rPr>
          <w:rFonts w:eastAsia="Calibri" w:cstheme="minorHAnsi"/>
          <w:sz w:val="24"/>
          <w:szCs w:val="24"/>
          <w:lang w:bidi="pl-PL"/>
        </w:rPr>
        <w:t>,</w:t>
      </w:r>
      <w:r w:rsidRPr="00DE2CBE">
        <w:rPr>
          <w:rFonts w:eastAsia="Calibri" w:cstheme="minorHAnsi"/>
          <w:sz w:val="24"/>
          <w:szCs w:val="24"/>
          <w:lang w:bidi="pl-PL"/>
        </w:rPr>
        <w:t xml:space="preserve"> jest zastosowanie rozwiązań proekologicznych</w:t>
      </w:r>
      <w:r w:rsidR="00A65B38">
        <w:rPr>
          <w:rFonts w:eastAsia="Calibri" w:cstheme="minorHAnsi"/>
          <w:sz w:val="24"/>
          <w:szCs w:val="24"/>
          <w:lang w:bidi="pl-PL"/>
        </w:rPr>
        <w:t>,</w:t>
      </w:r>
      <w:r w:rsidRPr="00DE2CBE">
        <w:rPr>
          <w:rFonts w:eastAsia="Calibri" w:cstheme="minorHAnsi"/>
          <w:sz w:val="24"/>
          <w:szCs w:val="24"/>
          <w:lang w:bidi="pl-PL"/>
        </w:rPr>
        <w:t xml:space="preserve"> takich między innymi jak oszczędność energii i wody, czy powtórne wykorzystanie zasobów.</w:t>
      </w:r>
      <w:r w:rsidRPr="0073083B">
        <w:rPr>
          <w:rFonts w:eastAsia="Calibri" w:cstheme="minorHAnsi"/>
          <w:sz w:val="24"/>
          <w:szCs w:val="24"/>
          <w:lang w:bidi="pl-PL"/>
        </w:rPr>
        <w:t xml:space="preserve"> </w:t>
      </w:r>
    </w:p>
    <w:p w14:paraId="26A2C021" w14:textId="6986900E" w:rsidR="00EF49F2" w:rsidRPr="00EC3D49" w:rsidRDefault="00EF49F2" w:rsidP="00EF49F2">
      <w:pPr>
        <w:spacing w:before="120" w:after="0"/>
        <w:rPr>
          <w:rFonts w:cstheme="minorHAnsi"/>
          <w:sz w:val="24"/>
          <w:szCs w:val="24"/>
        </w:rPr>
      </w:pPr>
      <w:r>
        <w:rPr>
          <w:rFonts w:eastAsia="Calibri" w:cstheme="minorHAnsi"/>
          <w:sz w:val="24"/>
          <w:szCs w:val="24"/>
          <w:lang w:bidi="pl-PL"/>
        </w:rPr>
        <w:t>Projekty realizowane w ramach FEO 2021</w:t>
      </w:r>
      <w:r w:rsidR="00D752A4">
        <w:rPr>
          <w:rFonts w:eastAsia="Calibri" w:cstheme="minorHAnsi"/>
          <w:sz w:val="24"/>
          <w:szCs w:val="24"/>
          <w:lang w:bidi="pl-PL"/>
        </w:rPr>
        <w:t>-</w:t>
      </w:r>
      <w:r>
        <w:rPr>
          <w:rFonts w:eastAsia="Calibri" w:cstheme="minorHAnsi"/>
          <w:sz w:val="24"/>
          <w:szCs w:val="24"/>
          <w:lang w:bidi="pl-PL"/>
        </w:rPr>
        <w:t xml:space="preserve">2027 co do zasady powinny mieć </w:t>
      </w:r>
      <w:r w:rsidRPr="00EC3D49">
        <w:rPr>
          <w:rFonts w:cstheme="minorHAnsi"/>
          <w:sz w:val="24"/>
          <w:szCs w:val="24"/>
        </w:rPr>
        <w:t xml:space="preserve">pozytywny wpływ na </w:t>
      </w:r>
      <w:r w:rsidR="008B6C4B" w:rsidRPr="00EC3D49">
        <w:rPr>
          <w:rFonts w:cstheme="minorHAnsi"/>
          <w:sz w:val="24"/>
          <w:szCs w:val="24"/>
        </w:rPr>
        <w:t>zasadę zrównoważonego</w:t>
      </w:r>
      <w:r w:rsidRPr="00EC3D49">
        <w:rPr>
          <w:rFonts w:cstheme="minorHAnsi"/>
          <w:sz w:val="24"/>
          <w:szCs w:val="24"/>
        </w:rPr>
        <w:t xml:space="preserve"> rozwoju.</w:t>
      </w:r>
      <w:r>
        <w:rPr>
          <w:rFonts w:cstheme="minorHAnsi"/>
          <w:sz w:val="24"/>
          <w:szCs w:val="24"/>
        </w:rPr>
        <w:t xml:space="preserve"> </w:t>
      </w:r>
      <w:r w:rsidRPr="00EC3D49">
        <w:rPr>
          <w:rFonts w:cstheme="minorHAnsi"/>
          <w:sz w:val="24"/>
          <w:szCs w:val="24"/>
        </w:rPr>
        <w:t xml:space="preserve">Głównym założeniem tej zasady jest zachowanie zasobów i walorów środowiska w stanie zapewniającym trwałe i </w:t>
      </w:r>
      <w:r w:rsidR="008B6C4B" w:rsidRPr="00EC3D49">
        <w:rPr>
          <w:rFonts w:cstheme="minorHAnsi"/>
          <w:sz w:val="24"/>
          <w:szCs w:val="24"/>
        </w:rPr>
        <w:t>niedoznające</w:t>
      </w:r>
      <w:r w:rsidRPr="00EC3D49">
        <w:rPr>
          <w:rFonts w:cstheme="minorHAnsi"/>
          <w:sz w:val="24"/>
          <w:szCs w:val="24"/>
        </w:rPr>
        <w:t xml:space="preserve"> uszczerbku możliwości korzystania z nich</w:t>
      </w:r>
      <w:r w:rsidR="00A65B38">
        <w:rPr>
          <w:rFonts w:cstheme="minorHAnsi"/>
          <w:sz w:val="24"/>
          <w:szCs w:val="24"/>
        </w:rPr>
        <w:t>,</w:t>
      </w:r>
      <w:r w:rsidRPr="00EC3D49">
        <w:rPr>
          <w:rFonts w:cstheme="minorHAnsi"/>
          <w:sz w:val="24"/>
          <w:szCs w:val="24"/>
        </w:rPr>
        <w:t xml:space="preserve"> zarówno przez obecne, jak i przyszłe pokolenia. Działania te muszą jednocześnie nie stać w sprzeczności z zachowaniem trwałości procesów przyrodniczych oraz naturalnej różnorodności biologicznej. W praktyce może to oznaczać podejmowanie działań wykraczających poza obowiązujące przepisy prawa krajowego</w:t>
      </w:r>
      <w:r w:rsidR="00A65B38">
        <w:rPr>
          <w:rFonts w:cstheme="minorHAnsi"/>
          <w:sz w:val="24"/>
          <w:szCs w:val="24"/>
        </w:rPr>
        <w:t>,</w:t>
      </w:r>
      <w:r w:rsidRPr="00EC3D49">
        <w:rPr>
          <w:rFonts w:cstheme="minorHAnsi"/>
          <w:sz w:val="24"/>
          <w:szCs w:val="24"/>
        </w:rPr>
        <w:t xml:space="preserve"> jak </w:t>
      </w:r>
      <w:r w:rsidR="00A65B38">
        <w:rPr>
          <w:rFonts w:cstheme="minorHAnsi"/>
          <w:sz w:val="24"/>
          <w:szCs w:val="24"/>
        </w:rPr>
        <w:br/>
      </w:r>
      <w:r w:rsidRPr="00EC3D49">
        <w:rPr>
          <w:rFonts w:cstheme="minorHAnsi"/>
          <w:sz w:val="24"/>
          <w:szCs w:val="24"/>
        </w:rPr>
        <w:t xml:space="preserve">i UE w zakresie ochrony środowiska, dotyczyć może także wdrożonych w jednostkach systemów zarządzania środowiskiem oraz stosowania zielonych zamówień publicznych. Państwa członkowskie i Komisja zapewniają, aby wymogi ochrony środowiska, efektywnego gospodarowania zasobami, dostosowanie do zmian klimatu i łagodzenia jej skutków, różnorodność biologiczna, odporność na klęski żywiołowe oraz zapobieganie ryzyku i </w:t>
      </w:r>
      <w:r w:rsidRPr="00EC3D49">
        <w:rPr>
          <w:rFonts w:cstheme="minorHAnsi"/>
          <w:sz w:val="24"/>
          <w:szCs w:val="24"/>
        </w:rPr>
        <w:lastRenderedPageBreak/>
        <w:t>zarządzanie ryzykiem</w:t>
      </w:r>
      <w:r w:rsidR="00A65B38">
        <w:rPr>
          <w:rFonts w:cstheme="minorHAnsi"/>
          <w:sz w:val="24"/>
          <w:szCs w:val="24"/>
        </w:rPr>
        <w:t>,</w:t>
      </w:r>
      <w:r w:rsidRPr="00EC3D49">
        <w:rPr>
          <w:rFonts w:cstheme="minorHAnsi"/>
          <w:sz w:val="24"/>
          <w:szCs w:val="24"/>
        </w:rPr>
        <w:t xml:space="preserve"> były promowane podczas przygotowania i wdrażania umów partnerstwa i programów.</w:t>
      </w:r>
    </w:p>
    <w:p w14:paraId="4CB185AF" w14:textId="4070CB16" w:rsidR="00EF49F2" w:rsidRPr="00EC3D49" w:rsidRDefault="00EF49F2" w:rsidP="00EF49F2">
      <w:pPr>
        <w:spacing w:before="120" w:after="0"/>
        <w:rPr>
          <w:rFonts w:cstheme="minorHAnsi"/>
        </w:rPr>
      </w:pPr>
      <w:r w:rsidRPr="00EC3D49">
        <w:rPr>
          <w:rFonts w:cstheme="minorHAnsi"/>
          <w:sz w:val="24"/>
          <w:szCs w:val="24"/>
        </w:rPr>
        <w:t>Produkty i efekty projektów powinny spełniać te wymogi lub w uzasadnionych przypadkach</w:t>
      </w:r>
      <w:r w:rsidR="00A65B38">
        <w:rPr>
          <w:rFonts w:cstheme="minorHAnsi"/>
          <w:sz w:val="24"/>
          <w:szCs w:val="24"/>
        </w:rPr>
        <w:t>,</w:t>
      </w:r>
      <w:r w:rsidRPr="00EC3D49">
        <w:rPr>
          <w:rFonts w:cstheme="minorHAnsi"/>
          <w:sz w:val="24"/>
          <w:szCs w:val="24"/>
        </w:rPr>
        <w:t xml:space="preserve"> być w stosunku do nich neutralne. </w:t>
      </w:r>
    </w:p>
    <w:p w14:paraId="6091D251" w14:textId="78BA8325" w:rsidR="00BD42C4" w:rsidRDefault="00EF49F2" w:rsidP="00807E74">
      <w:pPr>
        <w:spacing w:before="40" w:after="120" w:line="276" w:lineRule="auto"/>
        <w:rPr>
          <w:rFonts w:cstheme="minorHAnsi"/>
          <w:sz w:val="24"/>
          <w:szCs w:val="24"/>
        </w:rPr>
      </w:pPr>
      <w:r w:rsidRPr="00EC3D49">
        <w:rPr>
          <w:rFonts w:cstheme="minorHAnsi"/>
          <w:sz w:val="24"/>
          <w:szCs w:val="24"/>
        </w:rPr>
        <w:t>Spełnianie wymogów rozwoju zrównoważonego lub neutralność produktu projektu musi wynikać z zapisów wniosku o dofinansowanie.</w:t>
      </w:r>
    </w:p>
    <w:p w14:paraId="0257B366" w14:textId="2646080C" w:rsidR="00AA3BE1" w:rsidRPr="00807E74" w:rsidRDefault="00B07C93" w:rsidP="00807E74">
      <w:pPr>
        <w:spacing w:before="40" w:after="120" w:line="276" w:lineRule="auto"/>
        <w:rPr>
          <w:rFonts w:eastAsia="Calibri" w:cstheme="minorHAnsi"/>
          <w:sz w:val="24"/>
          <w:szCs w:val="24"/>
          <w:lang w:bidi="pl-PL"/>
        </w:rPr>
      </w:pPr>
      <w:r w:rsidRPr="0073083B">
        <w:rPr>
          <w:rFonts w:eastAsia="Calibri" w:cstheme="minorHAnsi"/>
          <w:sz w:val="24"/>
          <w:szCs w:val="24"/>
          <w:lang w:bidi="pl-PL"/>
        </w:rPr>
        <w:t>Ze względu na charakter interwencji</w:t>
      </w:r>
      <w:r w:rsidR="007824A2">
        <w:rPr>
          <w:rFonts w:eastAsia="Calibri" w:cstheme="minorHAnsi"/>
          <w:sz w:val="24"/>
          <w:szCs w:val="24"/>
          <w:lang w:bidi="pl-PL"/>
        </w:rPr>
        <w:t>,</w:t>
      </w:r>
      <w:r w:rsidRPr="0073083B">
        <w:rPr>
          <w:rFonts w:eastAsia="Calibri" w:cstheme="minorHAnsi"/>
          <w:sz w:val="24"/>
          <w:szCs w:val="24"/>
          <w:lang w:bidi="pl-PL"/>
        </w:rPr>
        <w:t xml:space="preserve"> przewidzianej do realizacji w programie Fundusze Europejskie dla Opolskiego 2021-2027</w:t>
      </w:r>
      <w:r w:rsidR="007824A2">
        <w:rPr>
          <w:rFonts w:eastAsia="Calibri" w:cstheme="minorHAnsi"/>
          <w:sz w:val="24"/>
          <w:szCs w:val="24"/>
          <w:lang w:bidi="pl-PL"/>
        </w:rPr>
        <w:t>,</w:t>
      </w:r>
      <w:r w:rsidRPr="0073083B">
        <w:rPr>
          <w:rFonts w:eastAsia="Calibri" w:cstheme="minorHAnsi"/>
          <w:sz w:val="24"/>
          <w:szCs w:val="24"/>
          <w:lang w:bidi="pl-PL"/>
        </w:rPr>
        <w:t xml:space="preserve"> realizowane przedsięwzięcia </w:t>
      </w:r>
      <w:r>
        <w:rPr>
          <w:rFonts w:eastAsia="Calibri" w:cstheme="minorHAnsi"/>
          <w:sz w:val="24"/>
          <w:szCs w:val="24"/>
          <w:lang w:bidi="pl-PL"/>
        </w:rPr>
        <w:t>co do zasady są zgodne z </w:t>
      </w:r>
      <w:r w:rsidRPr="0073083B">
        <w:rPr>
          <w:rFonts w:eastAsia="Calibri" w:cstheme="minorHAnsi"/>
          <w:sz w:val="24"/>
          <w:szCs w:val="24"/>
          <w:lang w:bidi="pl-PL"/>
        </w:rPr>
        <w:t>zasadą DNSH. Ze względu na ich charakter przyjmuje się, że nie mają negatywnego wpływu na środowisko.</w:t>
      </w:r>
    </w:p>
    <w:p w14:paraId="42386ADD" w14:textId="5EC31DBB" w:rsidR="004A0F7D" w:rsidRDefault="00BD42C4" w:rsidP="004A0F7D">
      <w:pPr>
        <w:spacing w:before="40" w:after="0" w:line="276" w:lineRule="auto"/>
        <w:rPr>
          <w:rFonts w:cstheme="minorHAnsi"/>
          <w:sz w:val="24"/>
          <w:szCs w:val="24"/>
        </w:rPr>
      </w:pPr>
      <w:r w:rsidRPr="004C2429">
        <w:rPr>
          <w:rFonts w:cstheme="minorHAnsi"/>
          <w:sz w:val="24"/>
          <w:szCs w:val="24"/>
        </w:rPr>
        <w:t>Maksymalna liczba znaków do wpisania w tym polu wynosi 3000</w:t>
      </w:r>
      <w:r w:rsidRPr="0073083B">
        <w:rPr>
          <w:rFonts w:cstheme="minorHAnsi"/>
          <w:sz w:val="24"/>
          <w:szCs w:val="24"/>
        </w:rPr>
        <w:t xml:space="preserve">. </w:t>
      </w:r>
    </w:p>
    <w:p w14:paraId="14981CB0" w14:textId="77777777" w:rsidR="005623B8" w:rsidRPr="004A0F7D" w:rsidRDefault="005623B8" w:rsidP="004A0F7D">
      <w:pPr>
        <w:spacing w:before="40" w:after="0" w:line="276" w:lineRule="auto"/>
        <w:rPr>
          <w:rFonts w:cstheme="minorHAnsi"/>
          <w:sz w:val="24"/>
          <w:szCs w:val="24"/>
        </w:rPr>
      </w:pPr>
    </w:p>
    <w:p w14:paraId="0E0CBF87" w14:textId="0F021467" w:rsidR="003F68F1" w:rsidRPr="00843255" w:rsidRDefault="000310EE" w:rsidP="00CC7DFD">
      <w:pPr>
        <w:pStyle w:val="Nagwek2"/>
        <w:numPr>
          <w:ilvl w:val="0"/>
          <w:numId w:val="0"/>
        </w:numPr>
        <w:rPr>
          <w:rFonts w:asciiTheme="minorHAnsi" w:hAnsiTheme="minorHAnsi" w:cstheme="minorHAnsi"/>
          <w:sz w:val="24"/>
          <w:szCs w:val="24"/>
        </w:rPr>
      </w:pPr>
      <w:bookmarkStart w:id="111" w:name="_Toc503858641"/>
      <w:bookmarkStart w:id="112" w:name="_Toc54688609"/>
      <w:bookmarkStart w:id="113" w:name="_Toc239247755"/>
      <w:r w:rsidRPr="00B07C93">
        <w:rPr>
          <w:rFonts w:asciiTheme="minorHAnsi" w:hAnsiTheme="minorHAnsi" w:cstheme="minorHAnsi"/>
          <w:sz w:val="24"/>
          <w:szCs w:val="24"/>
        </w:rPr>
        <w:t>9</w:t>
      </w:r>
      <w:r w:rsidR="003F68F1" w:rsidRPr="00B07C93">
        <w:rPr>
          <w:rFonts w:asciiTheme="minorHAnsi" w:hAnsiTheme="minorHAnsi" w:cstheme="minorHAnsi"/>
          <w:sz w:val="24"/>
          <w:szCs w:val="24"/>
        </w:rPr>
        <w:t>.2 Równość szans i niedyskryminacja</w:t>
      </w:r>
      <w:bookmarkEnd w:id="110"/>
      <w:bookmarkEnd w:id="111"/>
      <w:bookmarkEnd w:id="112"/>
      <w:bookmarkEnd w:id="113"/>
    </w:p>
    <w:p w14:paraId="155CDCC2" w14:textId="7A97717E" w:rsidR="00B07C93" w:rsidRDefault="00B07C93" w:rsidP="00B07C93">
      <w:pPr>
        <w:spacing w:before="120" w:after="120" w:line="276" w:lineRule="auto"/>
        <w:rPr>
          <w:rFonts w:cstheme="minorHAnsi"/>
          <w:sz w:val="24"/>
          <w:szCs w:val="24"/>
        </w:rPr>
      </w:pPr>
      <w:r>
        <w:rPr>
          <w:rFonts w:cstheme="minorHAnsi"/>
          <w:sz w:val="24"/>
          <w:szCs w:val="24"/>
        </w:rPr>
        <w:t>W punkcie należy wybrać właściwą opcję</w:t>
      </w:r>
      <w:r w:rsidR="00A65B38">
        <w:rPr>
          <w:rFonts w:cstheme="minorHAnsi"/>
          <w:sz w:val="24"/>
          <w:szCs w:val="24"/>
        </w:rPr>
        <w:t>,</w:t>
      </w:r>
      <w:r>
        <w:rPr>
          <w:rFonts w:cstheme="minorHAnsi"/>
          <w:sz w:val="24"/>
          <w:szCs w:val="24"/>
        </w:rPr>
        <w:t xml:space="preserve"> tj</w:t>
      </w:r>
      <w:r w:rsidR="006B3357">
        <w:rPr>
          <w:rFonts w:cstheme="minorHAnsi"/>
          <w:sz w:val="24"/>
          <w:szCs w:val="24"/>
        </w:rPr>
        <w:t>.</w:t>
      </w:r>
      <w:r>
        <w:rPr>
          <w:rFonts w:cstheme="minorHAnsi"/>
          <w:sz w:val="24"/>
          <w:szCs w:val="24"/>
        </w:rPr>
        <w:t xml:space="preserve"> wpływ pozytywny bądź neutralny.</w:t>
      </w:r>
    </w:p>
    <w:p w14:paraId="2A9D3653" w14:textId="7EBEF9F6" w:rsidR="00BD42C4" w:rsidRDefault="00BD42C4" w:rsidP="00BD42C4">
      <w:pPr>
        <w:spacing w:before="40" w:after="0" w:line="276" w:lineRule="auto"/>
        <w:rPr>
          <w:rFonts w:eastAsia="Calibri" w:cstheme="minorHAnsi"/>
          <w:iCs/>
          <w:sz w:val="24"/>
          <w:szCs w:val="24"/>
        </w:rPr>
      </w:pPr>
      <w:r>
        <w:rPr>
          <w:rFonts w:cstheme="minorHAnsi"/>
          <w:sz w:val="24"/>
          <w:szCs w:val="24"/>
        </w:rPr>
        <w:t>W polu „Uzasadnienie” n</w:t>
      </w:r>
      <w:r w:rsidRPr="0073083B">
        <w:rPr>
          <w:rFonts w:cstheme="minorHAnsi"/>
          <w:sz w:val="24"/>
          <w:szCs w:val="24"/>
        </w:rPr>
        <w:t xml:space="preserve">ależy wskazać działania zaplanowane w projekcie, które świadczą </w:t>
      </w:r>
      <w:r w:rsidR="007824A2">
        <w:rPr>
          <w:rFonts w:cstheme="minorHAnsi"/>
          <w:sz w:val="24"/>
          <w:szCs w:val="24"/>
        </w:rPr>
        <w:br/>
      </w:r>
      <w:r w:rsidRPr="0073083B">
        <w:rPr>
          <w:rFonts w:cstheme="minorHAnsi"/>
          <w:sz w:val="24"/>
          <w:szCs w:val="24"/>
        </w:rPr>
        <w:t xml:space="preserve">o tym, że realizacja projektu ma </w:t>
      </w:r>
      <w:r w:rsidRPr="00BE62BF">
        <w:rPr>
          <w:rFonts w:cstheme="minorHAnsi"/>
          <w:sz w:val="24"/>
          <w:szCs w:val="24"/>
        </w:rPr>
        <w:t>p</w:t>
      </w:r>
      <w:r w:rsidRPr="00BE62BF">
        <w:rPr>
          <w:rFonts w:eastAsia="Calibri" w:cstheme="minorHAnsi"/>
          <w:iCs/>
          <w:sz w:val="24"/>
          <w:szCs w:val="24"/>
        </w:rPr>
        <w:t>ozytywny wpływ na zasadę równości szans i niedyskryminacji, w tym dostępności dla osób z niepełnoprawnościami.</w:t>
      </w:r>
      <w:r w:rsidRPr="0073083B">
        <w:rPr>
          <w:rFonts w:eastAsia="Calibri" w:cstheme="minorHAnsi"/>
          <w:iCs/>
          <w:sz w:val="24"/>
          <w:szCs w:val="24"/>
        </w:rPr>
        <w:t xml:space="preserve"> </w:t>
      </w:r>
    </w:p>
    <w:p w14:paraId="6C39E8AA" w14:textId="20AD45CF" w:rsidR="00BD42C4" w:rsidRPr="00DE2CBE" w:rsidRDefault="00BD42C4" w:rsidP="00BD42C4">
      <w:pPr>
        <w:autoSpaceDE w:val="0"/>
        <w:autoSpaceDN w:val="0"/>
        <w:adjustRightInd w:val="0"/>
        <w:spacing w:after="0" w:line="276" w:lineRule="auto"/>
        <w:rPr>
          <w:rFonts w:cstheme="minorHAnsi"/>
          <w:sz w:val="24"/>
          <w:szCs w:val="24"/>
        </w:rPr>
      </w:pPr>
      <w:r w:rsidRPr="00DE2CBE">
        <w:rPr>
          <w:rFonts w:cstheme="minorHAnsi"/>
          <w:sz w:val="24"/>
          <w:szCs w:val="24"/>
        </w:rPr>
        <w:t>Przez pozytywny wpływ należy rozumieć zapewnienie wsparcia bez jakie</w:t>
      </w:r>
      <w:r w:rsidR="007824A2">
        <w:rPr>
          <w:rFonts w:cstheme="minorHAnsi"/>
          <w:sz w:val="24"/>
          <w:szCs w:val="24"/>
        </w:rPr>
        <w:t>j</w:t>
      </w:r>
      <w:r w:rsidRPr="00DE2CBE">
        <w:rPr>
          <w:rFonts w:cstheme="minorHAnsi"/>
          <w:sz w:val="24"/>
          <w:szCs w:val="24"/>
        </w:rPr>
        <w:t>kolwiek dyskryminacji ze względu na przesłanki określone w art. 9 Rozporządzenia ogólnego, w tym zapewnienie dostępności do oferowanego w projekcie wsparcia dla wszystkich jego uczestników/uczestniczek oraz zapewnienie dostępności wszystkich produktów projektu (w tym także usług), które nie zostały uznane za neutralne</w:t>
      </w:r>
      <w:r w:rsidR="00E21531">
        <w:rPr>
          <w:rFonts w:cstheme="minorHAnsi"/>
          <w:sz w:val="24"/>
          <w:szCs w:val="24"/>
        </w:rPr>
        <w:t>,</w:t>
      </w:r>
      <w:r w:rsidRPr="00DE2CBE">
        <w:rPr>
          <w:rFonts w:cstheme="minorHAnsi"/>
          <w:sz w:val="24"/>
          <w:szCs w:val="24"/>
        </w:rPr>
        <w:t xml:space="preserve"> dla wszystkich ich użytkowników/użytkowniczek, zgodnie ze standardami dostępności, stanowiącymi załącznik </w:t>
      </w:r>
      <w:r w:rsidR="00E21531">
        <w:rPr>
          <w:rFonts w:cstheme="minorHAnsi"/>
          <w:sz w:val="24"/>
          <w:szCs w:val="24"/>
        </w:rPr>
        <w:t xml:space="preserve">nr 2 </w:t>
      </w:r>
      <w:r w:rsidRPr="00DE2CBE">
        <w:rPr>
          <w:rFonts w:cstheme="minorHAnsi"/>
          <w:sz w:val="24"/>
          <w:szCs w:val="24"/>
        </w:rPr>
        <w:t>do „Wytycznych dotyczących realizacji zasad równościowych w ramach funduszy unijnych na lata 2021-2027”.</w:t>
      </w:r>
    </w:p>
    <w:p w14:paraId="049FABC9" w14:textId="0FA51AEB" w:rsidR="00BD42C4" w:rsidRPr="0073083B" w:rsidRDefault="00BD42C4" w:rsidP="00BD42C4">
      <w:pPr>
        <w:spacing w:before="40" w:after="0" w:line="276" w:lineRule="auto"/>
        <w:rPr>
          <w:rFonts w:eastAsia="Calibri" w:cstheme="minorHAnsi"/>
          <w:iCs/>
          <w:sz w:val="24"/>
          <w:szCs w:val="24"/>
        </w:rPr>
      </w:pPr>
      <w:r w:rsidRPr="0073083B">
        <w:rPr>
          <w:rFonts w:eastAsia="Calibri" w:cstheme="minorHAnsi"/>
          <w:iCs/>
          <w:sz w:val="24"/>
          <w:szCs w:val="24"/>
        </w:rPr>
        <w:t>Przez pozytywny wpływ rozumie się wdrożenie w ramach projektu działań</w:t>
      </w:r>
      <w:r w:rsidR="007824A2">
        <w:rPr>
          <w:rFonts w:eastAsia="Calibri" w:cstheme="minorHAnsi"/>
          <w:iCs/>
          <w:sz w:val="24"/>
          <w:szCs w:val="24"/>
        </w:rPr>
        <w:t>,</w:t>
      </w:r>
      <w:r w:rsidRPr="0073083B">
        <w:rPr>
          <w:rFonts w:eastAsia="Calibri" w:cstheme="minorHAnsi"/>
          <w:iCs/>
          <w:sz w:val="24"/>
          <w:szCs w:val="24"/>
        </w:rPr>
        <w:t xml:space="preserve"> umożliwiających wszystkim osobom sprawiedliwe i pełne uczestnictwo bez względu na ich płeć, rasę</w:t>
      </w:r>
      <w:r>
        <w:rPr>
          <w:rFonts w:eastAsia="Calibri" w:cstheme="minorHAnsi"/>
          <w:iCs/>
          <w:sz w:val="24"/>
          <w:szCs w:val="24"/>
        </w:rPr>
        <w:t>,</w:t>
      </w:r>
      <w:r w:rsidRPr="0073083B">
        <w:rPr>
          <w:rFonts w:eastAsia="Calibri" w:cstheme="minorHAnsi"/>
          <w:iCs/>
          <w:sz w:val="24"/>
          <w:szCs w:val="24"/>
        </w:rPr>
        <w:t xml:space="preserve"> kolor skóry, pochodzenie etniczne lub społeczne, cechy genetyczne, język, religie lub przekonania, poglądy polityczne, przynależność do mniejszości narodowej, majątek, urodzenie, niepełnosprawność, wiek lub orientację seksualną. </w:t>
      </w:r>
    </w:p>
    <w:p w14:paraId="7C8DF264" w14:textId="7EA2888A" w:rsidR="00BD42C4" w:rsidRPr="0073083B" w:rsidRDefault="00BD42C4" w:rsidP="00BD42C4">
      <w:pPr>
        <w:spacing w:before="40" w:after="0" w:line="276" w:lineRule="auto"/>
        <w:rPr>
          <w:rFonts w:eastAsia="Calibri" w:cstheme="minorHAnsi"/>
          <w:iCs/>
          <w:sz w:val="24"/>
          <w:szCs w:val="24"/>
        </w:rPr>
      </w:pPr>
      <w:r w:rsidRPr="0073083B">
        <w:rPr>
          <w:rFonts w:eastAsia="Calibri" w:cstheme="minorHAnsi"/>
          <w:iCs/>
          <w:sz w:val="24"/>
          <w:szCs w:val="24"/>
        </w:rPr>
        <w:t>Wnioskodawca zobligowany jest do zaplanowania i opisania w tym punkcie sposobu</w:t>
      </w:r>
      <w:r w:rsidR="007824A2">
        <w:rPr>
          <w:rFonts w:eastAsia="Calibri" w:cstheme="minorHAnsi"/>
          <w:iCs/>
          <w:sz w:val="24"/>
          <w:szCs w:val="24"/>
        </w:rPr>
        <w:t>,</w:t>
      </w:r>
      <w:r w:rsidRPr="0073083B">
        <w:rPr>
          <w:rFonts w:eastAsia="Calibri" w:cstheme="minorHAnsi"/>
          <w:iCs/>
          <w:sz w:val="24"/>
          <w:szCs w:val="24"/>
        </w:rPr>
        <w:t xml:space="preserve"> w jaki zapewni zgodnie ze standardami dostępności dla polityki spójności na lata 2021-2027:</w:t>
      </w:r>
    </w:p>
    <w:p w14:paraId="6C98E541" w14:textId="1D2B7DF7" w:rsidR="00BD42C4" w:rsidRPr="0073083B" w:rsidRDefault="00BD42C4" w:rsidP="00BD42C4">
      <w:pPr>
        <w:pStyle w:val="Akapitzlist"/>
        <w:numPr>
          <w:ilvl w:val="0"/>
          <w:numId w:val="36"/>
        </w:numPr>
        <w:spacing w:before="40" w:after="0" w:line="276" w:lineRule="auto"/>
        <w:rPr>
          <w:rFonts w:eastAsia="Calibri" w:cstheme="minorHAnsi"/>
          <w:iCs/>
          <w:sz w:val="24"/>
          <w:szCs w:val="24"/>
        </w:rPr>
      </w:pPr>
      <w:r w:rsidRPr="0073083B">
        <w:rPr>
          <w:rFonts w:eastAsia="Calibri" w:cstheme="minorHAnsi"/>
          <w:iCs/>
          <w:sz w:val="24"/>
          <w:szCs w:val="24"/>
        </w:rPr>
        <w:t>dostępność do oferowanego w projekcie wsparcia i rekrutacji dla wszystkich jego uczestników/uczestniczek</w:t>
      </w:r>
      <w:r w:rsidR="007824A2">
        <w:rPr>
          <w:rFonts w:eastAsia="Calibri" w:cstheme="minorHAnsi"/>
          <w:iCs/>
          <w:sz w:val="24"/>
          <w:szCs w:val="24"/>
        </w:rPr>
        <w:t>;</w:t>
      </w:r>
      <w:r w:rsidRPr="0073083B">
        <w:rPr>
          <w:rFonts w:eastAsia="Calibri" w:cstheme="minorHAnsi"/>
          <w:iCs/>
          <w:sz w:val="24"/>
          <w:szCs w:val="24"/>
        </w:rPr>
        <w:t xml:space="preserve"> </w:t>
      </w:r>
    </w:p>
    <w:p w14:paraId="409FE36D" w14:textId="288C3005" w:rsidR="00BD42C4" w:rsidRPr="0073083B" w:rsidRDefault="00BD42C4" w:rsidP="00BD42C4">
      <w:pPr>
        <w:pStyle w:val="Akapitzlist"/>
        <w:numPr>
          <w:ilvl w:val="0"/>
          <w:numId w:val="36"/>
        </w:numPr>
        <w:spacing w:before="40" w:after="0" w:line="276" w:lineRule="auto"/>
        <w:rPr>
          <w:rFonts w:eastAsia="Calibri" w:cstheme="minorHAnsi"/>
          <w:iCs/>
          <w:sz w:val="24"/>
          <w:szCs w:val="24"/>
        </w:rPr>
      </w:pPr>
      <w:r w:rsidRPr="0073083B">
        <w:rPr>
          <w:rFonts w:eastAsia="Calibri" w:cstheme="minorHAnsi"/>
          <w:iCs/>
          <w:sz w:val="24"/>
          <w:szCs w:val="24"/>
        </w:rPr>
        <w:t xml:space="preserve">dostępność wszystkich produktów projektu (w tym także usług), które nie zostały uznane za neutralne, </w:t>
      </w:r>
      <w:r>
        <w:rPr>
          <w:rFonts w:eastAsia="Calibri" w:cstheme="minorHAnsi"/>
          <w:iCs/>
          <w:sz w:val="24"/>
          <w:szCs w:val="24"/>
        </w:rPr>
        <w:t>dla wszystkich ich użytkowników/użytkowniczek zgodne ze standardami dostępności</w:t>
      </w:r>
      <w:r w:rsidR="007824A2">
        <w:rPr>
          <w:rFonts w:eastAsia="Calibri" w:cstheme="minorHAnsi"/>
          <w:iCs/>
          <w:sz w:val="24"/>
          <w:szCs w:val="24"/>
        </w:rPr>
        <w:t>;</w:t>
      </w:r>
    </w:p>
    <w:p w14:paraId="50E4AD54" w14:textId="77777777" w:rsidR="00BD42C4" w:rsidRPr="0073083B" w:rsidRDefault="00BD42C4" w:rsidP="00BD42C4">
      <w:pPr>
        <w:pStyle w:val="Akapitzlist"/>
        <w:numPr>
          <w:ilvl w:val="0"/>
          <w:numId w:val="36"/>
        </w:numPr>
        <w:spacing w:before="40" w:after="0" w:line="276" w:lineRule="auto"/>
        <w:rPr>
          <w:rFonts w:eastAsia="Calibri" w:cstheme="minorHAnsi"/>
          <w:iCs/>
          <w:sz w:val="24"/>
          <w:szCs w:val="24"/>
        </w:rPr>
      </w:pPr>
      <w:r w:rsidRPr="0073083B">
        <w:rPr>
          <w:rFonts w:eastAsia="Calibri" w:cstheme="minorHAnsi"/>
          <w:iCs/>
          <w:sz w:val="24"/>
          <w:szCs w:val="24"/>
        </w:rPr>
        <w:lastRenderedPageBreak/>
        <w:t>komunikacj</w:t>
      </w:r>
      <w:r>
        <w:rPr>
          <w:rFonts w:eastAsia="Calibri" w:cstheme="minorHAnsi"/>
          <w:iCs/>
          <w:sz w:val="24"/>
          <w:szCs w:val="24"/>
        </w:rPr>
        <w:t>ę</w:t>
      </w:r>
      <w:r w:rsidRPr="0073083B">
        <w:rPr>
          <w:rFonts w:eastAsia="Calibri" w:cstheme="minorHAnsi"/>
          <w:iCs/>
          <w:sz w:val="24"/>
          <w:szCs w:val="24"/>
        </w:rPr>
        <w:t xml:space="preserve"> z biurem projektu i inform</w:t>
      </w:r>
      <w:r>
        <w:rPr>
          <w:rFonts w:eastAsia="Calibri" w:cstheme="minorHAnsi"/>
          <w:iCs/>
          <w:sz w:val="24"/>
          <w:szCs w:val="24"/>
        </w:rPr>
        <w:t>owanie</w:t>
      </w:r>
      <w:r w:rsidRPr="0073083B">
        <w:rPr>
          <w:rFonts w:eastAsia="Calibri" w:cstheme="minorHAnsi"/>
          <w:iCs/>
          <w:sz w:val="24"/>
          <w:szCs w:val="24"/>
        </w:rPr>
        <w:t xml:space="preserve"> o projekcie. </w:t>
      </w:r>
    </w:p>
    <w:p w14:paraId="6FDA5C75" w14:textId="77777777" w:rsidR="00BD42C4" w:rsidRPr="0073083B" w:rsidRDefault="00BD42C4" w:rsidP="00BD42C4">
      <w:pPr>
        <w:spacing w:before="40" w:after="0" w:line="276" w:lineRule="auto"/>
        <w:rPr>
          <w:rFonts w:eastAsia="Calibri" w:cstheme="minorHAnsi"/>
          <w:iCs/>
          <w:sz w:val="24"/>
          <w:szCs w:val="24"/>
        </w:rPr>
      </w:pPr>
    </w:p>
    <w:p w14:paraId="2719F8C1" w14:textId="179E9B6D" w:rsidR="00BD42C4" w:rsidRPr="00DE2CBE" w:rsidRDefault="00BD42C4" w:rsidP="00BD42C4">
      <w:pPr>
        <w:autoSpaceDE w:val="0"/>
        <w:autoSpaceDN w:val="0"/>
        <w:adjustRightInd w:val="0"/>
        <w:spacing w:after="0" w:line="276" w:lineRule="auto"/>
        <w:rPr>
          <w:rFonts w:cstheme="minorHAnsi"/>
          <w:sz w:val="24"/>
          <w:szCs w:val="24"/>
        </w:rPr>
      </w:pPr>
      <w:r w:rsidRPr="00DE2CBE">
        <w:rPr>
          <w:rFonts w:cstheme="minorHAnsi"/>
          <w:sz w:val="24"/>
          <w:szCs w:val="24"/>
        </w:rPr>
        <w:t>W przypadku</w:t>
      </w:r>
      <w:r w:rsidR="00782BFC">
        <w:rPr>
          <w:rFonts w:cstheme="minorHAnsi"/>
          <w:sz w:val="24"/>
          <w:szCs w:val="24"/>
        </w:rPr>
        <w:t>,</w:t>
      </w:r>
      <w:r w:rsidRPr="00DE2CBE">
        <w:rPr>
          <w:rFonts w:cstheme="minorHAnsi"/>
          <w:sz w:val="24"/>
          <w:szCs w:val="24"/>
        </w:rPr>
        <w:t xml:space="preserve"> gdy produkty (usługi) projektu nie mają swoich bezpoś</w:t>
      </w:r>
      <w:r w:rsidRPr="002E1EEE">
        <w:rPr>
          <w:rFonts w:cstheme="minorHAnsi"/>
          <w:sz w:val="24"/>
          <w:szCs w:val="24"/>
        </w:rPr>
        <w:t>rednich</w:t>
      </w:r>
      <w:r>
        <w:rPr>
          <w:rFonts w:cstheme="minorHAnsi"/>
          <w:sz w:val="24"/>
          <w:szCs w:val="24"/>
        </w:rPr>
        <w:t xml:space="preserve"> </w:t>
      </w:r>
      <w:r w:rsidRPr="00DE2CBE">
        <w:rPr>
          <w:rFonts w:cstheme="minorHAnsi"/>
          <w:sz w:val="24"/>
          <w:szCs w:val="24"/>
        </w:rPr>
        <w:t>użytkowników/użytkowniczek</w:t>
      </w:r>
      <w:r w:rsidR="007824A2">
        <w:rPr>
          <w:rFonts w:cstheme="minorHAnsi"/>
          <w:sz w:val="24"/>
          <w:szCs w:val="24"/>
        </w:rPr>
        <w:t>,</w:t>
      </w:r>
      <w:r w:rsidRPr="002E1EEE">
        <w:rPr>
          <w:rFonts w:cstheme="minorHAnsi"/>
          <w:sz w:val="24"/>
          <w:szCs w:val="24"/>
        </w:rPr>
        <w:t xml:space="preserve"> </w:t>
      </w:r>
      <w:r w:rsidRPr="00DE2CBE">
        <w:rPr>
          <w:rFonts w:cstheme="minorHAnsi"/>
          <w:sz w:val="24"/>
          <w:szCs w:val="24"/>
        </w:rPr>
        <w:t>dopuszczalne jest uznanie, że mają one c</w:t>
      </w:r>
      <w:r w:rsidRPr="002E1EEE">
        <w:rPr>
          <w:rFonts w:cstheme="minorHAnsi"/>
          <w:sz w:val="24"/>
          <w:szCs w:val="24"/>
        </w:rPr>
        <w:t>harakter neutralny wobec zasady</w:t>
      </w:r>
      <w:r>
        <w:rPr>
          <w:rFonts w:cstheme="minorHAnsi"/>
          <w:sz w:val="24"/>
          <w:szCs w:val="24"/>
        </w:rPr>
        <w:t xml:space="preserve"> </w:t>
      </w:r>
      <w:r w:rsidRPr="00DE2CBE">
        <w:rPr>
          <w:rFonts w:cstheme="minorHAnsi"/>
          <w:sz w:val="24"/>
          <w:szCs w:val="24"/>
        </w:rPr>
        <w:t>równości szans i niedyskryminacji. Wnioskodawca musi wykazać we wniosku</w:t>
      </w:r>
    </w:p>
    <w:p w14:paraId="2A68CE85" w14:textId="77777777" w:rsidR="00BD42C4" w:rsidRPr="00DE2CBE" w:rsidRDefault="00BD42C4" w:rsidP="00BD42C4">
      <w:pPr>
        <w:autoSpaceDE w:val="0"/>
        <w:autoSpaceDN w:val="0"/>
        <w:adjustRightInd w:val="0"/>
        <w:spacing w:after="0" w:line="276" w:lineRule="auto"/>
        <w:rPr>
          <w:rFonts w:cstheme="minorHAnsi"/>
          <w:sz w:val="24"/>
          <w:szCs w:val="24"/>
        </w:rPr>
      </w:pPr>
      <w:r w:rsidRPr="00DE2CBE">
        <w:rPr>
          <w:rFonts w:cstheme="minorHAnsi"/>
          <w:sz w:val="24"/>
          <w:szCs w:val="24"/>
        </w:rPr>
        <w:t>o dofinansowanie projektu, że dostępność nie dotyczy danego prod</w:t>
      </w:r>
      <w:r w:rsidRPr="002E1EEE">
        <w:rPr>
          <w:rFonts w:cstheme="minorHAnsi"/>
          <w:sz w:val="24"/>
          <w:szCs w:val="24"/>
        </w:rPr>
        <w:t>uktu</w:t>
      </w:r>
      <w:r>
        <w:rPr>
          <w:rFonts w:cstheme="minorHAnsi"/>
          <w:sz w:val="24"/>
          <w:szCs w:val="24"/>
        </w:rPr>
        <w:t xml:space="preserve"> </w:t>
      </w:r>
      <w:r w:rsidRPr="00DE2CBE">
        <w:rPr>
          <w:rFonts w:cstheme="minorHAnsi"/>
          <w:sz w:val="24"/>
          <w:szCs w:val="24"/>
        </w:rPr>
        <w:t>(lub usł</w:t>
      </w:r>
      <w:r w:rsidRPr="002E1EEE">
        <w:rPr>
          <w:rFonts w:cstheme="minorHAnsi"/>
          <w:sz w:val="24"/>
          <w:szCs w:val="24"/>
        </w:rPr>
        <w:t xml:space="preserve">ugi). </w:t>
      </w:r>
      <w:r w:rsidRPr="00DE2CBE">
        <w:rPr>
          <w:rFonts w:cstheme="minorHAnsi"/>
          <w:sz w:val="24"/>
          <w:szCs w:val="24"/>
        </w:rPr>
        <w:t>Ostateczna decyzja o uznaniu danego produktu (lub usł</w:t>
      </w:r>
      <w:r w:rsidRPr="002E1EEE">
        <w:rPr>
          <w:rFonts w:cstheme="minorHAnsi"/>
          <w:sz w:val="24"/>
          <w:szCs w:val="24"/>
        </w:rPr>
        <w:t>ugi) za</w:t>
      </w:r>
      <w:r>
        <w:rPr>
          <w:rFonts w:cstheme="minorHAnsi"/>
          <w:sz w:val="24"/>
          <w:szCs w:val="24"/>
        </w:rPr>
        <w:t xml:space="preserve"> </w:t>
      </w:r>
      <w:r w:rsidRPr="00DE2CBE">
        <w:rPr>
          <w:rFonts w:cstheme="minorHAnsi"/>
          <w:sz w:val="24"/>
          <w:szCs w:val="24"/>
        </w:rPr>
        <w:t>neutralny należ</w:t>
      </w:r>
      <w:r w:rsidRPr="002E1EEE">
        <w:rPr>
          <w:rFonts w:cstheme="minorHAnsi"/>
          <w:sz w:val="24"/>
          <w:szCs w:val="24"/>
        </w:rPr>
        <w:t xml:space="preserve">y do </w:t>
      </w:r>
      <w:r>
        <w:rPr>
          <w:rFonts w:cstheme="minorHAnsi"/>
          <w:sz w:val="24"/>
          <w:szCs w:val="24"/>
        </w:rPr>
        <w:t>KOP,</w:t>
      </w:r>
      <w:r w:rsidRPr="002E1EEE">
        <w:rPr>
          <w:rFonts w:cstheme="minorHAnsi"/>
          <w:sz w:val="24"/>
          <w:szCs w:val="24"/>
        </w:rPr>
        <w:t xml:space="preserve"> która dokonuje oceny wniosku o</w:t>
      </w:r>
      <w:r>
        <w:rPr>
          <w:rFonts w:cstheme="minorHAnsi"/>
          <w:sz w:val="24"/>
          <w:szCs w:val="24"/>
        </w:rPr>
        <w:t xml:space="preserve"> </w:t>
      </w:r>
      <w:r w:rsidRPr="00DE2CBE">
        <w:rPr>
          <w:rFonts w:cstheme="minorHAnsi"/>
          <w:sz w:val="24"/>
          <w:szCs w:val="24"/>
        </w:rPr>
        <w:t>dofinansowanie projektu. W przypadku uznania, że dany produkt (lub usł</w:t>
      </w:r>
      <w:r w:rsidRPr="002E1EEE">
        <w:rPr>
          <w:rFonts w:cstheme="minorHAnsi"/>
          <w:sz w:val="24"/>
          <w:szCs w:val="24"/>
        </w:rPr>
        <w:t>uga)</w:t>
      </w:r>
      <w:r>
        <w:rPr>
          <w:rFonts w:cstheme="minorHAnsi"/>
          <w:sz w:val="24"/>
          <w:szCs w:val="24"/>
        </w:rPr>
        <w:t xml:space="preserve"> </w:t>
      </w:r>
      <w:r w:rsidRPr="00DE2CBE">
        <w:rPr>
          <w:rFonts w:cstheme="minorHAnsi"/>
          <w:sz w:val="24"/>
          <w:szCs w:val="24"/>
        </w:rPr>
        <w:t>jest neutralny, projekt zawierający ten produkt (lub usługę) może być uznany</w:t>
      </w:r>
    </w:p>
    <w:p w14:paraId="1A4B77C0" w14:textId="76F15D09" w:rsidR="00AA3BE1" w:rsidRDefault="00BD42C4" w:rsidP="00BD42C4">
      <w:pPr>
        <w:autoSpaceDE w:val="0"/>
        <w:autoSpaceDN w:val="0"/>
        <w:adjustRightInd w:val="0"/>
        <w:spacing w:after="0" w:line="276" w:lineRule="auto"/>
        <w:rPr>
          <w:rFonts w:cstheme="minorHAnsi"/>
          <w:sz w:val="24"/>
          <w:szCs w:val="24"/>
        </w:rPr>
      </w:pPr>
      <w:r w:rsidRPr="00DE2CBE">
        <w:rPr>
          <w:rFonts w:cstheme="minorHAnsi"/>
          <w:sz w:val="24"/>
          <w:szCs w:val="24"/>
        </w:rPr>
        <w:t>za zgodny z zasadą równości szans i niedyskryminacji. Uznanie neutralnoś</w:t>
      </w:r>
      <w:r w:rsidRPr="002E1EEE">
        <w:rPr>
          <w:rFonts w:cstheme="minorHAnsi"/>
          <w:sz w:val="24"/>
          <w:szCs w:val="24"/>
        </w:rPr>
        <w:t>ci</w:t>
      </w:r>
      <w:r>
        <w:rPr>
          <w:rFonts w:cstheme="minorHAnsi"/>
          <w:sz w:val="24"/>
          <w:szCs w:val="24"/>
        </w:rPr>
        <w:t xml:space="preserve"> </w:t>
      </w:r>
      <w:r w:rsidRPr="00DE2CBE">
        <w:rPr>
          <w:rFonts w:cstheme="minorHAnsi"/>
          <w:sz w:val="24"/>
          <w:szCs w:val="24"/>
        </w:rPr>
        <w:t>określonych produktów (usług) projektu nie</w:t>
      </w:r>
      <w:r w:rsidRPr="002E1EEE">
        <w:rPr>
          <w:rFonts w:cstheme="minorHAnsi"/>
          <w:sz w:val="24"/>
          <w:szCs w:val="24"/>
        </w:rPr>
        <w:t xml:space="preserve"> zwalnia jednak beneficjenta ze</w:t>
      </w:r>
      <w:r>
        <w:rPr>
          <w:rFonts w:cstheme="minorHAnsi"/>
          <w:sz w:val="24"/>
          <w:szCs w:val="24"/>
        </w:rPr>
        <w:t xml:space="preserve"> </w:t>
      </w:r>
      <w:r w:rsidRPr="00DE2CBE">
        <w:rPr>
          <w:rFonts w:cstheme="minorHAnsi"/>
          <w:sz w:val="24"/>
          <w:szCs w:val="24"/>
        </w:rPr>
        <w:t>stosowania standardów dostępności dla realizacji pozostałej częś</w:t>
      </w:r>
      <w:r w:rsidRPr="002E1EEE">
        <w:rPr>
          <w:rFonts w:cstheme="minorHAnsi"/>
          <w:sz w:val="24"/>
          <w:szCs w:val="24"/>
        </w:rPr>
        <w:t>ci projektu,</w:t>
      </w:r>
      <w:r>
        <w:rPr>
          <w:rFonts w:cstheme="minorHAnsi"/>
          <w:sz w:val="24"/>
          <w:szCs w:val="24"/>
        </w:rPr>
        <w:t xml:space="preserve"> </w:t>
      </w:r>
      <w:r w:rsidRPr="00DE2CBE">
        <w:rPr>
          <w:rFonts w:cstheme="minorHAnsi"/>
          <w:sz w:val="24"/>
          <w:szCs w:val="24"/>
        </w:rPr>
        <w:t>dla której standardy</w:t>
      </w:r>
      <w:r>
        <w:rPr>
          <w:rFonts w:cstheme="minorHAnsi"/>
          <w:sz w:val="24"/>
          <w:szCs w:val="24"/>
        </w:rPr>
        <w:t xml:space="preserve"> dostępności mają zastosowanie.</w:t>
      </w:r>
    </w:p>
    <w:p w14:paraId="1D68CFD2" w14:textId="3120F5C4" w:rsidR="00AA3BE1" w:rsidRDefault="00AA3BE1" w:rsidP="00AA3BE1">
      <w:pPr>
        <w:spacing w:line="276" w:lineRule="auto"/>
        <w:rPr>
          <w:rFonts w:cs="Calibri"/>
          <w:sz w:val="24"/>
          <w:szCs w:val="24"/>
        </w:rPr>
      </w:pPr>
      <w:r>
        <w:rPr>
          <w:rFonts w:eastAsia="Times New Roman" w:cs="Calibri"/>
          <w:sz w:val="24"/>
          <w:szCs w:val="24"/>
        </w:rPr>
        <w:t xml:space="preserve">W tym polu </w:t>
      </w:r>
      <w:r w:rsidRPr="00D752A4">
        <w:rPr>
          <w:rFonts w:eastAsia="Times New Roman" w:cs="Calibri"/>
          <w:b/>
          <w:bCs/>
          <w:sz w:val="24"/>
          <w:szCs w:val="24"/>
        </w:rPr>
        <w:t xml:space="preserve">należy opisać również zgodność </w:t>
      </w:r>
      <w:r w:rsidRPr="00D752A4">
        <w:rPr>
          <w:rFonts w:cs="Calibri"/>
          <w:b/>
          <w:bCs/>
          <w:sz w:val="24"/>
          <w:szCs w:val="24"/>
        </w:rPr>
        <w:t xml:space="preserve">projektu z Kartą Praw Podstawowych Unii Europejskiej (KPP) z dnia </w:t>
      </w:r>
      <w:r w:rsidR="000D3BF4">
        <w:rPr>
          <w:rFonts w:cs="Calibri"/>
          <w:b/>
          <w:bCs/>
          <w:sz w:val="24"/>
          <w:szCs w:val="24"/>
        </w:rPr>
        <w:t>7 czerwca</w:t>
      </w:r>
      <w:r w:rsidRPr="00D752A4">
        <w:rPr>
          <w:rFonts w:cs="Calibri"/>
          <w:b/>
          <w:bCs/>
          <w:sz w:val="24"/>
          <w:szCs w:val="24"/>
        </w:rPr>
        <w:t xml:space="preserve"> 201</w:t>
      </w:r>
      <w:r w:rsidR="000D3BF4">
        <w:rPr>
          <w:rFonts w:cs="Calibri"/>
          <w:b/>
          <w:bCs/>
          <w:sz w:val="24"/>
          <w:szCs w:val="24"/>
        </w:rPr>
        <w:t>6</w:t>
      </w:r>
      <w:r w:rsidRPr="00D752A4">
        <w:rPr>
          <w:rFonts w:cs="Calibri"/>
          <w:b/>
          <w:bCs/>
          <w:sz w:val="24"/>
          <w:szCs w:val="24"/>
        </w:rPr>
        <w:t xml:space="preserve"> r.</w:t>
      </w:r>
      <w:r>
        <w:rPr>
          <w:rFonts w:cs="Calibri"/>
          <w:sz w:val="24"/>
          <w:szCs w:val="24"/>
        </w:rPr>
        <w:t xml:space="preserve"> Za </w:t>
      </w:r>
      <w:r>
        <w:rPr>
          <w:rFonts w:eastAsia="Times New Roman" w:cs="Calibri"/>
          <w:sz w:val="24"/>
          <w:szCs w:val="24"/>
        </w:rPr>
        <w:t xml:space="preserve">zgodność </w:t>
      </w:r>
      <w:r>
        <w:rPr>
          <w:rFonts w:cs="Calibri"/>
          <w:sz w:val="24"/>
          <w:szCs w:val="24"/>
        </w:rPr>
        <w:t xml:space="preserve">projektu w zakresie odnoszącym się do sposobu jego realizacji, zakresu projektu oraz Wnioskodawcy z KPP należy rozumieć brak sprzeczności pomiędzy zapisami projektu a wymogami tego dokumentu lub stwierdzenie, </w:t>
      </w:r>
      <w:r w:rsidR="00BF16DB">
        <w:rPr>
          <w:rFonts w:cs="Calibri"/>
          <w:sz w:val="24"/>
          <w:szCs w:val="24"/>
        </w:rPr>
        <w:br/>
      </w:r>
      <w:r>
        <w:rPr>
          <w:rFonts w:cs="Calibri"/>
          <w:sz w:val="24"/>
          <w:szCs w:val="24"/>
        </w:rPr>
        <w:t>że te wymagania są neutralne wobec zakresu i zawartości projektu.</w:t>
      </w:r>
    </w:p>
    <w:p w14:paraId="58F9649C" w14:textId="1889C75E" w:rsidR="00AA3BE1" w:rsidRDefault="00AA3BE1" w:rsidP="00AA3BE1">
      <w:pPr>
        <w:spacing w:line="276" w:lineRule="auto"/>
        <w:rPr>
          <w:rFonts w:cs="Calibri"/>
          <w:sz w:val="24"/>
          <w:szCs w:val="24"/>
        </w:rPr>
      </w:pPr>
      <w:r w:rsidRPr="00D752A4">
        <w:rPr>
          <w:rFonts w:eastAsia="Times New Roman" w:cs="Calibri"/>
          <w:b/>
          <w:bCs/>
          <w:sz w:val="24"/>
          <w:szCs w:val="24"/>
        </w:rPr>
        <w:t xml:space="preserve">Należy wskazać również informacje potwierdzające zgodność </w:t>
      </w:r>
      <w:r w:rsidRPr="00D752A4">
        <w:rPr>
          <w:rFonts w:cs="Calibri"/>
          <w:b/>
          <w:bCs/>
          <w:sz w:val="24"/>
          <w:szCs w:val="24"/>
        </w:rPr>
        <w:t xml:space="preserve">projektu z Konwencją </w:t>
      </w:r>
      <w:r w:rsidRPr="00D752A4">
        <w:rPr>
          <w:rFonts w:cs="Calibri"/>
          <w:b/>
          <w:bCs/>
          <w:sz w:val="24"/>
          <w:szCs w:val="24"/>
        </w:rPr>
        <w:br/>
        <w:t>o Prawach Osób Niepełnosprawnych (KPON) sporządzoną w Nowym Jorku dnia 13 grudnia 2006 r.</w:t>
      </w:r>
      <w:r>
        <w:rPr>
          <w:rFonts w:cs="Calibri"/>
          <w:sz w:val="24"/>
          <w:szCs w:val="24"/>
        </w:rPr>
        <w:t xml:space="preserve"> Za </w:t>
      </w:r>
      <w:r>
        <w:rPr>
          <w:rFonts w:eastAsia="Times New Roman" w:cs="Calibri"/>
          <w:sz w:val="24"/>
          <w:szCs w:val="24"/>
        </w:rPr>
        <w:t xml:space="preserve">zgodność </w:t>
      </w:r>
      <w:r>
        <w:rPr>
          <w:rFonts w:cs="Calibri"/>
          <w:sz w:val="24"/>
          <w:szCs w:val="24"/>
        </w:rPr>
        <w:t xml:space="preserve">projektu w zakresie odnoszącym się do sposobu jego realizacji, zakresu oraz Wnioskodawcy z KPON należy rozumieć brak sprzeczności pomiędzy zapisami projektu </w:t>
      </w:r>
      <w:r w:rsidR="00BF16DB">
        <w:rPr>
          <w:rFonts w:cs="Calibri"/>
          <w:sz w:val="24"/>
          <w:szCs w:val="24"/>
        </w:rPr>
        <w:br/>
      </w:r>
      <w:r>
        <w:rPr>
          <w:rFonts w:cs="Calibri"/>
          <w:sz w:val="24"/>
          <w:szCs w:val="24"/>
        </w:rPr>
        <w:t>a wymogami tego dokumentu lub stwierdzenie, że te wymagania są neutralne wobec zakresu i zawartości projektu.</w:t>
      </w:r>
    </w:p>
    <w:p w14:paraId="6E46EC3C" w14:textId="77777777" w:rsidR="00AA3BE1" w:rsidRDefault="00AA3BE1" w:rsidP="00AA3BE1">
      <w:pPr>
        <w:spacing w:line="276" w:lineRule="auto"/>
        <w:rPr>
          <w:rFonts w:cs="Calibri"/>
          <w:b/>
          <w:sz w:val="24"/>
          <w:szCs w:val="24"/>
        </w:rPr>
      </w:pPr>
      <w:r>
        <w:rPr>
          <w:rFonts w:cs="Calibri"/>
          <w:b/>
          <w:sz w:val="24"/>
          <w:szCs w:val="24"/>
        </w:rPr>
        <w:t xml:space="preserve">Uwaga! </w:t>
      </w:r>
    </w:p>
    <w:p w14:paraId="31E1A552" w14:textId="77777777" w:rsidR="00AA3BE1" w:rsidRDefault="00AA3BE1" w:rsidP="00AA3BE1">
      <w:pPr>
        <w:spacing w:line="276" w:lineRule="auto"/>
        <w:rPr>
          <w:rFonts w:cs="Calibri"/>
          <w:b/>
          <w:sz w:val="24"/>
          <w:szCs w:val="24"/>
        </w:rPr>
      </w:pPr>
      <w:r>
        <w:rPr>
          <w:rFonts w:cs="Calibri"/>
          <w:b/>
          <w:sz w:val="24"/>
          <w:szCs w:val="24"/>
        </w:rPr>
        <w:t>Każdy beneficjent ma obowiązek stosowania KPP i KPON w trakcie realizacji projektu.</w:t>
      </w:r>
    </w:p>
    <w:p w14:paraId="38900771" w14:textId="175305FF" w:rsidR="00AA3BE1" w:rsidRDefault="00AA3BE1" w:rsidP="00AA3BE1">
      <w:pPr>
        <w:spacing w:after="120" w:line="276" w:lineRule="auto"/>
        <w:jc w:val="both"/>
        <w:rPr>
          <w:rFonts w:cs="Calibri"/>
          <w:sz w:val="24"/>
          <w:szCs w:val="24"/>
        </w:rPr>
      </w:pPr>
      <w:r>
        <w:rPr>
          <w:rFonts w:cs="Calibri"/>
          <w:sz w:val="24"/>
          <w:szCs w:val="24"/>
        </w:rPr>
        <w:t>W przypadku gdy Wnioskodawca/Partner jest jednostką samorządu terytorialnego (lub podmiotem przez nią kontrolowanym lub od niej zależnym) należy opisać</w:t>
      </w:r>
      <w:r w:rsidR="008D17D6">
        <w:rPr>
          <w:rFonts w:cs="Calibri"/>
          <w:sz w:val="24"/>
          <w:szCs w:val="24"/>
        </w:rPr>
        <w:t>,</w:t>
      </w:r>
      <w:r>
        <w:rPr>
          <w:rFonts w:cs="Calibri"/>
          <w:sz w:val="24"/>
          <w:szCs w:val="24"/>
        </w:rPr>
        <w:t xml:space="preserve"> czy zostały przez jednostkę/podmiot podjęte jakiekolwiek działania dyskryminujące, sprzeczne z zasadami, </w:t>
      </w:r>
      <w:r>
        <w:rPr>
          <w:rFonts w:cs="Calibri"/>
          <w:sz w:val="24"/>
          <w:szCs w:val="24"/>
        </w:rPr>
        <w:br/>
        <w:t>o których mowa w art. 9 ust. 3 rozporządzenia nr 2021/1060 bądź zadeklarować ich brak.</w:t>
      </w:r>
    </w:p>
    <w:p w14:paraId="708E47E3" w14:textId="0DCF89F8" w:rsidR="00AA3BE1" w:rsidRPr="000F53E5" w:rsidRDefault="00AA3BE1" w:rsidP="000F53E5">
      <w:pPr>
        <w:spacing w:before="120" w:after="120" w:line="276" w:lineRule="auto"/>
        <w:rPr>
          <w:rFonts w:cs="Calibri"/>
          <w:sz w:val="24"/>
          <w:szCs w:val="24"/>
        </w:rPr>
      </w:pPr>
      <w:r>
        <w:rPr>
          <w:rFonts w:cs="Calibri"/>
          <w:sz w:val="24"/>
          <w:szCs w:val="24"/>
        </w:rPr>
        <w:t>W polu „Wpływ” wykazywany jest wpływ projektu na zasadę równości szans i niedyskryminacji. W polu tym należy z rozwijalnej listy wybrać „pozytywny”.</w:t>
      </w:r>
    </w:p>
    <w:p w14:paraId="37509CD4" w14:textId="248B21F3" w:rsidR="00BD42C4" w:rsidRDefault="00BD42C4" w:rsidP="004A0F7D">
      <w:pPr>
        <w:spacing w:before="40" w:after="0" w:line="276" w:lineRule="auto"/>
        <w:rPr>
          <w:rFonts w:cstheme="minorHAnsi"/>
          <w:sz w:val="24"/>
          <w:szCs w:val="24"/>
        </w:rPr>
      </w:pPr>
      <w:r w:rsidRPr="004C2429">
        <w:rPr>
          <w:rFonts w:cstheme="minorHAnsi"/>
          <w:sz w:val="24"/>
          <w:szCs w:val="24"/>
        </w:rPr>
        <w:t>Maksymalna liczba znaków do wpisania w tym polu wynosi 3000</w:t>
      </w:r>
      <w:r w:rsidRPr="0073083B">
        <w:rPr>
          <w:rFonts w:cstheme="minorHAnsi"/>
          <w:sz w:val="24"/>
          <w:szCs w:val="24"/>
        </w:rPr>
        <w:t xml:space="preserve">. </w:t>
      </w:r>
    </w:p>
    <w:p w14:paraId="5A32ADDF" w14:textId="77777777" w:rsidR="005623B8" w:rsidRPr="004A0F7D" w:rsidRDefault="005623B8" w:rsidP="004A0F7D">
      <w:pPr>
        <w:spacing w:before="40" w:after="0" w:line="276" w:lineRule="auto"/>
        <w:rPr>
          <w:rFonts w:cstheme="minorHAnsi"/>
          <w:sz w:val="24"/>
          <w:szCs w:val="24"/>
        </w:rPr>
      </w:pPr>
    </w:p>
    <w:p w14:paraId="0CCBD856" w14:textId="6D38FE62" w:rsidR="003F68F1" w:rsidRPr="00B07C93" w:rsidRDefault="000310EE" w:rsidP="00CC7DFD">
      <w:pPr>
        <w:pStyle w:val="Nagwek2"/>
        <w:numPr>
          <w:ilvl w:val="0"/>
          <w:numId w:val="0"/>
        </w:numPr>
        <w:ind w:left="360" w:hanging="360"/>
        <w:rPr>
          <w:rFonts w:asciiTheme="minorHAnsi" w:hAnsiTheme="minorHAnsi" w:cstheme="minorHAnsi"/>
          <w:sz w:val="24"/>
          <w:szCs w:val="24"/>
        </w:rPr>
      </w:pPr>
      <w:bookmarkStart w:id="114" w:name="_Toc472681337"/>
      <w:bookmarkStart w:id="115" w:name="_Toc416769232"/>
      <w:bookmarkStart w:id="116" w:name="_Toc503858642"/>
      <w:bookmarkStart w:id="117" w:name="_Toc54688610"/>
      <w:bookmarkStart w:id="118" w:name="_Toc239247756"/>
      <w:bookmarkEnd w:id="114"/>
      <w:r w:rsidRPr="00B07C93">
        <w:rPr>
          <w:rFonts w:asciiTheme="minorHAnsi" w:hAnsiTheme="minorHAnsi" w:cstheme="minorHAnsi"/>
          <w:sz w:val="24"/>
          <w:szCs w:val="24"/>
        </w:rPr>
        <w:t>9</w:t>
      </w:r>
      <w:r w:rsidR="003F68F1" w:rsidRPr="00B07C93">
        <w:rPr>
          <w:rFonts w:asciiTheme="minorHAnsi" w:hAnsiTheme="minorHAnsi" w:cstheme="minorHAnsi"/>
          <w:sz w:val="24"/>
          <w:szCs w:val="24"/>
        </w:rPr>
        <w:t xml:space="preserve">.3 </w:t>
      </w:r>
      <w:bookmarkEnd w:id="115"/>
      <w:bookmarkEnd w:id="116"/>
      <w:bookmarkEnd w:id="117"/>
      <w:r w:rsidR="008D17D6">
        <w:rPr>
          <w:rFonts w:asciiTheme="minorHAnsi" w:hAnsiTheme="minorHAnsi" w:cstheme="minorHAnsi"/>
          <w:sz w:val="24"/>
          <w:szCs w:val="24"/>
        </w:rPr>
        <w:t>Równość kobiet i mężczyzn</w:t>
      </w:r>
      <w:bookmarkEnd w:id="118"/>
    </w:p>
    <w:p w14:paraId="17E82697" w14:textId="756145C6" w:rsidR="00B07C93" w:rsidRDefault="00B07C93" w:rsidP="00B07C93">
      <w:pPr>
        <w:spacing w:before="120" w:after="120" w:line="276" w:lineRule="auto"/>
        <w:rPr>
          <w:rFonts w:cstheme="minorHAnsi"/>
          <w:sz w:val="24"/>
          <w:szCs w:val="24"/>
        </w:rPr>
      </w:pPr>
      <w:bookmarkStart w:id="119" w:name="_Toc416769233"/>
      <w:r>
        <w:rPr>
          <w:rFonts w:cstheme="minorHAnsi"/>
          <w:sz w:val="24"/>
          <w:szCs w:val="24"/>
        </w:rPr>
        <w:t>W punkcie należy wybrać właściwą opcję</w:t>
      </w:r>
      <w:r w:rsidR="007824A2">
        <w:rPr>
          <w:rFonts w:cstheme="minorHAnsi"/>
          <w:sz w:val="24"/>
          <w:szCs w:val="24"/>
        </w:rPr>
        <w:t>,</w:t>
      </w:r>
      <w:r>
        <w:rPr>
          <w:rFonts w:cstheme="minorHAnsi"/>
          <w:sz w:val="24"/>
          <w:szCs w:val="24"/>
        </w:rPr>
        <w:t xml:space="preserve"> tj</w:t>
      </w:r>
      <w:r w:rsidR="006B3357">
        <w:rPr>
          <w:rFonts w:cstheme="minorHAnsi"/>
          <w:sz w:val="24"/>
          <w:szCs w:val="24"/>
        </w:rPr>
        <w:t>.</w:t>
      </w:r>
      <w:r>
        <w:rPr>
          <w:rFonts w:cstheme="minorHAnsi"/>
          <w:sz w:val="24"/>
          <w:szCs w:val="24"/>
        </w:rPr>
        <w:t xml:space="preserve"> wpływ pozytywny bądź neutralny.</w:t>
      </w:r>
    </w:p>
    <w:p w14:paraId="187E2726" w14:textId="4EAF058C" w:rsidR="00BD42C4" w:rsidRPr="0073083B" w:rsidRDefault="00BD42C4" w:rsidP="00BD42C4">
      <w:pPr>
        <w:spacing w:before="120" w:after="120" w:line="276" w:lineRule="auto"/>
        <w:rPr>
          <w:rFonts w:eastAsia="Times New Roman" w:cstheme="minorHAnsi"/>
          <w:sz w:val="24"/>
          <w:szCs w:val="24"/>
        </w:rPr>
      </w:pPr>
      <w:r w:rsidRPr="00843255">
        <w:rPr>
          <w:rFonts w:cstheme="minorHAnsi"/>
          <w:sz w:val="24"/>
          <w:szCs w:val="24"/>
        </w:rPr>
        <w:lastRenderedPageBreak/>
        <w:t>W polu „uzasadnienie”</w:t>
      </w:r>
      <w:r w:rsidRPr="00BD42C4">
        <w:rPr>
          <w:rFonts w:cstheme="minorHAnsi"/>
          <w:sz w:val="24"/>
          <w:szCs w:val="24"/>
        </w:rPr>
        <w:t xml:space="preserve"> </w:t>
      </w:r>
      <w:r>
        <w:rPr>
          <w:rFonts w:cstheme="minorHAnsi"/>
          <w:sz w:val="24"/>
          <w:szCs w:val="24"/>
        </w:rPr>
        <w:t>n</w:t>
      </w:r>
      <w:r w:rsidRPr="0073083B">
        <w:rPr>
          <w:rFonts w:cstheme="minorHAnsi"/>
          <w:sz w:val="24"/>
          <w:szCs w:val="24"/>
        </w:rPr>
        <w:t xml:space="preserve">ależy </w:t>
      </w:r>
      <w:r w:rsidRPr="0073083B">
        <w:rPr>
          <w:rFonts w:eastAsia="Times New Roman" w:cstheme="minorHAnsi"/>
          <w:sz w:val="24"/>
          <w:szCs w:val="24"/>
        </w:rPr>
        <w:t>wskazać</w:t>
      </w:r>
      <w:r>
        <w:rPr>
          <w:rFonts w:eastAsia="Times New Roman" w:cstheme="minorHAnsi"/>
          <w:sz w:val="24"/>
          <w:szCs w:val="24"/>
        </w:rPr>
        <w:t xml:space="preserve"> również</w:t>
      </w:r>
      <w:r w:rsidRPr="0073083B">
        <w:rPr>
          <w:rFonts w:eastAsia="Times New Roman" w:cstheme="minorHAnsi"/>
          <w:sz w:val="24"/>
          <w:szCs w:val="24"/>
        </w:rPr>
        <w:t xml:space="preserve"> informacje potwierdzające zgodność planowanego projektu z zasadą równości kobiet i mężczyzn. </w:t>
      </w:r>
    </w:p>
    <w:p w14:paraId="3AB08903" w14:textId="77777777" w:rsidR="00BD42C4" w:rsidRPr="0073083B" w:rsidRDefault="00BD42C4" w:rsidP="00BD42C4">
      <w:pPr>
        <w:spacing w:before="120" w:after="120" w:line="276" w:lineRule="auto"/>
        <w:rPr>
          <w:rFonts w:eastAsia="Times New Roman" w:cstheme="minorHAnsi"/>
          <w:sz w:val="24"/>
          <w:szCs w:val="24"/>
        </w:rPr>
      </w:pPr>
      <w:r w:rsidRPr="0073083B">
        <w:rPr>
          <w:rFonts w:eastAsia="Times New Roman" w:cstheme="minorHAnsi"/>
          <w:sz w:val="24"/>
          <w:szCs w:val="24"/>
        </w:rPr>
        <w:t>Przez zgodność z tą zasadą należy rozumieć, że Wnioskodawca:</w:t>
      </w:r>
    </w:p>
    <w:p w14:paraId="21851860" w14:textId="4D31CD63" w:rsidR="00BD42C4" w:rsidRPr="00DE2CBE" w:rsidRDefault="00BD42C4" w:rsidP="00BD42C4">
      <w:pPr>
        <w:pStyle w:val="Akapitzlist"/>
        <w:numPr>
          <w:ilvl w:val="0"/>
          <w:numId w:val="37"/>
        </w:numPr>
        <w:spacing w:before="120" w:after="120" w:line="276" w:lineRule="auto"/>
        <w:rPr>
          <w:rFonts w:eastAsia="Times New Roman" w:cstheme="minorHAnsi"/>
          <w:sz w:val="24"/>
          <w:szCs w:val="24"/>
        </w:rPr>
      </w:pPr>
      <w:r w:rsidRPr="00DE2CBE">
        <w:rPr>
          <w:rFonts w:eastAsia="Times New Roman" w:cstheme="minorHAnsi"/>
          <w:sz w:val="24"/>
          <w:szCs w:val="24"/>
        </w:rPr>
        <w:t xml:space="preserve">zaplanował w </w:t>
      </w:r>
      <w:r w:rsidR="008B6C4B" w:rsidRPr="00DE2CBE">
        <w:rPr>
          <w:rFonts w:eastAsia="Times New Roman" w:cstheme="minorHAnsi"/>
          <w:sz w:val="24"/>
          <w:szCs w:val="24"/>
        </w:rPr>
        <w:t>projekcie działania</w:t>
      </w:r>
      <w:r w:rsidRPr="00DE2CBE">
        <w:rPr>
          <w:rFonts w:eastAsia="Times New Roman" w:cstheme="minorHAnsi"/>
          <w:sz w:val="24"/>
          <w:szCs w:val="24"/>
        </w:rPr>
        <w:t>, które wpłyną na wyrównywanie szans danej płci będącej w gorszym położeniu (o ile takie nierówności zostały zdiagnozowane w</w:t>
      </w:r>
      <w:r>
        <w:rPr>
          <w:rFonts w:eastAsia="Times New Roman" w:cstheme="minorHAnsi"/>
          <w:sz w:val="24"/>
          <w:szCs w:val="24"/>
        </w:rPr>
        <w:t> </w:t>
      </w:r>
      <w:r w:rsidRPr="00DE2CBE">
        <w:rPr>
          <w:rFonts w:eastAsia="Times New Roman" w:cstheme="minorHAnsi"/>
          <w:sz w:val="24"/>
          <w:szCs w:val="24"/>
        </w:rPr>
        <w:t>projekcie)</w:t>
      </w:r>
      <w:r w:rsidR="007824A2">
        <w:rPr>
          <w:rFonts w:eastAsia="Times New Roman" w:cstheme="minorHAnsi"/>
          <w:sz w:val="24"/>
          <w:szCs w:val="24"/>
        </w:rPr>
        <w:t>;</w:t>
      </w:r>
    </w:p>
    <w:p w14:paraId="0A04DE04" w14:textId="77777777" w:rsidR="00BD42C4" w:rsidRDefault="00BD42C4" w:rsidP="00BD42C4">
      <w:pPr>
        <w:pStyle w:val="Akapitzlist"/>
        <w:numPr>
          <w:ilvl w:val="0"/>
          <w:numId w:val="37"/>
        </w:numPr>
        <w:spacing w:before="120" w:after="120" w:line="276" w:lineRule="auto"/>
        <w:rPr>
          <w:rFonts w:eastAsia="Times New Roman" w:cstheme="minorHAnsi"/>
          <w:sz w:val="24"/>
          <w:szCs w:val="24"/>
        </w:rPr>
      </w:pPr>
      <w:r w:rsidRPr="00DE2CBE">
        <w:rPr>
          <w:rFonts w:eastAsia="Times New Roman" w:cstheme="minorHAnsi"/>
          <w:sz w:val="24"/>
          <w:szCs w:val="24"/>
        </w:rPr>
        <w:t xml:space="preserve">zaplanował w projekcie zastosowanie mechanizmów, dzięki którym na żadnym etapie realizacji projektu nie dojdzie do dyskryminacji i wykluczenia ze względu na płeć. </w:t>
      </w:r>
    </w:p>
    <w:p w14:paraId="6914C446" w14:textId="2694B95D" w:rsidR="00E21531" w:rsidRPr="00E21531" w:rsidRDefault="00E21531" w:rsidP="00E21531">
      <w:pPr>
        <w:spacing w:before="120" w:after="120" w:line="276" w:lineRule="auto"/>
        <w:rPr>
          <w:rFonts w:eastAsia="Times New Roman" w:cstheme="minorHAnsi"/>
          <w:sz w:val="24"/>
          <w:szCs w:val="24"/>
        </w:rPr>
      </w:pPr>
      <w:r w:rsidRPr="00E21531">
        <w:rPr>
          <w:rFonts w:eastAsia="Times New Roman" w:cstheme="minorHAnsi"/>
          <w:sz w:val="24"/>
          <w:szCs w:val="24"/>
        </w:rPr>
        <w:t xml:space="preserve">Zasada ta ma prowadzić do podejmowania działań na rzecz osiągnięcia stanu, w którym kobietom i mężczyznom przypisuje się taką samą wartość społeczną, równe prawa i równe obowiązki oraz gdy mają oni równy dostęp do </w:t>
      </w:r>
      <w:r w:rsidR="008B6C4B" w:rsidRPr="00E21531">
        <w:rPr>
          <w:rFonts w:eastAsia="Times New Roman" w:cstheme="minorHAnsi"/>
          <w:sz w:val="24"/>
          <w:szCs w:val="24"/>
        </w:rPr>
        <w:t>zasobów,</w:t>
      </w:r>
      <w:r w:rsidRPr="00E21531">
        <w:rPr>
          <w:rFonts w:eastAsia="Times New Roman" w:cstheme="minorHAnsi"/>
          <w:sz w:val="24"/>
          <w:szCs w:val="24"/>
        </w:rPr>
        <w:t xml:space="preserve"> z których mogą korzystać. Zasada ta ma gwarantować możliwość wyboru drogi życiowej bez ograniczeń wynikających ze stereotypów płci.</w:t>
      </w:r>
    </w:p>
    <w:p w14:paraId="7C7348FC" w14:textId="0739350B" w:rsidR="00E21531" w:rsidRDefault="00E21531" w:rsidP="00843255">
      <w:pPr>
        <w:spacing w:before="120" w:after="120" w:line="276" w:lineRule="auto"/>
        <w:rPr>
          <w:rFonts w:eastAsia="Times New Roman" w:cstheme="minorHAnsi"/>
          <w:sz w:val="24"/>
          <w:szCs w:val="24"/>
        </w:rPr>
      </w:pPr>
      <w:r w:rsidRPr="00E21531">
        <w:rPr>
          <w:rFonts w:eastAsia="Times New Roman" w:cstheme="minorHAnsi"/>
          <w:sz w:val="24"/>
          <w:szCs w:val="24"/>
        </w:rPr>
        <w:t xml:space="preserve">Dopuszcza się w uzasadnionych przypadkach, neutralny wpływ projektu na zasadę równości mężczyzn i kobiet. Jeżeli Wnioskodawca uznaje, </w:t>
      </w:r>
      <w:r w:rsidR="008B6C4B" w:rsidRPr="00E21531">
        <w:rPr>
          <w:rFonts w:eastAsia="Times New Roman" w:cstheme="minorHAnsi"/>
          <w:sz w:val="24"/>
          <w:szCs w:val="24"/>
        </w:rPr>
        <w:t>że projekt</w:t>
      </w:r>
      <w:r w:rsidRPr="00E21531">
        <w:rPr>
          <w:rFonts w:eastAsia="Times New Roman" w:cstheme="minorHAnsi"/>
          <w:sz w:val="24"/>
          <w:szCs w:val="24"/>
        </w:rPr>
        <w:t xml:space="preserve"> ma neutralny wpływ na realizację tej zasady, wówczas </w:t>
      </w:r>
      <w:r>
        <w:rPr>
          <w:rFonts w:eastAsia="Times New Roman" w:cstheme="minorHAnsi"/>
          <w:sz w:val="24"/>
          <w:szCs w:val="24"/>
        </w:rPr>
        <w:t>należy szczegółowo uzasadnić</w:t>
      </w:r>
      <w:r w:rsidRPr="00E21531">
        <w:rPr>
          <w:rFonts w:eastAsia="Times New Roman" w:cstheme="minorHAnsi"/>
          <w:sz w:val="24"/>
          <w:szCs w:val="24"/>
        </w:rPr>
        <w:t>, dlaczego projekt nie jest w stanie zrealizować jakichkolwiek działań w</w:t>
      </w:r>
      <w:r>
        <w:rPr>
          <w:rFonts w:eastAsia="Times New Roman" w:cstheme="minorHAnsi"/>
          <w:sz w:val="24"/>
          <w:szCs w:val="24"/>
        </w:rPr>
        <w:t xml:space="preserve"> zakresie spełniania ww. zasady</w:t>
      </w:r>
      <w:r w:rsidRPr="00E21531">
        <w:rPr>
          <w:rFonts w:eastAsia="Times New Roman" w:cstheme="minorHAnsi"/>
          <w:sz w:val="24"/>
          <w:szCs w:val="24"/>
        </w:rPr>
        <w:t>.</w:t>
      </w:r>
    </w:p>
    <w:p w14:paraId="666F7B20" w14:textId="6DEC9AC6" w:rsidR="00E21531" w:rsidRPr="000F53E5" w:rsidRDefault="00E21531" w:rsidP="000F53E5">
      <w:pPr>
        <w:spacing w:before="40" w:after="0" w:line="276" w:lineRule="auto"/>
        <w:rPr>
          <w:rFonts w:cstheme="minorHAnsi"/>
          <w:sz w:val="24"/>
          <w:szCs w:val="24"/>
        </w:rPr>
      </w:pPr>
      <w:r w:rsidRPr="004C2429">
        <w:rPr>
          <w:rFonts w:cstheme="minorHAnsi"/>
          <w:sz w:val="24"/>
          <w:szCs w:val="24"/>
        </w:rPr>
        <w:t>Maksymalna liczba znaków do wpisania w tym polu wynosi 3000</w:t>
      </w:r>
      <w:r w:rsidRPr="0073083B">
        <w:rPr>
          <w:rFonts w:cstheme="minorHAnsi"/>
          <w:sz w:val="24"/>
          <w:szCs w:val="24"/>
        </w:rPr>
        <w:t xml:space="preserve">. </w:t>
      </w:r>
    </w:p>
    <w:p w14:paraId="166739F7" w14:textId="0F45C127" w:rsidR="006C0A76" w:rsidRDefault="003F68F1" w:rsidP="009F6788">
      <w:pPr>
        <w:pStyle w:val="Nagwek1"/>
        <w:rPr>
          <w:rFonts w:asciiTheme="minorHAnsi" w:hAnsiTheme="minorHAnsi" w:cstheme="minorHAnsi"/>
          <w:b/>
          <w:color w:val="auto"/>
          <w:sz w:val="24"/>
          <w:szCs w:val="24"/>
        </w:rPr>
      </w:pPr>
      <w:bookmarkStart w:id="120" w:name="_Toc475359849"/>
      <w:bookmarkStart w:id="121" w:name="_Toc477355045"/>
      <w:bookmarkStart w:id="122" w:name="_Toc475359850"/>
      <w:bookmarkStart w:id="123" w:name="_Toc477355046"/>
      <w:bookmarkStart w:id="124" w:name="_Toc475359851"/>
      <w:bookmarkStart w:id="125" w:name="_Toc477355047"/>
      <w:bookmarkStart w:id="126" w:name="_Toc475359852"/>
      <w:bookmarkStart w:id="127" w:name="_Toc477355048"/>
      <w:bookmarkStart w:id="128" w:name="_Toc475359853"/>
      <w:bookmarkStart w:id="129" w:name="_Toc477355049"/>
      <w:bookmarkStart w:id="130" w:name="_Toc471373813"/>
      <w:bookmarkStart w:id="131" w:name="_Toc503858650"/>
      <w:bookmarkStart w:id="132" w:name="_Toc54688618"/>
      <w:bookmarkStart w:id="133" w:name="_Toc239247757"/>
      <w:bookmarkEnd w:id="119"/>
      <w:bookmarkEnd w:id="120"/>
      <w:bookmarkEnd w:id="121"/>
      <w:bookmarkEnd w:id="122"/>
      <w:bookmarkEnd w:id="123"/>
      <w:bookmarkEnd w:id="124"/>
      <w:bookmarkEnd w:id="125"/>
      <w:bookmarkEnd w:id="126"/>
      <w:bookmarkEnd w:id="127"/>
      <w:bookmarkEnd w:id="128"/>
      <w:bookmarkEnd w:id="129"/>
      <w:r w:rsidRPr="009F6788">
        <w:rPr>
          <w:rFonts w:asciiTheme="minorHAnsi" w:hAnsiTheme="minorHAnsi" w:cstheme="minorHAnsi"/>
          <w:b/>
          <w:color w:val="auto"/>
          <w:sz w:val="24"/>
          <w:szCs w:val="24"/>
        </w:rPr>
        <w:t xml:space="preserve">Sekcja </w:t>
      </w:r>
      <w:r w:rsidR="004619F3" w:rsidRPr="009F6788">
        <w:rPr>
          <w:rFonts w:asciiTheme="minorHAnsi" w:hAnsiTheme="minorHAnsi" w:cstheme="minorHAnsi"/>
          <w:b/>
          <w:color w:val="auto"/>
          <w:sz w:val="24"/>
          <w:szCs w:val="24"/>
        </w:rPr>
        <w:t>10</w:t>
      </w:r>
      <w:bookmarkStart w:id="134" w:name="_Toc471373814"/>
      <w:bookmarkEnd w:id="130"/>
      <w:bookmarkEnd w:id="131"/>
      <w:r w:rsidRPr="009F6788">
        <w:rPr>
          <w:rFonts w:asciiTheme="minorHAnsi" w:hAnsiTheme="minorHAnsi" w:cstheme="minorHAnsi"/>
          <w:b/>
          <w:color w:val="auto"/>
          <w:sz w:val="24"/>
          <w:szCs w:val="24"/>
        </w:rPr>
        <w:t xml:space="preserve"> </w:t>
      </w:r>
      <w:bookmarkStart w:id="135" w:name="_Toc503858651"/>
      <w:r w:rsidR="006C0A76" w:rsidRPr="006C0A76">
        <w:rPr>
          <w:rFonts w:asciiTheme="minorHAnsi" w:hAnsiTheme="minorHAnsi" w:cstheme="minorHAnsi"/>
          <w:b/>
          <w:color w:val="auto"/>
          <w:sz w:val="24"/>
          <w:szCs w:val="24"/>
        </w:rPr>
        <w:t>Załączniki</w:t>
      </w:r>
      <w:bookmarkEnd w:id="133"/>
    </w:p>
    <w:p w14:paraId="1C53208A" w14:textId="77777777" w:rsidR="006C0A76" w:rsidRPr="00CC7DFD" w:rsidRDefault="006C0A76" w:rsidP="00CC7DFD"/>
    <w:p w14:paraId="44717958" w14:textId="18B84676" w:rsidR="003F68F1" w:rsidRPr="006C0A76" w:rsidRDefault="006C0A76" w:rsidP="00CC7DFD">
      <w:pPr>
        <w:pStyle w:val="Nagwek2"/>
        <w:numPr>
          <w:ilvl w:val="0"/>
          <w:numId w:val="0"/>
        </w:numPr>
        <w:rPr>
          <w:rFonts w:asciiTheme="minorHAnsi" w:hAnsiTheme="minorHAnsi" w:cstheme="minorHAnsi"/>
          <w:sz w:val="24"/>
          <w:szCs w:val="24"/>
        </w:rPr>
      </w:pPr>
      <w:bookmarkStart w:id="136" w:name="_Toc239247758"/>
      <w:r w:rsidRPr="006C0A76">
        <w:rPr>
          <w:rFonts w:asciiTheme="minorHAnsi" w:hAnsiTheme="minorHAnsi" w:cstheme="minorHAnsi"/>
          <w:sz w:val="24"/>
          <w:szCs w:val="24"/>
        </w:rPr>
        <w:t xml:space="preserve">10.1 </w:t>
      </w:r>
      <w:r w:rsidR="003F68F1" w:rsidRPr="006C0A76">
        <w:rPr>
          <w:rFonts w:asciiTheme="minorHAnsi" w:hAnsiTheme="minorHAnsi" w:cstheme="minorHAnsi"/>
          <w:sz w:val="24"/>
          <w:szCs w:val="24"/>
        </w:rPr>
        <w:t>Lista załączników</w:t>
      </w:r>
      <w:bookmarkEnd w:id="132"/>
      <w:bookmarkEnd w:id="134"/>
      <w:bookmarkEnd w:id="135"/>
      <w:bookmarkEnd w:id="136"/>
    </w:p>
    <w:p w14:paraId="5048FC42" w14:textId="3222C0FD" w:rsidR="003F68F1" w:rsidRPr="001D5A22" w:rsidRDefault="003F68F1" w:rsidP="009F6788">
      <w:pPr>
        <w:spacing w:before="120" w:after="120"/>
        <w:rPr>
          <w:rFonts w:cstheme="minorHAnsi"/>
          <w:sz w:val="24"/>
          <w:szCs w:val="24"/>
        </w:rPr>
      </w:pPr>
      <w:r w:rsidRPr="00352E20">
        <w:rPr>
          <w:rFonts w:cstheme="minorHAnsi"/>
          <w:sz w:val="24"/>
          <w:szCs w:val="24"/>
        </w:rPr>
        <w:t xml:space="preserve">Niniejsze listy służą weryfikacji zamieszczenia niezbędnych dla rozpatrzenia wniosku </w:t>
      </w:r>
      <w:r w:rsidRPr="00352E20">
        <w:rPr>
          <w:rFonts w:cstheme="minorHAnsi"/>
          <w:sz w:val="24"/>
          <w:szCs w:val="24"/>
        </w:rPr>
        <w:br/>
        <w:t xml:space="preserve">o dofinansowanie projektu załączników. Właściwą listę należy wybrać z listy rozwijalnej (Przedsiębiorca lub </w:t>
      </w:r>
      <w:r w:rsidRPr="001D5A22">
        <w:rPr>
          <w:rFonts w:cstheme="minorHAnsi"/>
          <w:sz w:val="24"/>
          <w:szCs w:val="24"/>
        </w:rPr>
        <w:t>pozostali wnioskodawcy). Na wybranej liście dla każdego załącznika należy wybrać opcję TAK / N</w:t>
      </w:r>
      <w:r w:rsidR="006C0A76">
        <w:rPr>
          <w:rFonts w:cstheme="minorHAnsi"/>
          <w:sz w:val="24"/>
          <w:szCs w:val="24"/>
        </w:rPr>
        <w:t>ie dotyczy</w:t>
      </w:r>
      <w:r w:rsidRPr="001D5A22">
        <w:rPr>
          <w:rFonts w:cstheme="minorHAnsi"/>
          <w:sz w:val="24"/>
          <w:szCs w:val="24"/>
        </w:rPr>
        <w:t xml:space="preserve">. Jedną z powyższych opcji wybieramy </w:t>
      </w:r>
      <w:r w:rsidR="00E06E06">
        <w:rPr>
          <w:rFonts w:cstheme="minorHAnsi"/>
          <w:sz w:val="24"/>
          <w:szCs w:val="24"/>
        </w:rPr>
        <w:br/>
      </w:r>
      <w:r w:rsidRPr="001D5A22">
        <w:rPr>
          <w:rFonts w:cstheme="minorHAnsi"/>
          <w:sz w:val="24"/>
          <w:szCs w:val="24"/>
        </w:rPr>
        <w:t>w następujących sytuacjach:</w:t>
      </w:r>
    </w:p>
    <w:p w14:paraId="1B026145" w14:textId="7F516A9D" w:rsidR="003F68F1" w:rsidRPr="009F6788" w:rsidRDefault="003F68F1" w:rsidP="003F68F1">
      <w:pPr>
        <w:numPr>
          <w:ilvl w:val="0"/>
          <w:numId w:val="20"/>
        </w:numPr>
        <w:spacing w:before="120" w:after="120" w:line="276" w:lineRule="auto"/>
        <w:rPr>
          <w:rFonts w:cstheme="minorHAnsi"/>
          <w:sz w:val="24"/>
          <w:szCs w:val="24"/>
        </w:rPr>
      </w:pPr>
      <w:r w:rsidRPr="00C43049">
        <w:rPr>
          <w:rFonts w:cstheme="minorHAnsi"/>
          <w:sz w:val="24"/>
          <w:szCs w:val="24"/>
        </w:rPr>
        <w:t>TAK – gdy wnioskodawca składa zał</w:t>
      </w:r>
      <w:r w:rsidRPr="009F6788">
        <w:rPr>
          <w:rFonts w:cstheme="minorHAnsi"/>
          <w:sz w:val="24"/>
          <w:szCs w:val="24"/>
        </w:rPr>
        <w:t xml:space="preserve">ącznik wraz z wnioskiem o dofinansowanie projektu lub załącznik niezbędny do realizacji projektu jest w trakcie przygotowania </w:t>
      </w:r>
      <w:r w:rsidR="00E06E06">
        <w:rPr>
          <w:rFonts w:cstheme="minorHAnsi"/>
          <w:sz w:val="24"/>
          <w:szCs w:val="24"/>
        </w:rPr>
        <w:br/>
      </w:r>
      <w:r w:rsidRPr="009F6788">
        <w:rPr>
          <w:rFonts w:cstheme="minorHAnsi"/>
          <w:sz w:val="24"/>
          <w:szCs w:val="24"/>
        </w:rPr>
        <w:t>i wnioskodawca załączył oświadczenia informujące o niezwłocznym dostarczeniu załącznika</w:t>
      </w:r>
      <w:r w:rsidR="007824A2">
        <w:rPr>
          <w:rFonts w:cstheme="minorHAnsi"/>
          <w:sz w:val="24"/>
          <w:szCs w:val="24"/>
        </w:rPr>
        <w:t>;</w:t>
      </w:r>
    </w:p>
    <w:p w14:paraId="455A601E" w14:textId="4B550E73" w:rsidR="003F68F1" w:rsidRPr="009F6788" w:rsidRDefault="003F68F1" w:rsidP="003F68F1">
      <w:pPr>
        <w:numPr>
          <w:ilvl w:val="0"/>
          <w:numId w:val="20"/>
        </w:numPr>
        <w:spacing w:before="120" w:after="120" w:line="276" w:lineRule="auto"/>
        <w:rPr>
          <w:rFonts w:cstheme="minorHAnsi"/>
          <w:sz w:val="24"/>
          <w:szCs w:val="24"/>
        </w:rPr>
      </w:pPr>
      <w:r w:rsidRPr="009F6788">
        <w:rPr>
          <w:rFonts w:cstheme="minorHAnsi"/>
          <w:sz w:val="24"/>
          <w:szCs w:val="24"/>
        </w:rPr>
        <w:t>N</w:t>
      </w:r>
      <w:r w:rsidR="006C0A76">
        <w:rPr>
          <w:rFonts w:cstheme="minorHAnsi"/>
          <w:sz w:val="24"/>
          <w:szCs w:val="24"/>
        </w:rPr>
        <w:t xml:space="preserve">ie </w:t>
      </w:r>
      <w:r w:rsidR="008B6C4B">
        <w:rPr>
          <w:rFonts w:cstheme="minorHAnsi"/>
          <w:sz w:val="24"/>
          <w:szCs w:val="24"/>
        </w:rPr>
        <w:t xml:space="preserve">dotyczy </w:t>
      </w:r>
      <w:r w:rsidR="008B6C4B" w:rsidRPr="009F6788">
        <w:rPr>
          <w:rFonts w:cstheme="minorHAnsi"/>
          <w:sz w:val="24"/>
          <w:szCs w:val="24"/>
        </w:rPr>
        <w:t>–</w:t>
      </w:r>
      <w:r w:rsidRPr="009F6788">
        <w:rPr>
          <w:rFonts w:cstheme="minorHAnsi"/>
          <w:sz w:val="24"/>
          <w:szCs w:val="24"/>
        </w:rPr>
        <w:t xml:space="preserve"> gdy załącznik nie ma związku z charakterystyką danego projektu.</w:t>
      </w:r>
    </w:p>
    <w:p w14:paraId="0C20DCEA" w14:textId="6B3C3FFB" w:rsidR="004619F3" w:rsidRDefault="003F68F1" w:rsidP="009F6788">
      <w:pPr>
        <w:spacing w:before="120" w:after="120"/>
        <w:rPr>
          <w:rFonts w:eastAsia="Times New Roman" w:cstheme="minorHAnsi"/>
          <w:sz w:val="24"/>
          <w:szCs w:val="24"/>
        </w:rPr>
      </w:pPr>
      <w:r w:rsidRPr="009F6788">
        <w:rPr>
          <w:rFonts w:cstheme="minorHAnsi"/>
          <w:sz w:val="24"/>
          <w:szCs w:val="24"/>
        </w:rPr>
        <w:t xml:space="preserve">Szczegółowe informacje nt. koniecznych załączników zamieszczone zostały </w:t>
      </w:r>
      <w:r w:rsidRPr="00CA1D20">
        <w:rPr>
          <w:rFonts w:cstheme="minorHAnsi"/>
          <w:sz w:val="24"/>
          <w:szCs w:val="24"/>
        </w:rPr>
        <w:t xml:space="preserve">w załączniku nr </w:t>
      </w:r>
      <w:r w:rsidR="00230B73" w:rsidRPr="00843255">
        <w:rPr>
          <w:rFonts w:cstheme="minorHAnsi"/>
          <w:sz w:val="24"/>
          <w:szCs w:val="24"/>
        </w:rPr>
        <w:t>6</w:t>
      </w:r>
      <w:r w:rsidR="00230B73" w:rsidRPr="00CA1D20">
        <w:rPr>
          <w:rFonts w:cstheme="minorHAnsi"/>
          <w:sz w:val="24"/>
          <w:szCs w:val="24"/>
        </w:rPr>
        <w:t xml:space="preserve"> </w:t>
      </w:r>
      <w:r w:rsidRPr="00CA1D20">
        <w:rPr>
          <w:rFonts w:cstheme="minorHAnsi"/>
          <w:sz w:val="24"/>
          <w:szCs w:val="24"/>
        </w:rPr>
        <w:t xml:space="preserve">do </w:t>
      </w:r>
      <w:r w:rsidR="00ED71AB" w:rsidRPr="00CA1D20">
        <w:rPr>
          <w:rFonts w:eastAsia="Times New Roman" w:cstheme="minorHAnsi"/>
          <w:sz w:val="24"/>
          <w:szCs w:val="24"/>
        </w:rPr>
        <w:t xml:space="preserve">Regulaminu </w:t>
      </w:r>
      <w:r w:rsidR="00265DA3" w:rsidRPr="00843255">
        <w:rPr>
          <w:rFonts w:eastAsia="Times New Roman" w:cstheme="minorHAnsi"/>
          <w:sz w:val="24"/>
          <w:szCs w:val="24"/>
        </w:rPr>
        <w:t>wyboru</w:t>
      </w:r>
      <w:r w:rsidR="00265DA3" w:rsidRPr="00CA1D20">
        <w:rPr>
          <w:rFonts w:eastAsia="Times New Roman" w:cstheme="minorHAnsi"/>
          <w:sz w:val="24"/>
          <w:szCs w:val="24"/>
        </w:rPr>
        <w:t xml:space="preserve"> </w:t>
      </w:r>
      <w:r w:rsidR="00ED71AB" w:rsidRPr="00CA1D20">
        <w:rPr>
          <w:rFonts w:eastAsia="Times New Roman" w:cstheme="minorHAnsi"/>
          <w:sz w:val="24"/>
          <w:szCs w:val="24"/>
        </w:rPr>
        <w:t>projektów</w:t>
      </w:r>
      <w:r w:rsidR="00ED71AB" w:rsidRPr="009F6788">
        <w:rPr>
          <w:rFonts w:eastAsia="Times New Roman" w:cstheme="minorHAnsi"/>
          <w:sz w:val="24"/>
          <w:szCs w:val="24"/>
        </w:rPr>
        <w:t>.</w:t>
      </w:r>
    </w:p>
    <w:p w14:paraId="417DCAC2" w14:textId="77777777" w:rsidR="00D4101D" w:rsidRDefault="00D4101D" w:rsidP="009F6788">
      <w:pPr>
        <w:spacing w:before="120" w:after="120"/>
        <w:rPr>
          <w:rFonts w:eastAsia="Times New Roman" w:cstheme="minorHAnsi"/>
          <w:b/>
          <w:sz w:val="24"/>
          <w:szCs w:val="24"/>
        </w:rPr>
      </w:pPr>
    </w:p>
    <w:p w14:paraId="63C7C743" w14:textId="4FFF53CE" w:rsidR="004619F3" w:rsidRPr="009F6788" w:rsidRDefault="004619F3" w:rsidP="009F6788">
      <w:pPr>
        <w:pStyle w:val="Nagwek1"/>
        <w:rPr>
          <w:rStyle w:val="Nagwek1Znak"/>
          <w:rFonts w:asciiTheme="minorHAnsi" w:hAnsiTheme="minorHAnsi" w:cstheme="minorHAnsi"/>
          <w:b/>
          <w:color w:val="auto"/>
          <w:sz w:val="24"/>
          <w:szCs w:val="24"/>
        </w:rPr>
      </w:pPr>
      <w:bookmarkStart w:id="137" w:name="_Toc239247759"/>
      <w:r w:rsidRPr="009F6788">
        <w:rPr>
          <w:rFonts w:asciiTheme="minorHAnsi" w:eastAsia="Times New Roman" w:hAnsiTheme="minorHAnsi" w:cstheme="minorHAnsi"/>
          <w:b/>
          <w:color w:val="auto"/>
          <w:sz w:val="24"/>
          <w:szCs w:val="24"/>
        </w:rPr>
        <w:lastRenderedPageBreak/>
        <w:t xml:space="preserve">Sekcja 11. </w:t>
      </w:r>
      <w:r w:rsidRPr="009F6788">
        <w:rPr>
          <w:rStyle w:val="Nagwek1Znak"/>
          <w:rFonts w:asciiTheme="minorHAnsi" w:hAnsiTheme="minorHAnsi" w:cstheme="minorHAnsi"/>
          <w:b/>
          <w:color w:val="auto"/>
          <w:sz w:val="24"/>
          <w:szCs w:val="24"/>
        </w:rPr>
        <w:t>Promocja projektu</w:t>
      </w:r>
      <w:bookmarkEnd w:id="137"/>
    </w:p>
    <w:p w14:paraId="15916342" w14:textId="17C7DE1E" w:rsidR="00F46A34" w:rsidRDefault="00F46A34" w:rsidP="009F6788">
      <w:pPr>
        <w:rPr>
          <w:rFonts w:cstheme="minorHAnsi"/>
          <w:sz w:val="24"/>
          <w:szCs w:val="24"/>
        </w:rPr>
      </w:pPr>
    </w:p>
    <w:tbl>
      <w:tblPr>
        <w:tblStyle w:val="Tabela-Siatka"/>
        <w:tblW w:w="0" w:type="auto"/>
        <w:shd w:val="clear" w:color="auto" w:fill="E2EFD9" w:themeFill="accent6" w:themeFillTint="33"/>
        <w:tblLook w:val="04A0" w:firstRow="1" w:lastRow="0" w:firstColumn="1" w:lastColumn="0" w:noHBand="0" w:noVBand="1"/>
      </w:tblPr>
      <w:tblGrid>
        <w:gridCol w:w="9062"/>
      </w:tblGrid>
      <w:tr w:rsidR="00F90428" w:rsidRPr="00852C1F" w14:paraId="3AF3CD9E" w14:textId="77777777" w:rsidTr="00843255">
        <w:tc>
          <w:tcPr>
            <w:tcW w:w="9212" w:type="dxa"/>
            <w:shd w:val="clear" w:color="auto" w:fill="FBE4D5" w:themeFill="accent2" w:themeFillTint="33"/>
          </w:tcPr>
          <w:p w14:paraId="26070897" w14:textId="77777777" w:rsidR="00F90428" w:rsidRPr="00852C1F" w:rsidRDefault="00F90428" w:rsidP="009978A3">
            <w:pPr>
              <w:spacing w:line="276" w:lineRule="auto"/>
              <w:rPr>
                <w:rFonts w:cstheme="minorHAnsi"/>
                <w:b/>
                <w:sz w:val="24"/>
                <w:szCs w:val="24"/>
              </w:rPr>
            </w:pPr>
            <w:r w:rsidRPr="00852C1F">
              <w:rPr>
                <w:rFonts w:cstheme="minorHAnsi"/>
                <w:b/>
                <w:sz w:val="24"/>
                <w:szCs w:val="24"/>
              </w:rPr>
              <w:t>Ważne</w:t>
            </w:r>
          </w:p>
          <w:p w14:paraId="76E143D2" w14:textId="3E83DAAF" w:rsidR="00F90428" w:rsidRPr="00852C1F" w:rsidRDefault="00F90428" w:rsidP="009978A3">
            <w:pPr>
              <w:spacing w:line="276" w:lineRule="auto"/>
              <w:rPr>
                <w:rFonts w:cstheme="minorHAnsi"/>
                <w:sz w:val="24"/>
                <w:szCs w:val="24"/>
              </w:rPr>
            </w:pPr>
            <w:r w:rsidRPr="00852C1F">
              <w:rPr>
                <w:rFonts w:cstheme="minorHAnsi"/>
                <w:sz w:val="24"/>
                <w:szCs w:val="24"/>
              </w:rPr>
              <w:t>Zasady dot</w:t>
            </w:r>
            <w:r w:rsidR="007824A2">
              <w:rPr>
                <w:rFonts w:cstheme="minorHAnsi"/>
                <w:sz w:val="24"/>
                <w:szCs w:val="24"/>
              </w:rPr>
              <w:t>yczące</w:t>
            </w:r>
            <w:r w:rsidRPr="00852C1F">
              <w:rPr>
                <w:rFonts w:cstheme="minorHAnsi"/>
                <w:sz w:val="24"/>
                <w:szCs w:val="24"/>
              </w:rPr>
              <w:t xml:space="preserve"> informacji i promocji projektu znajdują się w </w:t>
            </w:r>
            <w:r w:rsidRPr="00852C1F">
              <w:rPr>
                <w:rFonts w:cstheme="minorHAnsi"/>
                <w:bCs/>
                <w:i/>
                <w:iCs/>
                <w:sz w:val="24"/>
                <w:szCs w:val="24"/>
              </w:rPr>
              <w:t xml:space="preserve">Podręczniku wnioskodawcy </w:t>
            </w:r>
            <w:r w:rsidR="001F534D">
              <w:rPr>
                <w:rFonts w:cstheme="minorHAnsi"/>
                <w:bCs/>
                <w:i/>
                <w:iCs/>
                <w:sz w:val="24"/>
                <w:szCs w:val="24"/>
              </w:rPr>
              <w:br/>
            </w:r>
            <w:r w:rsidRPr="00852C1F">
              <w:rPr>
                <w:rFonts w:cstheme="minorHAnsi"/>
                <w:bCs/>
                <w:i/>
                <w:iCs/>
                <w:sz w:val="24"/>
                <w:szCs w:val="24"/>
              </w:rPr>
              <w:t>i beneficjenta Funduszy Europejskich</w:t>
            </w:r>
            <w:r w:rsidRPr="00852C1F">
              <w:rPr>
                <w:rFonts w:cstheme="minorHAnsi"/>
                <w:bCs/>
                <w:sz w:val="24"/>
                <w:szCs w:val="24"/>
              </w:rPr>
              <w:t xml:space="preserve"> </w:t>
            </w:r>
            <w:r w:rsidRPr="00852C1F">
              <w:rPr>
                <w:rFonts w:cstheme="minorHAnsi"/>
                <w:bCs/>
                <w:i/>
                <w:iCs/>
                <w:sz w:val="24"/>
                <w:szCs w:val="24"/>
              </w:rPr>
              <w:t>na lata 2021-2027 w zakresie informacji i promocji.</w:t>
            </w:r>
          </w:p>
        </w:tc>
      </w:tr>
    </w:tbl>
    <w:p w14:paraId="4B20470E" w14:textId="77777777" w:rsidR="005623B8" w:rsidRDefault="005623B8" w:rsidP="009F6788">
      <w:pPr>
        <w:rPr>
          <w:rFonts w:cstheme="minorHAnsi"/>
          <w:sz w:val="24"/>
          <w:szCs w:val="24"/>
        </w:rPr>
      </w:pPr>
    </w:p>
    <w:p w14:paraId="3ADD1F1C" w14:textId="34E29B22" w:rsidR="004619F3" w:rsidRPr="00CC7DFD" w:rsidRDefault="007C3AA2" w:rsidP="009F6788">
      <w:pPr>
        <w:pStyle w:val="Nagwek2"/>
        <w:numPr>
          <w:ilvl w:val="0"/>
          <w:numId w:val="0"/>
        </w:numPr>
        <w:rPr>
          <w:rFonts w:asciiTheme="minorHAnsi" w:eastAsia="Times New Roman" w:hAnsiTheme="minorHAnsi" w:cstheme="minorHAnsi"/>
          <w:sz w:val="24"/>
          <w:szCs w:val="24"/>
        </w:rPr>
      </w:pPr>
      <w:bookmarkStart w:id="138" w:name="_Toc239247760"/>
      <w:r w:rsidRPr="007B76C8">
        <w:rPr>
          <w:rFonts w:cstheme="minorHAnsi"/>
          <w:color w:val="FF0000"/>
          <w:sz w:val="24"/>
          <w:szCs w:val="24"/>
        </w:rPr>
        <w:drawing>
          <wp:anchor distT="0" distB="0" distL="114300" distR="114300" simplePos="0" relativeHeight="251694080" behindDoc="0" locked="0" layoutInCell="1" allowOverlap="1" wp14:anchorId="6038AD81" wp14:editId="757DDBDB">
            <wp:simplePos x="0" y="0"/>
            <wp:positionH relativeFrom="column">
              <wp:posOffset>5093031</wp:posOffset>
            </wp:positionH>
            <wp:positionV relativeFrom="paragraph">
              <wp:posOffset>282216</wp:posOffset>
            </wp:positionV>
            <wp:extent cx="228600" cy="238125"/>
            <wp:effectExtent l="0" t="0" r="0" b="9525"/>
            <wp:wrapNone/>
            <wp:docPr id="34" name="Obraz 34" descr="Po kliknięciu w ten przycisk możliwa jest edycja danych w obecnie wypełnianym punkcie" title="Przycisk EDYCJI prezentujący białą kredkę na żółty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pic:spPr>
                </pic:pic>
              </a:graphicData>
            </a:graphic>
            <wp14:sizeRelH relativeFrom="page">
              <wp14:pctWidth>0</wp14:pctWidth>
            </wp14:sizeRelH>
            <wp14:sizeRelV relativeFrom="page">
              <wp14:pctHeight>0</wp14:pctHeight>
            </wp14:sizeRelV>
          </wp:anchor>
        </w:drawing>
      </w:r>
      <w:r w:rsidR="004619F3" w:rsidRPr="006C0A76">
        <w:rPr>
          <w:rFonts w:asciiTheme="minorHAnsi" w:eastAsia="Times New Roman" w:hAnsiTheme="minorHAnsi" w:cstheme="minorHAnsi"/>
          <w:sz w:val="24"/>
          <w:szCs w:val="24"/>
        </w:rPr>
        <w:t xml:space="preserve">11.1 </w:t>
      </w:r>
      <w:r w:rsidR="004619F3" w:rsidRPr="006C0A76">
        <w:rPr>
          <w:rStyle w:val="Nagwek2Znak"/>
          <w:rFonts w:asciiTheme="minorHAnsi" w:hAnsiTheme="minorHAnsi" w:cstheme="minorHAnsi"/>
          <w:b/>
          <w:sz w:val="24"/>
          <w:szCs w:val="24"/>
        </w:rPr>
        <w:t>Informacje podstawowe</w:t>
      </w:r>
      <w:bookmarkEnd w:id="138"/>
    </w:p>
    <w:p w14:paraId="3FE02B51" w14:textId="638A977B" w:rsidR="00F90428" w:rsidRPr="00852C1F" w:rsidRDefault="00F90428" w:rsidP="00F90428">
      <w:pPr>
        <w:spacing w:after="0"/>
        <w:rPr>
          <w:rFonts w:cstheme="minorHAnsi"/>
        </w:rPr>
      </w:pPr>
      <w:r w:rsidRPr="00852C1F">
        <w:rPr>
          <w:rFonts w:cstheme="minorHAnsi"/>
          <w:noProof/>
          <w:sz w:val="24"/>
          <w:szCs w:val="24"/>
          <w:lang w:eastAsia="pl-PL"/>
        </w:rPr>
        <w:t>Informacje podstawowe o promocji projektu</w:t>
      </w:r>
      <w:r w:rsidRPr="00852C1F">
        <w:rPr>
          <w:rFonts w:cstheme="minorHAnsi"/>
          <w:sz w:val="24"/>
          <w:szCs w:val="24"/>
        </w:rPr>
        <w:t xml:space="preserve"> należy </w:t>
      </w:r>
      <w:r>
        <w:rPr>
          <w:rFonts w:cstheme="minorHAnsi"/>
          <w:sz w:val="24"/>
          <w:szCs w:val="24"/>
        </w:rPr>
        <w:t>wprowadzić</w:t>
      </w:r>
      <w:r w:rsidRPr="00852C1F">
        <w:rPr>
          <w:rFonts w:cstheme="minorHAnsi"/>
          <w:sz w:val="24"/>
          <w:szCs w:val="24"/>
        </w:rPr>
        <w:t xml:space="preserve"> klikając przycisk       </w:t>
      </w:r>
      <w:r>
        <w:rPr>
          <w:rFonts w:cstheme="minorHAnsi"/>
          <w:sz w:val="24"/>
          <w:szCs w:val="24"/>
        </w:rPr>
        <w:br/>
      </w:r>
      <w:r w:rsidRPr="00852C1F">
        <w:rPr>
          <w:rFonts w:cstheme="minorHAnsi"/>
          <w:sz w:val="24"/>
          <w:szCs w:val="24"/>
        </w:rPr>
        <w:t>i uzupełniając pole opis. Wprowadzanie danych potwierdzamy klikając przycisk „zatwierdź”.</w:t>
      </w:r>
    </w:p>
    <w:p w14:paraId="15EA9047" w14:textId="107FD64F" w:rsidR="00F90428" w:rsidRPr="00852C1F" w:rsidRDefault="00F90428" w:rsidP="00F90428">
      <w:pPr>
        <w:spacing w:after="0"/>
        <w:rPr>
          <w:rFonts w:cstheme="minorHAnsi"/>
          <w:sz w:val="24"/>
          <w:szCs w:val="24"/>
        </w:rPr>
      </w:pPr>
      <w:r w:rsidRPr="00852C1F">
        <w:rPr>
          <w:rFonts w:cstheme="minorHAnsi"/>
          <w:sz w:val="24"/>
          <w:szCs w:val="24"/>
        </w:rPr>
        <w:t xml:space="preserve">W polu </w:t>
      </w:r>
      <w:r w:rsidRPr="00852C1F">
        <w:rPr>
          <w:rFonts w:cstheme="minorHAnsi"/>
          <w:i/>
          <w:sz w:val="24"/>
          <w:szCs w:val="24"/>
        </w:rPr>
        <w:t>Opis</w:t>
      </w:r>
      <w:r w:rsidRPr="00852C1F">
        <w:rPr>
          <w:rFonts w:cstheme="minorHAnsi"/>
          <w:sz w:val="24"/>
          <w:szCs w:val="24"/>
        </w:rPr>
        <w:t xml:space="preserve"> należy opisać podstawowe informacje na temat działań promocyjnych planowanych do realizacji w ramach projektu oraz o sposobie wypełnienia przez Wnioskodawcę obowiązków informacyjnych i promocyjnych, w tym </w:t>
      </w:r>
      <w:r>
        <w:rPr>
          <w:rFonts w:cstheme="minorHAnsi"/>
          <w:sz w:val="24"/>
          <w:szCs w:val="24"/>
        </w:rPr>
        <w:t xml:space="preserve">wymogu </w:t>
      </w:r>
      <w:r w:rsidRPr="00852C1F">
        <w:rPr>
          <w:rFonts w:cstheme="minorHAnsi"/>
          <w:sz w:val="24"/>
          <w:szCs w:val="24"/>
        </w:rPr>
        <w:t>informowania społeczeństwa o dofinansowaniu projektu przez Unię Europejską, wynikających z zapisów</w:t>
      </w:r>
      <w:r w:rsidR="00BC1CCA">
        <w:rPr>
          <w:rFonts w:cstheme="minorHAnsi"/>
          <w:sz w:val="24"/>
          <w:szCs w:val="24"/>
        </w:rPr>
        <w:t xml:space="preserve"> </w:t>
      </w:r>
      <w:r w:rsidRPr="00852C1F">
        <w:rPr>
          <w:rFonts w:cstheme="minorHAnsi"/>
          <w:sz w:val="24"/>
          <w:szCs w:val="24"/>
        </w:rPr>
        <w:t>rozporządzenia ogólnego (w szczególności art. 50)</w:t>
      </w:r>
      <w:r w:rsidR="00144744" w:rsidRPr="00144744">
        <w:rPr>
          <w:rFonts w:cs="Calibri"/>
          <w:sz w:val="24"/>
          <w:szCs w:val="24"/>
          <w:vertAlign w:val="superscript"/>
        </w:rPr>
        <w:t xml:space="preserve"> </w:t>
      </w:r>
      <w:r w:rsidR="00144744" w:rsidRPr="00A27F55">
        <w:rPr>
          <w:rFonts w:cs="Calibri"/>
          <w:sz w:val="24"/>
          <w:szCs w:val="24"/>
          <w:vertAlign w:val="superscript"/>
        </w:rPr>
        <w:footnoteReference w:id="2"/>
      </w:r>
      <w:r w:rsidR="008A5D8D">
        <w:rPr>
          <w:rFonts w:cstheme="minorHAnsi"/>
          <w:sz w:val="24"/>
          <w:szCs w:val="24"/>
        </w:rPr>
        <w:t xml:space="preserve"> </w:t>
      </w:r>
      <w:r w:rsidR="0069609C" w:rsidRPr="0061023F">
        <w:rPr>
          <w:rFonts w:cstheme="minorHAnsi"/>
          <w:sz w:val="24"/>
          <w:szCs w:val="24"/>
        </w:rPr>
        <w:t xml:space="preserve">oraz Podręcznikiem wnioskodawcy </w:t>
      </w:r>
      <w:r w:rsidR="00BF16DB">
        <w:rPr>
          <w:rFonts w:cstheme="minorHAnsi"/>
          <w:sz w:val="24"/>
          <w:szCs w:val="24"/>
        </w:rPr>
        <w:br/>
      </w:r>
      <w:r w:rsidR="0069609C" w:rsidRPr="0061023F">
        <w:rPr>
          <w:rFonts w:cstheme="minorHAnsi"/>
          <w:sz w:val="24"/>
          <w:szCs w:val="24"/>
        </w:rPr>
        <w:t>i beneficjenta Funduszy Europejskich na lata 2021-2027 w zakresie informacji i promocji</w:t>
      </w:r>
      <w:r w:rsidRPr="00852C1F">
        <w:rPr>
          <w:rFonts w:cstheme="minorHAnsi"/>
          <w:sz w:val="24"/>
          <w:szCs w:val="24"/>
        </w:rPr>
        <w:t>.</w:t>
      </w:r>
      <w:r w:rsidR="00144744" w:rsidRPr="00144744">
        <w:rPr>
          <w:rFonts w:cs="Aptos"/>
          <w:sz w:val="24"/>
          <w:szCs w:val="24"/>
          <w:vertAlign w:val="superscript"/>
        </w:rPr>
        <w:t xml:space="preserve"> </w:t>
      </w:r>
      <w:r w:rsidR="00144744" w:rsidRPr="00D54A96">
        <w:rPr>
          <w:rFonts w:cs="Aptos"/>
          <w:sz w:val="24"/>
          <w:szCs w:val="24"/>
          <w:vertAlign w:val="superscript"/>
        </w:rPr>
        <w:footnoteReference w:id="3"/>
      </w:r>
    </w:p>
    <w:p w14:paraId="7B99B21F" w14:textId="599F2673" w:rsidR="00F90428" w:rsidRPr="0069609C" w:rsidRDefault="0069609C" w:rsidP="0069609C">
      <w:pPr>
        <w:spacing w:before="120" w:after="120" w:line="276" w:lineRule="auto"/>
        <w:rPr>
          <w:rFonts w:cstheme="minorHAnsi"/>
          <w:noProof/>
          <w:sz w:val="24"/>
          <w:szCs w:val="24"/>
          <w:lang w:eastAsia="pl-PL"/>
        </w:rPr>
      </w:pPr>
      <w:r>
        <w:rPr>
          <w:rFonts w:cstheme="minorHAnsi"/>
          <w:noProof/>
          <w:sz w:val="24"/>
          <w:szCs w:val="24"/>
          <w:lang w:eastAsia="pl-PL"/>
        </w:rPr>
        <w:t>Opisując działania informacyjn</w:t>
      </w:r>
      <w:r w:rsidR="00B96804">
        <w:rPr>
          <w:rFonts w:cstheme="minorHAnsi"/>
          <w:noProof/>
          <w:sz w:val="24"/>
          <w:szCs w:val="24"/>
          <w:lang w:eastAsia="pl-PL"/>
        </w:rPr>
        <w:t>e</w:t>
      </w:r>
      <w:r>
        <w:rPr>
          <w:rFonts w:cstheme="minorHAnsi"/>
          <w:noProof/>
          <w:sz w:val="24"/>
          <w:szCs w:val="24"/>
          <w:lang w:eastAsia="pl-PL"/>
        </w:rPr>
        <w:t>/promocyjn</w:t>
      </w:r>
      <w:r w:rsidR="00B96804">
        <w:rPr>
          <w:rFonts w:cstheme="minorHAnsi"/>
          <w:noProof/>
          <w:sz w:val="24"/>
          <w:szCs w:val="24"/>
          <w:lang w:eastAsia="pl-PL"/>
        </w:rPr>
        <w:t>e</w:t>
      </w:r>
      <w:r>
        <w:rPr>
          <w:rFonts w:cstheme="minorHAnsi"/>
          <w:noProof/>
          <w:sz w:val="24"/>
          <w:szCs w:val="24"/>
          <w:lang w:eastAsia="pl-PL"/>
        </w:rPr>
        <w:t xml:space="preserve"> należy wziąć pod uwagę, że ich niezrealizowanie lub nieprawidłowe zrealizowanie </w:t>
      </w:r>
      <w:r w:rsidRPr="00250AF4">
        <w:rPr>
          <w:rFonts w:cstheme="minorHAnsi"/>
          <w:noProof/>
          <w:sz w:val="24"/>
          <w:szCs w:val="24"/>
          <w:lang w:eastAsia="pl-PL"/>
        </w:rPr>
        <w:t>może skutkować pomniejszeniem dofinansowania</w:t>
      </w:r>
      <w:r>
        <w:rPr>
          <w:rFonts w:cstheme="minorHAnsi"/>
          <w:noProof/>
          <w:sz w:val="24"/>
          <w:szCs w:val="24"/>
          <w:lang w:eastAsia="pl-PL"/>
        </w:rPr>
        <w:t xml:space="preserve">. Określają to </w:t>
      </w:r>
      <w:r w:rsidRPr="00250AF4">
        <w:rPr>
          <w:rFonts w:cstheme="minorHAnsi"/>
          <w:noProof/>
          <w:sz w:val="24"/>
          <w:szCs w:val="24"/>
          <w:lang w:eastAsia="pl-PL"/>
        </w:rPr>
        <w:t>zapisy w umowie o dofinansowanie projektu</w:t>
      </w:r>
      <w:r w:rsidR="00EB435B">
        <w:rPr>
          <w:rFonts w:cstheme="minorHAnsi"/>
          <w:noProof/>
          <w:sz w:val="24"/>
          <w:szCs w:val="24"/>
          <w:lang w:eastAsia="pl-PL"/>
        </w:rPr>
        <w:t>/decyzji o dofinansowaniu</w:t>
      </w:r>
      <w:r>
        <w:rPr>
          <w:rFonts w:cstheme="minorHAnsi"/>
          <w:noProof/>
          <w:sz w:val="24"/>
          <w:szCs w:val="24"/>
          <w:lang w:eastAsia="pl-PL"/>
        </w:rPr>
        <w:t xml:space="preserve"> oraz załącznik do umowy</w:t>
      </w:r>
      <w:r w:rsidR="00EB435B">
        <w:rPr>
          <w:rFonts w:cstheme="minorHAnsi"/>
          <w:noProof/>
          <w:sz w:val="24"/>
          <w:szCs w:val="24"/>
          <w:lang w:eastAsia="pl-PL"/>
        </w:rPr>
        <w:t>/decyzji</w:t>
      </w:r>
      <w:r>
        <w:rPr>
          <w:rFonts w:cstheme="minorHAnsi"/>
          <w:noProof/>
          <w:sz w:val="24"/>
          <w:szCs w:val="24"/>
          <w:lang w:eastAsia="pl-PL"/>
        </w:rPr>
        <w:t xml:space="preserve"> pn. </w:t>
      </w:r>
      <w:r w:rsidR="00B96804">
        <w:rPr>
          <w:rFonts w:cstheme="minorHAnsi"/>
          <w:noProof/>
          <w:sz w:val="24"/>
          <w:szCs w:val="24"/>
          <w:lang w:eastAsia="pl-PL"/>
        </w:rPr>
        <w:t>„</w:t>
      </w:r>
      <w:r w:rsidRPr="0069609C">
        <w:rPr>
          <w:rFonts w:cstheme="minorHAnsi"/>
          <w:noProof/>
          <w:sz w:val="24"/>
          <w:szCs w:val="24"/>
          <w:lang w:eastAsia="pl-PL"/>
        </w:rPr>
        <w:t>Wykaz pomniejszenia wartości dofinansowania projektu w zakresie obowiązków komunikacyjnych beneficjentów FE</w:t>
      </w:r>
      <w:r w:rsidR="00B96804">
        <w:rPr>
          <w:rFonts w:cstheme="minorHAnsi"/>
          <w:noProof/>
          <w:sz w:val="24"/>
          <w:szCs w:val="24"/>
          <w:lang w:eastAsia="pl-PL"/>
        </w:rPr>
        <w:t>”</w:t>
      </w:r>
      <w:r w:rsidRPr="0069609C">
        <w:rPr>
          <w:rFonts w:cstheme="minorHAnsi"/>
          <w:noProof/>
          <w:sz w:val="24"/>
          <w:szCs w:val="24"/>
          <w:lang w:eastAsia="pl-PL"/>
        </w:rPr>
        <w:t>.</w:t>
      </w:r>
    </w:p>
    <w:p w14:paraId="4AFD92A2" w14:textId="09351939" w:rsidR="004619F3" w:rsidRPr="006C0A76" w:rsidRDefault="004619F3" w:rsidP="009F6788">
      <w:pPr>
        <w:pStyle w:val="Nagwek2"/>
        <w:numPr>
          <w:ilvl w:val="0"/>
          <w:numId w:val="0"/>
        </w:numPr>
        <w:rPr>
          <w:rStyle w:val="Nagwek2Znak"/>
          <w:rFonts w:asciiTheme="minorHAnsi" w:hAnsiTheme="minorHAnsi" w:cstheme="minorHAnsi"/>
          <w:b/>
          <w:sz w:val="24"/>
          <w:szCs w:val="24"/>
        </w:rPr>
      </w:pPr>
      <w:bookmarkStart w:id="139" w:name="_Toc239247761"/>
      <w:r w:rsidRPr="006C0A76">
        <w:rPr>
          <w:rFonts w:asciiTheme="minorHAnsi" w:hAnsiTheme="minorHAnsi" w:cstheme="minorHAnsi"/>
          <w:sz w:val="24"/>
          <w:szCs w:val="24"/>
        </w:rPr>
        <w:t xml:space="preserve">11.2 </w:t>
      </w:r>
      <w:r w:rsidRPr="006C0A76">
        <w:rPr>
          <w:rStyle w:val="Nagwek2Znak"/>
          <w:rFonts w:asciiTheme="minorHAnsi" w:hAnsiTheme="minorHAnsi" w:cstheme="minorHAnsi"/>
          <w:b/>
          <w:sz w:val="24"/>
          <w:szCs w:val="24"/>
        </w:rPr>
        <w:t>Osoby odpowiedzialne za promocję projektu</w:t>
      </w:r>
      <w:bookmarkEnd w:id="139"/>
    </w:p>
    <w:p w14:paraId="6D1ECC55" w14:textId="79534162" w:rsidR="00F90428" w:rsidRDefault="00DF4469" w:rsidP="00F90428">
      <w:pPr>
        <w:spacing w:after="0"/>
        <w:rPr>
          <w:rFonts w:eastAsia="Calibri" w:cstheme="minorHAnsi"/>
          <w:sz w:val="24"/>
          <w:szCs w:val="24"/>
        </w:rPr>
      </w:pPr>
      <w:r w:rsidRPr="0046014C">
        <w:rPr>
          <w:rFonts w:eastAsia="Calibri" w:cstheme="minorHAnsi"/>
          <w:b/>
          <w:noProof/>
          <w:sz w:val="24"/>
          <w:szCs w:val="24"/>
          <w:lang w:eastAsia="pl-PL"/>
        </w:rPr>
        <w:drawing>
          <wp:anchor distT="0" distB="0" distL="114300" distR="114300" simplePos="0" relativeHeight="251696128" behindDoc="0" locked="0" layoutInCell="1" allowOverlap="1" wp14:anchorId="5191DB8E" wp14:editId="4521AB20">
            <wp:simplePos x="0" y="0"/>
            <wp:positionH relativeFrom="column">
              <wp:posOffset>2292350</wp:posOffset>
            </wp:positionH>
            <wp:positionV relativeFrom="paragraph">
              <wp:posOffset>581660</wp:posOffset>
            </wp:positionV>
            <wp:extent cx="219075" cy="211455"/>
            <wp:effectExtent l="0" t="0" r="9525" b="0"/>
            <wp:wrapNone/>
            <wp:docPr id="10" name="Obraz 10" descr="Widok ikony za pomocą której dodajesz pozycję w formularzu wnios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075"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F90428" w:rsidRPr="0046014C">
        <w:rPr>
          <w:rFonts w:eastAsia="Calibri" w:cstheme="minorHAnsi"/>
          <w:sz w:val="24"/>
          <w:szCs w:val="24"/>
        </w:rPr>
        <w:t xml:space="preserve">Należy wpisać dane osoby </w:t>
      </w:r>
      <w:r w:rsidR="00F90428">
        <w:rPr>
          <w:rFonts w:eastAsia="Calibri" w:cstheme="minorHAnsi"/>
          <w:sz w:val="24"/>
          <w:szCs w:val="24"/>
        </w:rPr>
        <w:t>upoważnionej</w:t>
      </w:r>
      <w:r w:rsidR="00F90428" w:rsidRPr="0046014C">
        <w:rPr>
          <w:rFonts w:eastAsia="Calibri" w:cstheme="minorHAnsi"/>
          <w:sz w:val="24"/>
          <w:szCs w:val="24"/>
        </w:rPr>
        <w:t xml:space="preserve"> do udzielania informacji w </w:t>
      </w:r>
      <w:r w:rsidR="00F90428" w:rsidRPr="00852C1F">
        <w:rPr>
          <w:rFonts w:eastAsia="Calibri" w:cstheme="minorHAnsi"/>
          <w:sz w:val="24"/>
          <w:szCs w:val="24"/>
        </w:rPr>
        <w:t>zakresie</w:t>
      </w:r>
      <w:r w:rsidR="00F90428" w:rsidRPr="0046014C">
        <w:rPr>
          <w:rFonts w:eastAsia="Calibri" w:cstheme="minorHAnsi"/>
          <w:sz w:val="24"/>
          <w:szCs w:val="24"/>
        </w:rPr>
        <w:t xml:space="preserve"> </w:t>
      </w:r>
      <w:r w:rsidR="00F90428" w:rsidRPr="00852C1F">
        <w:rPr>
          <w:rFonts w:eastAsia="Calibri" w:cstheme="minorHAnsi"/>
          <w:sz w:val="24"/>
          <w:szCs w:val="24"/>
        </w:rPr>
        <w:t xml:space="preserve">promocji </w:t>
      </w:r>
      <w:r w:rsidR="00F90428" w:rsidRPr="0046014C">
        <w:rPr>
          <w:rFonts w:eastAsia="Calibri" w:cstheme="minorHAnsi"/>
          <w:sz w:val="24"/>
          <w:szCs w:val="24"/>
        </w:rPr>
        <w:t>projektu. Dane te są bardzo istotne w przypadku</w:t>
      </w:r>
      <w:r w:rsidR="00F90428" w:rsidRPr="00852C1F">
        <w:rPr>
          <w:rFonts w:eastAsia="Calibri" w:cstheme="minorHAnsi"/>
          <w:sz w:val="24"/>
          <w:szCs w:val="24"/>
        </w:rPr>
        <w:t xml:space="preserve"> np. konieczności uzyskania materiałów promujących projekt, współpracy przy wydarzeniach promujących </w:t>
      </w:r>
      <w:r w:rsidR="00F90428">
        <w:rPr>
          <w:rFonts w:eastAsia="Calibri" w:cstheme="minorHAnsi"/>
          <w:sz w:val="24"/>
          <w:szCs w:val="24"/>
        </w:rPr>
        <w:t>projekt/</w:t>
      </w:r>
      <w:r w:rsidR="00F90428" w:rsidRPr="00852C1F">
        <w:rPr>
          <w:rFonts w:eastAsia="Calibri" w:cstheme="minorHAnsi"/>
          <w:sz w:val="24"/>
          <w:szCs w:val="24"/>
        </w:rPr>
        <w:t>program</w:t>
      </w:r>
      <w:r w:rsidR="00F90428" w:rsidRPr="0046014C">
        <w:rPr>
          <w:rFonts w:eastAsia="Calibri" w:cstheme="minorHAnsi"/>
          <w:sz w:val="24"/>
          <w:szCs w:val="24"/>
        </w:rPr>
        <w:t xml:space="preserve">. Dane można wpisać </w:t>
      </w:r>
      <w:r w:rsidR="00F90428" w:rsidRPr="00852C1F">
        <w:rPr>
          <w:rFonts w:eastAsia="Calibri" w:cstheme="minorHAnsi"/>
          <w:sz w:val="24"/>
          <w:szCs w:val="24"/>
        </w:rPr>
        <w:t xml:space="preserve">po kliknięciu przycisku     </w:t>
      </w:r>
      <w:proofErr w:type="gramStart"/>
      <w:r w:rsidR="00F90428" w:rsidRPr="00852C1F">
        <w:rPr>
          <w:rFonts w:eastAsia="Calibri" w:cstheme="minorHAnsi"/>
          <w:sz w:val="24"/>
          <w:szCs w:val="24"/>
        </w:rPr>
        <w:t xml:space="preserve">  </w:t>
      </w:r>
      <w:r w:rsidR="00F90428" w:rsidRPr="00037024">
        <w:rPr>
          <w:rFonts w:eastAsia="Calibri" w:cstheme="minorHAnsi"/>
          <w:bCs/>
          <w:sz w:val="24"/>
          <w:szCs w:val="24"/>
        </w:rPr>
        <w:t>.</w:t>
      </w:r>
      <w:proofErr w:type="gramEnd"/>
      <w:r w:rsidR="00F90428" w:rsidRPr="0046014C">
        <w:rPr>
          <w:rFonts w:eastAsia="Calibri" w:cstheme="minorHAnsi"/>
          <w:b/>
          <w:sz w:val="24"/>
          <w:szCs w:val="24"/>
        </w:rPr>
        <w:t xml:space="preserve"> </w:t>
      </w:r>
      <w:r w:rsidR="00F90428" w:rsidRPr="0046014C">
        <w:rPr>
          <w:rFonts w:eastAsia="Calibri" w:cstheme="minorHAnsi"/>
          <w:sz w:val="24"/>
          <w:szCs w:val="24"/>
        </w:rPr>
        <w:t>Numer telefonu wraz z numerem wewnętrznym</w:t>
      </w:r>
      <w:r w:rsidR="00F90428">
        <w:rPr>
          <w:rFonts w:eastAsia="Calibri" w:cstheme="minorHAnsi"/>
          <w:sz w:val="24"/>
          <w:szCs w:val="24"/>
        </w:rPr>
        <w:t xml:space="preserve"> </w:t>
      </w:r>
      <w:r w:rsidR="00F90428">
        <w:rPr>
          <w:rFonts w:eastAsia="Calibri" w:cstheme="minorHAnsi"/>
          <w:sz w:val="24"/>
          <w:szCs w:val="24"/>
        </w:rPr>
        <w:lastRenderedPageBreak/>
        <w:t>(jeśli dotyczy)</w:t>
      </w:r>
      <w:r w:rsidR="00F90428" w:rsidRPr="0046014C">
        <w:rPr>
          <w:rFonts w:eastAsia="Calibri" w:cstheme="minorHAnsi"/>
          <w:sz w:val="24"/>
          <w:szCs w:val="24"/>
        </w:rPr>
        <w:t xml:space="preserve">. </w:t>
      </w:r>
      <w:r w:rsidR="00F90428" w:rsidRPr="0046014C">
        <w:rPr>
          <w:rFonts w:eastAsia="Calibri" w:cstheme="minorHAnsi"/>
          <w:sz w:val="24"/>
          <w:szCs w:val="24"/>
        </w:rPr>
        <w:br/>
      </w:r>
      <w:r w:rsidR="003B3C14" w:rsidRPr="0046014C">
        <w:rPr>
          <w:rFonts w:eastAsia="Calibri" w:cstheme="minorHAnsi"/>
          <w:noProof/>
          <w:sz w:val="24"/>
          <w:szCs w:val="24"/>
          <w:lang w:eastAsia="pl-PL"/>
        </w:rPr>
        <w:drawing>
          <wp:anchor distT="0" distB="0" distL="114300" distR="114300" simplePos="0" relativeHeight="251697152" behindDoc="0" locked="0" layoutInCell="1" allowOverlap="1" wp14:anchorId="255B25C2" wp14:editId="031239F6">
            <wp:simplePos x="0" y="0"/>
            <wp:positionH relativeFrom="column">
              <wp:posOffset>2000250</wp:posOffset>
            </wp:positionH>
            <wp:positionV relativeFrom="paragraph">
              <wp:posOffset>201930</wp:posOffset>
            </wp:positionV>
            <wp:extent cx="219710" cy="207010"/>
            <wp:effectExtent l="0" t="0" r="8890" b="2540"/>
            <wp:wrapNone/>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page">
              <wp14:pctWidth>0</wp14:pctWidth>
            </wp14:sizeRelH>
            <wp14:sizeRelV relativeFrom="page">
              <wp14:pctHeight>0</wp14:pctHeight>
            </wp14:sizeRelV>
          </wp:anchor>
        </w:drawing>
      </w:r>
      <w:r w:rsidR="00F90428" w:rsidRPr="0046014C">
        <w:rPr>
          <w:rFonts w:eastAsia="Calibri" w:cstheme="minorHAnsi"/>
          <w:sz w:val="24"/>
          <w:szCs w:val="24"/>
        </w:rPr>
        <w:t>W przypadku, gdy wnioskodawca chciałby wpisać dane więcej niż jednej osoby do kontaktu</w:t>
      </w:r>
      <w:r w:rsidR="007824A2">
        <w:rPr>
          <w:rFonts w:eastAsia="Calibri" w:cstheme="minorHAnsi"/>
          <w:sz w:val="24"/>
          <w:szCs w:val="24"/>
        </w:rPr>
        <w:t>,</w:t>
      </w:r>
      <w:r w:rsidR="00F90428" w:rsidRPr="0046014C">
        <w:rPr>
          <w:rFonts w:eastAsia="Calibri" w:cstheme="minorHAnsi"/>
          <w:sz w:val="24"/>
          <w:szCs w:val="24"/>
        </w:rPr>
        <w:t xml:space="preserve"> należy </w:t>
      </w:r>
      <w:r w:rsidR="00F90428" w:rsidRPr="00852C1F">
        <w:rPr>
          <w:rFonts w:eastAsia="Calibri" w:cstheme="minorHAnsi"/>
          <w:sz w:val="24"/>
          <w:szCs w:val="24"/>
        </w:rPr>
        <w:t xml:space="preserve">ponownie </w:t>
      </w:r>
      <w:r w:rsidR="00F90428" w:rsidRPr="0046014C">
        <w:rPr>
          <w:rFonts w:eastAsia="Calibri" w:cstheme="minorHAnsi"/>
          <w:sz w:val="24"/>
          <w:szCs w:val="24"/>
        </w:rPr>
        <w:t xml:space="preserve">użyć przycisku </w:t>
      </w:r>
      <w:r w:rsidR="00F90428" w:rsidRPr="0046014C">
        <w:rPr>
          <w:rFonts w:eastAsia="Calibri" w:cstheme="minorHAnsi"/>
          <w:b/>
          <w:sz w:val="24"/>
          <w:szCs w:val="24"/>
        </w:rPr>
        <w:t xml:space="preserve">     </w:t>
      </w:r>
      <w:proofErr w:type="gramStart"/>
      <w:r w:rsidR="00F90428" w:rsidRPr="0046014C">
        <w:rPr>
          <w:rFonts w:eastAsia="Calibri" w:cstheme="minorHAnsi"/>
          <w:b/>
          <w:sz w:val="24"/>
          <w:szCs w:val="24"/>
        </w:rPr>
        <w:t xml:space="preserve">  </w:t>
      </w:r>
      <w:r w:rsidR="00F90428" w:rsidRPr="0046014C">
        <w:rPr>
          <w:rFonts w:eastAsia="Calibri" w:cstheme="minorHAnsi"/>
          <w:sz w:val="24"/>
          <w:szCs w:val="24"/>
        </w:rPr>
        <w:t>.</w:t>
      </w:r>
      <w:proofErr w:type="gramEnd"/>
    </w:p>
    <w:p w14:paraId="588F39FE" w14:textId="6E56F7EE" w:rsidR="00F90428" w:rsidRPr="009F6788" w:rsidRDefault="00F90428" w:rsidP="009F6788">
      <w:pPr>
        <w:spacing w:before="120" w:after="120"/>
        <w:rPr>
          <w:rFonts w:cstheme="minorHAnsi"/>
          <w:sz w:val="24"/>
          <w:szCs w:val="24"/>
        </w:rPr>
      </w:pPr>
    </w:p>
    <w:p w14:paraId="232E057B" w14:textId="351D9510" w:rsidR="00A05258" w:rsidRDefault="00A05258" w:rsidP="009F6788">
      <w:pPr>
        <w:pStyle w:val="Nagwek2"/>
        <w:numPr>
          <w:ilvl w:val="0"/>
          <w:numId w:val="0"/>
        </w:numPr>
        <w:rPr>
          <w:rStyle w:val="Nagwek2Znak"/>
          <w:rFonts w:asciiTheme="minorHAnsi" w:hAnsiTheme="minorHAnsi" w:cstheme="minorHAnsi"/>
          <w:b/>
          <w:sz w:val="24"/>
          <w:szCs w:val="24"/>
        </w:rPr>
      </w:pPr>
      <w:bookmarkStart w:id="140" w:name="_Toc239247762"/>
      <w:r w:rsidRPr="006C0A76">
        <w:rPr>
          <w:rFonts w:asciiTheme="minorHAnsi" w:hAnsiTheme="minorHAnsi" w:cstheme="minorHAnsi"/>
          <w:sz w:val="24"/>
          <w:szCs w:val="24"/>
        </w:rPr>
        <w:t xml:space="preserve">11.3 </w:t>
      </w:r>
      <w:r w:rsidRPr="006C0A76">
        <w:rPr>
          <w:rStyle w:val="Nagwek2Znak"/>
          <w:rFonts w:asciiTheme="minorHAnsi" w:hAnsiTheme="minorHAnsi" w:cstheme="minorHAnsi"/>
          <w:b/>
          <w:sz w:val="24"/>
          <w:szCs w:val="24"/>
        </w:rPr>
        <w:t>Projekt w internecie</w:t>
      </w:r>
      <w:bookmarkEnd w:id="140"/>
    </w:p>
    <w:p w14:paraId="5CD3FEC0" w14:textId="2FDB32F9" w:rsidR="00144744" w:rsidRPr="00DB68AA" w:rsidRDefault="00144744" w:rsidP="00144744">
      <w:pPr>
        <w:spacing w:after="0" w:line="276" w:lineRule="auto"/>
        <w:contextualSpacing/>
        <w:outlineLvl w:val="1"/>
        <w:rPr>
          <w:rFonts w:cs="Calibri"/>
          <w:b/>
          <w:noProof/>
          <w:sz w:val="28"/>
          <w:szCs w:val="28"/>
          <w:lang w:eastAsia="pl-PL"/>
        </w:rPr>
      </w:pPr>
      <w:bookmarkStart w:id="141" w:name="_Toc188013873"/>
      <w:bookmarkStart w:id="142" w:name="_Toc239247763"/>
      <w:r w:rsidRPr="00DB68AA">
        <w:rPr>
          <w:rFonts w:cs="Calibri"/>
          <w:b/>
          <w:noProof/>
          <w:sz w:val="28"/>
          <w:szCs w:val="28"/>
          <w:lang w:eastAsia="pl-PL"/>
        </w:rPr>
        <w:t>11.3.1</w:t>
      </w:r>
      <w:r>
        <w:rPr>
          <w:rFonts w:cs="Calibri"/>
          <w:b/>
          <w:noProof/>
          <w:sz w:val="28"/>
          <w:szCs w:val="28"/>
          <w:lang w:eastAsia="pl-PL"/>
        </w:rPr>
        <w:t xml:space="preserve"> Strona internetowa</w:t>
      </w:r>
      <w:bookmarkEnd w:id="141"/>
      <w:bookmarkEnd w:id="142"/>
    </w:p>
    <w:p w14:paraId="4BE0E12B" w14:textId="7092B2B8" w:rsidR="00144744" w:rsidRPr="00A27F55" w:rsidRDefault="00144744" w:rsidP="00144744">
      <w:pPr>
        <w:spacing w:after="0" w:line="276" w:lineRule="auto"/>
        <w:rPr>
          <w:rFonts w:cs="Calibri"/>
          <w:sz w:val="24"/>
          <w:szCs w:val="24"/>
        </w:rPr>
      </w:pPr>
      <w:r w:rsidRPr="00A27F55">
        <w:rPr>
          <w:rFonts w:cs="Calibri"/>
          <w:sz w:val="24"/>
          <w:szCs w:val="24"/>
        </w:rPr>
        <w:t xml:space="preserve">W niniejszym punkcie wnioskodawca powinien wskazać </w:t>
      </w:r>
      <w:r>
        <w:rPr>
          <w:rFonts w:cs="Calibri"/>
          <w:sz w:val="24"/>
          <w:szCs w:val="24"/>
        </w:rPr>
        <w:t>adres</w:t>
      </w:r>
      <w:r w:rsidRPr="00A27F55">
        <w:rPr>
          <w:rFonts w:cs="Calibri"/>
          <w:sz w:val="24"/>
          <w:szCs w:val="24"/>
        </w:rPr>
        <w:t xml:space="preserve"> stron</w:t>
      </w:r>
      <w:r>
        <w:rPr>
          <w:rFonts w:cs="Calibri"/>
          <w:sz w:val="24"/>
          <w:szCs w:val="24"/>
        </w:rPr>
        <w:t>y</w:t>
      </w:r>
      <w:r w:rsidRPr="00A27F55">
        <w:rPr>
          <w:rFonts w:cs="Calibri"/>
          <w:sz w:val="24"/>
          <w:szCs w:val="24"/>
        </w:rPr>
        <w:t xml:space="preserve"> internetow</w:t>
      </w:r>
      <w:r>
        <w:rPr>
          <w:rFonts w:cs="Calibri"/>
          <w:sz w:val="24"/>
          <w:szCs w:val="24"/>
        </w:rPr>
        <w:t>ej (jeżeli ją posiada)</w:t>
      </w:r>
      <w:r w:rsidRPr="00A27F55">
        <w:rPr>
          <w:rFonts w:cs="Calibri"/>
          <w:sz w:val="24"/>
          <w:szCs w:val="24"/>
        </w:rPr>
        <w:t xml:space="preserve"> </w:t>
      </w:r>
      <w:r>
        <w:rPr>
          <w:rFonts w:cs="Calibri"/>
          <w:sz w:val="24"/>
          <w:szCs w:val="24"/>
        </w:rPr>
        <w:t>na której</w:t>
      </w:r>
      <w:r w:rsidRPr="00A27F55">
        <w:rPr>
          <w:rFonts w:cs="Calibri"/>
          <w:sz w:val="24"/>
          <w:szCs w:val="24"/>
        </w:rPr>
        <w:t xml:space="preserve"> zamieści </w:t>
      </w:r>
      <w:r>
        <w:rPr>
          <w:rFonts w:cs="Calibri"/>
          <w:sz w:val="24"/>
          <w:szCs w:val="24"/>
        </w:rPr>
        <w:t xml:space="preserve">obowiązkowy </w:t>
      </w:r>
      <w:r w:rsidRPr="00A27F55">
        <w:rPr>
          <w:rFonts w:cs="Calibri"/>
          <w:sz w:val="24"/>
          <w:szCs w:val="24"/>
        </w:rPr>
        <w:t>opis realizowanego projektu.</w:t>
      </w:r>
    </w:p>
    <w:p w14:paraId="0D2B0B29" w14:textId="14B754D9" w:rsidR="00144744" w:rsidRDefault="00144744" w:rsidP="00144744">
      <w:pPr>
        <w:spacing w:after="0" w:line="276" w:lineRule="auto"/>
        <w:rPr>
          <w:rFonts w:cs="Calibri"/>
          <w:sz w:val="24"/>
          <w:szCs w:val="24"/>
        </w:rPr>
      </w:pPr>
      <w:r>
        <w:rPr>
          <w:noProof/>
        </w:rPr>
        <w:drawing>
          <wp:anchor distT="0" distB="0" distL="114300" distR="114300" simplePos="0" relativeHeight="251703296" behindDoc="0" locked="0" layoutInCell="1" allowOverlap="1" wp14:anchorId="6DCD63A3" wp14:editId="7B745D5F">
            <wp:simplePos x="0" y="0"/>
            <wp:positionH relativeFrom="column">
              <wp:posOffset>2649220</wp:posOffset>
            </wp:positionH>
            <wp:positionV relativeFrom="paragraph">
              <wp:posOffset>-47625</wp:posOffset>
            </wp:positionV>
            <wp:extent cx="219075" cy="211455"/>
            <wp:effectExtent l="0" t="0" r="0" b="0"/>
            <wp:wrapNone/>
            <wp:docPr id="890726958" name="Obraz 6" descr="Widok ikony za pomocą której dodajesz pozycję w formularzu wnios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Widok ikony za pomocą której dodajesz pozycję w formularzu wniosku."/>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075"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7F55">
        <w:rPr>
          <w:rFonts w:cs="Calibri"/>
          <w:sz w:val="24"/>
          <w:szCs w:val="24"/>
        </w:rPr>
        <w:t xml:space="preserve">Dane można wpisać po kliknięciu przycisku     </w:t>
      </w:r>
      <w:proofErr w:type="gramStart"/>
      <w:r w:rsidRPr="00A27F55">
        <w:rPr>
          <w:rFonts w:cs="Calibri"/>
          <w:sz w:val="24"/>
          <w:szCs w:val="24"/>
        </w:rPr>
        <w:t xml:space="preserve">  </w:t>
      </w:r>
      <w:r w:rsidRPr="00A27F55">
        <w:rPr>
          <w:rFonts w:cs="Calibri"/>
          <w:b/>
          <w:sz w:val="24"/>
          <w:szCs w:val="24"/>
        </w:rPr>
        <w:t>.</w:t>
      </w:r>
      <w:proofErr w:type="gramEnd"/>
      <w:r w:rsidRPr="00A27F55">
        <w:rPr>
          <w:rFonts w:cs="Calibri"/>
          <w:b/>
          <w:sz w:val="24"/>
          <w:szCs w:val="24"/>
        </w:rPr>
        <w:t xml:space="preserve"> </w:t>
      </w:r>
      <w:r w:rsidRPr="00A27F55">
        <w:rPr>
          <w:rFonts w:cs="Calibri"/>
          <w:sz w:val="24"/>
          <w:szCs w:val="24"/>
        </w:rPr>
        <w:t xml:space="preserve">Lista adresów stron internetowych </w:t>
      </w:r>
      <w:r>
        <w:rPr>
          <w:rFonts w:cs="Calibri"/>
          <w:sz w:val="24"/>
          <w:szCs w:val="24"/>
        </w:rPr>
        <w:t xml:space="preserve">musi </w:t>
      </w:r>
      <w:r w:rsidRPr="00A27F55">
        <w:rPr>
          <w:rFonts w:cs="Calibri"/>
          <w:sz w:val="24"/>
          <w:szCs w:val="24"/>
        </w:rPr>
        <w:t>zawierać co najmniej 1 pozycję.</w:t>
      </w:r>
      <w:r>
        <w:rPr>
          <w:rFonts w:cs="Calibri"/>
          <w:sz w:val="24"/>
          <w:szCs w:val="24"/>
        </w:rPr>
        <w:t xml:space="preserve"> W </w:t>
      </w:r>
      <w:proofErr w:type="gramStart"/>
      <w:r>
        <w:rPr>
          <w:rFonts w:cs="Calibri"/>
          <w:sz w:val="24"/>
          <w:szCs w:val="24"/>
        </w:rPr>
        <w:t>przypadku</w:t>
      </w:r>
      <w:proofErr w:type="gramEnd"/>
      <w:r>
        <w:rPr>
          <w:rFonts w:cs="Calibri"/>
          <w:sz w:val="24"/>
          <w:szCs w:val="24"/>
        </w:rPr>
        <w:t xml:space="preserve"> kiedy beneficjent nie posiada oficjalnej strony internetowej należy kliknąć przycisk </w:t>
      </w:r>
      <w:r>
        <w:rPr>
          <w:rFonts w:cs="Calibri"/>
          <w:noProof/>
          <w:sz w:val="24"/>
          <w:szCs w:val="24"/>
        </w:rPr>
        <w:drawing>
          <wp:inline distT="0" distB="0" distL="0" distR="0" wp14:anchorId="3A2EFAC6" wp14:editId="3757621C">
            <wp:extent cx="228600" cy="215900"/>
            <wp:effectExtent l="0" t="0" r="0" b="0"/>
            <wp:docPr id="133529087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290878" name="Obraz 1335290878"/>
                    <pic:cNvPicPr/>
                  </pic:nvPicPr>
                  <pic:blipFill>
                    <a:blip r:embed="rId21">
                      <a:extLst>
                        <a:ext uri="{28A0092B-C50C-407E-A947-70E740481C1C}">
                          <a14:useLocalDpi xmlns:a14="http://schemas.microsoft.com/office/drawing/2010/main" val="0"/>
                        </a:ext>
                      </a:extLst>
                    </a:blip>
                    <a:stretch>
                      <a:fillRect/>
                    </a:stretch>
                  </pic:blipFill>
                  <pic:spPr>
                    <a:xfrm>
                      <a:off x="0" y="0"/>
                      <a:ext cx="231026" cy="218191"/>
                    </a:xfrm>
                    <a:prstGeom prst="rect">
                      <a:avLst/>
                    </a:prstGeom>
                  </pic:spPr>
                </pic:pic>
              </a:graphicData>
            </a:graphic>
          </wp:inline>
        </w:drawing>
      </w:r>
      <w:r>
        <w:rPr>
          <w:rFonts w:cs="Calibri"/>
          <w:sz w:val="24"/>
          <w:szCs w:val="24"/>
        </w:rPr>
        <w:t>, co spowoduje wygenerowanie komunikatu: Nie dotyczy – brak oficjalnej strony internetowej.</w:t>
      </w:r>
    </w:p>
    <w:p w14:paraId="4757E3E2" w14:textId="77777777" w:rsidR="00144744" w:rsidRDefault="00144744" w:rsidP="00144744">
      <w:pPr>
        <w:spacing w:after="0" w:line="276" w:lineRule="auto"/>
        <w:rPr>
          <w:rFonts w:cs="Calibri"/>
          <w:sz w:val="24"/>
          <w:szCs w:val="24"/>
        </w:rPr>
      </w:pPr>
    </w:p>
    <w:p w14:paraId="11CE3397" w14:textId="77777777" w:rsidR="00144744" w:rsidRPr="00DB68AA" w:rsidRDefault="00144744" w:rsidP="00144744">
      <w:pPr>
        <w:spacing w:after="0" w:line="276" w:lineRule="auto"/>
        <w:contextualSpacing/>
        <w:outlineLvl w:val="1"/>
        <w:rPr>
          <w:rFonts w:cs="Calibri"/>
          <w:b/>
          <w:noProof/>
          <w:sz w:val="28"/>
          <w:szCs w:val="28"/>
          <w:lang w:eastAsia="pl-PL"/>
        </w:rPr>
      </w:pPr>
      <w:bookmarkStart w:id="143" w:name="_Toc188013874"/>
      <w:bookmarkStart w:id="144" w:name="_Toc239247764"/>
      <w:r w:rsidRPr="00DB68AA">
        <w:rPr>
          <w:rFonts w:cs="Calibri"/>
          <w:b/>
          <w:noProof/>
          <w:sz w:val="28"/>
          <w:szCs w:val="28"/>
          <w:lang w:eastAsia="pl-PL"/>
        </w:rPr>
        <w:t>11.3.2</w:t>
      </w:r>
      <w:r>
        <w:rPr>
          <w:rFonts w:cs="Calibri"/>
          <w:b/>
          <w:noProof/>
          <w:sz w:val="28"/>
          <w:szCs w:val="28"/>
          <w:lang w:eastAsia="pl-PL"/>
        </w:rPr>
        <w:t xml:space="preserve"> Media społecznościowe</w:t>
      </w:r>
      <w:bookmarkEnd w:id="143"/>
      <w:bookmarkEnd w:id="144"/>
    </w:p>
    <w:p w14:paraId="2E9DDD35" w14:textId="77777777" w:rsidR="00144744" w:rsidRPr="00A27F55" w:rsidRDefault="00144744" w:rsidP="00144744">
      <w:pPr>
        <w:spacing w:after="0" w:line="276" w:lineRule="auto"/>
        <w:rPr>
          <w:rFonts w:cs="Calibri"/>
          <w:sz w:val="24"/>
          <w:szCs w:val="24"/>
        </w:rPr>
      </w:pPr>
      <w:r w:rsidRPr="00A27F55">
        <w:rPr>
          <w:rFonts w:cs="Calibri"/>
          <w:sz w:val="24"/>
          <w:szCs w:val="24"/>
        </w:rPr>
        <w:t xml:space="preserve">W niniejszym punkcie wnioskodawca powinien wskazać </w:t>
      </w:r>
      <w:r>
        <w:rPr>
          <w:rFonts w:cs="Calibri"/>
          <w:sz w:val="24"/>
          <w:szCs w:val="24"/>
        </w:rPr>
        <w:t>konto w mediach społecznościowych,</w:t>
      </w:r>
      <w:r w:rsidRPr="00A27F55">
        <w:rPr>
          <w:rFonts w:cs="Calibri"/>
          <w:sz w:val="24"/>
          <w:szCs w:val="24"/>
        </w:rPr>
        <w:t xml:space="preserve"> </w:t>
      </w:r>
      <w:r>
        <w:rPr>
          <w:rFonts w:cs="Calibri"/>
          <w:sz w:val="24"/>
          <w:szCs w:val="24"/>
        </w:rPr>
        <w:t>na którym</w:t>
      </w:r>
      <w:r w:rsidRPr="00A27F55">
        <w:rPr>
          <w:rFonts w:cs="Calibri"/>
          <w:sz w:val="24"/>
          <w:szCs w:val="24"/>
        </w:rPr>
        <w:t xml:space="preserve"> zamieści </w:t>
      </w:r>
      <w:r>
        <w:rPr>
          <w:rFonts w:cs="Calibri"/>
          <w:sz w:val="24"/>
          <w:szCs w:val="24"/>
        </w:rPr>
        <w:t xml:space="preserve">obowiązkowy </w:t>
      </w:r>
      <w:r w:rsidRPr="00A27F55">
        <w:rPr>
          <w:rFonts w:cs="Calibri"/>
          <w:sz w:val="24"/>
          <w:szCs w:val="24"/>
        </w:rPr>
        <w:t>opis realizowanego projektu.</w:t>
      </w:r>
    </w:p>
    <w:p w14:paraId="793BFA50" w14:textId="77777777" w:rsidR="00144744" w:rsidRDefault="00144744" w:rsidP="00144744">
      <w:pPr>
        <w:spacing w:after="0" w:line="276" w:lineRule="auto"/>
        <w:rPr>
          <w:rFonts w:cs="Calibri"/>
          <w:sz w:val="24"/>
          <w:szCs w:val="24"/>
        </w:rPr>
      </w:pPr>
      <w:r>
        <w:rPr>
          <w:noProof/>
        </w:rPr>
        <w:drawing>
          <wp:anchor distT="0" distB="0" distL="114300" distR="114300" simplePos="0" relativeHeight="251704320" behindDoc="0" locked="0" layoutInCell="1" allowOverlap="1" wp14:anchorId="2E5BA065" wp14:editId="0C24FC77">
            <wp:simplePos x="0" y="0"/>
            <wp:positionH relativeFrom="column">
              <wp:posOffset>2649220</wp:posOffset>
            </wp:positionH>
            <wp:positionV relativeFrom="paragraph">
              <wp:posOffset>-47625</wp:posOffset>
            </wp:positionV>
            <wp:extent cx="219075" cy="211455"/>
            <wp:effectExtent l="0" t="0" r="0" b="0"/>
            <wp:wrapNone/>
            <wp:docPr id="1832892836" name="Obraz 6" descr="Widok ikony za pomocą której dodajesz pozycję w formularzu wnios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Widok ikony za pomocą której dodajesz pozycję w formularzu wniosku."/>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075"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7F55">
        <w:rPr>
          <w:rFonts w:cs="Calibri"/>
          <w:sz w:val="24"/>
          <w:szCs w:val="24"/>
        </w:rPr>
        <w:t xml:space="preserve">Dane można wpisać po kliknięciu przycisku     </w:t>
      </w:r>
      <w:proofErr w:type="gramStart"/>
      <w:r w:rsidRPr="00A27F55">
        <w:rPr>
          <w:rFonts w:cs="Calibri"/>
          <w:sz w:val="24"/>
          <w:szCs w:val="24"/>
        </w:rPr>
        <w:t xml:space="preserve">  </w:t>
      </w:r>
      <w:r w:rsidRPr="00A27F55">
        <w:rPr>
          <w:rFonts w:cs="Calibri"/>
          <w:b/>
          <w:sz w:val="24"/>
          <w:szCs w:val="24"/>
        </w:rPr>
        <w:t>.</w:t>
      </w:r>
      <w:proofErr w:type="gramEnd"/>
      <w:r w:rsidRPr="00A27F55">
        <w:rPr>
          <w:rFonts w:cs="Calibri"/>
          <w:b/>
          <w:sz w:val="24"/>
          <w:szCs w:val="24"/>
        </w:rPr>
        <w:t xml:space="preserve"> </w:t>
      </w:r>
      <w:r w:rsidRPr="00A27F55">
        <w:rPr>
          <w:rFonts w:cs="Calibri"/>
          <w:sz w:val="24"/>
          <w:szCs w:val="24"/>
        </w:rPr>
        <w:t xml:space="preserve">Lista </w:t>
      </w:r>
      <w:r>
        <w:rPr>
          <w:rFonts w:cs="Calibri"/>
          <w:sz w:val="24"/>
          <w:szCs w:val="24"/>
        </w:rPr>
        <w:t>kont/stron w mediach społecznościowych</w:t>
      </w:r>
      <w:r w:rsidRPr="00A27F55">
        <w:rPr>
          <w:rFonts w:cs="Calibri"/>
          <w:sz w:val="24"/>
          <w:szCs w:val="24"/>
        </w:rPr>
        <w:t xml:space="preserve"> </w:t>
      </w:r>
      <w:r>
        <w:rPr>
          <w:rFonts w:cs="Calibri"/>
          <w:sz w:val="24"/>
          <w:szCs w:val="24"/>
        </w:rPr>
        <w:t xml:space="preserve">musi </w:t>
      </w:r>
      <w:r w:rsidRPr="00A27F55">
        <w:rPr>
          <w:rFonts w:cs="Calibri"/>
          <w:sz w:val="24"/>
          <w:szCs w:val="24"/>
        </w:rPr>
        <w:t>zawierać co najmniej 1 pozycję.</w:t>
      </w:r>
    </w:p>
    <w:p w14:paraId="0CFEDAE2" w14:textId="77777777" w:rsidR="00144744" w:rsidRDefault="00144744" w:rsidP="00144744">
      <w:pPr>
        <w:spacing w:after="0" w:line="276" w:lineRule="auto"/>
        <w:rPr>
          <w:rFonts w:cs="Aptos"/>
          <w:sz w:val="24"/>
          <w:szCs w:val="24"/>
        </w:rPr>
      </w:pPr>
    </w:p>
    <w:p w14:paraId="281FC17B" w14:textId="77777777" w:rsidR="00144744" w:rsidRPr="00290D3A" w:rsidRDefault="00144744" w:rsidP="00144744">
      <w:pPr>
        <w:spacing w:after="0" w:line="276" w:lineRule="auto"/>
        <w:rPr>
          <w:rFonts w:cs="Aptos"/>
          <w:sz w:val="24"/>
          <w:szCs w:val="24"/>
        </w:rPr>
      </w:pPr>
      <w:r w:rsidRPr="00290D3A">
        <w:rPr>
          <w:rFonts w:cs="Aptos"/>
          <w:sz w:val="24"/>
          <w:szCs w:val="24"/>
        </w:rPr>
        <w:t>Beneficjent ma obowiązek umieszczenia krótkiego opisu projektu na oficjalnej stronie internetowej Beneficjenta, jeśli ją posiada i na jego stronach mediów społecznościowych</w:t>
      </w:r>
      <w:r w:rsidRPr="00290D3A">
        <w:rPr>
          <w:rFonts w:cs="Aptos"/>
          <w:sz w:val="24"/>
          <w:szCs w:val="24"/>
          <w:vertAlign w:val="superscript"/>
        </w:rPr>
        <w:footnoteReference w:id="4"/>
      </w:r>
      <w:r w:rsidRPr="00290D3A">
        <w:rPr>
          <w:rFonts w:cs="Aptos"/>
          <w:sz w:val="24"/>
          <w:szCs w:val="24"/>
        </w:rPr>
        <w:t>.</w:t>
      </w:r>
    </w:p>
    <w:p w14:paraId="654E5A0E" w14:textId="5B1A6AA1" w:rsidR="00144744" w:rsidRPr="00290D3A" w:rsidRDefault="00144744" w:rsidP="00144744">
      <w:pPr>
        <w:spacing w:after="0" w:line="276" w:lineRule="auto"/>
        <w:rPr>
          <w:rFonts w:cs="Aptos"/>
          <w:i/>
          <w:iCs/>
          <w:sz w:val="24"/>
          <w:szCs w:val="24"/>
        </w:rPr>
      </w:pPr>
      <w:r w:rsidRPr="00290D3A">
        <w:rPr>
          <w:rFonts w:cs="Aptos"/>
          <w:sz w:val="24"/>
          <w:szCs w:val="24"/>
        </w:rPr>
        <w:t>Nieprawidłowa realizacja działań informacyjnych, promocyjnych w tym zakresie objęta jest możliwością nałożenia pomniejszeń kwoty dofinansowania projektu (szczegóły w załączniku do umowy</w:t>
      </w:r>
      <w:r w:rsidR="00EB435B">
        <w:rPr>
          <w:rFonts w:cs="Aptos"/>
          <w:sz w:val="24"/>
          <w:szCs w:val="24"/>
        </w:rPr>
        <w:t>/decyzji</w:t>
      </w:r>
      <w:r w:rsidRPr="00290D3A">
        <w:rPr>
          <w:rFonts w:cs="Aptos"/>
          <w:sz w:val="24"/>
          <w:szCs w:val="24"/>
        </w:rPr>
        <w:t xml:space="preserve"> pn. </w:t>
      </w:r>
      <w:r w:rsidRPr="00290D3A">
        <w:rPr>
          <w:rFonts w:cs="Aptos"/>
          <w:i/>
          <w:iCs/>
          <w:sz w:val="24"/>
          <w:szCs w:val="24"/>
        </w:rPr>
        <w:t xml:space="preserve">Wykaz pomniejszenia wartości dofinansowania </w:t>
      </w:r>
      <w:r w:rsidR="006E0635" w:rsidRPr="00290D3A">
        <w:rPr>
          <w:rFonts w:cs="Aptos"/>
          <w:i/>
          <w:iCs/>
          <w:sz w:val="24"/>
          <w:szCs w:val="24"/>
        </w:rPr>
        <w:t>projektu w</w:t>
      </w:r>
      <w:r w:rsidRPr="00290D3A">
        <w:rPr>
          <w:rFonts w:cs="Aptos"/>
          <w:i/>
          <w:iCs/>
          <w:sz w:val="24"/>
          <w:szCs w:val="24"/>
        </w:rPr>
        <w:t xml:space="preserve"> zakresie obowiązków komunikacyjnych beneficjentów FE).</w:t>
      </w:r>
    </w:p>
    <w:p w14:paraId="09E1CB24" w14:textId="77777777" w:rsidR="00144744" w:rsidRDefault="00144744" w:rsidP="00144744">
      <w:pPr>
        <w:spacing w:after="0" w:line="276" w:lineRule="auto"/>
        <w:rPr>
          <w:rFonts w:cs="Calibri"/>
          <w:b/>
          <w:sz w:val="24"/>
          <w:szCs w:val="24"/>
        </w:rPr>
      </w:pPr>
    </w:p>
    <w:p w14:paraId="363AE7D0" w14:textId="77777777" w:rsidR="00144744" w:rsidRPr="00A27F55" w:rsidRDefault="00144744" w:rsidP="00144744">
      <w:pPr>
        <w:spacing w:after="120" w:line="276" w:lineRule="auto"/>
        <w:rPr>
          <w:rFonts w:cs="Calibri"/>
          <w:b/>
          <w:sz w:val="24"/>
          <w:szCs w:val="24"/>
        </w:rPr>
      </w:pPr>
      <w:r>
        <w:rPr>
          <w:rFonts w:cs="Calibri"/>
          <w:b/>
          <w:sz w:val="24"/>
          <w:szCs w:val="24"/>
        </w:rPr>
        <w:t>Uwaga!</w:t>
      </w:r>
    </w:p>
    <w:p w14:paraId="0CDBF833" w14:textId="2FE5C274" w:rsidR="00144744" w:rsidRPr="000C3F41" w:rsidRDefault="00144744" w:rsidP="00144744">
      <w:pPr>
        <w:spacing w:line="276" w:lineRule="auto"/>
        <w:rPr>
          <w:b/>
          <w:bCs/>
          <w:noProof/>
          <w:lang w:eastAsia="pl-PL"/>
        </w:rPr>
      </w:pPr>
      <w:r w:rsidRPr="000C3F41">
        <w:rPr>
          <w:rFonts w:cs="Calibri"/>
          <w:b/>
          <w:bCs/>
          <w:sz w:val="24"/>
          <w:szCs w:val="24"/>
        </w:rPr>
        <w:t>Beneficjent zobowiązany jest do zamieszczenia na oficjalnej stronie internetowej, jeżeli taka strona istnieje</w:t>
      </w:r>
      <w:r>
        <w:rPr>
          <w:rFonts w:cs="Calibri"/>
          <w:b/>
          <w:bCs/>
          <w:sz w:val="24"/>
          <w:szCs w:val="24"/>
        </w:rPr>
        <w:t xml:space="preserve"> i</w:t>
      </w:r>
      <w:r w:rsidRPr="000C3F41">
        <w:rPr>
          <w:rFonts w:cs="Calibri"/>
          <w:b/>
          <w:bCs/>
          <w:sz w:val="24"/>
          <w:szCs w:val="24"/>
        </w:rPr>
        <w:t xml:space="preserve"> </w:t>
      </w:r>
      <w:r w:rsidR="006E0635" w:rsidRPr="000C3F41">
        <w:rPr>
          <w:rFonts w:cs="Calibri"/>
          <w:b/>
          <w:bCs/>
          <w:sz w:val="24"/>
          <w:szCs w:val="24"/>
        </w:rPr>
        <w:t>na stronach</w:t>
      </w:r>
      <w:r w:rsidRPr="000C3F41">
        <w:rPr>
          <w:rFonts w:cs="Calibri"/>
          <w:b/>
          <w:bCs/>
          <w:sz w:val="24"/>
          <w:szCs w:val="24"/>
        </w:rPr>
        <w:t xml:space="preserve"> mediów społecznościowych, opisu realizowanego projektu. </w:t>
      </w:r>
      <w:r>
        <w:rPr>
          <w:rFonts w:cs="Calibri"/>
          <w:b/>
          <w:bCs/>
          <w:sz w:val="24"/>
          <w:szCs w:val="24"/>
        </w:rPr>
        <w:t>Zasady dot. informacji i promocji projektu</w:t>
      </w:r>
      <w:r w:rsidRPr="000C3F41">
        <w:rPr>
          <w:rFonts w:cs="Calibri"/>
          <w:b/>
          <w:bCs/>
          <w:sz w:val="24"/>
          <w:szCs w:val="24"/>
        </w:rPr>
        <w:t xml:space="preserve"> znajduj</w:t>
      </w:r>
      <w:r>
        <w:rPr>
          <w:rFonts w:cs="Calibri"/>
          <w:b/>
          <w:bCs/>
          <w:sz w:val="24"/>
          <w:szCs w:val="24"/>
        </w:rPr>
        <w:t>ą</w:t>
      </w:r>
      <w:r w:rsidRPr="000C3F41">
        <w:rPr>
          <w:rFonts w:cs="Calibri"/>
          <w:b/>
          <w:bCs/>
          <w:sz w:val="24"/>
          <w:szCs w:val="24"/>
        </w:rPr>
        <w:t xml:space="preserve"> się w </w:t>
      </w:r>
      <w:r w:rsidRPr="000C3F41">
        <w:rPr>
          <w:rFonts w:cs="Calibri"/>
          <w:b/>
          <w:bCs/>
          <w:i/>
          <w:iCs/>
          <w:sz w:val="24"/>
          <w:szCs w:val="24"/>
        </w:rPr>
        <w:t>Podręczniku wnioskodawcy i</w:t>
      </w:r>
      <w:r>
        <w:rPr>
          <w:rFonts w:cs="Calibri"/>
          <w:b/>
          <w:bCs/>
          <w:i/>
          <w:iCs/>
          <w:sz w:val="24"/>
          <w:szCs w:val="24"/>
        </w:rPr>
        <w:t> </w:t>
      </w:r>
      <w:r w:rsidRPr="000C3F41">
        <w:rPr>
          <w:rFonts w:cs="Calibri"/>
          <w:b/>
          <w:bCs/>
          <w:i/>
          <w:iCs/>
          <w:sz w:val="24"/>
          <w:szCs w:val="24"/>
        </w:rPr>
        <w:t>beneficjenta Funduszy Europejskich</w:t>
      </w:r>
      <w:r w:rsidRPr="000C3F41">
        <w:rPr>
          <w:rFonts w:cs="Calibri"/>
          <w:b/>
          <w:bCs/>
          <w:sz w:val="24"/>
          <w:szCs w:val="24"/>
        </w:rPr>
        <w:t xml:space="preserve"> </w:t>
      </w:r>
      <w:r w:rsidRPr="000C3F41">
        <w:rPr>
          <w:rFonts w:cs="Calibri"/>
          <w:b/>
          <w:bCs/>
          <w:i/>
          <w:iCs/>
          <w:sz w:val="24"/>
          <w:szCs w:val="24"/>
        </w:rPr>
        <w:t>na lata 2021-2027 w zakresie informacji i promocji.</w:t>
      </w:r>
    </w:p>
    <w:p w14:paraId="16B43C26" w14:textId="77777777" w:rsidR="00F90428" w:rsidRDefault="00F90428" w:rsidP="009F6788">
      <w:pPr>
        <w:spacing w:before="120" w:after="120"/>
        <w:rPr>
          <w:rFonts w:cstheme="minorHAnsi"/>
          <w:sz w:val="24"/>
          <w:szCs w:val="24"/>
        </w:rPr>
      </w:pPr>
    </w:p>
    <w:p w14:paraId="10C0148E" w14:textId="77777777" w:rsidR="0026750E" w:rsidRDefault="0026750E" w:rsidP="009F6788">
      <w:pPr>
        <w:spacing w:before="120" w:after="120"/>
        <w:rPr>
          <w:rFonts w:cstheme="minorHAnsi"/>
          <w:sz w:val="24"/>
          <w:szCs w:val="24"/>
        </w:rPr>
      </w:pPr>
    </w:p>
    <w:p w14:paraId="4ACE441B" w14:textId="6B8B27C2" w:rsidR="00AD2150" w:rsidRPr="00CC7DFD" w:rsidRDefault="00BC70B8" w:rsidP="009F6788">
      <w:pPr>
        <w:pStyle w:val="Nagwek2"/>
        <w:numPr>
          <w:ilvl w:val="0"/>
          <w:numId w:val="0"/>
        </w:numPr>
        <w:rPr>
          <w:rFonts w:asciiTheme="minorHAnsi" w:hAnsiTheme="minorHAnsi" w:cstheme="minorHAnsi"/>
          <w:sz w:val="24"/>
          <w:szCs w:val="24"/>
        </w:rPr>
      </w:pPr>
      <w:bookmarkStart w:id="145" w:name="_Toc239247765"/>
      <w:r w:rsidRPr="006C0A76">
        <w:rPr>
          <w:rFonts w:asciiTheme="minorHAnsi" w:hAnsiTheme="minorHAnsi" w:cstheme="minorHAnsi"/>
          <w:sz w:val="24"/>
          <w:szCs w:val="24"/>
        </w:rPr>
        <w:lastRenderedPageBreak/>
        <w:t xml:space="preserve">11.4 </w:t>
      </w:r>
      <w:r w:rsidRPr="006C0A76">
        <w:rPr>
          <w:rStyle w:val="Nagwek2Znak"/>
          <w:rFonts w:asciiTheme="minorHAnsi" w:hAnsiTheme="minorHAnsi" w:cstheme="minorHAnsi"/>
          <w:b/>
          <w:sz w:val="24"/>
          <w:szCs w:val="24"/>
        </w:rPr>
        <w:t>Plan działań promocyjnych</w:t>
      </w:r>
      <w:bookmarkEnd w:id="145"/>
    </w:p>
    <w:p w14:paraId="3557DD5F" w14:textId="77777777" w:rsidR="00F90428" w:rsidRPr="00852C1F" w:rsidRDefault="00F90428" w:rsidP="00F90428">
      <w:pPr>
        <w:spacing w:after="0"/>
        <w:rPr>
          <w:rFonts w:eastAsia="Calibri" w:cstheme="minorHAnsi"/>
          <w:sz w:val="24"/>
          <w:szCs w:val="24"/>
        </w:rPr>
      </w:pPr>
      <w:r w:rsidRPr="00852C1F">
        <w:rPr>
          <w:rFonts w:eastAsia="Calibri" w:cstheme="minorHAnsi"/>
          <w:sz w:val="24"/>
          <w:szCs w:val="24"/>
        </w:rPr>
        <w:t xml:space="preserve">Działania promocyjne planowane do realizacji w ramach projektu należy wpisać do tabeli dodając kolejne wiersze klikając przycisk </w:t>
      </w:r>
      <w:r w:rsidRPr="00852C1F">
        <w:rPr>
          <w:rFonts w:eastAsia="Calibri" w:cstheme="minorHAnsi"/>
          <w:b/>
          <w:noProof/>
          <w:sz w:val="24"/>
          <w:szCs w:val="24"/>
          <w:lang w:eastAsia="pl-PL"/>
        </w:rPr>
        <w:drawing>
          <wp:inline distT="0" distB="0" distL="0" distR="0" wp14:anchorId="3DC500B1" wp14:editId="49B85174">
            <wp:extent cx="257175" cy="247650"/>
            <wp:effectExtent l="0" t="0" r="0" b="0"/>
            <wp:docPr id="44" name="Obraz 44" descr="Widok ikony za pomocą której dodajesz pozycję w formularzu wnios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Pr="00852C1F">
        <w:rPr>
          <w:rFonts w:eastAsia="Calibri" w:cstheme="minorHAnsi"/>
          <w:sz w:val="24"/>
          <w:szCs w:val="24"/>
        </w:rPr>
        <w:t>.</w:t>
      </w:r>
    </w:p>
    <w:p w14:paraId="06D46859" w14:textId="6E33E7B6" w:rsidR="00F90428" w:rsidRPr="00852C1F" w:rsidRDefault="00F90428" w:rsidP="00F90428">
      <w:pPr>
        <w:spacing w:after="0"/>
        <w:rPr>
          <w:rFonts w:eastAsia="Calibri" w:cstheme="minorHAnsi"/>
          <w:sz w:val="24"/>
          <w:szCs w:val="24"/>
        </w:rPr>
      </w:pPr>
      <w:r w:rsidRPr="00852C1F">
        <w:rPr>
          <w:rFonts w:eastAsia="Calibri" w:cstheme="minorHAnsi"/>
          <w:sz w:val="24"/>
          <w:szCs w:val="24"/>
        </w:rPr>
        <w:t>Do każdego działania należy wybrać z listy rozwijanej adekwatny typ, a następnie w kolejnym polu opisać sposób realizacji planowanego działania promocyjnego. Dla każdego działania należy określić jego planowany okres realizacji</w:t>
      </w:r>
      <w:r w:rsidR="0006455A">
        <w:rPr>
          <w:rFonts w:eastAsia="Calibri" w:cstheme="minorHAnsi"/>
          <w:sz w:val="24"/>
          <w:szCs w:val="24"/>
        </w:rPr>
        <w:t>,</w:t>
      </w:r>
      <w:r w:rsidRPr="00852C1F">
        <w:rPr>
          <w:rFonts w:eastAsia="Calibri" w:cstheme="minorHAnsi"/>
          <w:sz w:val="24"/>
          <w:szCs w:val="24"/>
        </w:rPr>
        <w:t xml:space="preserve"> wybierając z listy rozwijanej miesiąc początkowy i końcowy. Aby d</w:t>
      </w:r>
      <w:r>
        <w:rPr>
          <w:rFonts w:eastAsia="Calibri" w:cstheme="minorHAnsi"/>
          <w:sz w:val="24"/>
          <w:szCs w:val="24"/>
        </w:rPr>
        <w:t>odać działanie do planu</w:t>
      </w:r>
      <w:r w:rsidRPr="00852C1F">
        <w:rPr>
          <w:rFonts w:eastAsia="Calibri" w:cstheme="minorHAnsi"/>
          <w:sz w:val="24"/>
          <w:szCs w:val="24"/>
        </w:rPr>
        <w:t>, po uzupełnieniu wszystkich pól należy kliknąć przycisk „zatwierdź”.</w:t>
      </w:r>
    </w:p>
    <w:p w14:paraId="1DB3C1DA" w14:textId="77777777" w:rsidR="00F90428" w:rsidRDefault="00F90428" w:rsidP="00F90428">
      <w:pPr>
        <w:spacing w:after="0"/>
        <w:rPr>
          <w:rFonts w:eastAsia="Calibri" w:cstheme="minorHAnsi"/>
          <w:sz w:val="24"/>
          <w:szCs w:val="24"/>
        </w:rPr>
      </w:pPr>
      <w:r w:rsidRPr="00852C1F">
        <w:rPr>
          <w:rFonts w:eastAsia="Calibri" w:cstheme="minorHAnsi"/>
          <w:sz w:val="24"/>
          <w:szCs w:val="24"/>
        </w:rPr>
        <w:t>Aby wprowadzić kolejne działanie promocyjne należy ponownie użyć przycisku</w:t>
      </w:r>
      <w:r w:rsidRPr="00852C1F">
        <w:rPr>
          <w:rFonts w:eastAsia="Calibri" w:cstheme="minorHAnsi"/>
          <w:b/>
          <w:sz w:val="24"/>
          <w:szCs w:val="24"/>
        </w:rPr>
        <w:t xml:space="preserve"> </w:t>
      </w:r>
      <w:r w:rsidRPr="00852C1F">
        <w:rPr>
          <w:rFonts w:eastAsia="Calibri" w:cstheme="minorHAnsi"/>
          <w:b/>
          <w:noProof/>
          <w:sz w:val="24"/>
          <w:szCs w:val="24"/>
          <w:lang w:eastAsia="pl-PL"/>
        </w:rPr>
        <w:drawing>
          <wp:inline distT="0" distB="0" distL="0" distR="0" wp14:anchorId="3F19B019" wp14:editId="57858A92">
            <wp:extent cx="257175" cy="247650"/>
            <wp:effectExtent l="0" t="0" r="0" b="0"/>
            <wp:docPr id="45" name="Obraz 45" descr="Widok ikony za pomocą której dodajesz pozycję w formularzu wnios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Pr="00852C1F">
        <w:rPr>
          <w:rFonts w:eastAsia="Calibri" w:cstheme="minorHAnsi"/>
          <w:sz w:val="24"/>
          <w:szCs w:val="24"/>
        </w:rPr>
        <w:t>.</w:t>
      </w:r>
    </w:p>
    <w:p w14:paraId="1B7884D9" w14:textId="6BF37895" w:rsidR="008B193F" w:rsidRPr="00BC1CCA" w:rsidRDefault="006E0635" w:rsidP="00BC1CCA">
      <w:pPr>
        <w:spacing w:after="0"/>
        <w:rPr>
          <w:rFonts w:eastAsia="Calibri" w:cstheme="minorHAnsi"/>
          <w:sz w:val="24"/>
          <w:szCs w:val="24"/>
        </w:rPr>
      </w:pPr>
      <w:r w:rsidRPr="006E0635">
        <w:rPr>
          <w:rFonts w:eastAsia="Calibri" w:cstheme="minorHAnsi"/>
          <w:sz w:val="24"/>
          <w:szCs w:val="24"/>
        </w:rPr>
        <w:t>Wybrać należy wszystkie obowiązkowe elementy adekwatne do danego wniosku oraz dodatkowe, które wnioskodawca planuje realizować w ramach projektu.</w:t>
      </w:r>
    </w:p>
    <w:p w14:paraId="46AD2D2C" w14:textId="362DEB87" w:rsidR="009700B2" w:rsidRPr="003F1C9D" w:rsidRDefault="006C0A76" w:rsidP="00CC7DFD">
      <w:pPr>
        <w:pStyle w:val="Nagwek1"/>
        <w:rPr>
          <w:rFonts w:cstheme="minorHAnsi"/>
          <w:b/>
          <w:sz w:val="24"/>
          <w:szCs w:val="24"/>
        </w:rPr>
      </w:pPr>
      <w:bookmarkStart w:id="146" w:name="_Toc239247766"/>
      <w:r w:rsidRPr="00CC7DFD">
        <w:rPr>
          <w:rFonts w:asciiTheme="minorHAnsi" w:hAnsiTheme="minorHAnsi" w:cstheme="minorHAnsi"/>
          <w:b/>
          <w:color w:val="auto"/>
          <w:sz w:val="24"/>
          <w:szCs w:val="24"/>
        </w:rPr>
        <w:t>Sekcja 12. Oświadczenia</w:t>
      </w:r>
      <w:bookmarkEnd w:id="146"/>
    </w:p>
    <w:p w14:paraId="1AB15D8E" w14:textId="77777777" w:rsidR="006C0A76" w:rsidRPr="00CC7DFD" w:rsidRDefault="006C0A76">
      <w:pPr>
        <w:rPr>
          <w:sz w:val="24"/>
          <w:szCs w:val="24"/>
        </w:rPr>
      </w:pPr>
    </w:p>
    <w:p w14:paraId="215EDD51" w14:textId="6489800D" w:rsidR="006C0A76" w:rsidRPr="00CC7DFD" w:rsidRDefault="006C0A76" w:rsidP="00CC7DFD">
      <w:pPr>
        <w:pStyle w:val="Nagwek2"/>
        <w:numPr>
          <w:ilvl w:val="0"/>
          <w:numId w:val="0"/>
        </w:numPr>
        <w:rPr>
          <w:sz w:val="24"/>
          <w:szCs w:val="24"/>
        </w:rPr>
      </w:pPr>
      <w:bookmarkStart w:id="147" w:name="_Toc239247767"/>
      <w:r w:rsidRPr="00CC7DFD">
        <w:rPr>
          <w:sz w:val="24"/>
          <w:szCs w:val="24"/>
        </w:rPr>
        <w:t>12.1 Lista oświadczeń</w:t>
      </w:r>
      <w:bookmarkEnd w:id="147"/>
    </w:p>
    <w:p w14:paraId="0A0261B2" w14:textId="4A276FC3" w:rsidR="006C0A76" w:rsidRDefault="003B55DA" w:rsidP="006C0A76">
      <w:pPr>
        <w:rPr>
          <w:sz w:val="24"/>
          <w:szCs w:val="24"/>
        </w:rPr>
      </w:pPr>
      <w:r>
        <w:rPr>
          <w:sz w:val="24"/>
          <w:szCs w:val="24"/>
        </w:rPr>
        <w:t>Lista oświadczeń, z którymi należy się dokładnie zapoznać oraz</w:t>
      </w:r>
      <w:r w:rsidR="00CA1D20" w:rsidRPr="00CA1D20">
        <w:rPr>
          <w:sz w:val="24"/>
          <w:szCs w:val="24"/>
        </w:rPr>
        <w:t xml:space="preserve"> </w:t>
      </w:r>
      <w:r w:rsidR="00CA1D20">
        <w:rPr>
          <w:sz w:val="24"/>
          <w:szCs w:val="24"/>
        </w:rPr>
        <w:t>odpowiednio</w:t>
      </w:r>
      <w:r>
        <w:rPr>
          <w:sz w:val="24"/>
          <w:szCs w:val="24"/>
        </w:rPr>
        <w:t xml:space="preserve"> wybrać </w:t>
      </w:r>
      <w:r w:rsidR="00782BFC">
        <w:rPr>
          <w:sz w:val="24"/>
          <w:szCs w:val="24"/>
        </w:rPr>
        <w:br/>
      </w:r>
      <w:r>
        <w:rPr>
          <w:sz w:val="24"/>
          <w:szCs w:val="24"/>
        </w:rPr>
        <w:t>i zaznaczyć.</w:t>
      </w:r>
    </w:p>
    <w:p w14:paraId="4964EA9C" w14:textId="6B712225" w:rsidR="002C5F34" w:rsidRPr="002C5F34" w:rsidRDefault="002C5F34" w:rsidP="002C5F34">
      <w:pPr>
        <w:rPr>
          <w:sz w:val="24"/>
          <w:szCs w:val="24"/>
        </w:rPr>
      </w:pPr>
      <w:r>
        <w:rPr>
          <w:sz w:val="24"/>
          <w:szCs w:val="24"/>
        </w:rPr>
        <w:t xml:space="preserve">1. </w:t>
      </w:r>
      <w:r w:rsidRPr="002C5F34">
        <w:rPr>
          <w:sz w:val="24"/>
          <w:szCs w:val="24"/>
        </w:rPr>
        <w:t>Jestem świadomy/świadoma odpowiedzialności karnej za złożenie fałszywych oświadczeń.</w:t>
      </w:r>
    </w:p>
    <w:p w14:paraId="117E2143" w14:textId="6DA62866" w:rsidR="002C5F34" w:rsidRPr="002C5F34" w:rsidRDefault="002C5F34" w:rsidP="002C5F34">
      <w:pPr>
        <w:rPr>
          <w:sz w:val="24"/>
          <w:szCs w:val="24"/>
        </w:rPr>
      </w:pPr>
      <w:r>
        <w:rPr>
          <w:sz w:val="24"/>
          <w:szCs w:val="24"/>
        </w:rPr>
        <w:t xml:space="preserve">2. </w:t>
      </w:r>
      <w:r w:rsidRPr="002C5F34">
        <w:rPr>
          <w:sz w:val="24"/>
          <w:szCs w:val="24"/>
        </w:rPr>
        <w:t>Oświadczam, że informacje zawarte w niniejszym wniosku są zgodne z prawdą.</w:t>
      </w:r>
    </w:p>
    <w:p w14:paraId="4C437133" w14:textId="3F340520" w:rsidR="002C5F34" w:rsidRPr="002C5F34" w:rsidRDefault="002C5F34" w:rsidP="002C5F34">
      <w:pPr>
        <w:rPr>
          <w:sz w:val="24"/>
          <w:szCs w:val="24"/>
        </w:rPr>
      </w:pPr>
      <w:r>
        <w:rPr>
          <w:sz w:val="24"/>
          <w:szCs w:val="24"/>
        </w:rPr>
        <w:t xml:space="preserve">3. </w:t>
      </w:r>
      <w:r w:rsidRPr="002C5F34">
        <w:rPr>
          <w:sz w:val="24"/>
          <w:szCs w:val="24"/>
        </w:rPr>
        <w:t xml:space="preserve">Oświadczam, że projekt, na dofinansowanie którego ubiegam się w niniejszym wniosku </w:t>
      </w:r>
      <w:r>
        <w:rPr>
          <w:sz w:val="24"/>
          <w:szCs w:val="24"/>
        </w:rPr>
        <w:br/>
      </w:r>
      <w:r w:rsidRPr="002C5F34">
        <w:rPr>
          <w:sz w:val="24"/>
          <w:szCs w:val="24"/>
        </w:rPr>
        <w:t>o dofinansowanie, nie został fizycznie ukończony lub w pełni zrealizowany przed złożeniem ww. wniosku, niezależnie od tego czy wszystkie powiązane płatności zostały dokonane.</w:t>
      </w:r>
    </w:p>
    <w:p w14:paraId="788FD093" w14:textId="49B56CA6" w:rsidR="002C5F34" w:rsidRPr="002C5F34" w:rsidRDefault="002C5F34" w:rsidP="002C5F34">
      <w:pPr>
        <w:rPr>
          <w:sz w:val="24"/>
          <w:szCs w:val="24"/>
        </w:rPr>
      </w:pPr>
      <w:r>
        <w:rPr>
          <w:sz w:val="24"/>
          <w:szCs w:val="24"/>
        </w:rPr>
        <w:t xml:space="preserve">4. </w:t>
      </w:r>
      <w:r w:rsidRPr="002C5F34">
        <w:rPr>
          <w:sz w:val="24"/>
          <w:szCs w:val="24"/>
        </w:rPr>
        <w:t>Oświadczam, że jestem uprawniony do reprezentowania wnioskodawcy w zakresie objętym niniejszym wnioskiem.</w:t>
      </w:r>
    </w:p>
    <w:p w14:paraId="2C934763" w14:textId="5015F5D8" w:rsidR="002C5F34" w:rsidRPr="002C5F34" w:rsidRDefault="002C5F34" w:rsidP="00C36B22">
      <w:pPr>
        <w:spacing w:after="0"/>
        <w:rPr>
          <w:sz w:val="24"/>
          <w:szCs w:val="24"/>
        </w:rPr>
      </w:pPr>
      <w:r>
        <w:rPr>
          <w:sz w:val="24"/>
          <w:szCs w:val="24"/>
        </w:rPr>
        <w:t xml:space="preserve">5. </w:t>
      </w:r>
      <w:r w:rsidRPr="002C5F34">
        <w:rPr>
          <w:sz w:val="24"/>
          <w:szCs w:val="24"/>
        </w:rPr>
        <w:t>Oświadczam, że Wnioskodawca oraz Partnerzy (jeśli dotyczy) nie podlegają wykluczeniu na podstawie:</w:t>
      </w:r>
    </w:p>
    <w:p w14:paraId="3CD68A2F" w14:textId="4F55542E" w:rsidR="0006455A" w:rsidRPr="00037024" w:rsidRDefault="002C5F34" w:rsidP="00037024">
      <w:pPr>
        <w:pStyle w:val="Akapitzlist"/>
        <w:numPr>
          <w:ilvl w:val="0"/>
          <w:numId w:val="40"/>
        </w:numPr>
        <w:spacing w:after="0"/>
        <w:rPr>
          <w:sz w:val="24"/>
          <w:szCs w:val="24"/>
        </w:rPr>
      </w:pPr>
      <w:r w:rsidRPr="00037024">
        <w:rPr>
          <w:sz w:val="24"/>
          <w:szCs w:val="24"/>
        </w:rPr>
        <w:t>art. 207 ust. 4 ustawy z dnia 27 sierpnia 2009 r. o finansach publicznych</w:t>
      </w:r>
      <w:r w:rsidR="0006455A" w:rsidRPr="00037024">
        <w:rPr>
          <w:sz w:val="24"/>
          <w:szCs w:val="24"/>
        </w:rPr>
        <w:t>;</w:t>
      </w:r>
    </w:p>
    <w:p w14:paraId="6B2CE4A5" w14:textId="360C177C" w:rsidR="0006455A" w:rsidRPr="00037024" w:rsidRDefault="002C5F34" w:rsidP="00037024">
      <w:pPr>
        <w:pStyle w:val="Akapitzlist"/>
        <w:numPr>
          <w:ilvl w:val="0"/>
          <w:numId w:val="40"/>
        </w:numPr>
        <w:spacing w:after="0"/>
        <w:rPr>
          <w:sz w:val="24"/>
          <w:szCs w:val="24"/>
        </w:rPr>
      </w:pPr>
      <w:r w:rsidRPr="00037024">
        <w:rPr>
          <w:sz w:val="24"/>
          <w:szCs w:val="24"/>
        </w:rPr>
        <w:t>art. 12 ustawy z dnia 15 czerwca 2012 r. o skutkach powierzania wykonywania pracy cudzoziemcom przebywającym wbrew przepisom na terytorium Rzeczypospolitej Polskiej</w:t>
      </w:r>
      <w:r w:rsidR="0006455A">
        <w:rPr>
          <w:sz w:val="24"/>
          <w:szCs w:val="24"/>
        </w:rPr>
        <w:t>;</w:t>
      </w:r>
    </w:p>
    <w:p w14:paraId="4CFA6F32" w14:textId="08EDB86E" w:rsidR="002C5F34" w:rsidRPr="00037024" w:rsidRDefault="002C5F34" w:rsidP="00037024">
      <w:pPr>
        <w:pStyle w:val="Akapitzlist"/>
        <w:numPr>
          <w:ilvl w:val="0"/>
          <w:numId w:val="40"/>
        </w:numPr>
        <w:spacing w:after="0"/>
        <w:rPr>
          <w:sz w:val="24"/>
          <w:szCs w:val="24"/>
        </w:rPr>
      </w:pPr>
      <w:r w:rsidRPr="00037024">
        <w:rPr>
          <w:sz w:val="24"/>
          <w:szCs w:val="24"/>
        </w:rPr>
        <w:t>art. 9 ustawy z dnia 28 października 2002 r. o odpowiedzialności podmiotów zbiorowych za czyny zabronione pod groźbą kary.</w:t>
      </w:r>
    </w:p>
    <w:p w14:paraId="1B1262AD" w14:textId="25E84FB9" w:rsidR="002C5F34" w:rsidRPr="002C5F34" w:rsidRDefault="002C5F34" w:rsidP="002C5F34">
      <w:pPr>
        <w:rPr>
          <w:sz w:val="24"/>
          <w:szCs w:val="24"/>
        </w:rPr>
      </w:pPr>
      <w:r w:rsidRPr="002C5F34">
        <w:rPr>
          <w:sz w:val="24"/>
          <w:szCs w:val="24"/>
        </w:rPr>
        <w:t>Jednocześnie oświadczam, że jeśli w trakcie realizacji projektu znajdę się w wykazie podmiotów wykluczonych (art. 207 ustawy o finansach publicznych)</w:t>
      </w:r>
      <w:r w:rsidR="0006455A">
        <w:rPr>
          <w:sz w:val="24"/>
          <w:szCs w:val="24"/>
        </w:rPr>
        <w:t>,</w:t>
      </w:r>
      <w:r w:rsidRPr="002C5F34">
        <w:rPr>
          <w:sz w:val="24"/>
          <w:szCs w:val="24"/>
        </w:rPr>
        <w:t xml:space="preserve"> niezwłocznie poinformuję o tym fakcie IZ/IP.</w:t>
      </w:r>
    </w:p>
    <w:p w14:paraId="2970285F" w14:textId="0285BB54" w:rsidR="002C5F34" w:rsidRPr="002C5F34" w:rsidRDefault="00C36B22" w:rsidP="002C5F34">
      <w:pPr>
        <w:rPr>
          <w:sz w:val="24"/>
          <w:szCs w:val="24"/>
        </w:rPr>
      </w:pPr>
      <w:r>
        <w:rPr>
          <w:sz w:val="24"/>
          <w:szCs w:val="24"/>
        </w:rPr>
        <w:lastRenderedPageBreak/>
        <w:t>6</w:t>
      </w:r>
      <w:r w:rsidR="002C5F34">
        <w:rPr>
          <w:sz w:val="24"/>
          <w:szCs w:val="24"/>
        </w:rPr>
        <w:t xml:space="preserve">. </w:t>
      </w:r>
      <w:r w:rsidR="002C5F34" w:rsidRPr="002C5F34">
        <w:rPr>
          <w:sz w:val="24"/>
          <w:szCs w:val="24"/>
        </w:rPr>
        <w:t>Oświadczam, że zadania przewidziane do realizacji i wydatki przewidziane do poniesienia w ramach projektu nie są i nie będą współfinansowane z innych wspólnotowych instrumentów finansowych, w tym z innych funduszy strukturalnych Unii Europejskiej.</w:t>
      </w:r>
    </w:p>
    <w:p w14:paraId="27317B5A" w14:textId="66E58A47" w:rsidR="002C5F34" w:rsidRPr="002C5F34" w:rsidRDefault="00C36B22" w:rsidP="002C5F34">
      <w:pPr>
        <w:rPr>
          <w:sz w:val="24"/>
          <w:szCs w:val="24"/>
        </w:rPr>
      </w:pPr>
      <w:r>
        <w:rPr>
          <w:sz w:val="24"/>
          <w:szCs w:val="24"/>
        </w:rPr>
        <w:t>7</w:t>
      </w:r>
      <w:r w:rsidR="002C5F34">
        <w:rPr>
          <w:sz w:val="24"/>
          <w:szCs w:val="24"/>
        </w:rPr>
        <w:t xml:space="preserve">. </w:t>
      </w:r>
      <w:r w:rsidR="002C5F34" w:rsidRPr="002C5F34">
        <w:rPr>
          <w:sz w:val="24"/>
          <w:szCs w:val="24"/>
        </w:rPr>
        <w:t xml:space="preserve">Oświadczam, że informacje zawarte w niniejszym wniosku dotyczące pomocy publicznej </w:t>
      </w:r>
      <w:r>
        <w:rPr>
          <w:sz w:val="24"/>
          <w:szCs w:val="24"/>
        </w:rPr>
        <w:br/>
      </w:r>
      <w:r w:rsidR="002C5F34" w:rsidRPr="002C5F34">
        <w:rPr>
          <w:sz w:val="24"/>
          <w:szCs w:val="24"/>
        </w:rPr>
        <w:t xml:space="preserve">w żądanej wysokości, w tym pomocy de </w:t>
      </w:r>
      <w:proofErr w:type="spellStart"/>
      <w:r w:rsidR="002C5F34" w:rsidRPr="002C5F34">
        <w:rPr>
          <w:sz w:val="24"/>
          <w:szCs w:val="24"/>
        </w:rPr>
        <w:t>minimis</w:t>
      </w:r>
      <w:proofErr w:type="spellEnd"/>
      <w:r w:rsidR="002C5F34" w:rsidRPr="002C5F34">
        <w:rPr>
          <w:sz w:val="24"/>
          <w:szCs w:val="24"/>
        </w:rPr>
        <w:t>, o którą ubiega się wnioskodawca pomocy, są zgodne z przepisami ustawy z dnia 30 kwietnia 2004 r. o postępowaniu w sprawach dotyczących pomocy publicznej oraz z przepisami właściwego programu pomocowego</w:t>
      </w:r>
      <w:r w:rsidR="00F76FF0" w:rsidRPr="00F76FF0">
        <w:rPr>
          <w:sz w:val="24"/>
          <w:szCs w:val="24"/>
        </w:rPr>
        <w:t xml:space="preserve">/brak występowania w projekcie pomocy publicznej, w tym pomocy de </w:t>
      </w:r>
      <w:proofErr w:type="spellStart"/>
      <w:r w:rsidR="00F76FF0" w:rsidRPr="00F76FF0">
        <w:rPr>
          <w:sz w:val="24"/>
          <w:szCs w:val="24"/>
        </w:rPr>
        <w:t>minimis</w:t>
      </w:r>
      <w:proofErr w:type="spellEnd"/>
      <w:r w:rsidR="00F76FF0" w:rsidRPr="00F76FF0">
        <w:rPr>
          <w:sz w:val="24"/>
          <w:szCs w:val="24"/>
        </w:rPr>
        <w:t xml:space="preserve"> poparty jest rzetelnie przeprowadzonym testem pomocy publicznej.  </w:t>
      </w:r>
    </w:p>
    <w:p w14:paraId="6DE8B868" w14:textId="431AC9FD" w:rsidR="002C5F34" w:rsidRPr="002C5F34" w:rsidRDefault="00C36B22" w:rsidP="002C5F34">
      <w:pPr>
        <w:rPr>
          <w:sz w:val="24"/>
          <w:szCs w:val="24"/>
        </w:rPr>
      </w:pPr>
      <w:r>
        <w:rPr>
          <w:sz w:val="24"/>
          <w:szCs w:val="24"/>
        </w:rPr>
        <w:t>8</w:t>
      </w:r>
      <w:r w:rsidR="002C5F34">
        <w:rPr>
          <w:sz w:val="24"/>
          <w:szCs w:val="24"/>
        </w:rPr>
        <w:t xml:space="preserve">. </w:t>
      </w:r>
      <w:r w:rsidR="002C5F34" w:rsidRPr="002C5F34">
        <w:rPr>
          <w:sz w:val="24"/>
          <w:szCs w:val="24"/>
        </w:rPr>
        <w:t xml:space="preserve">Oświadczam, że wyboru Partnera/Partnerów dokonano zgodnie z art. 39 </w:t>
      </w:r>
      <w:bookmarkStart w:id="148" w:name="_Hlk188427033"/>
      <w:r w:rsidR="002C5F34" w:rsidRPr="002C5F34">
        <w:rPr>
          <w:sz w:val="24"/>
          <w:szCs w:val="24"/>
        </w:rPr>
        <w:t xml:space="preserve">ustawy z dnia 28 kwietnia 2022 r. o zasadach realizacji zadań finansowanych ze środków europejskich </w:t>
      </w:r>
      <w:r>
        <w:rPr>
          <w:sz w:val="24"/>
          <w:szCs w:val="24"/>
        </w:rPr>
        <w:br/>
      </w:r>
      <w:r w:rsidR="002C5F34" w:rsidRPr="002C5F34">
        <w:rPr>
          <w:sz w:val="24"/>
          <w:szCs w:val="24"/>
        </w:rPr>
        <w:t>w perspektywie finansowej 2021-</w:t>
      </w:r>
      <w:r w:rsidR="008B6C4B" w:rsidRPr="002C5F34">
        <w:rPr>
          <w:sz w:val="24"/>
          <w:szCs w:val="24"/>
        </w:rPr>
        <w:t xml:space="preserve">2027 </w:t>
      </w:r>
      <w:bookmarkEnd w:id="148"/>
      <w:r w:rsidR="008B6C4B" w:rsidRPr="002C5F34">
        <w:rPr>
          <w:sz w:val="24"/>
          <w:szCs w:val="24"/>
        </w:rPr>
        <w:t>–</w:t>
      </w:r>
      <w:r w:rsidR="002C5F34" w:rsidRPr="002C5F34">
        <w:rPr>
          <w:sz w:val="24"/>
          <w:szCs w:val="24"/>
        </w:rPr>
        <w:t xml:space="preserve"> jeśli dotyczy.</w:t>
      </w:r>
    </w:p>
    <w:p w14:paraId="13E78975" w14:textId="682CC106" w:rsidR="002C5F34" w:rsidRPr="002C5F34" w:rsidRDefault="00C36B22" w:rsidP="002C5F34">
      <w:pPr>
        <w:rPr>
          <w:sz w:val="24"/>
          <w:szCs w:val="24"/>
        </w:rPr>
      </w:pPr>
      <w:r>
        <w:rPr>
          <w:sz w:val="24"/>
          <w:szCs w:val="24"/>
        </w:rPr>
        <w:t>9</w:t>
      </w:r>
      <w:r w:rsidR="002C5F34">
        <w:rPr>
          <w:sz w:val="24"/>
          <w:szCs w:val="24"/>
        </w:rPr>
        <w:t xml:space="preserve">. </w:t>
      </w:r>
      <w:r w:rsidR="002C5F34" w:rsidRPr="002C5F34">
        <w:rPr>
          <w:sz w:val="24"/>
          <w:szCs w:val="24"/>
        </w:rPr>
        <w:t xml:space="preserve">Oświadczam, że zaplanowany zakres i sposób realizacji projektu oraz inne podejmowane działania są zgodne z Kartą Praw Podstawowych Unii Europejskiej z dnia </w:t>
      </w:r>
      <w:r w:rsidR="00BB4395">
        <w:rPr>
          <w:sz w:val="24"/>
          <w:szCs w:val="24"/>
        </w:rPr>
        <w:t>7 czerwca</w:t>
      </w:r>
      <w:r w:rsidR="002C5F34" w:rsidRPr="002C5F34">
        <w:rPr>
          <w:sz w:val="24"/>
          <w:szCs w:val="24"/>
        </w:rPr>
        <w:t xml:space="preserve"> 201</w:t>
      </w:r>
      <w:r w:rsidR="00BB4395">
        <w:rPr>
          <w:sz w:val="24"/>
          <w:szCs w:val="24"/>
        </w:rPr>
        <w:t>6</w:t>
      </w:r>
      <w:r w:rsidR="002C5F34" w:rsidRPr="002C5F34">
        <w:rPr>
          <w:sz w:val="24"/>
          <w:szCs w:val="24"/>
        </w:rPr>
        <w:t xml:space="preserve"> r. </w:t>
      </w:r>
      <w:r w:rsidR="00D13B57" w:rsidRPr="00C8349C">
        <w:rPr>
          <w:sz w:val="24"/>
          <w:szCs w:val="24"/>
        </w:rPr>
        <w:t>(Dz. Urz. UE C 202 z 07.06.2016, str. 389)</w:t>
      </w:r>
      <w:r w:rsidR="00D13B57">
        <w:rPr>
          <w:sz w:val="24"/>
          <w:szCs w:val="24"/>
        </w:rPr>
        <w:t>.</w:t>
      </w:r>
    </w:p>
    <w:p w14:paraId="5976E5BC" w14:textId="503034FB" w:rsidR="00B841B2" w:rsidRDefault="002C5F34" w:rsidP="00134ED1">
      <w:pPr>
        <w:rPr>
          <w:sz w:val="24"/>
          <w:szCs w:val="24"/>
        </w:rPr>
      </w:pPr>
      <w:r>
        <w:rPr>
          <w:sz w:val="24"/>
          <w:szCs w:val="24"/>
        </w:rPr>
        <w:t>1</w:t>
      </w:r>
      <w:r w:rsidR="00C36B22">
        <w:rPr>
          <w:sz w:val="24"/>
          <w:szCs w:val="24"/>
        </w:rPr>
        <w:t>0</w:t>
      </w:r>
      <w:r>
        <w:rPr>
          <w:sz w:val="24"/>
          <w:szCs w:val="24"/>
        </w:rPr>
        <w:t xml:space="preserve">. </w:t>
      </w:r>
      <w:r w:rsidRPr="002C5F34">
        <w:rPr>
          <w:sz w:val="24"/>
          <w:szCs w:val="24"/>
        </w:rPr>
        <w:t xml:space="preserve">Oświadczam, że zaplanowany zakres i sposób realizacji projektu oraz inne podejmowane działania są zgodne z Konwencją o </w:t>
      </w:r>
      <w:r w:rsidR="00053B95">
        <w:rPr>
          <w:sz w:val="24"/>
          <w:szCs w:val="24"/>
        </w:rPr>
        <w:t>p</w:t>
      </w:r>
      <w:r w:rsidRPr="002C5F34">
        <w:rPr>
          <w:sz w:val="24"/>
          <w:szCs w:val="24"/>
        </w:rPr>
        <w:t xml:space="preserve">rawach </w:t>
      </w:r>
      <w:r w:rsidR="00053B95">
        <w:rPr>
          <w:sz w:val="24"/>
          <w:szCs w:val="24"/>
        </w:rPr>
        <w:t>o</w:t>
      </w:r>
      <w:r w:rsidRPr="002C5F34">
        <w:rPr>
          <w:sz w:val="24"/>
          <w:szCs w:val="24"/>
        </w:rPr>
        <w:t xml:space="preserve">sób </w:t>
      </w:r>
      <w:r w:rsidR="00053B95">
        <w:rPr>
          <w:sz w:val="24"/>
          <w:szCs w:val="24"/>
        </w:rPr>
        <w:t>n</w:t>
      </w:r>
      <w:r w:rsidRPr="002C5F34">
        <w:rPr>
          <w:sz w:val="24"/>
          <w:szCs w:val="24"/>
        </w:rPr>
        <w:t xml:space="preserve">iepełnosprawnych, sporządzoną </w:t>
      </w:r>
      <w:r w:rsidR="00C36B22">
        <w:rPr>
          <w:sz w:val="24"/>
          <w:szCs w:val="24"/>
        </w:rPr>
        <w:br/>
      </w:r>
      <w:r w:rsidRPr="002C5F34">
        <w:rPr>
          <w:sz w:val="24"/>
          <w:szCs w:val="24"/>
        </w:rPr>
        <w:t>w Nowym Jorku dnia 13 grudnia 2006 r. (Dz.</w:t>
      </w:r>
      <w:r w:rsidR="00053B95">
        <w:rPr>
          <w:sz w:val="24"/>
          <w:szCs w:val="24"/>
        </w:rPr>
        <w:t xml:space="preserve"> </w:t>
      </w:r>
      <w:r w:rsidRPr="002C5F34">
        <w:rPr>
          <w:sz w:val="24"/>
          <w:szCs w:val="24"/>
        </w:rPr>
        <w:t xml:space="preserve">U. z 2012 r. poz. 1169, z </w:t>
      </w:r>
      <w:proofErr w:type="spellStart"/>
      <w:r w:rsidRPr="002C5F34">
        <w:rPr>
          <w:sz w:val="24"/>
          <w:szCs w:val="24"/>
        </w:rPr>
        <w:t>późn</w:t>
      </w:r>
      <w:proofErr w:type="spellEnd"/>
      <w:r w:rsidRPr="002C5F34">
        <w:rPr>
          <w:sz w:val="24"/>
          <w:szCs w:val="24"/>
        </w:rPr>
        <w:t>. zm.)</w:t>
      </w:r>
      <w:r w:rsidR="00C36B22">
        <w:rPr>
          <w:sz w:val="24"/>
          <w:szCs w:val="24"/>
        </w:rPr>
        <w:t>.</w:t>
      </w:r>
    </w:p>
    <w:p w14:paraId="192DF66F" w14:textId="77777777" w:rsidR="00571710" w:rsidRDefault="00571710" w:rsidP="00134ED1">
      <w:pPr>
        <w:rPr>
          <w:sz w:val="24"/>
          <w:szCs w:val="24"/>
        </w:rPr>
      </w:pPr>
    </w:p>
    <w:p w14:paraId="2EB9A00B" w14:textId="77777777" w:rsidR="006D0169" w:rsidRPr="006D0169" w:rsidRDefault="006D0169" w:rsidP="008A33B0">
      <w:pPr>
        <w:pStyle w:val="Nagwek2"/>
        <w:numPr>
          <w:ilvl w:val="0"/>
          <w:numId w:val="0"/>
        </w:numPr>
        <w:ind w:left="360" w:hanging="360"/>
        <w:rPr>
          <w:sz w:val="24"/>
          <w:szCs w:val="24"/>
        </w:rPr>
      </w:pPr>
      <w:bookmarkStart w:id="149" w:name="_Toc239247768"/>
      <w:r w:rsidRPr="006D0169">
        <w:rPr>
          <w:sz w:val="24"/>
          <w:szCs w:val="24"/>
        </w:rPr>
        <w:t>12.2 Wykaz informacji chronionych oraz tajemnic zawartych we wniosku</w:t>
      </w:r>
      <w:bookmarkEnd w:id="149"/>
    </w:p>
    <w:p w14:paraId="080C66E2" w14:textId="77777777" w:rsidR="00854E7F" w:rsidRPr="00493778" w:rsidRDefault="00854E7F" w:rsidP="00854E7F">
      <w:pPr>
        <w:rPr>
          <w:sz w:val="24"/>
          <w:szCs w:val="24"/>
        </w:rPr>
      </w:pPr>
      <w:r w:rsidRPr="00493778">
        <w:rPr>
          <w:sz w:val="24"/>
          <w:szCs w:val="24"/>
        </w:rPr>
        <w:t xml:space="preserve">Aby dodać pierwszą oraz kolejne informacje we wniosku, które powinny być chronione należy użyć przycisku „dodaj” </w:t>
      </w:r>
      <w:r w:rsidRPr="00493778">
        <w:rPr>
          <w:noProof/>
          <w:sz w:val="24"/>
          <w:szCs w:val="24"/>
        </w:rPr>
        <w:drawing>
          <wp:inline distT="0" distB="0" distL="0" distR="0" wp14:anchorId="79E8280D" wp14:editId="5A557DC5">
            <wp:extent cx="257175" cy="247650"/>
            <wp:effectExtent l="0" t="0" r="0" b="0"/>
            <wp:docPr id="721837996" name="Obraz 721837996" descr="Widok ikony za pomocą której dodajesz pozycję w formularzu wnios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dok ikony za pomocą której dodajesz pozycję w formularzu wniosk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sidRPr="00493778">
        <w:rPr>
          <w:sz w:val="24"/>
          <w:szCs w:val="24"/>
        </w:rPr>
        <w:t xml:space="preserve"> .</w:t>
      </w:r>
    </w:p>
    <w:p w14:paraId="5ED3AEDC" w14:textId="77777777" w:rsidR="00854E7F" w:rsidRPr="00493778" w:rsidRDefault="00854E7F" w:rsidP="00854E7F">
      <w:pPr>
        <w:rPr>
          <w:sz w:val="24"/>
          <w:szCs w:val="24"/>
        </w:rPr>
      </w:pPr>
      <w:r w:rsidRPr="00493778">
        <w:rPr>
          <w:sz w:val="24"/>
          <w:szCs w:val="24"/>
        </w:rPr>
        <w:t xml:space="preserve">Jeżeli wniosek nie zawiera informacji chronionych oraz tajemnic, należy posłużyć się przyciskiem „Nie dotyczy” </w:t>
      </w:r>
      <w:r w:rsidRPr="00493778">
        <w:rPr>
          <w:noProof/>
          <w:sz w:val="24"/>
          <w:szCs w:val="24"/>
        </w:rPr>
        <w:drawing>
          <wp:inline distT="0" distB="0" distL="0" distR="0" wp14:anchorId="1CC6E2EF" wp14:editId="14FCA1AD">
            <wp:extent cx="232012" cy="232012"/>
            <wp:effectExtent l="0" t="0" r="0" b="0"/>
            <wp:docPr id="1325103021" name="Obraz 1325103021" descr="Po kliknięciu w ten przycisk możliwe jest usunięcie pozycji, które zostały dodane do przedmiotowego punktu" title="Przycisk NIE DOTYCZY prezentujący biały znak wyłączenia na niebieskim 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848" cy="234848"/>
                    </a:xfrm>
                    <a:prstGeom prst="rect">
                      <a:avLst/>
                    </a:prstGeom>
                    <a:noFill/>
                    <a:ln>
                      <a:noFill/>
                    </a:ln>
                  </pic:spPr>
                </pic:pic>
              </a:graphicData>
            </a:graphic>
          </wp:inline>
        </w:drawing>
      </w:r>
      <w:r w:rsidRPr="00493778">
        <w:rPr>
          <w:sz w:val="24"/>
          <w:szCs w:val="24"/>
        </w:rPr>
        <w:t>.</w:t>
      </w:r>
    </w:p>
    <w:p w14:paraId="2A0932CB" w14:textId="1F6530C3" w:rsidR="006D0169" w:rsidRPr="006C0A76" w:rsidRDefault="006D0169" w:rsidP="00854E7F"/>
    <w:sectPr w:rsidR="006D0169" w:rsidRPr="006C0A7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C0945" w14:textId="77777777" w:rsidR="00567FBE" w:rsidRDefault="00567FBE" w:rsidP="004866EF">
      <w:pPr>
        <w:spacing w:after="0" w:line="240" w:lineRule="auto"/>
      </w:pPr>
      <w:r>
        <w:separator/>
      </w:r>
    </w:p>
  </w:endnote>
  <w:endnote w:type="continuationSeparator" w:id="0">
    <w:p w14:paraId="66CB7757" w14:textId="77777777" w:rsidR="00567FBE" w:rsidRDefault="00567FBE" w:rsidP="00486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UAlbertina">
    <w:altName w:val="Cambria"/>
    <w:charset w:val="01"/>
    <w:family w:val="roman"/>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TE21CE878t00">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889445"/>
      <w:docPartObj>
        <w:docPartGallery w:val="Page Numbers (Bottom of Page)"/>
        <w:docPartUnique/>
      </w:docPartObj>
    </w:sdtPr>
    <w:sdtEndPr/>
    <w:sdtContent>
      <w:p w14:paraId="22C8F12B" w14:textId="3E075B18" w:rsidR="000C24D3" w:rsidRDefault="000C24D3">
        <w:pPr>
          <w:pStyle w:val="Stopka"/>
          <w:jc w:val="center"/>
        </w:pPr>
        <w:r>
          <w:fldChar w:fldCharType="begin"/>
        </w:r>
        <w:r>
          <w:instrText>PAGE   \* MERGEFORMAT</w:instrText>
        </w:r>
        <w:r>
          <w:fldChar w:fldCharType="separate"/>
        </w:r>
        <w:r>
          <w:t>2</w:t>
        </w:r>
        <w:r>
          <w:fldChar w:fldCharType="end"/>
        </w:r>
      </w:p>
    </w:sdtContent>
  </w:sdt>
  <w:p w14:paraId="3966403F" w14:textId="77777777" w:rsidR="000C24D3" w:rsidRDefault="000C24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97686" w14:textId="77777777" w:rsidR="00567FBE" w:rsidRDefault="00567FBE" w:rsidP="004866EF">
      <w:pPr>
        <w:spacing w:after="0" w:line="240" w:lineRule="auto"/>
      </w:pPr>
      <w:r>
        <w:separator/>
      </w:r>
    </w:p>
  </w:footnote>
  <w:footnote w:type="continuationSeparator" w:id="0">
    <w:p w14:paraId="781AF501" w14:textId="77777777" w:rsidR="00567FBE" w:rsidRDefault="00567FBE" w:rsidP="004866EF">
      <w:pPr>
        <w:spacing w:after="0" w:line="240" w:lineRule="auto"/>
      </w:pPr>
      <w:r>
        <w:continuationSeparator/>
      </w:r>
    </w:p>
  </w:footnote>
  <w:footnote w:id="1">
    <w:p w14:paraId="7838D33C" w14:textId="77777777" w:rsidR="00851DA3" w:rsidRPr="006302A1" w:rsidRDefault="00851DA3" w:rsidP="00FF502D">
      <w:pPr>
        <w:pStyle w:val="Tekstprzypisudolnego"/>
        <w:spacing w:after="0" w:line="240" w:lineRule="auto"/>
        <w:jc w:val="both"/>
        <w:rPr>
          <w:sz w:val="18"/>
          <w:szCs w:val="18"/>
        </w:rPr>
      </w:pPr>
      <w:r w:rsidRPr="006302A1">
        <w:rPr>
          <w:rStyle w:val="Odwoanieprzypisudolnego"/>
          <w:sz w:val="18"/>
          <w:szCs w:val="18"/>
        </w:rPr>
        <w:footnoteRef/>
      </w:r>
      <w:r w:rsidRPr="006302A1">
        <w:rPr>
          <w:sz w:val="18"/>
          <w:szCs w:val="18"/>
        </w:rPr>
        <w:t xml:space="preserve"> Należy pamiętać, iż liczba znaków możliwa do wpisania w danym polu może być różna od liczby znaków wykazywanych w statystykach edytorów tekstów np. Word, z uwagi na fakt zliczania przez generator znaków/symboli/poleceń używanych przez te aplikacje. I tak np. znak następnej linii tj. enter, który przez MS Word nie jest liczony jako znak, przez generator traktowany jest jak znak.</w:t>
      </w:r>
    </w:p>
  </w:footnote>
  <w:footnote w:id="2">
    <w:p w14:paraId="7E7CB8F7" w14:textId="77777777" w:rsidR="00144744" w:rsidRDefault="00144744" w:rsidP="00144744">
      <w:pPr>
        <w:pStyle w:val="Tekstprzypisudolnego"/>
      </w:pPr>
      <w:r w:rsidRPr="00CB1520">
        <w:rPr>
          <w:rStyle w:val="Odwoanieprzypisudolnego"/>
          <w:sz w:val="24"/>
          <w:szCs w:val="24"/>
        </w:rPr>
        <w:footnoteRef/>
      </w:r>
      <w:r w:rsidRPr="00CB1520">
        <w:rPr>
          <w:sz w:val="24"/>
          <w:szCs w:val="24"/>
        </w:rPr>
        <w:t xml:space="preserve"> Rozporządzenie Parlamentu Europejskiego i Rady (UE) 2021/1060 z dnia 24 czerwca </w:t>
      </w:r>
      <w:r>
        <w:rPr>
          <w:sz w:val="24"/>
          <w:szCs w:val="24"/>
        </w:rPr>
        <w:br/>
      </w:r>
      <w:r w:rsidRPr="00CB1520">
        <w:rPr>
          <w:sz w:val="24"/>
          <w:szCs w:val="24"/>
        </w:rPr>
        <w:t>2021 r. ustanawiające wspólne przepisy dotyczące Europejskiego Funduszu Rozwoju Regionalnego, Europejskiego Funduszu Społecznego Plus, Funduszu Spójności, Funduszu na rzecz Sprawiedliwej Transformacji i Europejskiego Funduszu Morskiego, Rybackiego i</w:t>
      </w:r>
      <w:r>
        <w:rPr>
          <w:sz w:val="24"/>
          <w:szCs w:val="24"/>
        </w:rPr>
        <w:t> </w:t>
      </w:r>
      <w:r w:rsidRPr="00CB1520">
        <w:rPr>
          <w:sz w:val="24"/>
          <w:szCs w:val="24"/>
        </w:rPr>
        <w:t>Akwakultury, a także przepisy finansowe na potrzeby tych funduszy oraz na potrzeby Funduszu Azylu, Migracji i Integracji, Funduszu Bezpieczeństwa Wewnętrznego i Instrumentu Wsparcia Finansowego na rzecz Zarządzania Granicami i Polityki Wizowej (Dz.Urz.UE L 231 z</w:t>
      </w:r>
      <w:r>
        <w:rPr>
          <w:sz w:val="24"/>
          <w:szCs w:val="24"/>
        </w:rPr>
        <w:t> </w:t>
      </w:r>
      <w:r w:rsidRPr="00CB1520">
        <w:rPr>
          <w:sz w:val="24"/>
          <w:szCs w:val="24"/>
        </w:rPr>
        <w:t>30.06.2021, str. 159, z późn. zm.).</w:t>
      </w:r>
    </w:p>
  </w:footnote>
  <w:footnote w:id="3">
    <w:p w14:paraId="6E4372A0" w14:textId="77777777" w:rsidR="00144744" w:rsidRPr="00C826DF" w:rsidRDefault="00144744" w:rsidP="00144744">
      <w:pPr>
        <w:pStyle w:val="Tekstprzypisudolnego"/>
        <w:rPr>
          <w:sz w:val="24"/>
          <w:szCs w:val="24"/>
        </w:rPr>
      </w:pPr>
      <w:r w:rsidRPr="00C826DF">
        <w:rPr>
          <w:rStyle w:val="Odwoanieprzypisudolnego"/>
          <w:sz w:val="24"/>
          <w:szCs w:val="24"/>
        </w:rPr>
        <w:footnoteRef/>
      </w:r>
      <w:r w:rsidRPr="00C826DF">
        <w:rPr>
          <w:sz w:val="24"/>
          <w:szCs w:val="24"/>
        </w:rPr>
        <w:t xml:space="preserve"> </w:t>
      </w:r>
      <w:hyperlink r:id="rId1" w:anchor="Podr%C4%99cznik%20informacji%20i%20promocji" w:history="1">
        <w:r w:rsidRPr="002B6A60">
          <w:rPr>
            <w:rStyle w:val="Hipercze"/>
            <w:sz w:val="24"/>
            <w:szCs w:val="24"/>
          </w:rPr>
          <w:t>https://www.funduszeeuropejskie.gov.pl/strony/o-funduszach/fundusze-2021-2027/prawo-i-dokumenty/zasady-komunikacji-fe/#Podr%C4%99cznik%20informacji%20i%20promocji</w:t>
        </w:r>
      </w:hyperlink>
      <w:r>
        <w:rPr>
          <w:sz w:val="24"/>
          <w:szCs w:val="24"/>
        </w:rPr>
        <w:t xml:space="preserve"> </w:t>
      </w:r>
    </w:p>
  </w:footnote>
  <w:footnote w:id="4">
    <w:p w14:paraId="01F6166F" w14:textId="77777777" w:rsidR="00144744" w:rsidRPr="00CA332C" w:rsidRDefault="00144744" w:rsidP="00144744">
      <w:pPr>
        <w:pStyle w:val="Tekstprzypisudolnego"/>
        <w:rPr>
          <w:sz w:val="24"/>
          <w:szCs w:val="24"/>
        </w:rPr>
      </w:pPr>
      <w:r w:rsidRPr="00CA332C">
        <w:rPr>
          <w:rStyle w:val="Odwoanieprzypisudolnego"/>
          <w:sz w:val="24"/>
          <w:szCs w:val="24"/>
        </w:rPr>
        <w:footnoteRef/>
      </w:r>
      <w:r w:rsidRPr="00CA332C">
        <w:rPr>
          <w:sz w:val="24"/>
          <w:szCs w:val="24"/>
        </w:rPr>
        <w:t xml:space="preserve"> Jeżeli Beneficjent nie posiada takiego profilu, musi go założyć (przynajmniej jeden profil).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55EA" w14:textId="19E20BBB" w:rsidR="00681D33" w:rsidRPr="00B16E91" w:rsidRDefault="00681D33" w:rsidP="00681D33">
    <w:pPr>
      <w:tabs>
        <w:tab w:val="center" w:pos="4536"/>
        <w:tab w:val="right" w:pos="9072"/>
      </w:tabs>
      <w:spacing w:after="0" w:line="240" w:lineRule="auto"/>
      <w:rPr>
        <w:iCs/>
        <w:sz w:val="24"/>
        <w:szCs w:val="24"/>
      </w:rPr>
    </w:pPr>
    <w:r w:rsidRPr="00B16E91">
      <w:rPr>
        <w:b/>
        <w:bCs/>
        <w:iCs/>
        <w:sz w:val="24"/>
        <w:szCs w:val="24"/>
      </w:rPr>
      <w:t xml:space="preserve">Załącznik nr </w:t>
    </w:r>
    <w:r w:rsidR="0022437E">
      <w:rPr>
        <w:b/>
        <w:bCs/>
        <w:iCs/>
        <w:sz w:val="24"/>
        <w:szCs w:val="24"/>
      </w:rPr>
      <w:t>4</w:t>
    </w:r>
    <w:r w:rsidRPr="00B16E91">
      <w:rPr>
        <w:b/>
        <w:bCs/>
        <w:i/>
        <w:iCs/>
        <w:sz w:val="24"/>
        <w:szCs w:val="24"/>
      </w:rPr>
      <w:t xml:space="preserve"> </w:t>
    </w:r>
    <w:r w:rsidRPr="00B16E91">
      <w:rPr>
        <w:iCs/>
        <w:sz w:val="24"/>
        <w:szCs w:val="24"/>
      </w:rPr>
      <w:t xml:space="preserve">do Regulaminu wyboru projektów </w:t>
    </w:r>
    <w:r w:rsidRPr="00B16E91">
      <w:rPr>
        <w:iCs/>
        <w:sz w:val="24"/>
        <w:szCs w:val="24"/>
      </w:rPr>
      <w:br/>
      <w:t xml:space="preserve">Działanie </w:t>
    </w:r>
    <w:r w:rsidR="00A01A16">
      <w:rPr>
        <w:iCs/>
        <w:sz w:val="24"/>
        <w:szCs w:val="24"/>
      </w:rPr>
      <w:t>4.2</w:t>
    </w:r>
    <w:r w:rsidRPr="00D50A4A">
      <w:rPr>
        <w:iCs/>
        <w:sz w:val="24"/>
        <w:szCs w:val="24"/>
      </w:rPr>
      <w:t xml:space="preserve"> Mobilność mie</w:t>
    </w:r>
    <w:r w:rsidR="00A01A16">
      <w:rPr>
        <w:iCs/>
        <w:sz w:val="24"/>
        <w:szCs w:val="24"/>
      </w:rPr>
      <w:t>szkańców</w:t>
    </w:r>
    <w:r w:rsidRPr="00D50A4A">
      <w:rPr>
        <w:iCs/>
        <w:sz w:val="24"/>
        <w:szCs w:val="24"/>
      </w:rPr>
      <w:t xml:space="preserve"> </w:t>
    </w:r>
    <w:r w:rsidRPr="00B16E91">
      <w:rPr>
        <w:iCs/>
        <w:sz w:val="24"/>
        <w:szCs w:val="24"/>
      </w:rPr>
      <w:t xml:space="preserve">FEO 2021-2027 </w:t>
    </w:r>
  </w:p>
  <w:p w14:paraId="0690B406" w14:textId="77777777" w:rsidR="00681D33" w:rsidRPr="00B16E91" w:rsidRDefault="00681D33" w:rsidP="00681D33">
    <w:pPr>
      <w:tabs>
        <w:tab w:val="center" w:pos="4536"/>
        <w:tab w:val="right" w:pos="9072"/>
      </w:tabs>
      <w:spacing w:after="0" w:line="240" w:lineRule="auto"/>
    </w:pPr>
    <w:r w:rsidRPr="00B16E91">
      <w:rPr>
        <w:iCs/>
        <w:sz w:val="24"/>
        <w:szCs w:val="24"/>
      </w:rPr>
      <w:t xml:space="preserve">Wersja nr </w:t>
    </w:r>
    <w:r>
      <w:rPr>
        <w:iCs/>
        <w:sz w:val="24"/>
        <w:szCs w:val="24"/>
      </w:rPr>
      <w:t>1</w:t>
    </w:r>
    <w:r w:rsidRPr="00B16E91">
      <w:rPr>
        <w:iCs/>
        <w:sz w:val="24"/>
        <w:szCs w:val="24"/>
      </w:rPr>
      <w:t>,</w:t>
    </w:r>
    <w:r>
      <w:rPr>
        <w:iCs/>
        <w:sz w:val="24"/>
        <w:szCs w:val="24"/>
      </w:rPr>
      <w:t xml:space="preserve"> wrzesień</w:t>
    </w:r>
    <w:r w:rsidRPr="00B16E91">
      <w:rPr>
        <w:iCs/>
        <w:sz w:val="24"/>
        <w:szCs w:val="24"/>
      </w:rPr>
      <w:t xml:space="preserve"> 202</w:t>
    </w:r>
    <w:r>
      <w:rPr>
        <w:iCs/>
        <w:sz w:val="24"/>
        <w:szCs w:val="24"/>
      </w:rPr>
      <w:t>6</w:t>
    </w:r>
    <w:r w:rsidRPr="00B16E91">
      <w:rPr>
        <w:iCs/>
        <w:sz w:val="24"/>
        <w:szCs w:val="24"/>
      </w:rPr>
      <w:t xml:space="preserve"> r.</w:t>
    </w:r>
  </w:p>
  <w:p w14:paraId="1C5D10FE" w14:textId="77777777" w:rsidR="007E0414" w:rsidRPr="007E0414" w:rsidRDefault="007E0414" w:rsidP="007E0414">
    <w:pPr>
      <w:autoSpaceDE w:val="0"/>
      <w:autoSpaceDN w:val="0"/>
      <w:spacing w:after="0"/>
      <w:rPr>
        <w:iCs/>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53A8" w14:textId="6B739EDE" w:rsidR="00681D33" w:rsidRPr="00B16E91" w:rsidRDefault="00681D33" w:rsidP="00681D33">
    <w:pPr>
      <w:tabs>
        <w:tab w:val="center" w:pos="4536"/>
        <w:tab w:val="right" w:pos="9072"/>
      </w:tabs>
      <w:spacing w:after="0" w:line="240" w:lineRule="auto"/>
      <w:rPr>
        <w:iCs/>
        <w:sz w:val="24"/>
        <w:szCs w:val="24"/>
      </w:rPr>
    </w:pPr>
    <w:r w:rsidRPr="00B16E91">
      <w:rPr>
        <w:b/>
        <w:bCs/>
        <w:iCs/>
        <w:sz w:val="24"/>
        <w:szCs w:val="24"/>
      </w:rPr>
      <w:t xml:space="preserve">Załącznik nr </w:t>
    </w:r>
    <w:r>
      <w:rPr>
        <w:b/>
        <w:bCs/>
        <w:iCs/>
        <w:sz w:val="24"/>
        <w:szCs w:val="24"/>
      </w:rPr>
      <w:t>4</w:t>
    </w:r>
    <w:r w:rsidRPr="00B16E91">
      <w:rPr>
        <w:b/>
        <w:bCs/>
        <w:i/>
        <w:iCs/>
        <w:sz w:val="24"/>
        <w:szCs w:val="24"/>
      </w:rPr>
      <w:t xml:space="preserve"> </w:t>
    </w:r>
    <w:r w:rsidRPr="00B16E91">
      <w:rPr>
        <w:iCs/>
        <w:sz w:val="24"/>
        <w:szCs w:val="24"/>
      </w:rPr>
      <w:t xml:space="preserve">do Regulaminu wyboru projektów </w:t>
    </w:r>
    <w:r w:rsidRPr="00B16E91">
      <w:rPr>
        <w:iCs/>
        <w:sz w:val="24"/>
        <w:szCs w:val="24"/>
      </w:rPr>
      <w:br/>
      <w:t xml:space="preserve">Działanie </w:t>
    </w:r>
    <w:r w:rsidR="00A01A16">
      <w:rPr>
        <w:iCs/>
        <w:sz w:val="24"/>
        <w:szCs w:val="24"/>
      </w:rPr>
      <w:t>4.2</w:t>
    </w:r>
    <w:r w:rsidRPr="00D50A4A">
      <w:rPr>
        <w:iCs/>
        <w:sz w:val="24"/>
        <w:szCs w:val="24"/>
      </w:rPr>
      <w:t xml:space="preserve"> Mobilność mie</w:t>
    </w:r>
    <w:r w:rsidR="00A01A16">
      <w:rPr>
        <w:iCs/>
        <w:sz w:val="24"/>
        <w:szCs w:val="24"/>
      </w:rPr>
      <w:t>szkańców</w:t>
    </w:r>
    <w:r w:rsidRPr="00D50A4A">
      <w:rPr>
        <w:iCs/>
        <w:sz w:val="24"/>
        <w:szCs w:val="24"/>
      </w:rPr>
      <w:t xml:space="preserve"> </w:t>
    </w:r>
    <w:r w:rsidRPr="00B16E91">
      <w:rPr>
        <w:iCs/>
        <w:sz w:val="24"/>
        <w:szCs w:val="24"/>
      </w:rPr>
      <w:t xml:space="preserve">FEO 2021-2027 </w:t>
    </w:r>
  </w:p>
  <w:p w14:paraId="560F4A0B" w14:textId="77777777" w:rsidR="00681D33" w:rsidRPr="00B16E91" w:rsidRDefault="00681D33" w:rsidP="00681D33">
    <w:pPr>
      <w:tabs>
        <w:tab w:val="center" w:pos="4536"/>
        <w:tab w:val="right" w:pos="9072"/>
      </w:tabs>
      <w:spacing w:after="0" w:line="240" w:lineRule="auto"/>
    </w:pPr>
    <w:r w:rsidRPr="00B16E91">
      <w:rPr>
        <w:iCs/>
        <w:sz w:val="24"/>
        <w:szCs w:val="24"/>
      </w:rPr>
      <w:t xml:space="preserve">Wersja nr </w:t>
    </w:r>
    <w:r>
      <w:rPr>
        <w:iCs/>
        <w:sz w:val="24"/>
        <w:szCs w:val="24"/>
      </w:rPr>
      <w:t>1</w:t>
    </w:r>
    <w:r w:rsidRPr="00B16E91">
      <w:rPr>
        <w:iCs/>
        <w:sz w:val="24"/>
        <w:szCs w:val="24"/>
      </w:rPr>
      <w:t>,</w:t>
    </w:r>
    <w:r>
      <w:rPr>
        <w:iCs/>
        <w:sz w:val="24"/>
        <w:szCs w:val="24"/>
      </w:rPr>
      <w:t xml:space="preserve"> wrzesień</w:t>
    </w:r>
    <w:r w:rsidRPr="00B16E91">
      <w:rPr>
        <w:iCs/>
        <w:sz w:val="24"/>
        <w:szCs w:val="24"/>
      </w:rPr>
      <w:t xml:space="preserve"> 202</w:t>
    </w:r>
    <w:r>
      <w:rPr>
        <w:iCs/>
        <w:sz w:val="24"/>
        <w:szCs w:val="24"/>
      </w:rPr>
      <w:t>6</w:t>
    </w:r>
    <w:r w:rsidRPr="00B16E91">
      <w:rPr>
        <w:iCs/>
        <w:sz w:val="24"/>
        <w:szCs w:val="24"/>
      </w:rPr>
      <w:t xml:space="preserve"> r.</w:t>
    </w:r>
  </w:p>
  <w:p w14:paraId="21C922B7" w14:textId="57D22EE9" w:rsidR="008B7FF5" w:rsidRPr="007E0414" w:rsidRDefault="007E0414" w:rsidP="007E0414">
    <w:pPr>
      <w:autoSpaceDE w:val="0"/>
      <w:autoSpaceDN w:val="0"/>
      <w:spacing w:after="0"/>
      <w:rPr>
        <w:iCs/>
        <w:sz w:val="24"/>
        <w:szCs w:val="24"/>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99BC5D4E"/>
    <w:lvl w:ilvl="0">
      <w:start w:val="1"/>
      <w:numFmt w:val="decimal"/>
      <w:pStyle w:val="Listanumerowana2"/>
      <w:lvlText w:val="%1."/>
      <w:lvlJc w:val="left"/>
      <w:pPr>
        <w:tabs>
          <w:tab w:val="num" w:pos="643"/>
        </w:tabs>
        <w:ind w:left="643" w:hanging="360"/>
      </w:pPr>
    </w:lvl>
  </w:abstractNum>
  <w:abstractNum w:abstractNumId="1" w15:restartNumberingAfterBreak="0">
    <w:nsid w:val="0049293A"/>
    <w:multiLevelType w:val="hybridMultilevel"/>
    <w:tmpl w:val="901C0AB6"/>
    <w:lvl w:ilvl="0" w:tplc="81DC6C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EC2951"/>
    <w:multiLevelType w:val="multilevel"/>
    <w:tmpl w:val="8946BC42"/>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BC4A7B"/>
    <w:multiLevelType w:val="hybridMultilevel"/>
    <w:tmpl w:val="EF30BFB4"/>
    <w:lvl w:ilvl="0" w:tplc="95EA9E1A">
      <w:start w:val="1"/>
      <w:numFmt w:val="bullet"/>
      <w:lvlText w:val=""/>
      <w:lvlJc w:val="right"/>
      <w:pPr>
        <w:ind w:left="291" w:hanging="360"/>
      </w:pPr>
      <w:rPr>
        <w:rFonts w:ascii="Symbol" w:hAnsi="Symbol" w:hint="default"/>
      </w:rPr>
    </w:lvl>
    <w:lvl w:ilvl="1" w:tplc="04150003" w:tentative="1">
      <w:start w:val="1"/>
      <w:numFmt w:val="bullet"/>
      <w:lvlText w:val="o"/>
      <w:lvlJc w:val="left"/>
      <w:pPr>
        <w:ind w:left="1011" w:hanging="360"/>
      </w:pPr>
      <w:rPr>
        <w:rFonts w:ascii="Courier New" w:hAnsi="Courier New" w:cs="Courier New" w:hint="default"/>
      </w:rPr>
    </w:lvl>
    <w:lvl w:ilvl="2" w:tplc="04150005" w:tentative="1">
      <w:start w:val="1"/>
      <w:numFmt w:val="bullet"/>
      <w:lvlText w:val=""/>
      <w:lvlJc w:val="left"/>
      <w:pPr>
        <w:ind w:left="1731" w:hanging="360"/>
      </w:pPr>
      <w:rPr>
        <w:rFonts w:ascii="Wingdings" w:hAnsi="Wingdings" w:hint="default"/>
      </w:rPr>
    </w:lvl>
    <w:lvl w:ilvl="3" w:tplc="04150001" w:tentative="1">
      <w:start w:val="1"/>
      <w:numFmt w:val="bullet"/>
      <w:lvlText w:val=""/>
      <w:lvlJc w:val="left"/>
      <w:pPr>
        <w:ind w:left="2451" w:hanging="360"/>
      </w:pPr>
      <w:rPr>
        <w:rFonts w:ascii="Symbol" w:hAnsi="Symbol" w:hint="default"/>
      </w:rPr>
    </w:lvl>
    <w:lvl w:ilvl="4" w:tplc="04150003" w:tentative="1">
      <w:start w:val="1"/>
      <w:numFmt w:val="bullet"/>
      <w:lvlText w:val="o"/>
      <w:lvlJc w:val="left"/>
      <w:pPr>
        <w:ind w:left="3171" w:hanging="360"/>
      </w:pPr>
      <w:rPr>
        <w:rFonts w:ascii="Courier New" w:hAnsi="Courier New" w:cs="Courier New" w:hint="default"/>
      </w:rPr>
    </w:lvl>
    <w:lvl w:ilvl="5" w:tplc="04150005" w:tentative="1">
      <w:start w:val="1"/>
      <w:numFmt w:val="bullet"/>
      <w:lvlText w:val=""/>
      <w:lvlJc w:val="left"/>
      <w:pPr>
        <w:ind w:left="3891" w:hanging="360"/>
      </w:pPr>
      <w:rPr>
        <w:rFonts w:ascii="Wingdings" w:hAnsi="Wingdings" w:hint="default"/>
      </w:rPr>
    </w:lvl>
    <w:lvl w:ilvl="6" w:tplc="04150001" w:tentative="1">
      <w:start w:val="1"/>
      <w:numFmt w:val="bullet"/>
      <w:lvlText w:val=""/>
      <w:lvlJc w:val="left"/>
      <w:pPr>
        <w:ind w:left="4611" w:hanging="360"/>
      </w:pPr>
      <w:rPr>
        <w:rFonts w:ascii="Symbol" w:hAnsi="Symbol" w:hint="default"/>
      </w:rPr>
    </w:lvl>
    <w:lvl w:ilvl="7" w:tplc="04150003" w:tentative="1">
      <w:start w:val="1"/>
      <w:numFmt w:val="bullet"/>
      <w:lvlText w:val="o"/>
      <w:lvlJc w:val="left"/>
      <w:pPr>
        <w:ind w:left="5331" w:hanging="360"/>
      </w:pPr>
      <w:rPr>
        <w:rFonts w:ascii="Courier New" w:hAnsi="Courier New" w:cs="Courier New" w:hint="default"/>
      </w:rPr>
    </w:lvl>
    <w:lvl w:ilvl="8" w:tplc="04150005" w:tentative="1">
      <w:start w:val="1"/>
      <w:numFmt w:val="bullet"/>
      <w:lvlText w:val=""/>
      <w:lvlJc w:val="left"/>
      <w:pPr>
        <w:ind w:left="6051" w:hanging="360"/>
      </w:pPr>
      <w:rPr>
        <w:rFonts w:ascii="Wingdings" w:hAnsi="Wingdings" w:hint="default"/>
      </w:rPr>
    </w:lvl>
  </w:abstractNum>
  <w:abstractNum w:abstractNumId="4" w15:restartNumberingAfterBreak="0">
    <w:nsid w:val="140234EF"/>
    <w:multiLevelType w:val="hybridMultilevel"/>
    <w:tmpl w:val="637AA232"/>
    <w:lvl w:ilvl="0" w:tplc="C0B20670">
      <w:start w:val="1"/>
      <w:numFmt w:val="lowerLetter"/>
      <w:lvlText w:val="%1)"/>
      <w:lvlJc w:val="left"/>
      <w:pPr>
        <w:tabs>
          <w:tab w:val="num" w:pos="1069"/>
        </w:tabs>
        <w:ind w:left="1069" w:hanging="360"/>
      </w:pPr>
      <w:rPr>
        <w:rFonts w:ascii="Calibri" w:eastAsia="Times New Roman" w:hAnsi="Calibri" w:cs="Times New Roman" w:hint="default"/>
      </w:rPr>
    </w:lvl>
    <w:lvl w:ilvl="1" w:tplc="CD2EE14A">
      <w:start w:val="2"/>
      <w:numFmt w:val="lowerLetter"/>
      <w:lvlText w:val="%2)"/>
      <w:lvlJc w:val="left"/>
      <w:pPr>
        <w:tabs>
          <w:tab w:val="num" w:pos="1789"/>
        </w:tabs>
        <w:ind w:left="1789" w:hanging="360"/>
      </w:pPr>
      <w:rPr>
        <w:rFonts w:cs="Times New Roman"/>
      </w:rPr>
    </w:lvl>
    <w:lvl w:ilvl="2" w:tplc="0415001B">
      <w:start w:val="1"/>
      <w:numFmt w:val="lowerRoman"/>
      <w:lvlText w:val="%3."/>
      <w:lvlJc w:val="right"/>
      <w:pPr>
        <w:tabs>
          <w:tab w:val="num" w:pos="2509"/>
        </w:tabs>
        <w:ind w:left="2509" w:hanging="180"/>
      </w:pPr>
      <w:rPr>
        <w:rFonts w:cs="Times New Roman"/>
      </w:rPr>
    </w:lvl>
    <w:lvl w:ilvl="3" w:tplc="0415000F">
      <w:start w:val="1"/>
      <w:numFmt w:val="decimal"/>
      <w:lvlText w:val="%4."/>
      <w:lvlJc w:val="left"/>
      <w:pPr>
        <w:tabs>
          <w:tab w:val="num" w:pos="3229"/>
        </w:tabs>
        <w:ind w:left="3229" w:hanging="360"/>
      </w:pPr>
      <w:rPr>
        <w:rFonts w:cs="Times New Roman"/>
      </w:rPr>
    </w:lvl>
    <w:lvl w:ilvl="4" w:tplc="04150019">
      <w:start w:val="1"/>
      <w:numFmt w:val="lowerLetter"/>
      <w:lvlText w:val="%5."/>
      <w:lvlJc w:val="left"/>
      <w:pPr>
        <w:tabs>
          <w:tab w:val="num" w:pos="3949"/>
        </w:tabs>
        <w:ind w:left="3949" w:hanging="360"/>
      </w:pPr>
      <w:rPr>
        <w:rFonts w:cs="Times New Roman"/>
      </w:rPr>
    </w:lvl>
    <w:lvl w:ilvl="5" w:tplc="0415001B">
      <w:start w:val="1"/>
      <w:numFmt w:val="lowerRoman"/>
      <w:lvlText w:val="%6."/>
      <w:lvlJc w:val="right"/>
      <w:pPr>
        <w:tabs>
          <w:tab w:val="num" w:pos="4669"/>
        </w:tabs>
        <w:ind w:left="4669" w:hanging="180"/>
      </w:pPr>
      <w:rPr>
        <w:rFonts w:cs="Times New Roman"/>
      </w:rPr>
    </w:lvl>
    <w:lvl w:ilvl="6" w:tplc="0415000F">
      <w:start w:val="1"/>
      <w:numFmt w:val="decimal"/>
      <w:lvlText w:val="%7."/>
      <w:lvlJc w:val="left"/>
      <w:pPr>
        <w:tabs>
          <w:tab w:val="num" w:pos="5389"/>
        </w:tabs>
        <w:ind w:left="5389" w:hanging="360"/>
      </w:pPr>
      <w:rPr>
        <w:rFonts w:cs="Times New Roman"/>
      </w:rPr>
    </w:lvl>
    <w:lvl w:ilvl="7" w:tplc="04150019">
      <w:start w:val="1"/>
      <w:numFmt w:val="lowerLetter"/>
      <w:lvlText w:val="%8."/>
      <w:lvlJc w:val="left"/>
      <w:pPr>
        <w:tabs>
          <w:tab w:val="num" w:pos="6109"/>
        </w:tabs>
        <w:ind w:left="6109" w:hanging="360"/>
      </w:pPr>
      <w:rPr>
        <w:rFonts w:cs="Times New Roman"/>
      </w:rPr>
    </w:lvl>
    <w:lvl w:ilvl="8" w:tplc="0415001B">
      <w:start w:val="1"/>
      <w:numFmt w:val="lowerRoman"/>
      <w:lvlText w:val="%9."/>
      <w:lvlJc w:val="right"/>
      <w:pPr>
        <w:tabs>
          <w:tab w:val="num" w:pos="6829"/>
        </w:tabs>
        <w:ind w:left="6829" w:hanging="180"/>
      </w:pPr>
      <w:rPr>
        <w:rFonts w:cs="Times New Roman"/>
      </w:rPr>
    </w:lvl>
  </w:abstractNum>
  <w:abstractNum w:abstractNumId="5" w15:restartNumberingAfterBreak="0">
    <w:nsid w:val="18DD0520"/>
    <w:multiLevelType w:val="multilevel"/>
    <w:tmpl w:val="19402D1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11430C"/>
    <w:multiLevelType w:val="hybridMultilevel"/>
    <w:tmpl w:val="ADCC0182"/>
    <w:lvl w:ilvl="0" w:tplc="53CE66E4">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A8C341F"/>
    <w:multiLevelType w:val="hybridMultilevel"/>
    <w:tmpl w:val="7F52F4C6"/>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8" w15:restartNumberingAfterBreak="0">
    <w:nsid w:val="281C7FA0"/>
    <w:multiLevelType w:val="hybridMultilevel"/>
    <w:tmpl w:val="EA5416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99C6FF6"/>
    <w:multiLevelType w:val="hybridMultilevel"/>
    <w:tmpl w:val="DAD234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6C08EB"/>
    <w:multiLevelType w:val="hybridMultilevel"/>
    <w:tmpl w:val="A4A6F1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07263B"/>
    <w:multiLevelType w:val="hybridMultilevel"/>
    <w:tmpl w:val="B51C604E"/>
    <w:lvl w:ilvl="0" w:tplc="81DC6C4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 w15:restartNumberingAfterBreak="0">
    <w:nsid w:val="31DA28DB"/>
    <w:multiLevelType w:val="hybridMultilevel"/>
    <w:tmpl w:val="3E0CAE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0678F2"/>
    <w:multiLevelType w:val="hybridMultilevel"/>
    <w:tmpl w:val="585C570E"/>
    <w:lvl w:ilvl="0" w:tplc="A20E80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7D68CE"/>
    <w:multiLevelType w:val="hybridMultilevel"/>
    <w:tmpl w:val="F006D71E"/>
    <w:lvl w:ilvl="0" w:tplc="A3ACA8E4">
      <w:start w:val="1"/>
      <w:numFmt w:val="bullet"/>
      <w:lvlText w:val=""/>
      <w:lvlJc w:val="left"/>
      <w:pPr>
        <w:ind w:left="786" w:hanging="360"/>
      </w:pPr>
      <w:rPr>
        <w:rFonts w:ascii="Symbol" w:hAnsi="Symbol" w:hint="default"/>
        <w:sz w:val="24"/>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5" w15:restartNumberingAfterBreak="0">
    <w:nsid w:val="347E01B2"/>
    <w:multiLevelType w:val="hybridMultilevel"/>
    <w:tmpl w:val="940AD48C"/>
    <w:lvl w:ilvl="0" w:tplc="A20E802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396B0D7B"/>
    <w:multiLevelType w:val="hybridMultilevel"/>
    <w:tmpl w:val="931295D2"/>
    <w:lvl w:ilvl="0" w:tplc="53CE66E4">
      <w:start w:val="1"/>
      <w:numFmt w:val="bullet"/>
      <w:lvlText w:val="­"/>
      <w:lvlJc w:val="left"/>
      <w:pPr>
        <w:tabs>
          <w:tab w:val="num" w:pos="360"/>
        </w:tabs>
        <w:ind w:left="360" w:hanging="360"/>
      </w:pPr>
      <w:rPr>
        <w:rFonts w:ascii="Courier New" w:hAnsi="Courier New" w:hint="default"/>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7B49EB"/>
    <w:multiLevelType w:val="multilevel"/>
    <w:tmpl w:val="6A3CE96A"/>
    <w:lvl w:ilvl="0">
      <w:start w:val="1"/>
      <w:numFmt w:val="decimal"/>
      <w:pStyle w:val="Nagwek2"/>
      <w:lvlText w:val="%1."/>
      <w:lvlJc w:val="left"/>
      <w:pPr>
        <w:ind w:left="360" w:hanging="360"/>
      </w:pPr>
      <w:rPr>
        <w:rFonts w:hint="default"/>
        <w:color w:val="FFFFFF"/>
      </w:rPr>
    </w:lvl>
    <w:lvl w:ilvl="1">
      <w:start w:val="6"/>
      <w:numFmt w:val="decimal"/>
      <w:pStyle w:val="Nagwek3"/>
      <w:isLgl/>
      <w:lvlText w:val="%1.%2"/>
      <w:lvlJc w:val="left"/>
      <w:pPr>
        <w:ind w:left="1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3AFC1194"/>
    <w:multiLevelType w:val="hybridMultilevel"/>
    <w:tmpl w:val="1DDC0600"/>
    <w:lvl w:ilvl="0" w:tplc="81DC6C4C">
      <w:start w:val="1"/>
      <w:numFmt w:val="bullet"/>
      <w:lvlText w:val=""/>
      <w:lvlJc w:val="left"/>
      <w:pPr>
        <w:ind w:left="360" w:hanging="360"/>
      </w:pPr>
      <w:rPr>
        <w:rFonts w:ascii="Symbol" w:hAnsi="Symbol" w:hint="default"/>
      </w:rPr>
    </w:lvl>
    <w:lvl w:ilvl="1" w:tplc="81DC6C4C">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3D047DF7"/>
    <w:multiLevelType w:val="multilevel"/>
    <w:tmpl w:val="8CD67BF6"/>
    <w:lvl w:ilvl="0">
      <w:start w:val="3"/>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1791171"/>
    <w:multiLevelType w:val="hybridMultilevel"/>
    <w:tmpl w:val="E0F4A4E6"/>
    <w:lvl w:ilvl="0" w:tplc="6BC25744">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21" w15:restartNumberingAfterBreak="0">
    <w:nsid w:val="468C2654"/>
    <w:multiLevelType w:val="multilevel"/>
    <w:tmpl w:val="7AF68D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6FC7E9C"/>
    <w:multiLevelType w:val="hybridMultilevel"/>
    <w:tmpl w:val="09625F02"/>
    <w:lvl w:ilvl="0" w:tplc="506EDA62">
      <w:start w:val="1"/>
      <w:numFmt w:val="lowerLetter"/>
      <w:lvlText w:val="ppk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AC6561"/>
    <w:multiLevelType w:val="multilevel"/>
    <w:tmpl w:val="056C64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8CA2D97"/>
    <w:multiLevelType w:val="hybridMultilevel"/>
    <w:tmpl w:val="872AC39E"/>
    <w:lvl w:ilvl="0" w:tplc="A3ACA8E4">
      <w:start w:val="1"/>
      <w:numFmt w:val="bullet"/>
      <w:lvlText w:val=""/>
      <w:lvlJc w:val="left"/>
      <w:pPr>
        <w:ind w:left="1298" w:hanging="360"/>
      </w:pPr>
      <w:rPr>
        <w:rFonts w:ascii="Symbol" w:hAnsi="Symbol" w:hint="default"/>
      </w:rPr>
    </w:lvl>
    <w:lvl w:ilvl="1" w:tplc="04150003" w:tentative="1">
      <w:start w:val="1"/>
      <w:numFmt w:val="bullet"/>
      <w:lvlText w:val="o"/>
      <w:lvlJc w:val="left"/>
      <w:pPr>
        <w:ind w:left="2018" w:hanging="360"/>
      </w:pPr>
      <w:rPr>
        <w:rFonts w:ascii="Courier New" w:hAnsi="Courier New" w:cs="Courier New" w:hint="default"/>
      </w:rPr>
    </w:lvl>
    <w:lvl w:ilvl="2" w:tplc="04150005" w:tentative="1">
      <w:start w:val="1"/>
      <w:numFmt w:val="bullet"/>
      <w:lvlText w:val=""/>
      <w:lvlJc w:val="left"/>
      <w:pPr>
        <w:ind w:left="2738" w:hanging="360"/>
      </w:pPr>
      <w:rPr>
        <w:rFonts w:ascii="Wingdings" w:hAnsi="Wingdings" w:hint="default"/>
      </w:rPr>
    </w:lvl>
    <w:lvl w:ilvl="3" w:tplc="04150001" w:tentative="1">
      <w:start w:val="1"/>
      <w:numFmt w:val="bullet"/>
      <w:lvlText w:val=""/>
      <w:lvlJc w:val="left"/>
      <w:pPr>
        <w:ind w:left="3458" w:hanging="360"/>
      </w:pPr>
      <w:rPr>
        <w:rFonts w:ascii="Symbol" w:hAnsi="Symbol" w:hint="default"/>
      </w:rPr>
    </w:lvl>
    <w:lvl w:ilvl="4" w:tplc="04150003" w:tentative="1">
      <w:start w:val="1"/>
      <w:numFmt w:val="bullet"/>
      <w:lvlText w:val="o"/>
      <w:lvlJc w:val="left"/>
      <w:pPr>
        <w:ind w:left="4178" w:hanging="360"/>
      </w:pPr>
      <w:rPr>
        <w:rFonts w:ascii="Courier New" w:hAnsi="Courier New" w:cs="Courier New" w:hint="default"/>
      </w:rPr>
    </w:lvl>
    <w:lvl w:ilvl="5" w:tplc="04150005" w:tentative="1">
      <w:start w:val="1"/>
      <w:numFmt w:val="bullet"/>
      <w:lvlText w:val=""/>
      <w:lvlJc w:val="left"/>
      <w:pPr>
        <w:ind w:left="4898" w:hanging="360"/>
      </w:pPr>
      <w:rPr>
        <w:rFonts w:ascii="Wingdings" w:hAnsi="Wingdings" w:hint="default"/>
      </w:rPr>
    </w:lvl>
    <w:lvl w:ilvl="6" w:tplc="04150001" w:tentative="1">
      <w:start w:val="1"/>
      <w:numFmt w:val="bullet"/>
      <w:lvlText w:val=""/>
      <w:lvlJc w:val="left"/>
      <w:pPr>
        <w:ind w:left="5618" w:hanging="360"/>
      </w:pPr>
      <w:rPr>
        <w:rFonts w:ascii="Symbol" w:hAnsi="Symbol" w:hint="default"/>
      </w:rPr>
    </w:lvl>
    <w:lvl w:ilvl="7" w:tplc="04150003" w:tentative="1">
      <w:start w:val="1"/>
      <w:numFmt w:val="bullet"/>
      <w:lvlText w:val="o"/>
      <w:lvlJc w:val="left"/>
      <w:pPr>
        <w:ind w:left="6338" w:hanging="360"/>
      </w:pPr>
      <w:rPr>
        <w:rFonts w:ascii="Courier New" w:hAnsi="Courier New" w:cs="Courier New" w:hint="default"/>
      </w:rPr>
    </w:lvl>
    <w:lvl w:ilvl="8" w:tplc="04150005" w:tentative="1">
      <w:start w:val="1"/>
      <w:numFmt w:val="bullet"/>
      <w:lvlText w:val=""/>
      <w:lvlJc w:val="left"/>
      <w:pPr>
        <w:ind w:left="7058" w:hanging="360"/>
      </w:pPr>
      <w:rPr>
        <w:rFonts w:ascii="Wingdings" w:hAnsi="Wingdings" w:hint="default"/>
      </w:rPr>
    </w:lvl>
  </w:abstractNum>
  <w:abstractNum w:abstractNumId="25" w15:restartNumberingAfterBreak="0">
    <w:nsid w:val="501C76F1"/>
    <w:multiLevelType w:val="hybridMultilevel"/>
    <w:tmpl w:val="9080FBA0"/>
    <w:lvl w:ilvl="0" w:tplc="7BFE3488">
      <w:start w:val="1"/>
      <w:numFmt w:val="bullet"/>
      <w:lvlText w:val="-"/>
      <w:lvlJc w:val="left"/>
      <w:pPr>
        <w:tabs>
          <w:tab w:val="num" w:pos="363"/>
        </w:tabs>
        <w:ind w:left="363" w:hanging="363"/>
      </w:pPr>
      <w:rPr>
        <w:rFonts w:ascii="Courier New" w:hAnsi="Courier New" w:cs="Times New Roman"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232038D"/>
    <w:multiLevelType w:val="hybridMultilevel"/>
    <w:tmpl w:val="C5A4B0EA"/>
    <w:lvl w:ilvl="0" w:tplc="794CEB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AFC3026"/>
    <w:multiLevelType w:val="multilevel"/>
    <w:tmpl w:val="5D726538"/>
    <w:lvl w:ilvl="0">
      <w:start w:val="4"/>
      <w:numFmt w:val="decimal"/>
      <w:lvlText w:val="%1."/>
      <w:lvlJc w:val="left"/>
      <w:pPr>
        <w:ind w:left="360" w:hanging="360"/>
      </w:pPr>
      <w:rPr>
        <w:rFonts w:hint="default"/>
        <w:color w:val="FFFFFF"/>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6078350B"/>
    <w:multiLevelType w:val="multilevel"/>
    <w:tmpl w:val="EEB4083C"/>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16A6807"/>
    <w:multiLevelType w:val="hybridMultilevel"/>
    <w:tmpl w:val="6246A9DA"/>
    <w:lvl w:ilvl="0" w:tplc="95EA9E1A">
      <w:start w:val="1"/>
      <w:numFmt w:val="bullet"/>
      <w:lvlText w:val=""/>
      <w:lvlJc w:val="righ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256F78"/>
    <w:multiLevelType w:val="hybridMultilevel"/>
    <w:tmpl w:val="C354FC2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B0A3F89"/>
    <w:multiLevelType w:val="hybridMultilevel"/>
    <w:tmpl w:val="488698C6"/>
    <w:lvl w:ilvl="0" w:tplc="53CE66E4">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F465E8"/>
    <w:multiLevelType w:val="hybridMultilevel"/>
    <w:tmpl w:val="6F96423E"/>
    <w:lvl w:ilvl="0" w:tplc="1BB694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2E04B65"/>
    <w:multiLevelType w:val="hybridMultilevel"/>
    <w:tmpl w:val="4D562AE4"/>
    <w:lvl w:ilvl="0" w:tplc="0A164A0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4390532"/>
    <w:multiLevelType w:val="hybridMultilevel"/>
    <w:tmpl w:val="0C9054E0"/>
    <w:lvl w:ilvl="0" w:tplc="81DC6C4C">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5" w15:restartNumberingAfterBreak="0">
    <w:nsid w:val="767E1DF8"/>
    <w:multiLevelType w:val="hybridMultilevel"/>
    <w:tmpl w:val="322C45D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AF26037"/>
    <w:multiLevelType w:val="hybridMultilevel"/>
    <w:tmpl w:val="CCC09904"/>
    <w:lvl w:ilvl="0" w:tplc="794CEB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B913E84"/>
    <w:multiLevelType w:val="hybridMultilevel"/>
    <w:tmpl w:val="34866A06"/>
    <w:lvl w:ilvl="0" w:tplc="A4225510">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 w15:restartNumberingAfterBreak="0">
    <w:nsid w:val="7F133FF2"/>
    <w:multiLevelType w:val="hybridMultilevel"/>
    <w:tmpl w:val="54CA48F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0908996">
    <w:abstractNumId w:val="5"/>
  </w:num>
  <w:num w:numId="2" w16cid:durableId="1163811149">
    <w:abstractNumId w:val="30"/>
  </w:num>
  <w:num w:numId="3" w16cid:durableId="1021664716">
    <w:abstractNumId w:val="35"/>
  </w:num>
  <w:num w:numId="4" w16cid:durableId="1474063901">
    <w:abstractNumId w:val="23"/>
  </w:num>
  <w:num w:numId="5" w16cid:durableId="623194296">
    <w:abstractNumId w:val="16"/>
  </w:num>
  <w:num w:numId="6" w16cid:durableId="843860192">
    <w:abstractNumId w:val="37"/>
  </w:num>
  <w:num w:numId="7" w16cid:durableId="1450201833">
    <w:abstractNumId w:val="33"/>
  </w:num>
  <w:num w:numId="8" w16cid:durableId="1224872244">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5046058">
    <w:abstractNumId w:val="3"/>
  </w:num>
  <w:num w:numId="10" w16cid:durableId="2075465604">
    <w:abstractNumId w:val="34"/>
  </w:num>
  <w:num w:numId="11" w16cid:durableId="1968000763">
    <w:abstractNumId w:val="1"/>
  </w:num>
  <w:num w:numId="12" w16cid:durableId="311058822">
    <w:abstractNumId w:val="14"/>
  </w:num>
  <w:num w:numId="13" w16cid:durableId="1690064637">
    <w:abstractNumId w:val="20"/>
  </w:num>
  <w:num w:numId="14" w16cid:durableId="21123166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10090600">
    <w:abstractNumId w:val="28"/>
  </w:num>
  <w:num w:numId="16" w16cid:durableId="1148667275">
    <w:abstractNumId w:val="18"/>
  </w:num>
  <w:num w:numId="17" w16cid:durableId="251357325">
    <w:abstractNumId w:val="11"/>
  </w:num>
  <w:num w:numId="18" w16cid:durableId="1610897310">
    <w:abstractNumId w:val="17"/>
  </w:num>
  <w:num w:numId="19" w16cid:durableId="1053387275">
    <w:abstractNumId w:val="0"/>
  </w:num>
  <w:num w:numId="20" w16cid:durableId="1322078710">
    <w:abstractNumId w:val="25"/>
  </w:num>
  <w:num w:numId="21" w16cid:durableId="462817901">
    <w:abstractNumId w:val="22"/>
  </w:num>
  <w:num w:numId="22" w16cid:durableId="1864705219">
    <w:abstractNumId w:val="27"/>
  </w:num>
  <w:num w:numId="23" w16cid:durableId="1582792685">
    <w:abstractNumId w:val="15"/>
  </w:num>
  <w:num w:numId="24" w16cid:durableId="728260240">
    <w:abstractNumId w:val="13"/>
  </w:num>
  <w:num w:numId="25" w16cid:durableId="609969955">
    <w:abstractNumId w:val="7"/>
  </w:num>
  <w:num w:numId="26" w16cid:durableId="38600979">
    <w:abstractNumId w:val="32"/>
  </w:num>
  <w:num w:numId="27" w16cid:durableId="1948854952">
    <w:abstractNumId w:val="24"/>
  </w:num>
  <w:num w:numId="28" w16cid:durableId="261494627">
    <w:abstractNumId w:val="29"/>
  </w:num>
  <w:num w:numId="29" w16cid:durableId="1711224078">
    <w:abstractNumId w:val="21"/>
  </w:num>
  <w:num w:numId="30" w16cid:durableId="13897663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6779558">
    <w:abstractNumId w:val="12"/>
  </w:num>
  <w:num w:numId="32" w16cid:durableId="12937112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5963337">
    <w:abstractNumId w:val="2"/>
  </w:num>
  <w:num w:numId="34" w16cid:durableId="1694067565">
    <w:abstractNumId w:val="19"/>
  </w:num>
  <w:num w:numId="35" w16cid:durableId="773400670">
    <w:abstractNumId w:val="38"/>
  </w:num>
  <w:num w:numId="36" w16cid:durableId="58208397">
    <w:abstractNumId w:val="36"/>
  </w:num>
  <w:num w:numId="37" w16cid:durableId="1350640797">
    <w:abstractNumId w:val="26"/>
  </w:num>
  <w:num w:numId="38" w16cid:durableId="1566722902">
    <w:abstractNumId w:val="4"/>
  </w:num>
  <w:num w:numId="39" w16cid:durableId="1206601165">
    <w:abstractNumId w:val="6"/>
  </w:num>
  <w:num w:numId="40" w16cid:durableId="72394275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7DC"/>
    <w:rsid w:val="00007CC4"/>
    <w:rsid w:val="00010B38"/>
    <w:rsid w:val="00011EAA"/>
    <w:rsid w:val="000310EE"/>
    <w:rsid w:val="000344A1"/>
    <w:rsid w:val="00034C72"/>
    <w:rsid w:val="0003681A"/>
    <w:rsid w:val="00037024"/>
    <w:rsid w:val="00037F94"/>
    <w:rsid w:val="00040F2A"/>
    <w:rsid w:val="00042ACF"/>
    <w:rsid w:val="000464EF"/>
    <w:rsid w:val="0004654A"/>
    <w:rsid w:val="00050113"/>
    <w:rsid w:val="000529D3"/>
    <w:rsid w:val="00053B95"/>
    <w:rsid w:val="000570AD"/>
    <w:rsid w:val="000612C4"/>
    <w:rsid w:val="0006455A"/>
    <w:rsid w:val="000667A7"/>
    <w:rsid w:val="00072E4B"/>
    <w:rsid w:val="00076D9C"/>
    <w:rsid w:val="00080472"/>
    <w:rsid w:val="000839B5"/>
    <w:rsid w:val="00084235"/>
    <w:rsid w:val="00084B72"/>
    <w:rsid w:val="00095052"/>
    <w:rsid w:val="000A502B"/>
    <w:rsid w:val="000B0877"/>
    <w:rsid w:val="000B27AD"/>
    <w:rsid w:val="000B3C6D"/>
    <w:rsid w:val="000C24D3"/>
    <w:rsid w:val="000C4083"/>
    <w:rsid w:val="000D3BF4"/>
    <w:rsid w:val="000D44AA"/>
    <w:rsid w:val="000E15CE"/>
    <w:rsid w:val="000E3759"/>
    <w:rsid w:val="000F1340"/>
    <w:rsid w:val="000F4235"/>
    <w:rsid w:val="000F53E5"/>
    <w:rsid w:val="001001C9"/>
    <w:rsid w:val="001004F5"/>
    <w:rsid w:val="00111A75"/>
    <w:rsid w:val="0012080F"/>
    <w:rsid w:val="00122BF0"/>
    <w:rsid w:val="00124954"/>
    <w:rsid w:val="0012496D"/>
    <w:rsid w:val="00126F3B"/>
    <w:rsid w:val="00134ED1"/>
    <w:rsid w:val="001405DD"/>
    <w:rsid w:val="00141297"/>
    <w:rsid w:val="00144744"/>
    <w:rsid w:val="00144D69"/>
    <w:rsid w:val="00147C23"/>
    <w:rsid w:val="00147E64"/>
    <w:rsid w:val="00150A65"/>
    <w:rsid w:val="001512F2"/>
    <w:rsid w:val="00155561"/>
    <w:rsid w:val="0015621F"/>
    <w:rsid w:val="00156CC3"/>
    <w:rsid w:val="0016366A"/>
    <w:rsid w:val="001706EA"/>
    <w:rsid w:val="00171203"/>
    <w:rsid w:val="00180BE5"/>
    <w:rsid w:val="0018326F"/>
    <w:rsid w:val="00184490"/>
    <w:rsid w:val="00186614"/>
    <w:rsid w:val="001931DE"/>
    <w:rsid w:val="00193713"/>
    <w:rsid w:val="00194A03"/>
    <w:rsid w:val="00195017"/>
    <w:rsid w:val="001A2618"/>
    <w:rsid w:val="001A3855"/>
    <w:rsid w:val="001A574E"/>
    <w:rsid w:val="001A6A9A"/>
    <w:rsid w:val="001B25FF"/>
    <w:rsid w:val="001B48F8"/>
    <w:rsid w:val="001B7CE6"/>
    <w:rsid w:val="001C1A2C"/>
    <w:rsid w:val="001C421F"/>
    <w:rsid w:val="001C52A1"/>
    <w:rsid w:val="001C6732"/>
    <w:rsid w:val="001D4108"/>
    <w:rsid w:val="001D5A22"/>
    <w:rsid w:val="001E0B16"/>
    <w:rsid w:val="001E0B9B"/>
    <w:rsid w:val="001E152E"/>
    <w:rsid w:val="001E4072"/>
    <w:rsid w:val="001E46B5"/>
    <w:rsid w:val="001E57BB"/>
    <w:rsid w:val="001E57F6"/>
    <w:rsid w:val="001F18A8"/>
    <w:rsid w:val="001F36DA"/>
    <w:rsid w:val="001F3A44"/>
    <w:rsid w:val="001F534D"/>
    <w:rsid w:val="00202954"/>
    <w:rsid w:val="00203A3E"/>
    <w:rsid w:val="00205AB0"/>
    <w:rsid w:val="00205ACF"/>
    <w:rsid w:val="002114A3"/>
    <w:rsid w:val="0021323A"/>
    <w:rsid w:val="002172D9"/>
    <w:rsid w:val="002210A1"/>
    <w:rsid w:val="00223020"/>
    <w:rsid w:val="0022437E"/>
    <w:rsid w:val="002262C0"/>
    <w:rsid w:val="00226B6E"/>
    <w:rsid w:val="00230B73"/>
    <w:rsid w:val="00230BBC"/>
    <w:rsid w:val="00230BD8"/>
    <w:rsid w:val="00231EB1"/>
    <w:rsid w:val="00232D16"/>
    <w:rsid w:val="00234229"/>
    <w:rsid w:val="00235D7F"/>
    <w:rsid w:val="00242A28"/>
    <w:rsid w:val="00244D4C"/>
    <w:rsid w:val="0025322D"/>
    <w:rsid w:val="00253C7C"/>
    <w:rsid w:val="002562EF"/>
    <w:rsid w:val="00257C33"/>
    <w:rsid w:val="0026055C"/>
    <w:rsid w:val="00262D38"/>
    <w:rsid w:val="00265DA3"/>
    <w:rsid w:val="00266687"/>
    <w:rsid w:val="0026750E"/>
    <w:rsid w:val="00271637"/>
    <w:rsid w:val="002764E2"/>
    <w:rsid w:val="00284948"/>
    <w:rsid w:val="00285451"/>
    <w:rsid w:val="00291244"/>
    <w:rsid w:val="002934E2"/>
    <w:rsid w:val="002935F2"/>
    <w:rsid w:val="00294199"/>
    <w:rsid w:val="00294744"/>
    <w:rsid w:val="00296793"/>
    <w:rsid w:val="002A5177"/>
    <w:rsid w:val="002A680F"/>
    <w:rsid w:val="002A6BB9"/>
    <w:rsid w:val="002A791F"/>
    <w:rsid w:val="002B0F8A"/>
    <w:rsid w:val="002C00C2"/>
    <w:rsid w:val="002C2892"/>
    <w:rsid w:val="002C5F34"/>
    <w:rsid w:val="002C63FB"/>
    <w:rsid w:val="002C7D75"/>
    <w:rsid w:val="002D0FD9"/>
    <w:rsid w:val="002D1778"/>
    <w:rsid w:val="002D7B9F"/>
    <w:rsid w:val="002E1344"/>
    <w:rsid w:val="002E5A98"/>
    <w:rsid w:val="002E73AE"/>
    <w:rsid w:val="002F196B"/>
    <w:rsid w:val="002F2B65"/>
    <w:rsid w:val="002F4EF6"/>
    <w:rsid w:val="002F546A"/>
    <w:rsid w:val="002F552B"/>
    <w:rsid w:val="002F5AF8"/>
    <w:rsid w:val="003008DF"/>
    <w:rsid w:val="003030CA"/>
    <w:rsid w:val="00306C69"/>
    <w:rsid w:val="00307B37"/>
    <w:rsid w:val="0032464E"/>
    <w:rsid w:val="00324A36"/>
    <w:rsid w:val="0032798C"/>
    <w:rsid w:val="00332569"/>
    <w:rsid w:val="00337824"/>
    <w:rsid w:val="00341111"/>
    <w:rsid w:val="00341837"/>
    <w:rsid w:val="003433B5"/>
    <w:rsid w:val="00343F44"/>
    <w:rsid w:val="00344489"/>
    <w:rsid w:val="00344BF6"/>
    <w:rsid w:val="003502CB"/>
    <w:rsid w:val="00352E20"/>
    <w:rsid w:val="00353524"/>
    <w:rsid w:val="003536B3"/>
    <w:rsid w:val="003572BB"/>
    <w:rsid w:val="00367E63"/>
    <w:rsid w:val="00377D2B"/>
    <w:rsid w:val="0038077B"/>
    <w:rsid w:val="0038114C"/>
    <w:rsid w:val="003825C7"/>
    <w:rsid w:val="00383F0D"/>
    <w:rsid w:val="003864CD"/>
    <w:rsid w:val="00387A67"/>
    <w:rsid w:val="003926A4"/>
    <w:rsid w:val="00395E1F"/>
    <w:rsid w:val="003A7C85"/>
    <w:rsid w:val="003B24E8"/>
    <w:rsid w:val="003B3C14"/>
    <w:rsid w:val="003B55DA"/>
    <w:rsid w:val="003B7D3B"/>
    <w:rsid w:val="003C068A"/>
    <w:rsid w:val="003C1431"/>
    <w:rsid w:val="003C25DA"/>
    <w:rsid w:val="003C2901"/>
    <w:rsid w:val="003C2A93"/>
    <w:rsid w:val="003C41C5"/>
    <w:rsid w:val="003C546A"/>
    <w:rsid w:val="003C6CED"/>
    <w:rsid w:val="003C7008"/>
    <w:rsid w:val="003C7DF8"/>
    <w:rsid w:val="003D13FF"/>
    <w:rsid w:val="003D516D"/>
    <w:rsid w:val="003D618E"/>
    <w:rsid w:val="003D7017"/>
    <w:rsid w:val="003E63B5"/>
    <w:rsid w:val="003F1C9D"/>
    <w:rsid w:val="003F4776"/>
    <w:rsid w:val="003F68F1"/>
    <w:rsid w:val="00400213"/>
    <w:rsid w:val="00402E98"/>
    <w:rsid w:val="00405E01"/>
    <w:rsid w:val="004213E8"/>
    <w:rsid w:val="0042221F"/>
    <w:rsid w:val="0042231D"/>
    <w:rsid w:val="00422B69"/>
    <w:rsid w:val="00422C20"/>
    <w:rsid w:val="00426BA1"/>
    <w:rsid w:val="00430CD3"/>
    <w:rsid w:val="00432391"/>
    <w:rsid w:val="00435539"/>
    <w:rsid w:val="0044063C"/>
    <w:rsid w:val="00441923"/>
    <w:rsid w:val="00442DBF"/>
    <w:rsid w:val="00444B71"/>
    <w:rsid w:val="00447796"/>
    <w:rsid w:val="00452D37"/>
    <w:rsid w:val="00452DE9"/>
    <w:rsid w:val="00453C5E"/>
    <w:rsid w:val="00456E52"/>
    <w:rsid w:val="004619F3"/>
    <w:rsid w:val="004668AF"/>
    <w:rsid w:val="00470E77"/>
    <w:rsid w:val="00471B4F"/>
    <w:rsid w:val="00472999"/>
    <w:rsid w:val="00476A8F"/>
    <w:rsid w:val="00480A18"/>
    <w:rsid w:val="004866EF"/>
    <w:rsid w:val="00493778"/>
    <w:rsid w:val="00496935"/>
    <w:rsid w:val="004A030C"/>
    <w:rsid w:val="004A0F7D"/>
    <w:rsid w:val="004A7528"/>
    <w:rsid w:val="004B13BC"/>
    <w:rsid w:val="004B6817"/>
    <w:rsid w:val="004C7F33"/>
    <w:rsid w:val="004D1793"/>
    <w:rsid w:val="004D3ED6"/>
    <w:rsid w:val="004D5472"/>
    <w:rsid w:val="004E0E4D"/>
    <w:rsid w:val="004E42C1"/>
    <w:rsid w:val="004E6C8F"/>
    <w:rsid w:val="004E7074"/>
    <w:rsid w:val="004F051E"/>
    <w:rsid w:val="004F130F"/>
    <w:rsid w:val="004F14C5"/>
    <w:rsid w:val="004F63EC"/>
    <w:rsid w:val="004F70A4"/>
    <w:rsid w:val="00502BF6"/>
    <w:rsid w:val="00502F6C"/>
    <w:rsid w:val="005070DB"/>
    <w:rsid w:val="00507F7D"/>
    <w:rsid w:val="00515D19"/>
    <w:rsid w:val="005165CC"/>
    <w:rsid w:val="00525A61"/>
    <w:rsid w:val="00531814"/>
    <w:rsid w:val="00531EE3"/>
    <w:rsid w:val="005416C0"/>
    <w:rsid w:val="00544499"/>
    <w:rsid w:val="00546D3E"/>
    <w:rsid w:val="00546EAD"/>
    <w:rsid w:val="0055134F"/>
    <w:rsid w:val="00552212"/>
    <w:rsid w:val="005538E3"/>
    <w:rsid w:val="0056226E"/>
    <w:rsid w:val="005623B8"/>
    <w:rsid w:val="00567FBE"/>
    <w:rsid w:val="00571710"/>
    <w:rsid w:val="00580918"/>
    <w:rsid w:val="0058648C"/>
    <w:rsid w:val="00586764"/>
    <w:rsid w:val="00587D0F"/>
    <w:rsid w:val="00593055"/>
    <w:rsid w:val="0059325D"/>
    <w:rsid w:val="00593C60"/>
    <w:rsid w:val="005A64BF"/>
    <w:rsid w:val="005A79BC"/>
    <w:rsid w:val="005B24BF"/>
    <w:rsid w:val="005B50F6"/>
    <w:rsid w:val="005B670A"/>
    <w:rsid w:val="005C21F5"/>
    <w:rsid w:val="005C6B06"/>
    <w:rsid w:val="005D0A3F"/>
    <w:rsid w:val="005D3034"/>
    <w:rsid w:val="005E03CF"/>
    <w:rsid w:val="005E1D18"/>
    <w:rsid w:val="005E2789"/>
    <w:rsid w:val="005E2E0D"/>
    <w:rsid w:val="005E2E68"/>
    <w:rsid w:val="005F1F54"/>
    <w:rsid w:val="005F21B4"/>
    <w:rsid w:val="005F51DD"/>
    <w:rsid w:val="005F6941"/>
    <w:rsid w:val="006047DC"/>
    <w:rsid w:val="00604C17"/>
    <w:rsid w:val="00605570"/>
    <w:rsid w:val="006060C6"/>
    <w:rsid w:val="006100C6"/>
    <w:rsid w:val="00610DCA"/>
    <w:rsid w:val="006125DF"/>
    <w:rsid w:val="0061375E"/>
    <w:rsid w:val="00615510"/>
    <w:rsid w:val="00616A9F"/>
    <w:rsid w:val="00622564"/>
    <w:rsid w:val="00626E8C"/>
    <w:rsid w:val="006302A1"/>
    <w:rsid w:val="00636ADB"/>
    <w:rsid w:val="006412C7"/>
    <w:rsid w:val="00644469"/>
    <w:rsid w:val="006464E0"/>
    <w:rsid w:val="00647432"/>
    <w:rsid w:val="00651C70"/>
    <w:rsid w:val="006528CB"/>
    <w:rsid w:val="00653CC9"/>
    <w:rsid w:val="00654457"/>
    <w:rsid w:val="0066381B"/>
    <w:rsid w:val="006640C1"/>
    <w:rsid w:val="00665B3C"/>
    <w:rsid w:val="00665E71"/>
    <w:rsid w:val="00667038"/>
    <w:rsid w:val="0066789F"/>
    <w:rsid w:val="00667911"/>
    <w:rsid w:val="00673C53"/>
    <w:rsid w:val="00677361"/>
    <w:rsid w:val="00681D33"/>
    <w:rsid w:val="00682F7A"/>
    <w:rsid w:val="00683A55"/>
    <w:rsid w:val="00690B95"/>
    <w:rsid w:val="0069609C"/>
    <w:rsid w:val="006975C9"/>
    <w:rsid w:val="006A2889"/>
    <w:rsid w:val="006A63AE"/>
    <w:rsid w:val="006B29C1"/>
    <w:rsid w:val="006B3357"/>
    <w:rsid w:val="006C0A76"/>
    <w:rsid w:val="006C1B87"/>
    <w:rsid w:val="006C2E68"/>
    <w:rsid w:val="006C319E"/>
    <w:rsid w:val="006C3670"/>
    <w:rsid w:val="006C6AA3"/>
    <w:rsid w:val="006D0169"/>
    <w:rsid w:val="006D6D21"/>
    <w:rsid w:val="006E0635"/>
    <w:rsid w:val="006E207C"/>
    <w:rsid w:val="006E2B6B"/>
    <w:rsid w:val="006E3FDF"/>
    <w:rsid w:val="006E5E91"/>
    <w:rsid w:val="006E60EB"/>
    <w:rsid w:val="006E6589"/>
    <w:rsid w:val="006E72AC"/>
    <w:rsid w:val="006F0FE1"/>
    <w:rsid w:val="006F711A"/>
    <w:rsid w:val="006F7F30"/>
    <w:rsid w:val="007029F6"/>
    <w:rsid w:val="00702EC6"/>
    <w:rsid w:val="00716644"/>
    <w:rsid w:val="00732BC5"/>
    <w:rsid w:val="00735BAB"/>
    <w:rsid w:val="00741911"/>
    <w:rsid w:val="00750D42"/>
    <w:rsid w:val="00751156"/>
    <w:rsid w:val="00751E0B"/>
    <w:rsid w:val="00754DF8"/>
    <w:rsid w:val="007563C8"/>
    <w:rsid w:val="0076035E"/>
    <w:rsid w:val="00760CD0"/>
    <w:rsid w:val="007621FE"/>
    <w:rsid w:val="00765A74"/>
    <w:rsid w:val="007740B5"/>
    <w:rsid w:val="007824A2"/>
    <w:rsid w:val="0078269D"/>
    <w:rsid w:val="00782BFC"/>
    <w:rsid w:val="00790048"/>
    <w:rsid w:val="007A0DD7"/>
    <w:rsid w:val="007A304E"/>
    <w:rsid w:val="007A5C0F"/>
    <w:rsid w:val="007B0800"/>
    <w:rsid w:val="007B164B"/>
    <w:rsid w:val="007B18B8"/>
    <w:rsid w:val="007B2B67"/>
    <w:rsid w:val="007B76C8"/>
    <w:rsid w:val="007C3AA2"/>
    <w:rsid w:val="007E03DF"/>
    <w:rsid w:val="007E0414"/>
    <w:rsid w:val="007E10F0"/>
    <w:rsid w:val="007E2CE1"/>
    <w:rsid w:val="007E5BF3"/>
    <w:rsid w:val="007E75B9"/>
    <w:rsid w:val="007F3084"/>
    <w:rsid w:val="007F3091"/>
    <w:rsid w:val="00801193"/>
    <w:rsid w:val="0080547C"/>
    <w:rsid w:val="00807E74"/>
    <w:rsid w:val="008105D7"/>
    <w:rsid w:val="00814A42"/>
    <w:rsid w:val="00815396"/>
    <w:rsid w:val="0081794B"/>
    <w:rsid w:val="008201B1"/>
    <w:rsid w:val="00820E9B"/>
    <w:rsid w:val="008216BF"/>
    <w:rsid w:val="00835C3D"/>
    <w:rsid w:val="00836E1B"/>
    <w:rsid w:val="00843255"/>
    <w:rsid w:val="00846B2D"/>
    <w:rsid w:val="0084787F"/>
    <w:rsid w:val="008500D9"/>
    <w:rsid w:val="00851DA3"/>
    <w:rsid w:val="00854E7F"/>
    <w:rsid w:val="008555AB"/>
    <w:rsid w:val="008642F6"/>
    <w:rsid w:val="008643F5"/>
    <w:rsid w:val="00870D79"/>
    <w:rsid w:val="00870E67"/>
    <w:rsid w:val="008717DB"/>
    <w:rsid w:val="00874E64"/>
    <w:rsid w:val="0087736D"/>
    <w:rsid w:val="0087766B"/>
    <w:rsid w:val="00882F80"/>
    <w:rsid w:val="00886D35"/>
    <w:rsid w:val="00891D5A"/>
    <w:rsid w:val="00893BDF"/>
    <w:rsid w:val="008950C9"/>
    <w:rsid w:val="0089521C"/>
    <w:rsid w:val="00897056"/>
    <w:rsid w:val="00897343"/>
    <w:rsid w:val="008A33B0"/>
    <w:rsid w:val="008A5D8D"/>
    <w:rsid w:val="008A6E39"/>
    <w:rsid w:val="008B193F"/>
    <w:rsid w:val="008B33DA"/>
    <w:rsid w:val="008B6C4B"/>
    <w:rsid w:val="008B7544"/>
    <w:rsid w:val="008B7FF5"/>
    <w:rsid w:val="008C07FC"/>
    <w:rsid w:val="008C341D"/>
    <w:rsid w:val="008C3638"/>
    <w:rsid w:val="008C5DE4"/>
    <w:rsid w:val="008C77D2"/>
    <w:rsid w:val="008D17D6"/>
    <w:rsid w:val="008D1DDF"/>
    <w:rsid w:val="008D39C6"/>
    <w:rsid w:val="008D44A8"/>
    <w:rsid w:val="008D5210"/>
    <w:rsid w:val="008D5A36"/>
    <w:rsid w:val="008D6EAF"/>
    <w:rsid w:val="008F09AB"/>
    <w:rsid w:val="008F12DE"/>
    <w:rsid w:val="00900FCB"/>
    <w:rsid w:val="00902088"/>
    <w:rsid w:val="009026FA"/>
    <w:rsid w:val="00905001"/>
    <w:rsid w:val="00907D5E"/>
    <w:rsid w:val="009237E1"/>
    <w:rsid w:val="0092387E"/>
    <w:rsid w:val="00925009"/>
    <w:rsid w:val="00925B47"/>
    <w:rsid w:val="009263EF"/>
    <w:rsid w:val="009314FC"/>
    <w:rsid w:val="00932AFE"/>
    <w:rsid w:val="0093391D"/>
    <w:rsid w:val="00937B1D"/>
    <w:rsid w:val="009433E7"/>
    <w:rsid w:val="009471D5"/>
    <w:rsid w:val="00952865"/>
    <w:rsid w:val="00953E27"/>
    <w:rsid w:val="00960B31"/>
    <w:rsid w:val="00966DFF"/>
    <w:rsid w:val="009700B2"/>
    <w:rsid w:val="00971D27"/>
    <w:rsid w:val="009725B5"/>
    <w:rsid w:val="00974A0F"/>
    <w:rsid w:val="00975F3E"/>
    <w:rsid w:val="0097751A"/>
    <w:rsid w:val="00981C82"/>
    <w:rsid w:val="00982333"/>
    <w:rsid w:val="00985034"/>
    <w:rsid w:val="00985DB4"/>
    <w:rsid w:val="009978A3"/>
    <w:rsid w:val="009A2D21"/>
    <w:rsid w:val="009A3ABF"/>
    <w:rsid w:val="009A5A07"/>
    <w:rsid w:val="009B3903"/>
    <w:rsid w:val="009B5B67"/>
    <w:rsid w:val="009B6B83"/>
    <w:rsid w:val="009C6F7D"/>
    <w:rsid w:val="009D53C9"/>
    <w:rsid w:val="009D72E9"/>
    <w:rsid w:val="009E2320"/>
    <w:rsid w:val="009E2637"/>
    <w:rsid w:val="009F19FA"/>
    <w:rsid w:val="009F427D"/>
    <w:rsid w:val="009F6788"/>
    <w:rsid w:val="00A01A16"/>
    <w:rsid w:val="00A05258"/>
    <w:rsid w:val="00A10781"/>
    <w:rsid w:val="00A11C77"/>
    <w:rsid w:val="00A124C3"/>
    <w:rsid w:val="00A14EE8"/>
    <w:rsid w:val="00A15011"/>
    <w:rsid w:val="00A15CFF"/>
    <w:rsid w:val="00A15D51"/>
    <w:rsid w:val="00A20850"/>
    <w:rsid w:val="00A3043C"/>
    <w:rsid w:val="00A333D5"/>
    <w:rsid w:val="00A4130C"/>
    <w:rsid w:val="00A4431E"/>
    <w:rsid w:val="00A50CFD"/>
    <w:rsid w:val="00A53D21"/>
    <w:rsid w:val="00A61395"/>
    <w:rsid w:val="00A63458"/>
    <w:rsid w:val="00A65B38"/>
    <w:rsid w:val="00A73171"/>
    <w:rsid w:val="00A765CD"/>
    <w:rsid w:val="00A936FC"/>
    <w:rsid w:val="00AA1763"/>
    <w:rsid w:val="00AA2582"/>
    <w:rsid w:val="00AA3BE1"/>
    <w:rsid w:val="00AA4EF7"/>
    <w:rsid w:val="00AB2DD9"/>
    <w:rsid w:val="00AC205A"/>
    <w:rsid w:val="00AD2150"/>
    <w:rsid w:val="00AD21A8"/>
    <w:rsid w:val="00AD4DC4"/>
    <w:rsid w:val="00AE11E8"/>
    <w:rsid w:val="00AE7D8C"/>
    <w:rsid w:val="00AF226C"/>
    <w:rsid w:val="00AF3082"/>
    <w:rsid w:val="00AF3CB1"/>
    <w:rsid w:val="00B01145"/>
    <w:rsid w:val="00B04122"/>
    <w:rsid w:val="00B05AD0"/>
    <w:rsid w:val="00B05BD7"/>
    <w:rsid w:val="00B07C93"/>
    <w:rsid w:val="00B07D53"/>
    <w:rsid w:val="00B13F6A"/>
    <w:rsid w:val="00B142C0"/>
    <w:rsid w:val="00B14D20"/>
    <w:rsid w:val="00B164DB"/>
    <w:rsid w:val="00B16B89"/>
    <w:rsid w:val="00B210EC"/>
    <w:rsid w:val="00B22807"/>
    <w:rsid w:val="00B23358"/>
    <w:rsid w:val="00B24ED6"/>
    <w:rsid w:val="00B26019"/>
    <w:rsid w:val="00B27320"/>
    <w:rsid w:val="00B310AB"/>
    <w:rsid w:val="00B32ED6"/>
    <w:rsid w:val="00B3600B"/>
    <w:rsid w:val="00B360DC"/>
    <w:rsid w:val="00B401F6"/>
    <w:rsid w:val="00B43AFC"/>
    <w:rsid w:val="00B456E3"/>
    <w:rsid w:val="00B46996"/>
    <w:rsid w:val="00B62ADB"/>
    <w:rsid w:val="00B630FC"/>
    <w:rsid w:val="00B657CE"/>
    <w:rsid w:val="00B67915"/>
    <w:rsid w:val="00B72B1E"/>
    <w:rsid w:val="00B83DAB"/>
    <w:rsid w:val="00B841B2"/>
    <w:rsid w:val="00B96804"/>
    <w:rsid w:val="00BA1459"/>
    <w:rsid w:val="00BA1BA4"/>
    <w:rsid w:val="00BA59F4"/>
    <w:rsid w:val="00BA6F94"/>
    <w:rsid w:val="00BA731A"/>
    <w:rsid w:val="00BA7AAB"/>
    <w:rsid w:val="00BA7D80"/>
    <w:rsid w:val="00BB1F44"/>
    <w:rsid w:val="00BB4395"/>
    <w:rsid w:val="00BB6913"/>
    <w:rsid w:val="00BC0C9D"/>
    <w:rsid w:val="00BC1CCA"/>
    <w:rsid w:val="00BC4347"/>
    <w:rsid w:val="00BC4C16"/>
    <w:rsid w:val="00BC5A03"/>
    <w:rsid w:val="00BC70B8"/>
    <w:rsid w:val="00BC7DBB"/>
    <w:rsid w:val="00BD05C2"/>
    <w:rsid w:val="00BD2205"/>
    <w:rsid w:val="00BD42C4"/>
    <w:rsid w:val="00BE2373"/>
    <w:rsid w:val="00BE2896"/>
    <w:rsid w:val="00BE6152"/>
    <w:rsid w:val="00BE7B82"/>
    <w:rsid w:val="00BF0501"/>
    <w:rsid w:val="00BF16DB"/>
    <w:rsid w:val="00BF3036"/>
    <w:rsid w:val="00BF5579"/>
    <w:rsid w:val="00BF7264"/>
    <w:rsid w:val="00C0051F"/>
    <w:rsid w:val="00C049CB"/>
    <w:rsid w:val="00C069BF"/>
    <w:rsid w:val="00C11C55"/>
    <w:rsid w:val="00C13D22"/>
    <w:rsid w:val="00C24DDC"/>
    <w:rsid w:val="00C30C89"/>
    <w:rsid w:val="00C32E5F"/>
    <w:rsid w:val="00C32F85"/>
    <w:rsid w:val="00C36B22"/>
    <w:rsid w:val="00C43049"/>
    <w:rsid w:val="00C4376F"/>
    <w:rsid w:val="00C4651E"/>
    <w:rsid w:val="00C563BD"/>
    <w:rsid w:val="00C63FDE"/>
    <w:rsid w:val="00C651EF"/>
    <w:rsid w:val="00C66ECA"/>
    <w:rsid w:val="00C70499"/>
    <w:rsid w:val="00C7196C"/>
    <w:rsid w:val="00C71FA4"/>
    <w:rsid w:val="00C72554"/>
    <w:rsid w:val="00C7713B"/>
    <w:rsid w:val="00C82148"/>
    <w:rsid w:val="00C84C64"/>
    <w:rsid w:val="00C919E1"/>
    <w:rsid w:val="00C91ACE"/>
    <w:rsid w:val="00C9203F"/>
    <w:rsid w:val="00C9672B"/>
    <w:rsid w:val="00CA1D20"/>
    <w:rsid w:val="00CA3567"/>
    <w:rsid w:val="00CA5E88"/>
    <w:rsid w:val="00CA5FAA"/>
    <w:rsid w:val="00CA73D0"/>
    <w:rsid w:val="00CB1018"/>
    <w:rsid w:val="00CB2555"/>
    <w:rsid w:val="00CB3D6A"/>
    <w:rsid w:val="00CB5A05"/>
    <w:rsid w:val="00CC08A7"/>
    <w:rsid w:val="00CC42D6"/>
    <w:rsid w:val="00CC5470"/>
    <w:rsid w:val="00CC7DFD"/>
    <w:rsid w:val="00CD18CD"/>
    <w:rsid w:val="00CD62A8"/>
    <w:rsid w:val="00CE14D1"/>
    <w:rsid w:val="00CE4375"/>
    <w:rsid w:val="00CE66B2"/>
    <w:rsid w:val="00CF4647"/>
    <w:rsid w:val="00D05598"/>
    <w:rsid w:val="00D05A7A"/>
    <w:rsid w:val="00D07CBC"/>
    <w:rsid w:val="00D12157"/>
    <w:rsid w:val="00D1287C"/>
    <w:rsid w:val="00D12D8F"/>
    <w:rsid w:val="00D13B57"/>
    <w:rsid w:val="00D1401B"/>
    <w:rsid w:val="00D1503A"/>
    <w:rsid w:val="00D17B9C"/>
    <w:rsid w:val="00D2180D"/>
    <w:rsid w:val="00D24195"/>
    <w:rsid w:val="00D32213"/>
    <w:rsid w:val="00D33A9E"/>
    <w:rsid w:val="00D37B89"/>
    <w:rsid w:val="00D4101D"/>
    <w:rsid w:val="00D43938"/>
    <w:rsid w:val="00D52BF4"/>
    <w:rsid w:val="00D5674B"/>
    <w:rsid w:val="00D60173"/>
    <w:rsid w:val="00D62E59"/>
    <w:rsid w:val="00D63335"/>
    <w:rsid w:val="00D644A9"/>
    <w:rsid w:val="00D671DC"/>
    <w:rsid w:val="00D67959"/>
    <w:rsid w:val="00D72565"/>
    <w:rsid w:val="00D72824"/>
    <w:rsid w:val="00D752A4"/>
    <w:rsid w:val="00D76A88"/>
    <w:rsid w:val="00D81F3E"/>
    <w:rsid w:val="00D94454"/>
    <w:rsid w:val="00DA371A"/>
    <w:rsid w:val="00DA5DC8"/>
    <w:rsid w:val="00DC2012"/>
    <w:rsid w:val="00DC227A"/>
    <w:rsid w:val="00DC5E78"/>
    <w:rsid w:val="00DD50E7"/>
    <w:rsid w:val="00DD7F4E"/>
    <w:rsid w:val="00DD7F4F"/>
    <w:rsid w:val="00DE4795"/>
    <w:rsid w:val="00DE7937"/>
    <w:rsid w:val="00DF4469"/>
    <w:rsid w:val="00DF502B"/>
    <w:rsid w:val="00DF6F9B"/>
    <w:rsid w:val="00E04CDD"/>
    <w:rsid w:val="00E06E06"/>
    <w:rsid w:val="00E104C8"/>
    <w:rsid w:val="00E10BA7"/>
    <w:rsid w:val="00E21531"/>
    <w:rsid w:val="00E218AB"/>
    <w:rsid w:val="00E21CDC"/>
    <w:rsid w:val="00E222C1"/>
    <w:rsid w:val="00E254B7"/>
    <w:rsid w:val="00E26E3E"/>
    <w:rsid w:val="00E327E4"/>
    <w:rsid w:val="00E352AF"/>
    <w:rsid w:val="00E400DA"/>
    <w:rsid w:val="00E4175B"/>
    <w:rsid w:val="00E41F25"/>
    <w:rsid w:val="00E44A32"/>
    <w:rsid w:val="00E56AA7"/>
    <w:rsid w:val="00E57C1E"/>
    <w:rsid w:val="00E61D6A"/>
    <w:rsid w:val="00E6640A"/>
    <w:rsid w:val="00E75637"/>
    <w:rsid w:val="00E84844"/>
    <w:rsid w:val="00E84E1B"/>
    <w:rsid w:val="00E90D83"/>
    <w:rsid w:val="00E91CA7"/>
    <w:rsid w:val="00E93269"/>
    <w:rsid w:val="00E96B8F"/>
    <w:rsid w:val="00EA46A4"/>
    <w:rsid w:val="00EA7B78"/>
    <w:rsid w:val="00EB435B"/>
    <w:rsid w:val="00EB5CAC"/>
    <w:rsid w:val="00EC05FB"/>
    <w:rsid w:val="00EC439A"/>
    <w:rsid w:val="00ED6DD6"/>
    <w:rsid w:val="00ED71AB"/>
    <w:rsid w:val="00ED79F8"/>
    <w:rsid w:val="00EE3AC2"/>
    <w:rsid w:val="00EE4E7B"/>
    <w:rsid w:val="00EF04B3"/>
    <w:rsid w:val="00EF1BB4"/>
    <w:rsid w:val="00EF49F2"/>
    <w:rsid w:val="00F02F2A"/>
    <w:rsid w:val="00F04EA5"/>
    <w:rsid w:val="00F06BF6"/>
    <w:rsid w:val="00F12E92"/>
    <w:rsid w:val="00F16ED4"/>
    <w:rsid w:val="00F20CC5"/>
    <w:rsid w:val="00F222FD"/>
    <w:rsid w:val="00F23C44"/>
    <w:rsid w:val="00F25810"/>
    <w:rsid w:val="00F2582B"/>
    <w:rsid w:val="00F25CB3"/>
    <w:rsid w:val="00F30381"/>
    <w:rsid w:val="00F32380"/>
    <w:rsid w:val="00F323A2"/>
    <w:rsid w:val="00F426BC"/>
    <w:rsid w:val="00F44B44"/>
    <w:rsid w:val="00F46A34"/>
    <w:rsid w:val="00F46D90"/>
    <w:rsid w:val="00F509DC"/>
    <w:rsid w:val="00F51D31"/>
    <w:rsid w:val="00F53F03"/>
    <w:rsid w:val="00F54C98"/>
    <w:rsid w:val="00F628EB"/>
    <w:rsid w:val="00F67A4D"/>
    <w:rsid w:val="00F72794"/>
    <w:rsid w:val="00F7474C"/>
    <w:rsid w:val="00F76FF0"/>
    <w:rsid w:val="00F80D52"/>
    <w:rsid w:val="00F84121"/>
    <w:rsid w:val="00F86133"/>
    <w:rsid w:val="00F90428"/>
    <w:rsid w:val="00F93214"/>
    <w:rsid w:val="00FA3827"/>
    <w:rsid w:val="00FA6197"/>
    <w:rsid w:val="00FA7847"/>
    <w:rsid w:val="00FB3679"/>
    <w:rsid w:val="00FB7A3A"/>
    <w:rsid w:val="00FB7B37"/>
    <w:rsid w:val="00FC407C"/>
    <w:rsid w:val="00FC40E7"/>
    <w:rsid w:val="00FC47DB"/>
    <w:rsid w:val="00FC7628"/>
    <w:rsid w:val="00FE2588"/>
    <w:rsid w:val="00FF502D"/>
    <w:rsid w:val="00FF70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301C58A"/>
  <w15:chartTrackingRefBased/>
  <w15:docId w15:val="{CE737630-3083-4915-B4C3-C67606C5F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0B95"/>
  </w:style>
  <w:style w:type="paragraph" w:styleId="Nagwek1">
    <w:name w:val="heading 1"/>
    <w:basedOn w:val="Normalny"/>
    <w:next w:val="Normalny"/>
    <w:link w:val="Nagwek1Znak"/>
    <w:uiPriority w:val="9"/>
    <w:qFormat/>
    <w:rsid w:val="002E13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Listanumerowana2"/>
    <w:next w:val="Listanumerowana2"/>
    <w:link w:val="Nagwek2Znak"/>
    <w:uiPriority w:val="9"/>
    <w:qFormat/>
    <w:rsid w:val="003F68F1"/>
    <w:pPr>
      <w:numPr>
        <w:numId w:val="18"/>
      </w:numPr>
      <w:outlineLvl w:val="1"/>
    </w:pPr>
    <w:rPr>
      <w:b/>
      <w:sz w:val="28"/>
      <w:szCs w:val="28"/>
    </w:rPr>
  </w:style>
  <w:style w:type="paragraph" w:styleId="Nagwek3">
    <w:name w:val="heading 3"/>
    <w:basedOn w:val="Nagwek2"/>
    <w:next w:val="Normalny"/>
    <w:link w:val="Nagwek3Znak"/>
    <w:qFormat/>
    <w:rsid w:val="003F68F1"/>
    <w:pPr>
      <w:numPr>
        <w:ilvl w:val="1"/>
      </w:num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Akapit z listą BS,Akapit z listą3,Akapit z listą31,Akapit z listą2"/>
    <w:basedOn w:val="Normalny"/>
    <w:link w:val="AkapitzlistZnak"/>
    <w:uiPriority w:val="34"/>
    <w:qFormat/>
    <w:rsid w:val="00BE2373"/>
    <w:pPr>
      <w:ind w:left="720"/>
      <w:contextualSpacing/>
    </w:pPr>
  </w:style>
  <w:style w:type="character" w:styleId="Odwoaniedokomentarza">
    <w:name w:val="annotation reference"/>
    <w:basedOn w:val="Domylnaczcionkaakapitu"/>
    <w:uiPriority w:val="99"/>
    <w:semiHidden/>
    <w:unhideWhenUsed/>
    <w:rsid w:val="00BE2373"/>
    <w:rPr>
      <w:sz w:val="16"/>
      <w:szCs w:val="16"/>
    </w:rPr>
  </w:style>
  <w:style w:type="paragraph" w:styleId="Tekstkomentarza">
    <w:name w:val="annotation text"/>
    <w:basedOn w:val="Normalny"/>
    <w:link w:val="TekstkomentarzaZnak"/>
    <w:unhideWhenUsed/>
    <w:rsid w:val="00BE2373"/>
    <w:pPr>
      <w:spacing w:line="240" w:lineRule="auto"/>
    </w:pPr>
    <w:rPr>
      <w:sz w:val="20"/>
      <w:szCs w:val="20"/>
    </w:rPr>
  </w:style>
  <w:style w:type="character" w:customStyle="1" w:styleId="TekstkomentarzaZnak">
    <w:name w:val="Tekst komentarza Znak"/>
    <w:basedOn w:val="Domylnaczcionkaakapitu"/>
    <w:link w:val="Tekstkomentarza"/>
    <w:rsid w:val="00BE2373"/>
    <w:rPr>
      <w:sz w:val="20"/>
      <w:szCs w:val="20"/>
    </w:rPr>
  </w:style>
  <w:style w:type="paragraph" w:styleId="Tematkomentarza">
    <w:name w:val="annotation subject"/>
    <w:basedOn w:val="Tekstkomentarza"/>
    <w:next w:val="Tekstkomentarza"/>
    <w:link w:val="TematkomentarzaZnak"/>
    <w:uiPriority w:val="99"/>
    <w:semiHidden/>
    <w:unhideWhenUsed/>
    <w:rsid w:val="00BE2373"/>
    <w:rPr>
      <w:b/>
      <w:bCs/>
    </w:rPr>
  </w:style>
  <w:style w:type="character" w:customStyle="1" w:styleId="TematkomentarzaZnak">
    <w:name w:val="Temat komentarza Znak"/>
    <w:basedOn w:val="TekstkomentarzaZnak"/>
    <w:link w:val="Tematkomentarza"/>
    <w:uiPriority w:val="99"/>
    <w:semiHidden/>
    <w:rsid w:val="00BE2373"/>
    <w:rPr>
      <w:b/>
      <w:bCs/>
      <w:sz w:val="20"/>
      <w:szCs w:val="20"/>
    </w:rPr>
  </w:style>
  <w:style w:type="paragraph" w:styleId="Tekstdymka">
    <w:name w:val="Balloon Text"/>
    <w:basedOn w:val="Normalny"/>
    <w:link w:val="TekstdymkaZnak"/>
    <w:uiPriority w:val="99"/>
    <w:semiHidden/>
    <w:unhideWhenUsed/>
    <w:rsid w:val="00BE237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2373"/>
    <w:rPr>
      <w:rFonts w:ascii="Segoe UI" w:hAnsi="Segoe UI" w:cs="Segoe UI"/>
      <w:sz w:val="18"/>
      <w:szCs w:val="18"/>
    </w:rPr>
  </w:style>
  <w:style w:type="paragraph" w:styleId="Tekstprzypisudolnego">
    <w:name w:val="footnote text"/>
    <w:aliases w:val="Podrozdział,-E Fuﬂnotentext,Fuﬂnotentext Ursprung,Fußnotentext Ursprung,-E Fußnotentext,Footnote text,Tekst przypisu Znak Znak Znak Znak,Tekst przypisu Znak Znak Znak Znak Znak,Tekst przypisu Znak Znak Znak Znak Znak Znak Znak,o"/>
    <w:basedOn w:val="Normalny"/>
    <w:link w:val="TekstprzypisudolnegoZnak"/>
    <w:uiPriority w:val="99"/>
    <w:qFormat/>
    <w:rsid w:val="004866EF"/>
    <w:pPr>
      <w:spacing w:after="200" w:line="276" w:lineRule="auto"/>
    </w:pPr>
    <w:rPr>
      <w:rFonts w:ascii="Calibri" w:eastAsia="Calibri" w:hAnsi="Calibri" w:cs="Times New Roman"/>
      <w:noProof/>
      <w:sz w:val="20"/>
      <w:lang w:eastAsia="pl-PL"/>
    </w:rPr>
  </w:style>
  <w:style w:type="character" w:customStyle="1" w:styleId="TekstprzypisudolnegoZnak">
    <w:name w:val="Tekst przypisu dolnego Znak"/>
    <w:aliases w:val="Podrozdział Znak,-E Fuﬂnotentext Znak,Fuﬂnotentext Ursprung Znak,Fußnotentext Ursprung Znak,-E Fußnotentext Znak,Footnote text Znak,Tekst przypisu Znak Znak Znak Znak Znak1,Tekst przypisu Znak Znak Znak Znak Znak Znak,o Znak"/>
    <w:basedOn w:val="Domylnaczcionkaakapitu"/>
    <w:link w:val="Tekstprzypisudolnego"/>
    <w:uiPriority w:val="99"/>
    <w:rsid w:val="004866EF"/>
    <w:rPr>
      <w:rFonts w:ascii="Calibri" w:eastAsia="Calibri" w:hAnsi="Calibri" w:cs="Times New Roman"/>
      <w:noProof/>
      <w:sz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4866EF"/>
    <w:rPr>
      <w:vertAlign w:val="superscript"/>
    </w:rPr>
  </w:style>
  <w:style w:type="paragraph" w:styleId="Tekstpodstawowy">
    <w:name w:val="Body Text"/>
    <w:basedOn w:val="Normalny"/>
    <w:link w:val="TekstpodstawowyZnak"/>
    <w:rsid w:val="00AA4EF7"/>
    <w:pPr>
      <w:spacing w:after="120" w:line="276" w:lineRule="auto"/>
    </w:pPr>
    <w:rPr>
      <w:rFonts w:ascii="Times New Roman" w:eastAsia="Calibri" w:hAnsi="Times New Roman" w:cs="Times New Roman"/>
      <w:sz w:val="24"/>
      <w:szCs w:val="24"/>
      <w:lang w:eastAsia="pl-PL"/>
    </w:rPr>
  </w:style>
  <w:style w:type="character" w:customStyle="1" w:styleId="TekstpodstawowyZnak">
    <w:name w:val="Tekst podstawowy Znak"/>
    <w:basedOn w:val="Domylnaczcionkaakapitu"/>
    <w:link w:val="Tekstpodstawowy"/>
    <w:rsid w:val="00AA4EF7"/>
    <w:rPr>
      <w:rFonts w:ascii="Times New Roman" w:eastAsia="Calibri" w:hAnsi="Times New Roman" w:cs="Times New Roman"/>
      <w:sz w:val="24"/>
      <w:szCs w:val="24"/>
      <w:lang w:eastAsia="pl-PL"/>
    </w:rPr>
  </w:style>
  <w:style w:type="paragraph" w:customStyle="1" w:styleId="Default">
    <w:name w:val="Default"/>
    <w:rsid w:val="001931DE"/>
    <w:pPr>
      <w:autoSpaceDE w:val="0"/>
      <w:autoSpaceDN w:val="0"/>
      <w:adjustRightInd w:val="0"/>
      <w:spacing w:after="0" w:line="240" w:lineRule="auto"/>
    </w:pPr>
    <w:rPr>
      <w:rFonts w:ascii="EUAlbertina" w:eastAsia="Calibri" w:hAnsi="EUAlbertina" w:cs="EUAlbertina"/>
      <w:color w:val="000000"/>
      <w:sz w:val="24"/>
      <w:szCs w:val="24"/>
      <w:lang w:eastAsia="pl-PL"/>
    </w:rPr>
  </w:style>
  <w:style w:type="character" w:styleId="Pogrubienie">
    <w:name w:val="Strong"/>
    <w:uiPriority w:val="22"/>
    <w:qFormat/>
    <w:rsid w:val="002F5AF8"/>
    <w:rPr>
      <w:b/>
      <w:bCs/>
    </w:rPr>
  </w:style>
  <w:style w:type="paragraph" w:styleId="NormalnyWeb">
    <w:name w:val="Normal (Web)"/>
    <w:basedOn w:val="Normalny"/>
    <w:uiPriority w:val="99"/>
    <w:unhideWhenUsed/>
    <w:rsid w:val="002F5AF8"/>
    <w:pPr>
      <w:spacing w:before="100" w:beforeAutospacing="1" w:after="100" w:afterAutospacing="1" w:line="240" w:lineRule="auto"/>
    </w:pPr>
    <w:rPr>
      <w:rFonts w:ascii="Arial" w:eastAsia="Times New Roman" w:hAnsi="Arial" w:cs="Arial"/>
      <w:color w:val="333333"/>
      <w:sz w:val="24"/>
      <w:szCs w:val="24"/>
      <w:lang w:eastAsia="pl-PL"/>
    </w:rPr>
  </w:style>
  <w:style w:type="character" w:customStyle="1" w:styleId="AkapitzlistZnak">
    <w:name w:val="Akapit z listą Znak"/>
    <w:aliases w:val="Akapit z listą BS Znak,Akapit z listą3 Znak,Akapit z listą31 Znak,Akapit z listą2 Znak"/>
    <w:link w:val="Akapitzlist"/>
    <w:uiPriority w:val="34"/>
    <w:locked/>
    <w:rsid w:val="002F5AF8"/>
  </w:style>
  <w:style w:type="paragraph" w:styleId="Poprawka">
    <w:name w:val="Revision"/>
    <w:hidden/>
    <w:uiPriority w:val="99"/>
    <w:semiHidden/>
    <w:rsid w:val="004F70A4"/>
    <w:pPr>
      <w:spacing w:after="0" w:line="240" w:lineRule="auto"/>
    </w:pPr>
  </w:style>
  <w:style w:type="character" w:customStyle="1" w:styleId="Nagwek2Znak">
    <w:name w:val="Nagłówek 2 Znak"/>
    <w:basedOn w:val="Domylnaczcionkaakapitu"/>
    <w:link w:val="Nagwek2"/>
    <w:uiPriority w:val="9"/>
    <w:rsid w:val="003F68F1"/>
    <w:rPr>
      <w:rFonts w:ascii="Calibri" w:eastAsia="Calibri" w:hAnsi="Calibri" w:cs="Times New Roman"/>
      <w:b/>
      <w:noProof/>
      <w:sz w:val="28"/>
      <w:szCs w:val="28"/>
      <w:lang w:eastAsia="pl-PL"/>
    </w:rPr>
  </w:style>
  <w:style w:type="character" w:customStyle="1" w:styleId="Nagwek3Znak">
    <w:name w:val="Nagłówek 3 Znak"/>
    <w:basedOn w:val="Domylnaczcionkaakapitu"/>
    <w:link w:val="Nagwek3"/>
    <w:rsid w:val="003F68F1"/>
    <w:rPr>
      <w:rFonts w:ascii="Calibri" w:eastAsia="Calibri" w:hAnsi="Calibri" w:cs="Times New Roman"/>
      <w:b/>
      <w:noProof/>
      <w:sz w:val="28"/>
      <w:szCs w:val="28"/>
      <w:lang w:eastAsia="pl-PL"/>
    </w:rPr>
  </w:style>
  <w:style w:type="character" w:styleId="Hipercze">
    <w:name w:val="Hyperlink"/>
    <w:uiPriority w:val="99"/>
    <w:rsid w:val="003F68F1"/>
    <w:rPr>
      <w:color w:val="0000FF"/>
      <w:u w:val="single"/>
    </w:rPr>
  </w:style>
  <w:style w:type="paragraph" w:styleId="Legenda">
    <w:name w:val="caption"/>
    <w:basedOn w:val="Normalny"/>
    <w:next w:val="Normalny"/>
    <w:qFormat/>
    <w:rsid w:val="003F68F1"/>
    <w:pPr>
      <w:spacing w:after="200" w:line="240" w:lineRule="auto"/>
    </w:pPr>
    <w:rPr>
      <w:rFonts w:ascii="Calibri" w:eastAsia="Calibri" w:hAnsi="Calibri" w:cs="Times New Roman"/>
      <w:b/>
      <w:bCs/>
      <w:noProof/>
      <w:color w:val="4F81BD"/>
      <w:sz w:val="18"/>
      <w:szCs w:val="18"/>
      <w:lang w:eastAsia="pl-PL"/>
    </w:rPr>
  </w:style>
  <w:style w:type="paragraph" w:styleId="Listanumerowana2">
    <w:name w:val="List Number 2"/>
    <w:basedOn w:val="Normalny"/>
    <w:rsid w:val="003F68F1"/>
    <w:pPr>
      <w:numPr>
        <w:numId w:val="19"/>
      </w:numPr>
      <w:spacing w:after="200" w:line="276" w:lineRule="auto"/>
      <w:contextualSpacing/>
    </w:pPr>
    <w:rPr>
      <w:rFonts w:ascii="Calibri" w:eastAsia="Calibri" w:hAnsi="Calibri" w:cs="Times New Roman"/>
      <w:noProof/>
      <w:lang w:eastAsia="pl-PL"/>
    </w:rPr>
  </w:style>
  <w:style w:type="character" w:customStyle="1" w:styleId="Nagwek1Znak">
    <w:name w:val="Nagłówek 1 Znak"/>
    <w:basedOn w:val="Domylnaczcionkaakapitu"/>
    <w:link w:val="Nagwek1"/>
    <w:uiPriority w:val="9"/>
    <w:rsid w:val="002E1344"/>
    <w:rPr>
      <w:rFonts w:asciiTheme="majorHAnsi" w:eastAsiaTheme="majorEastAsia" w:hAnsiTheme="majorHAnsi" w:cstheme="majorBidi"/>
      <w:color w:val="2E74B5" w:themeColor="accent1" w:themeShade="BF"/>
      <w:sz w:val="32"/>
      <w:szCs w:val="32"/>
    </w:rPr>
  </w:style>
  <w:style w:type="paragraph" w:styleId="Nagwekspisutreci">
    <w:name w:val="TOC Heading"/>
    <w:basedOn w:val="Nagwek1"/>
    <w:next w:val="Normalny"/>
    <w:uiPriority w:val="39"/>
    <w:unhideWhenUsed/>
    <w:qFormat/>
    <w:rsid w:val="002E1344"/>
    <w:pPr>
      <w:outlineLvl w:val="9"/>
    </w:pPr>
    <w:rPr>
      <w:lang w:eastAsia="pl-PL"/>
    </w:rPr>
  </w:style>
  <w:style w:type="paragraph" w:styleId="Spistreci1">
    <w:name w:val="toc 1"/>
    <w:basedOn w:val="Normalny"/>
    <w:next w:val="Normalny"/>
    <w:autoRedefine/>
    <w:uiPriority w:val="39"/>
    <w:unhideWhenUsed/>
    <w:rsid w:val="00284948"/>
    <w:pPr>
      <w:tabs>
        <w:tab w:val="right" w:leader="dot" w:pos="9062"/>
      </w:tabs>
      <w:spacing w:after="100"/>
    </w:pPr>
    <w:rPr>
      <w:rFonts w:cstheme="minorHAnsi"/>
      <w:b/>
      <w:noProof/>
    </w:rPr>
  </w:style>
  <w:style w:type="paragraph" w:styleId="Spistreci2">
    <w:name w:val="toc 2"/>
    <w:basedOn w:val="Normalny"/>
    <w:next w:val="Normalny"/>
    <w:autoRedefine/>
    <w:uiPriority w:val="39"/>
    <w:unhideWhenUsed/>
    <w:rsid w:val="002E1344"/>
    <w:pPr>
      <w:spacing w:after="100"/>
      <w:ind w:left="220"/>
    </w:pPr>
  </w:style>
  <w:style w:type="paragraph" w:styleId="Spistreci3">
    <w:name w:val="toc 3"/>
    <w:basedOn w:val="Normalny"/>
    <w:next w:val="Normalny"/>
    <w:autoRedefine/>
    <w:uiPriority w:val="39"/>
    <w:unhideWhenUsed/>
    <w:rsid w:val="002E1344"/>
    <w:pPr>
      <w:spacing w:after="100"/>
      <w:ind w:left="440"/>
    </w:pPr>
  </w:style>
  <w:style w:type="paragraph" w:styleId="Tytu">
    <w:name w:val="Title"/>
    <w:basedOn w:val="Normalny"/>
    <w:next w:val="Normalny"/>
    <w:link w:val="TytuZnak"/>
    <w:uiPriority w:val="10"/>
    <w:qFormat/>
    <w:rsid w:val="009471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471D5"/>
    <w:rPr>
      <w:rFonts w:asciiTheme="majorHAnsi" w:eastAsiaTheme="majorEastAsia" w:hAnsiTheme="majorHAnsi" w:cstheme="majorBidi"/>
      <w:spacing w:val="-10"/>
      <w:kern w:val="28"/>
      <w:sz w:val="56"/>
      <w:szCs w:val="56"/>
    </w:rPr>
  </w:style>
  <w:style w:type="paragraph" w:styleId="Nagwek">
    <w:name w:val="header"/>
    <w:basedOn w:val="Normalny"/>
    <w:link w:val="NagwekZnak"/>
    <w:uiPriority w:val="99"/>
    <w:unhideWhenUsed/>
    <w:rsid w:val="006C6A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6AA3"/>
  </w:style>
  <w:style w:type="paragraph" w:styleId="Stopka">
    <w:name w:val="footer"/>
    <w:basedOn w:val="Normalny"/>
    <w:link w:val="StopkaZnak"/>
    <w:uiPriority w:val="99"/>
    <w:unhideWhenUsed/>
    <w:rsid w:val="006C6A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6AA3"/>
  </w:style>
  <w:style w:type="paragraph" w:customStyle="1" w:styleId="celp">
    <w:name w:val="cel_p"/>
    <w:basedOn w:val="Normalny"/>
    <w:uiPriority w:val="99"/>
    <w:rsid w:val="00682F7A"/>
    <w:pPr>
      <w:spacing w:after="15" w:line="276" w:lineRule="auto"/>
      <w:ind w:left="15" w:right="15"/>
      <w:jc w:val="both"/>
      <w:textAlignment w:val="top"/>
    </w:pPr>
    <w:rPr>
      <w:rFonts w:ascii="Calibri" w:eastAsia="Calibri" w:hAnsi="Calibri" w:cs="Times New Roman"/>
      <w:noProof/>
      <w:szCs w:val="24"/>
      <w:lang w:eastAsia="pl-PL"/>
    </w:rPr>
  </w:style>
  <w:style w:type="table" w:styleId="Tabela-Siatka">
    <w:name w:val="Table Grid"/>
    <w:basedOn w:val="Standardowy"/>
    <w:uiPriority w:val="59"/>
    <w:rsid w:val="003F1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3B3C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1782">
      <w:bodyDiv w:val="1"/>
      <w:marLeft w:val="0"/>
      <w:marRight w:val="0"/>
      <w:marTop w:val="0"/>
      <w:marBottom w:val="0"/>
      <w:divBdr>
        <w:top w:val="none" w:sz="0" w:space="0" w:color="auto"/>
        <w:left w:val="none" w:sz="0" w:space="0" w:color="auto"/>
        <w:bottom w:val="none" w:sz="0" w:space="0" w:color="auto"/>
        <w:right w:val="none" w:sz="0" w:space="0" w:color="auto"/>
      </w:divBdr>
    </w:div>
    <w:div w:id="296298481">
      <w:bodyDiv w:val="1"/>
      <w:marLeft w:val="0"/>
      <w:marRight w:val="0"/>
      <w:marTop w:val="0"/>
      <w:marBottom w:val="0"/>
      <w:divBdr>
        <w:top w:val="none" w:sz="0" w:space="0" w:color="auto"/>
        <w:left w:val="none" w:sz="0" w:space="0" w:color="auto"/>
        <w:bottom w:val="none" w:sz="0" w:space="0" w:color="auto"/>
        <w:right w:val="none" w:sz="0" w:space="0" w:color="auto"/>
      </w:divBdr>
    </w:div>
    <w:div w:id="775249040">
      <w:bodyDiv w:val="1"/>
      <w:marLeft w:val="0"/>
      <w:marRight w:val="0"/>
      <w:marTop w:val="0"/>
      <w:marBottom w:val="0"/>
      <w:divBdr>
        <w:top w:val="none" w:sz="0" w:space="0" w:color="auto"/>
        <w:left w:val="none" w:sz="0" w:space="0" w:color="auto"/>
        <w:bottom w:val="none" w:sz="0" w:space="0" w:color="auto"/>
        <w:right w:val="none" w:sz="0" w:space="0" w:color="auto"/>
      </w:divBdr>
    </w:div>
    <w:div w:id="802389224">
      <w:bodyDiv w:val="1"/>
      <w:marLeft w:val="0"/>
      <w:marRight w:val="0"/>
      <w:marTop w:val="0"/>
      <w:marBottom w:val="0"/>
      <w:divBdr>
        <w:top w:val="none" w:sz="0" w:space="0" w:color="auto"/>
        <w:left w:val="none" w:sz="0" w:space="0" w:color="auto"/>
        <w:bottom w:val="none" w:sz="0" w:space="0" w:color="auto"/>
        <w:right w:val="none" w:sz="0" w:space="0" w:color="auto"/>
      </w:divBdr>
    </w:div>
    <w:div w:id="1006790121">
      <w:bodyDiv w:val="1"/>
      <w:marLeft w:val="0"/>
      <w:marRight w:val="0"/>
      <w:marTop w:val="0"/>
      <w:marBottom w:val="0"/>
      <w:divBdr>
        <w:top w:val="none" w:sz="0" w:space="0" w:color="auto"/>
        <w:left w:val="none" w:sz="0" w:space="0" w:color="auto"/>
        <w:bottom w:val="none" w:sz="0" w:space="0" w:color="auto"/>
        <w:right w:val="none" w:sz="0" w:space="0" w:color="auto"/>
      </w:divBdr>
    </w:div>
    <w:div w:id="1161578735">
      <w:bodyDiv w:val="1"/>
      <w:marLeft w:val="0"/>
      <w:marRight w:val="0"/>
      <w:marTop w:val="0"/>
      <w:marBottom w:val="0"/>
      <w:divBdr>
        <w:top w:val="none" w:sz="0" w:space="0" w:color="auto"/>
        <w:left w:val="none" w:sz="0" w:space="0" w:color="auto"/>
        <w:bottom w:val="none" w:sz="0" w:space="0" w:color="auto"/>
        <w:right w:val="none" w:sz="0" w:space="0" w:color="auto"/>
      </w:divBdr>
    </w:div>
    <w:div w:id="1557275927">
      <w:bodyDiv w:val="1"/>
      <w:marLeft w:val="0"/>
      <w:marRight w:val="0"/>
      <w:marTop w:val="0"/>
      <w:marBottom w:val="0"/>
      <w:divBdr>
        <w:top w:val="none" w:sz="0" w:space="0" w:color="auto"/>
        <w:left w:val="none" w:sz="0" w:space="0" w:color="auto"/>
        <w:bottom w:val="none" w:sz="0" w:space="0" w:color="auto"/>
        <w:right w:val="none" w:sz="0" w:space="0" w:color="auto"/>
      </w:divBdr>
    </w:div>
    <w:div w:id="1721321403">
      <w:bodyDiv w:val="1"/>
      <w:marLeft w:val="0"/>
      <w:marRight w:val="0"/>
      <w:marTop w:val="0"/>
      <w:marBottom w:val="0"/>
      <w:divBdr>
        <w:top w:val="none" w:sz="0" w:space="0" w:color="auto"/>
        <w:left w:val="none" w:sz="0" w:space="0" w:color="auto"/>
        <w:bottom w:val="none" w:sz="0" w:space="0" w:color="auto"/>
        <w:right w:val="none" w:sz="0" w:space="0" w:color="auto"/>
      </w:divBdr>
    </w:div>
    <w:div w:id="1957368073">
      <w:bodyDiv w:val="1"/>
      <w:marLeft w:val="0"/>
      <w:marRight w:val="0"/>
      <w:marTop w:val="0"/>
      <w:marBottom w:val="0"/>
      <w:divBdr>
        <w:top w:val="none" w:sz="0" w:space="0" w:color="auto"/>
        <w:left w:val="none" w:sz="0" w:space="0" w:color="auto"/>
        <w:bottom w:val="none" w:sz="0" w:space="0" w:color="auto"/>
        <w:right w:val="none" w:sz="0" w:space="0" w:color="auto"/>
      </w:divBdr>
    </w:div>
    <w:div w:id="211362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funduszeeuropejskie.gov.pl/strony/o-funduszach/fundusze-2021-2027/prawo-i-dokumenty/zasady-komunikacji-f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D73FD-A253-4834-B9A7-7C7872190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11150</Words>
  <Characters>66901</Characters>
  <Application>Microsoft Office Word</Application>
  <DocSecurity>0</DocSecurity>
  <Lines>557</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Radosław Olkuśnik</dc:creator>
  <cp:keywords/>
  <dc:description/>
  <cp:lastModifiedBy>Marcin Faroń</cp:lastModifiedBy>
  <cp:revision>5</cp:revision>
  <cp:lastPrinted>2026-05-28T10:51:00Z</cp:lastPrinted>
  <dcterms:created xsi:type="dcterms:W3CDTF">2026-08-24T06:37:00Z</dcterms:created>
  <dcterms:modified xsi:type="dcterms:W3CDTF">2026-09-02T11:21:00Z</dcterms:modified>
</cp:coreProperties>
</file>