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962C6" w14:textId="77777777" w:rsidR="001C278C" w:rsidRDefault="00FD32E3" w:rsidP="00FD32E3">
      <w:pPr>
        <w:jc w:val="center"/>
      </w:pPr>
      <w:r w:rsidRPr="005A49C1">
        <w:rPr>
          <w:noProof/>
          <w:lang w:eastAsia="pl-PL"/>
        </w:rPr>
        <w:drawing>
          <wp:inline distT="0" distB="0" distL="0" distR="0" wp14:anchorId="36925996" wp14:editId="27838D63">
            <wp:extent cx="8248650" cy="846716"/>
            <wp:effectExtent l="0" t="0" r="0" b="0"/>
            <wp:docPr id="1" name="Obraz 1" descr="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 title="Zestawienie logotypó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C:\Users\grzegorz.janka\AppData\Local\Microsoft\Windows\INetCache\Content.Word\Logotypy_poziom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7681" cy="854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6A91B5" w14:textId="77777777" w:rsidR="00E10386" w:rsidRPr="00671153" w:rsidRDefault="00E10386" w:rsidP="00E10386">
      <w:pPr>
        <w:pStyle w:val="Nagwek"/>
        <w:ind w:left="1276" w:hanging="1276"/>
        <w:rPr>
          <w:rFonts w:cs="Calibri"/>
          <w:sz w:val="24"/>
          <w:szCs w:val="24"/>
        </w:rPr>
      </w:pPr>
      <w:r w:rsidRPr="00671153">
        <w:rPr>
          <w:rFonts w:cs="Calibri"/>
          <w:sz w:val="24"/>
          <w:szCs w:val="24"/>
        </w:rPr>
        <w:t xml:space="preserve">Załącznik do Uchwały </w:t>
      </w:r>
    </w:p>
    <w:p w14:paraId="5164B068" w14:textId="6A5CC5CA" w:rsidR="00E10386" w:rsidRPr="00671153" w:rsidRDefault="00E10386" w:rsidP="00E10386">
      <w:pPr>
        <w:pStyle w:val="Nagwek"/>
        <w:ind w:left="1276" w:hanging="1276"/>
        <w:rPr>
          <w:rFonts w:cs="Calibri"/>
          <w:sz w:val="24"/>
          <w:szCs w:val="24"/>
        </w:rPr>
      </w:pPr>
      <w:r w:rsidRPr="00671153">
        <w:rPr>
          <w:rFonts w:cs="Calibri"/>
          <w:sz w:val="24"/>
          <w:szCs w:val="24"/>
        </w:rPr>
        <w:t>Nr 132/2025 KM FEO 2021-2027</w:t>
      </w:r>
    </w:p>
    <w:p w14:paraId="1ED075F4" w14:textId="77777777" w:rsidR="00E10386" w:rsidRPr="00671153" w:rsidRDefault="00E10386" w:rsidP="00E10386">
      <w:pPr>
        <w:pStyle w:val="Nagwek"/>
        <w:ind w:left="1276" w:hanging="1276"/>
        <w:rPr>
          <w:rFonts w:cs="Calibri"/>
          <w:sz w:val="24"/>
          <w:szCs w:val="24"/>
        </w:rPr>
      </w:pPr>
      <w:r w:rsidRPr="00671153">
        <w:rPr>
          <w:rFonts w:cs="Calibri"/>
          <w:sz w:val="24"/>
          <w:szCs w:val="24"/>
        </w:rPr>
        <w:t>z dnia 2 kwietnia 2025 r.</w:t>
      </w:r>
    </w:p>
    <w:p w14:paraId="461E961A" w14:textId="77777777" w:rsidR="00FD32E3" w:rsidRPr="0020053E" w:rsidRDefault="00FD32E3" w:rsidP="00FD32E3">
      <w:pPr>
        <w:spacing w:after="0" w:line="276" w:lineRule="auto"/>
        <w:rPr>
          <w:rFonts w:eastAsia="Times New Roman" w:cs="Calibri"/>
          <w:b/>
          <w:bCs/>
          <w:color w:val="000099"/>
          <w:sz w:val="44"/>
          <w:szCs w:val="44"/>
        </w:rPr>
      </w:pPr>
    </w:p>
    <w:p w14:paraId="1E712C0E" w14:textId="77777777" w:rsidR="00FD32E3" w:rsidRPr="00FD32E3" w:rsidRDefault="00FD32E3" w:rsidP="00FD32E3">
      <w:pPr>
        <w:spacing w:after="0" w:line="276" w:lineRule="auto"/>
        <w:rPr>
          <w:rFonts w:eastAsia="Times New Roman" w:cs="Calibri"/>
          <w:b/>
          <w:bCs/>
          <w:color w:val="000099"/>
          <w:sz w:val="36"/>
          <w:szCs w:val="36"/>
        </w:rPr>
      </w:pPr>
    </w:p>
    <w:p w14:paraId="76B3C8EF" w14:textId="2562EBB6" w:rsidR="00FD32E3" w:rsidRDefault="00FD32E3" w:rsidP="00FD32E3">
      <w:pPr>
        <w:spacing w:after="0" w:line="276" w:lineRule="auto"/>
        <w:rPr>
          <w:rFonts w:eastAsia="Times New Roman" w:cs="Calibri"/>
          <w:b/>
          <w:bCs/>
          <w:color w:val="000099"/>
          <w:sz w:val="48"/>
          <w:szCs w:val="48"/>
        </w:rPr>
      </w:pPr>
      <w:r>
        <w:rPr>
          <w:rFonts w:eastAsia="Times New Roman" w:cs="Calibri"/>
          <w:b/>
          <w:bCs/>
          <w:color w:val="000099"/>
          <w:sz w:val="48"/>
          <w:szCs w:val="48"/>
        </w:rPr>
        <w:t xml:space="preserve">KRYTERIA MERYTORYCZNE SZCZEGÓŁOWE </w:t>
      </w:r>
      <w:r w:rsidRPr="00690A9A">
        <w:rPr>
          <w:rFonts w:eastAsia="Times New Roman" w:cs="Calibri"/>
          <w:b/>
          <w:bCs/>
          <w:color w:val="000099"/>
          <w:sz w:val="48"/>
          <w:szCs w:val="48"/>
        </w:rPr>
        <w:t xml:space="preserve">DLA </w:t>
      </w:r>
      <w:r>
        <w:rPr>
          <w:rFonts w:eastAsia="Times New Roman" w:cs="Calibri"/>
          <w:b/>
          <w:bCs/>
          <w:color w:val="000099"/>
          <w:sz w:val="48"/>
          <w:szCs w:val="48"/>
        </w:rPr>
        <w:t xml:space="preserve">DZIAŁANIA </w:t>
      </w:r>
      <w:r>
        <w:rPr>
          <w:rFonts w:eastAsia="Times New Roman" w:cs="Calibri"/>
          <w:b/>
          <w:bCs/>
          <w:color w:val="000099"/>
          <w:sz w:val="48"/>
          <w:szCs w:val="48"/>
        </w:rPr>
        <w:br/>
      </w:r>
      <w:bookmarkStart w:id="0" w:name="_Hlk161404723"/>
      <w:r w:rsidRPr="00FD32E3">
        <w:rPr>
          <w:rFonts w:eastAsia="Times New Roman" w:cs="Calibri"/>
          <w:b/>
          <w:bCs/>
          <w:color w:val="000099"/>
          <w:sz w:val="48"/>
          <w:szCs w:val="48"/>
        </w:rPr>
        <w:t>6.</w:t>
      </w:r>
      <w:r w:rsidR="00F147A3">
        <w:rPr>
          <w:rFonts w:eastAsia="Times New Roman" w:cs="Calibri"/>
          <w:b/>
          <w:bCs/>
          <w:color w:val="000099"/>
          <w:sz w:val="48"/>
          <w:szCs w:val="48"/>
        </w:rPr>
        <w:t>8</w:t>
      </w:r>
      <w:r w:rsidR="00F147A3" w:rsidRPr="00FD32E3">
        <w:rPr>
          <w:rFonts w:eastAsia="Times New Roman" w:cs="Calibri"/>
          <w:b/>
          <w:bCs/>
          <w:color w:val="000099"/>
          <w:sz w:val="48"/>
          <w:szCs w:val="48"/>
        </w:rPr>
        <w:t xml:space="preserve"> </w:t>
      </w:r>
      <w:r w:rsidR="00F147A3">
        <w:rPr>
          <w:rFonts w:eastAsia="Times New Roman" w:cs="Calibri"/>
          <w:b/>
          <w:bCs/>
          <w:color w:val="000099"/>
          <w:sz w:val="48"/>
          <w:szCs w:val="48"/>
        </w:rPr>
        <w:t>PROFILAKTYKA ZACHOWAŃ SPOŁECZNYCH DZIECI I MŁODZIEŻY</w:t>
      </w:r>
      <w:bookmarkEnd w:id="0"/>
    </w:p>
    <w:p w14:paraId="6A306D56" w14:textId="1157B1CA" w:rsidR="00FD32E3" w:rsidRPr="0020053E" w:rsidRDefault="0020053E" w:rsidP="00FD32E3">
      <w:pPr>
        <w:spacing w:after="0" w:line="276" w:lineRule="auto"/>
        <w:rPr>
          <w:rFonts w:eastAsia="Times New Roman" w:cs="Calibri"/>
          <w:b/>
          <w:bCs/>
          <w:color w:val="000099"/>
          <w:sz w:val="36"/>
          <w:szCs w:val="36"/>
        </w:rPr>
      </w:pPr>
      <w:r>
        <w:rPr>
          <w:rFonts w:eastAsia="Times New Roman" w:cs="Calibri"/>
          <w:b/>
          <w:bCs/>
          <w:color w:val="000099"/>
          <w:sz w:val="36"/>
          <w:szCs w:val="36"/>
        </w:rPr>
        <w:t>Dotyczy: postępowania konkurencyjnego</w:t>
      </w:r>
      <w:r w:rsidR="008D4AB6">
        <w:rPr>
          <w:rFonts w:eastAsia="Times New Roman" w:cs="Calibri"/>
          <w:b/>
          <w:bCs/>
          <w:color w:val="000099"/>
          <w:sz w:val="36"/>
          <w:szCs w:val="36"/>
        </w:rPr>
        <w:t xml:space="preserve"> dla subregionów: brzeskiego, południowego, północnego i kędzierzyńsko </w:t>
      </w:r>
      <w:r w:rsidR="006053D8">
        <w:rPr>
          <w:rFonts w:eastAsia="Times New Roman" w:cs="Calibri"/>
          <w:b/>
          <w:bCs/>
          <w:color w:val="000099"/>
          <w:sz w:val="36"/>
          <w:szCs w:val="36"/>
        </w:rPr>
        <w:t>–</w:t>
      </w:r>
      <w:r w:rsidR="008D4AB6">
        <w:rPr>
          <w:rFonts w:eastAsia="Times New Roman" w:cs="Calibri"/>
          <w:b/>
          <w:bCs/>
          <w:color w:val="000099"/>
          <w:sz w:val="36"/>
          <w:szCs w:val="36"/>
        </w:rPr>
        <w:t xml:space="preserve"> strzeleckiego</w:t>
      </w:r>
      <w:r w:rsidR="006053D8">
        <w:rPr>
          <w:rFonts w:eastAsia="Times New Roman" w:cs="Calibri"/>
          <w:b/>
          <w:bCs/>
          <w:color w:val="000099"/>
          <w:sz w:val="36"/>
          <w:szCs w:val="36"/>
        </w:rPr>
        <w:t xml:space="preserve"> - aktualizacja</w:t>
      </w:r>
    </w:p>
    <w:p w14:paraId="5EDF6777" w14:textId="77777777" w:rsidR="0020053E" w:rsidRPr="0020053E" w:rsidRDefault="0020053E" w:rsidP="00FD32E3">
      <w:pPr>
        <w:spacing w:after="0" w:line="276" w:lineRule="auto"/>
        <w:rPr>
          <w:rFonts w:eastAsia="Times New Roman" w:cs="Calibri"/>
          <w:b/>
          <w:bCs/>
          <w:color w:val="000099"/>
          <w:sz w:val="44"/>
          <w:szCs w:val="44"/>
        </w:rPr>
      </w:pPr>
    </w:p>
    <w:p w14:paraId="3B91174C" w14:textId="77777777" w:rsidR="00FD32E3" w:rsidRDefault="00FD32E3" w:rsidP="00FD32E3">
      <w:pPr>
        <w:rPr>
          <w:rFonts w:eastAsia="Times New Roman" w:cs="Calibri"/>
          <w:b/>
          <w:bCs/>
          <w:color w:val="000099"/>
          <w:sz w:val="44"/>
          <w:szCs w:val="44"/>
        </w:rPr>
      </w:pPr>
      <w:r w:rsidRPr="003E3F00">
        <w:rPr>
          <w:rFonts w:eastAsia="Times New Roman" w:cs="Calibri"/>
          <w:b/>
          <w:bCs/>
          <w:color w:val="000099"/>
          <w:sz w:val="44"/>
          <w:szCs w:val="44"/>
        </w:rPr>
        <w:t>Zakres: Europejski Fundusz Społeczny</w:t>
      </w:r>
      <w:r>
        <w:rPr>
          <w:rFonts w:eastAsia="Times New Roman" w:cs="Calibri"/>
          <w:b/>
          <w:bCs/>
          <w:color w:val="000099"/>
          <w:sz w:val="44"/>
          <w:szCs w:val="44"/>
        </w:rPr>
        <w:t xml:space="preserve"> Plus</w:t>
      </w:r>
    </w:p>
    <w:p w14:paraId="03C6A24D" w14:textId="77777777" w:rsidR="00FA19B8" w:rsidRDefault="00FA19B8" w:rsidP="00FD32E3">
      <w:pPr>
        <w:rPr>
          <w:rFonts w:eastAsia="Times New Roman" w:cs="Calibri"/>
          <w:b/>
          <w:bCs/>
          <w:color w:val="000099"/>
          <w:sz w:val="44"/>
          <w:szCs w:val="44"/>
        </w:rPr>
      </w:pPr>
    </w:p>
    <w:p w14:paraId="31414C0D" w14:textId="77777777" w:rsidR="005F0B30" w:rsidRPr="005F0B30" w:rsidRDefault="005F0B30" w:rsidP="005F0B30">
      <w:pPr>
        <w:spacing w:line="256" w:lineRule="auto"/>
        <w:rPr>
          <w:rFonts w:ascii="Calibri" w:eastAsia="Calibri" w:hAnsi="Calibri" w:cs="Times New Roman"/>
          <w:b/>
          <w:sz w:val="40"/>
          <w:szCs w:val="40"/>
        </w:rPr>
      </w:pPr>
      <w:bookmarkStart w:id="1" w:name="_Hlk190849650"/>
      <w:r w:rsidRPr="005F0B30">
        <w:rPr>
          <w:rFonts w:ascii="Calibri" w:eastAsia="Calibri" w:hAnsi="Calibri" w:cs="Times New Roman"/>
          <w:b/>
          <w:color w:val="000099"/>
          <w:sz w:val="40"/>
          <w:szCs w:val="40"/>
        </w:rPr>
        <w:t>Opole, kwiecień 2025 r.</w:t>
      </w:r>
    </w:p>
    <w:tbl>
      <w:tblPr>
        <w:tblpPr w:leftFromText="141" w:rightFromText="141" w:vertAnchor="text" w:horzAnchor="margin" w:tblpY="-276"/>
        <w:tblW w:w="14317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43"/>
        <w:gridCol w:w="12474"/>
      </w:tblGrid>
      <w:tr w:rsidR="00FA19B8" w:rsidRPr="002A5262" w14:paraId="613B0B1E" w14:textId="77777777" w:rsidTr="00FA19B8">
        <w:trPr>
          <w:trHeight w:val="255"/>
          <w:tblHeader/>
        </w:trPr>
        <w:tc>
          <w:tcPr>
            <w:tcW w:w="1843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BFBFBF" w:themeFill="background1" w:themeFillShade="BF"/>
            <w:noWrap/>
            <w:vAlign w:val="center"/>
            <w:hideMark/>
          </w:tcPr>
          <w:bookmarkEnd w:id="1"/>
          <w:p w14:paraId="24014832" w14:textId="77777777" w:rsidR="00FA19B8" w:rsidRPr="002A5262" w:rsidRDefault="00FA19B8" w:rsidP="00FA19B8">
            <w:pPr>
              <w:keepNext/>
              <w:keepLines/>
              <w:tabs>
                <w:tab w:val="right" w:leader="dot" w:pos="9060"/>
              </w:tabs>
              <w:spacing w:after="0" w:line="276" w:lineRule="auto"/>
              <w:outlineLvl w:val="2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lastRenderedPageBreak/>
              <w:t>Priorytet</w:t>
            </w:r>
          </w:p>
        </w:tc>
        <w:tc>
          <w:tcPr>
            <w:tcW w:w="1247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BFBFBF" w:themeFill="background1" w:themeFillShade="BF"/>
            <w:vAlign w:val="center"/>
          </w:tcPr>
          <w:p w14:paraId="603B6268" w14:textId="77777777" w:rsidR="00FA19B8" w:rsidRPr="002A5262" w:rsidRDefault="00FA19B8" w:rsidP="00FA19B8">
            <w:pPr>
              <w:keepNext/>
              <w:keepLines/>
              <w:tabs>
                <w:tab w:val="right" w:leader="dot" w:pos="9060"/>
              </w:tabs>
              <w:spacing w:after="0" w:line="276" w:lineRule="auto"/>
              <w:outlineLvl w:val="2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6. FUNDUSZE EUROPEJSKIE WSPIERAJĄCE WŁĄCZENIE SPOŁECZNE W OPOLSKIM</w:t>
            </w:r>
          </w:p>
        </w:tc>
      </w:tr>
      <w:tr w:rsidR="00FA19B8" w:rsidRPr="002A5262" w14:paraId="7FDBE7C2" w14:textId="77777777" w:rsidTr="00FA19B8">
        <w:trPr>
          <w:trHeight w:val="255"/>
          <w:tblHeader/>
        </w:trPr>
        <w:tc>
          <w:tcPr>
            <w:tcW w:w="1843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BFBFBF" w:themeFill="background1" w:themeFillShade="BF"/>
            <w:noWrap/>
            <w:vAlign w:val="center"/>
          </w:tcPr>
          <w:p w14:paraId="312667D9" w14:textId="77777777" w:rsidR="00FA19B8" w:rsidRPr="002A5262" w:rsidRDefault="00FA19B8" w:rsidP="00FA19B8">
            <w:pPr>
              <w:keepNext/>
              <w:keepLines/>
              <w:tabs>
                <w:tab w:val="right" w:leader="dot" w:pos="9060"/>
              </w:tabs>
              <w:spacing w:after="0" w:line="276" w:lineRule="auto"/>
              <w:outlineLvl w:val="2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Działanie</w:t>
            </w:r>
          </w:p>
        </w:tc>
        <w:tc>
          <w:tcPr>
            <w:tcW w:w="1247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BFBFBF" w:themeFill="background1" w:themeFillShade="BF"/>
            <w:vAlign w:val="center"/>
          </w:tcPr>
          <w:p w14:paraId="296AC387" w14:textId="77777777" w:rsidR="00FA19B8" w:rsidRPr="002A5262" w:rsidRDefault="00FA19B8" w:rsidP="00FA19B8">
            <w:pPr>
              <w:keepNext/>
              <w:keepLines/>
              <w:tabs>
                <w:tab w:val="right" w:leader="dot" w:pos="9060"/>
              </w:tabs>
              <w:spacing w:after="0" w:line="276" w:lineRule="auto"/>
              <w:outlineLvl w:val="2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 xml:space="preserve">6.8 Profilaktyka </w:t>
            </w:r>
            <w:proofErr w:type="spellStart"/>
            <w:r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zachowań</w:t>
            </w:r>
            <w:proofErr w:type="spellEnd"/>
            <w:r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 xml:space="preserve"> społecznych dzieci i młodzieży</w:t>
            </w:r>
          </w:p>
        </w:tc>
      </w:tr>
      <w:tr w:rsidR="00FA19B8" w:rsidRPr="002A5262" w14:paraId="73A50BBB" w14:textId="77777777" w:rsidTr="00FA19B8">
        <w:trPr>
          <w:trHeight w:val="255"/>
          <w:tblHeader/>
        </w:trPr>
        <w:tc>
          <w:tcPr>
            <w:tcW w:w="14317" w:type="dxa"/>
            <w:gridSpan w:val="2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BFBFBF" w:themeFill="background1" w:themeFillShade="BF"/>
            <w:noWrap/>
            <w:vAlign w:val="center"/>
          </w:tcPr>
          <w:p w14:paraId="3256F5E3" w14:textId="77777777" w:rsidR="00FA19B8" w:rsidRDefault="00FA19B8" w:rsidP="00FA19B8">
            <w:pPr>
              <w:keepNext/>
              <w:keepLines/>
              <w:tabs>
                <w:tab w:val="right" w:leader="dot" w:pos="9060"/>
              </w:tabs>
              <w:spacing w:after="0" w:line="276" w:lineRule="auto"/>
              <w:outlineLvl w:val="2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Typy przedsięwzięć:</w:t>
            </w:r>
          </w:p>
          <w:p w14:paraId="2AD052FB" w14:textId="77777777" w:rsidR="00FA19B8" w:rsidRPr="008D4AB6" w:rsidRDefault="00FA19B8" w:rsidP="00FA19B8">
            <w:pPr>
              <w:pStyle w:val="Akapitzlist"/>
              <w:keepNext/>
              <w:keepLines/>
              <w:numPr>
                <w:ilvl w:val="0"/>
                <w:numId w:val="37"/>
              </w:numPr>
              <w:tabs>
                <w:tab w:val="right" w:leader="dot" w:pos="9060"/>
              </w:tabs>
              <w:spacing w:after="0" w:line="276" w:lineRule="auto"/>
              <w:outlineLvl w:val="2"/>
              <w:rPr>
                <w:rFonts w:eastAsia="Calibri" w:cstheme="minorHAnsi"/>
                <w:b/>
                <w:bCs/>
                <w:color w:val="000099"/>
                <w:sz w:val="28"/>
                <w:szCs w:val="28"/>
              </w:rPr>
            </w:pPr>
            <w:r w:rsidRPr="008D4AB6">
              <w:rPr>
                <w:sz w:val="24"/>
                <w:szCs w:val="24"/>
              </w:rPr>
              <w:t>Usługi interwencji kryzysowej oraz w zakresie przeciwdziałania przemocy, w tym przemocy w rodzinie obejmujące m.in.:</w:t>
            </w:r>
          </w:p>
          <w:p w14:paraId="03A2374D" w14:textId="77777777" w:rsidR="00FA19B8" w:rsidRPr="008D4AB6" w:rsidRDefault="00FA19B8" w:rsidP="00FA19B8">
            <w:pPr>
              <w:pStyle w:val="Akapitzlist"/>
              <w:keepNext/>
              <w:keepLines/>
              <w:numPr>
                <w:ilvl w:val="0"/>
                <w:numId w:val="38"/>
              </w:numPr>
              <w:tabs>
                <w:tab w:val="right" w:leader="dot" w:pos="9060"/>
              </w:tabs>
              <w:spacing w:after="0" w:line="276" w:lineRule="auto"/>
              <w:outlineLvl w:val="2"/>
              <w:rPr>
                <w:rFonts w:eastAsia="Calibri" w:cstheme="minorHAnsi"/>
                <w:b/>
                <w:bCs/>
                <w:color w:val="000099"/>
                <w:sz w:val="28"/>
                <w:szCs w:val="28"/>
              </w:rPr>
            </w:pPr>
            <w:r w:rsidRPr="008D4AB6">
              <w:rPr>
                <w:sz w:val="24"/>
                <w:szCs w:val="24"/>
              </w:rPr>
              <w:t>tworzenie i rozwój ośrodków interwencji kryzysowej i punktów interwencji kryzysowej,</w:t>
            </w:r>
          </w:p>
          <w:p w14:paraId="7E721D4A" w14:textId="064E4463" w:rsidR="00FA19B8" w:rsidRPr="008D4AB6" w:rsidRDefault="00FA19B8" w:rsidP="008D4AB6">
            <w:pPr>
              <w:pStyle w:val="Akapitzlist"/>
              <w:keepNext/>
              <w:keepLines/>
              <w:numPr>
                <w:ilvl w:val="0"/>
                <w:numId w:val="38"/>
              </w:numPr>
              <w:tabs>
                <w:tab w:val="right" w:leader="dot" w:pos="9060"/>
              </w:tabs>
              <w:spacing w:after="0" w:line="276" w:lineRule="auto"/>
              <w:outlineLvl w:val="2"/>
              <w:rPr>
                <w:rFonts w:eastAsia="Calibri" w:cstheme="minorHAnsi"/>
                <w:b/>
                <w:bCs/>
                <w:color w:val="000099"/>
                <w:sz w:val="28"/>
                <w:szCs w:val="28"/>
              </w:rPr>
            </w:pPr>
            <w:r w:rsidRPr="008D4AB6">
              <w:rPr>
                <w:sz w:val="24"/>
                <w:szCs w:val="24"/>
              </w:rPr>
              <w:tab/>
              <w:t>zapewnienie dostępu do usług dla osób w sytuacjach kryzysowych (w tym m.in. poradnictwo psychologiczne, poradnictwo socjalne, konsultacje z terapeutą, psychoterapia, grupy wsparcia, konsultacje prawne, telefony zaufania/ telefoniczna interwencja kryzysowa, mieszkania interwencyjne lub inne miejsca noclegowe).</w:t>
            </w:r>
          </w:p>
          <w:p w14:paraId="3EA6DD4A" w14:textId="77777777" w:rsidR="00FA19B8" w:rsidRPr="008D4AB6" w:rsidRDefault="00FA19B8" w:rsidP="00FA19B8">
            <w:pPr>
              <w:pStyle w:val="Akapitzlist"/>
              <w:keepNext/>
              <w:keepLines/>
              <w:numPr>
                <w:ilvl w:val="0"/>
                <w:numId w:val="37"/>
              </w:numPr>
              <w:tabs>
                <w:tab w:val="right" w:leader="dot" w:pos="9060"/>
              </w:tabs>
              <w:spacing w:after="0" w:line="276" w:lineRule="auto"/>
              <w:outlineLvl w:val="2"/>
              <w:rPr>
                <w:rFonts w:eastAsia="Calibri" w:cstheme="minorHAnsi"/>
                <w:b/>
                <w:bCs/>
                <w:color w:val="000099"/>
                <w:sz w:val="28"/>
                <w:szCs w:val="28"/>
              </w:rPr>
            </w:pPr>
            <w:r w:rsidRPr="008D4AB6">
              <w:rPr>
                <w:sz w:val="24"/>
                <w:szCs w:val="24"/>
              </w:rPr>
              <w:tab/>
              <w:t xml:space="preserve">Profilaktyka </w:t>
            </w:r>
            <w:proofErr w:type="spellStart"/>
            <w:r w:rsidRPr="008D4AB6">
              <w:rPr>
                <w:sz w:val="24"/>
                <w:szCs w:val="24"/>
              </w:rPr>
              <w:t>zachowań</w:t>
            </w:r>
            <w:proofErr w:type="spellEnd"/>
            <w:r w:rsidRPr="008D4AB6">
              <w:rPr>
                <w:sz w:val="24"/>
                <w:szCs w:val="24"/>
              </w:rPr>
              <w:t xml:space="preserve"> społecznych dzieci i młodzieży zagrożonych wykluczeniem społecznym, w związku z uzależnieniami, przemocą w rodzinie, negatywnymi skutkami izolacji społecznej, itp. </w:t>
            </w:r>
          </w:p>
          <w:p w14:paraId="199C00F3" w14:textId="77777777" w:rsidR="00FA19B8" w:rsidRPr="008D4AB6" w:rsidRDefault="00FA19B8" w:rsidP="00FA19B8">
            <w:pPr>
              <w:pStyle w:val="Akapitzlist"/>
              <w:keepNext/>
              <w:keepLines/>
              <w:numPr>
                <w:ilvl w:val="0"/>
                <w:numId w:val="37"/>
              </w:numPr>
              <w:tabs>
                <w:tab w:val="right" w:leader="dot" w:pos="9060"/>
              </w:tabs>
              <w:spacing w:after="0" w:line="276" w:lineRule="auto"/>
              <w:outlineLvl w:val="2"/>
              <w:rPr>
                <w:rFonts w:eastAsia="Calibri" w:cstheme="minorHAnsi"/>
                <w:b/>
                <w:bCs/>
                <w:color w:val="000099"/>
                <w:sz w:val="28"/>
                <w:szCs w:val="28"/>
              </w:rPr>
            </w:pPr>
            <w:r w:rsidRPr="008D4AB6">
              <w:rPr>
                <w:sz w:val="24"/>
                <w:szCs w:val="24"/>
              </w:rPr>
              <w:t xml:space="preserve">Wsparcie psychologiczno-pedagogiczne dla dzieci, młodzieży i rodziców zagrożonych wykluczeniem społecznym, w tym grupy wsparcia, wsparcie rówieśnicze. </w:t>
            </w:r>
          </w:p>
          <w:p w14:paraId="45C77BBB" w14:textId="77777777" w:rsidR="00FA19B8" w:rsidRPr="008D4AB6" w:rsidRDefault="00FA19B8" w:rsidP="00FA19B8">
            <w:pPr>
              <w:pStyle w:val="Akapitzlist"/>
              <w:keepNext/>
              <w:keepLines/>
              <w:numPr>
                <w:ilvl w:val="0"/>
                <w:numId w:val="37"/>
              </w:numPr>
              <w:tabs>
                <w:tab w:val="right" w:leader="dot" w:pos="9060"/>
              </w:tabs>
              <w:spacing w:after="0" w:line="276" w:lineRule="auto"/>
              <w:outlineLvl w:val="2"/>
              <w:rPr>
                <w:rFonts w:eastAsia="Calibri" w:cstheme="minorHAnsi"/>
                <w:b/>
                <w:bCs/>
                <w:color w:val="000099"/>
                <w:sz w:val="28"/>
                <w:szCs w:val="28"/>
              </w:rPr>
            </w:pPr>
            <w:r w:rsidRPr="008D4AB6">
              <w:rPr>
                <w:sz w:val="24"/>
                <w:szCs w:val="24"/>
              </w:rPr>
              <w:tab/>
              <w:t xml:space="preserve">Podnoszenie kwalifikacji i kompetencji kadry poradni psychologiczno-pedagogicznych oraz młodzieżowych ośrodków wychowawczych, młodzieżowych ośrodków socjoterapii, specjalnych ośrodków szkolno-wychowawczych. </w:t>
            </w:r>
          </w:p>
          <w:p w14:paraId="2A47BDE9" w14:textId="77777777" w:rsidR="00FA19B8" w:rsidRPr="008D4AB6" w:rsidRDefault="00FA19B8" w:rsidP="00FA19B8">
            <w:pPr>
              <w:pStyle w:val="Akapitzlist"/>
              <w:keepNext/>
              <w:keepLines/>
              <w:numPr>
                <w:ilvl w:val="0"/>
                <w:numId w:val="37"/>
              </w:numPr>
              <w:tabs>
                <w:tab w:val="right" w:leader="dot" w:pos="9060"/>
              </w:tabs>
              <w:spacing w:after="0" w:line="276" w:lineRule="auto"/>
              <w:outlineLvl w:val="2"/>
              <w:rPr>
                <w:rFonts w:eastAsia="Calibri" w:cstheme="minorHAnsi"/>
                <w:b/>
                <w:bCs/>
                <w:color w:val="000099"/>
                <w:sz w:val="28"/>
                <w:szCs w:val="28"/>
              </w:rPr>
            </w:pPr>
            <w:r w:rsidRPr="008D4AB6">
              <w:rPr>
                <w:sz w:val="24"/>
                <w:szCs w:val="24"/>
              </w:rPr>
              <w:t xml:space="preserve">Wsparcie infrastruktury poradni/gabinetów psychologiczno-pedagogicznych, w tym mobilnych </w:t>
            </w:r>
            <w:proofErr w:type="spellStart"/>
            <w:r w:rsidRPr="008D4AB6">
              <w:rPr>
                <w:sz w:val="24"/>
                <w:szCs w:val="24"/>
              </w:rPr>
              <w:t>sal</w:t>
            </w:r>
            <w:proofErr w:type="spellEnd"/>
            <w:r w:rsidRPr="008D4AB6">
              <w:rPr>
                <w:sz w:val="24"/>
                <w:szCs w:val="24"/>
              </w:rPr>
              <w:t xml:space="preserve"> do integracji sensorycznej. </w:t>
            </w:r>
          </w:p>
          <w:p w14:paraId="39B37C1E" w14:textId="77777777" w:rsidR="00FA19B8" w:rsidRPr="008D4AB6" w:rsidRDefault="00FA19B8" w:rsidP="00FA19B8">
            <w:pPr>
              <w:pStyle w:val="Akapitzlist"/>
              <w:keepNext/>
              <w:keepLines/>
              <w:numPr>
                <w:ilvl w:val="0"/>
                <w:numId w:val="37"/>
              </w:numPr>
              <w:tabs>
                <w:tab w:val="right" w:leader="dot" w:pos="9060"/>
              </w:tabs>
              <w:spacing w:after="0" w:line="276" w:lineRule="auto"/>
              <w:outlineLvl w:val="2"/>
              <w:rPr>
                <w:rFonts w:eastAsia="Calibri" w:cstheme="minorHAnsi"/>
                <w:b/>
                <w:bCs/>
                <w:color w:val="000099"/>
                <w:sz w:val="28"/>
                <w:szCs w:val="28"/>
              </w:rPr>
            </w:pPr>
            <w:r w:rsidRPr="008D4AB6">
              <w:rPr>
                <w:sz w:val="24"/>
                <w:szCs w:val="24"/>
              </w:rPr>
              <w:t xml:space="preserve">Kompleksowa integracja dzieci i młodzieży wymagających resocjalizacji i reintegracji, w tym przebywającej w młodzieżowych ośrodkach wychowawczych, młodzieżowych ośrodkach socjoterapii i specjalnych ośrodkach szkolno-wychowawczych. </w:t>
            </w:r>
          </w:p>
          <w:p w14:paraId="4DA7BA38" w14:textId="77777777" w:rsidR="00FA19B8" w:rsidRPr="008D4AB6" w:rsidRDefault="00FA19B8" w:rsidP="00FA19B8">
            <w:pPr>
              <w:pStyle w:val="Akapitzlist"/>
              <w:keepNext/>
              <w:keepLines/>
              <w:numPr>
                <w:ilvl w:val="0"/>
                <w:numId w:val="37"/>
              </w:numPr>
              <w:tabs>
                <w:tab w:val="right" w:leader="dot" w:pos="9060"/>
              </w:tabs>
              <w:spacing w:after="0" w:line="276" w:lineRule="auto"/>
              <w:outlineLvl w:val="2"/>
              <w:rPr>
                <w:rFonts w:eastAsia="Calibri" w:cstheme="minorHAnsi"/>
                <w:b/>
                <w:bCs/>
                <w:color w:val="000099"/>
                <w:sz w:val="28"/>
                <w:szCs w:val="28"/>
              </w:rPr>
            </w:pPr>
            <w:r w:rsidRPr="008D4AB6">
              <w:rPr>
                <w:sz w:val="24"/>
                <w:szCs w:val="24"/>
              </w:rPr>
              <w:tab/>
              <w:t xml:space="preserve">Działania na rzecz zapewnienia osobom zagrożonym ubóstwem lub wykluczeniem społecznym poprawy kompetencji w zakresie spędzania czasu wolnego i rekreacji oraz uczestnictwa w kulturze jako instrument kierowany głównie do dzieci oraz do dzieci z rodzinami i opiekunami w celu wzmacniania więzi, realizowany jedynie jako element kompleksowego projektu dot. włączenia społecznego. </w:t>
            </w:r>
          </w:p>
          <w:p w14:paraId="1EDE924C" w14:textId="77777777" w:rsidR="00FA19B8" w:rsidRPr="008D4AB6" w:rsidRDefault="00FA19B8" w:rsidP="00FA19B8">
            <w:pPr>
              <w:pStyle w:val="Akapitzlist"/>
              <w:keepNext/>
              <w:keepLines/>
              <w:numPr>
                <w:ilvl w:val="0"/>
                <w:numId w:val="37"/>
              </w:numPr>
              <w:tabs>
                <w:tab w:val="right" w:leader="dot" w:pos="9060"/>
              </w:tabs>
              <w:spacing w:after="0" w:line="276" w:lineRule="auto"/>
              <w:outlineLvl w:val="2"/>
              <w:rPr>
                <w:rFonts w:eastAsia="Calibri" w:cstheme="minorHAnsi"/>
                <w:b/>
                <w:bCs/>
                <w:color w:val="000099"/>
                <w:sz w:val="28"/>
                <w:szCs w:val="28"/>
              </w:rPr>
            </w:pPr>
            <w:r w:rsidRPr="008D4AB6">
              <w:rPr>
                <w:sz w:val="24"/>
                <w:szCs w:val="24"/>
              </w:rPr>
              <w:t xml:space="preserve">Podnoszenie kwalifikacji i kompetencji kadr na potrzeby świadczenia usług społecznych świadczonych w społeczności lokalnej. </w:t>
            </w:r>
          </w:p>
          <w:p w14:paraId="50B2EC7F" w14:textId="77777777" w:rsidR="00FA19B8" w:rsidRPr="008D4AB6" w:rsidRDefault="00FA19B8" w:rsidP="00FA19B8">
            <w:pPr>
              <w:pStyle w:val="Akapitzlist"/>
              <w:keepNext/>
              <w:keepLines/>
              <w:numPr>
                <w:ilvl w:val="0"/>
                <w:numId w:val="37"/>
              </w:numPr>
              <w:tabs>
                <w:tab w:val="right" w:leader="dot" w:pos="9060"/>
              </w:tabs>
              <w:spacing w:after="0" w:line="276" w:lineRule="auto"/>
              <w:outlineLvl w:val="2"/>
              <w:rPr>
                <w:rFonts w:eastAsia="Calibri" w:cstheme="minorHAnsi"/>
                <w:b/>
                <w:bCs/>
                <w:color w:val="000099"/>
                <w:sz w:val="28"/>
                <w:szCs w:val="28"/>
              </w:rPr>
            </w:pPr>
            <w:r w:rsidRPr="008D4AB6">
              <w:rPr>
                <w:sz w:val="24"/>
                <w:szCs w:val="24"/>
              </w:rPr>
              <w:tab/>
              <w:t xml:space="preserve">Budowanie potencjału organizacji społeczeństwa obywatelskiego działających na rzecz osób zagrożonych ubóstwem lub wykluczeniem społecznym (jako element projektu). </w:t>
            </w:r>
          </w:p>
          <w:p w14:paraId="4D23DB68" w14:textId="02CB6A20" w:rsidR="00FA19B8" w:rsidRPr="00FA19B8" w:rsidRDefault="00FA19B8" w:rsidP="008D4AB6">
            <w:pPr>
              <w:pStyle w:val="Akapitzlist"/>
              <w:keepNext/>
              <w:keepLines/>
              <w:numPr>
                <w:ilvl w:val="0"/>
                <w:numId w:val="37"/>
              </w:numPr>
              <w:tabs>
                <w:tab w:val="right" w:leader="dot" w:pos="9060"/>
              </w:tabs>
              <w:spacing w:after="0" w:line="276" w:lineRule="auto"/>
              <w:outlineLvl w:val="2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8D4AB6">
              <w:rPr>
                <w:sz w:val="24"/>
                <w:szCs w:val="24"/>
              </w:rPr>
              <w:tab/>
              <w:t xml:space="preserve">Przeciwdziałanie ubóstwu energetycznemu poprzez wzmacnianie świadomości w zakresie konieczności oszczędnego korzystania z energii (jako element projektu).  </w:t>
            </w:r>
          </w:p>
        </w:tc>
      </w:tr>
    </w:tbl>
    <w:p w14:paraId="1842010E" w14:textId="77777777" w:rsidR="00FD32E3" w:rsidRDefault="00FD32E3" w:rsidP="00FD32E3">
      <w:pPr>
        <w:rPr>
          <w:rFonts w:eastAsia="Times New Roman" w:cs="Calibri"/>
          <w:b/>
          <w:bCs/>
          <w:color w:val="000099"/>
          <w:sz w:val="44"/>
          <w:szCs w:val="44"/>
        </w:rPr>
      </w:pPr>
    </w:p>
    <w:tbl>
      <w:tblPr>
        <w:tblW w:w="14884" w:type="dxa"/>
        <w:tblInd w:w="-147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2"/>
        <w:gridCol w:w="5250"/>
        <w:gridCol w:w="5670"/>
        <w:gridCol w:w="3402"/>
      </w:tblGrid>
      <w:tr w:rsidR="00F053C4" w:rsidRPr="00B36D26" w14:paraId="1301B0B7" w14:textId="4E45D6A4" w:rsidTr="00F053C4">
        <w:trPr>
          <w:trHeight w:val="255"/>
          <w:tblHeader/>
        </w:trPr>
        <w:tc>
          <w:tcPr>
            <w:tcW w:w="14884" w:type="dxa"/>
            <w:gridSpan w:val="4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BFBFBF" w:themeFill="background1" w:themeFillShade="BF"/>
            <w:noWrap/>
            <w:vAlign w:val="center"/>
          </w:tcPr>
          <w:p w14:paraId="7AC42582" w14:textId="77777777" w:rsidR="00F053C4" w:rsidRPr="002A5262" w:rsidRDefault="00F053C4" w:rsidP="00237561">
            <w:pPr>
              <w:keepNext/>
              <w:keepLines/>
              <w:tabs>
                <w:tab w:val="right" w:leader="dot" w:pos="9060"/>
              </w:tabs>
              <w:spacing w:after="0" w:line="276" w:lineRule="auto"/>
              <w:outlineLvl w:val="2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2A5262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lastRenderedPageBreak/>
              <w:t>Kryteria merytoryczne szczegółowe bezwzględne</w:t>
            </w:r>
          </w:p>
        </w:tc>
      </w:tr>
      <w:tr w:rsidR="00F053C4" w:rsidRPr="00B36D26" w14:paraId="3F1E5C24" w14:textId="34B92DE8" w:rsidTr="00F053C4">
        <w:trPr>
          <w:trHeight w:val="255"/>
          <w:tblHeader/>
        </w:trPr>
        <w:tc>
          <w:tcPr>
            <w:tcW w:w="14884" w:type="dxa"/>
            <w:gridSpan w:val="4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BFBFBF" w:themeFill="background1" w:themeFillShade="BF"/>
            <w:noWrap/>
            <w:vAlign w:val="center"/>
          </w:tcPr>
          <w:p w14:paraId="44C43151" w14:textId="77777777" w:rsidR="00F053C4" w:rsidRDefault="00F053C4" w:rsidP="00237561">
            <w:pPr>
              <w:keepNext/>
              <w:keepLines/>
              <w:tabs>
                <w:tab w:val="right" w:leader="dot" w:pos="9060"/>
              </w:tabs>
              <w:spacing w:after="0" w:line="276" w:lineRule="auto"/>
              <w:outlineLvl w:val="2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Dotyczy wszystkich typów przedsięwzięć</w:t>
            </w:r>
          </w:p>
        </w:tc>
      </w:tr>
      <w:tr w:rsidR="00F053C4" w:rsidRPr="00B36D26" w14:paraId="23709EE3" w14:textId="3786DEF1" w:rsidTr="00F053C4">
        <w:trPr>
          <w:trHeight w:val="255"/>
          <w:tblHeader/>
        </w:trPr>
        <w:tc>
          <w:tcPr>
            <w:tcW w:w="56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B876E49" w14:textId="77777777" w:rsidR="00F053C4" w:rsidRPr="002A5262" w:rsidRDefault="00F053C4" w:rsidP="007D4355">
            <w:pPr>
              <w:tabs>
                <w:tab w:val="right" w:leader="dot" w:pos="9060"/>
              </w:tabs>
              <w:spacing w:after="0" w:line="276" w:lineRule="auto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2A5262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Lp.</w:t>
            </w:r>
          </w:p>
        </w:tc>
        <w:tc>
          <w:tcPr>
            <w:tcW w:w="5250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59EE0BB" w14:textId="77777777" w:rsidR="00F053C4" w:rsidRPr="002A5262" w:rsidRDefault="00F053C4" w:rsidP="007D4355">
            <w:pPr>
              <w:tabs>
                <w:tab w:val="right" w:leader="dot" w:pos="9060"/>
              </w:tabs>
              <w:spacing w:after="0" w:line="276" w:lineRule="auto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2A5262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Nazwa kryterium</w:t>
            </w:r>
          </w:p>
        </w:tc>
        <w:tc>
          <w:tcPr>
            <w:tcW w:w="5670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9D9D9" w:themeFill="background1" w:themeFillShade="D9"/>
            <w:vAlign w:val="center"/>
            <w:hideMark/>
          </w:tcPr>
          <w:p w14:paraId="0B20234E" w14:textId="77777777" w:rsidR="00F053C4" w:rsidRPr="002A5262" w:rsidRDefault="00F053C4" w:rsidP="007D4355">
            <w:pPr>
              <w:keepNext/>
              <w:keepLines/>
              <w:tabs>
                <w:tab w:val="right" w:leader="dot" w:pos="9060"/>
              </w:tabs>
              <w:spacing w:after="0" w:line="276" w:lineRule="auto"/>
              <w:outlineLvl w:val="2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2A5262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Definicja</w:t>
            </w:r>
          </w:p>
        </w:tc>
        <w:tc>
          <w:tcPr>
            <w:tcW w:w="340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D9D9D9" w:themeFill="background1" w:themeFillShade="D9"/>
            <w:vAlign w:val="center"/>
            <w:hideMark/>
          </w:tcPr>
          <w:p w14:paraId="6AF711BE" w14:textId="77777777" w:rsidR="00F053C4" w:rsidRPr="002A5262" w:rsidRDefault="00F053C4" w:rsidP="007D4355">
            <w:pPr>
              <w:keepNext/>
              <w:keepLines/>
              <w:tabs>
                <w:tab w:val="right" w:leader="dot" w:pos="9060"/>
              </w:tabs>
              <w:spacing w:after="0" w:line="276" w:lineRule="auto"/>
              <w:outlineLvl w:val="2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2A5262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Opis znaczenia kryterium</w:t>
            </w:r>
          </w:p>
        </w:tc>
      </w:tr>
      <w:tr w:rsidR="00F053C4" w:rsidRPr="00B36D26" w14:paraId="6B9FAB63" w14:textId="09BC40A6" w:rsidTr="00F053C4">
        <w:trPr>
          <w:cantSplit/>
          <w:trHeight w:val="249"/>
          <w:tblHeader/>
        </w:trPr>
        <w:tc>
          <w:tcPr>
            <w:tcW w:w="56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28C1D7E" w14:textId="77777777" w:rsidR="00F053C4" w:rsidRPr="002A5262" w:rsidRDefault="00F053C4" w:rsidP="007D4355">
            <w:pPr>
              <w:keepNext/>
              <w:keepLines/>
              <w:tabs>
                <w:tab w:val="right" w:leader="dot" w:pos="9060"/>
              </w:tabs>
              <w:spacing w:after="0" w:line="276" w:lineRule="auto"/>
              <w:outlineLvl w:val="2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2A5262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1</w:t>
            </w:r>
          </w:p>
        </w:tc>
        <w:tc>
          <w:tcPr>
            <w:tcW w:w="5250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4543900" w14:textId="77777777" w:rsidR="00F053C4" w:rsidRPr="002A5262" w:rsidRDefault="00F053C4" w:rsidP="007D4355">
            <w:pPr>
              <w:keepNext/>
              <w:keepLines/>
              <w:tabs>
                <w:tab w:val="right" w:leader="dot" w:pos="9060"/>
              </w:tabs>
              <w:spacing w:after="0" w:line="276" w:lineRule="auto"/>
              <w:outlineLvl w:val="2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2A5262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2F2F2" w:themeFill="background1" w:themeFillShade="F2"/>
            <w:vAlign w:val="center"/>
            <w:hideMark/>
          </w:tcPr>
          <w:p w14:paraId="6E1B80C0" w14:textId="77777777" w:rsidR="00F053C4" w:rsidRPr="002A5262" w:rsidRDefault="00F053C4" w:rsidP="007D4355">
            <w:pPr>
              <w:keepNext/>
              <w:keepLines/>
              <w:tabs>
                <w:tab w:val="right" w:leader="dot" w:pos="9060"/>
              </w:tabs>
              <w:spacing w:after="0" w:line="276" w:lineRule="auto"/>
              <w:outlineLvl w:val="2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2A5262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2F2F2" w:themeFill="background1" w:themeFillShade="F2"/>
            <w:vAlign w:val="center"/>
            <w:hideMark/>
          </w:tcPr>
          <w:p w14:paraId="30273818" w14:textId="77777777" w:rsidR="00F053C4" w:rsidRPr="002A5262" w:rsidRDefault="00F053C4" w:rsidP="007D4355">
            <w:pPr>
              <w:keepNext/>
              <w:keepLines/>
              <w:tabs>
                <w:tab w:val="right" w:leader="dot" w:pos="9060"/>
              </w:tabs>
              <w:spacing w:after="0" w:line="276" w:lineRule="auto"/>
              <w:outlineLvl w:val="2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 w:rsidRPr="002A5262"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4</w:t>
            </w:r>
          </w:p>
        </w:tc>
      </w:tr>
      <w:tr w:rsidR="00F053C4" w:rsidRPr="00B36D26" w14:paraId="0838F4D6" w14:textId="69448D43" w:rsidTr="00F053C4">
        <w:trPr>
          <w:trHeight w:val="852"/>
        </w:trPr>
        <w:tc>
          <w:tcPr>
            <w:tcW w:w="56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  <w:hideMark/>
          </w:tcPr>
          <w:p w14:paraId="677ED76B" w14:textId="77777777" w:rsidR="00F053C4" w:rsidRPr="002A5262" w:rsidRDefault="00F053C4" w:rsidP="007D4355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2A5262">
              <w:rPr>
                <w:rFonts w:eastAsia="Calibri" w:cstheme="minorHAnsi"/>
                <w:sz w:val="24"/>
                <w:szCs w:val="24"/>
              </w:rPr>
              <w:t>1.</w:t>
            </w:r>
          </w:p>
        </w:tc>
        <w:tc>
          <w:tcPr>
            <w:tcW w:w="5250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126C53C9" w14:textId="66D1101D" w:rsidR="00F053C4" w:rsidRPr="002A5262" w:rsidRDefault="00F053C4" w:rsidP="007D4355">
            <w:pPr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  <w:r w:rsidRPr="00263F89">
              <w:rPr>
                <w:rFonts w:cstheme="minorHAnsi"/>
                <w:sz w:val="24"/>
                <w:szCs w:val="24"/>
              </w:rPr>
              <w:t>Realizowane w ramach projektu wsparcie z zakresu usług społecznych dotyczy wyłącznie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263F89">
              <w:rPr>
                <w:rFonts w:cstheme="minorHAnsi"/>
                <w:sz w:val="24"/>
                <w:szCs w:val="24"/>
              </w:rPr>
              <w:t>usług świadczonych w społeczności lokalnej</w:t>
            </w:r>
            <w:r>
              <w:rPr>
                <w:rFonts w:cstheme="minorHAnsi"/>
                <w:sz w:val="24"/>
                <w:szCs w:val="24"/>
              </w:rPr>
              <w:t xml:space="preserve"> lub wsparcia dzieci i młodzieży przebywających w całodobowych instytucjach opieki.</w:t>
            </w:r>
          </w:p>
        </w:tc>
        <w:tc>
          <w:tcPr>
            <w:tcW w:w="5670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6481FC36" w14:textId="31414E52" w:rsidR="00F053C4" w:rsidRPr="009E77EF" w:rsidRDefault="00F053C4" w:rsidP="007D4355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E77EF">
              <w:rPr>
                <w:rFonts w:eastAsia="Calibri" w:cstheme="minorHAnsi"/>
                <w:sz w:val="24"/>
                <w:szCs w:val="24"/>
              </w:rPr>
              <w:t>Sprawdza się, czy we wniosku wskazano informacje potwierdzające, że realizowane w ramach projektu wsparcie z zakresu usług społecznych dotyczy wyłącznie usług świadczonych w społeczności lokalnej</w:t>
            </w:r>
            <w:r>
              <w:rPr>
                <w:rFonts w:eastAsia="Calibri" w:cstheme="minorHAnsi"/>
                <w:sz w:val="24"/>
                <w:szCs w:val="24"/>
              </w:rPr>
              <w:t xml:space="preserve"> lub wsparcia dzieci </w:t>
            </w:r>
            <w:r w:rsidRPr="009E77EF">
              <w:rPr>
                <w:rFonts w:eastAsia="Calibri" w:cstheme="minorHAnsi"/>
                <w:sz w:val="24"/>
                <w:szCs w:val="24"/>
              </w:rPr>
              <w:t>i młodzieży</w:t>
            </w:r>
            <w:r w:rsidRPr="009E77EF">
              <w:rPr>
                <w:rFonts w:ascii="ArialMT" w:hAnsi="ArialMT" w:cs="ArialMT"/>
                <w:sz w:val="24"/>
                <w:szCs w:val="24"/>
              </w:rPr>
              <w:t xml:space="preserve"> </w:t>
            </w:r>
            <w:r w:rsidRPr="009E77EF">
              <w:rPr>
                <w:rFonts w:eastAsia="Calibri" w:cstheme="minorHAnsi"/>
                <w:sz w:val="24"/>
                <w:szCs w:val="24"/>
              </w:rPr>
              <w:t xml:space="preserve">przebywających w całodobowych instytucjach opieki. </w:t>
            </w:r>
          </w:p>
          <w:p w14:paraId="69B58745" w14:textId="3166791B" w:rsidR="00F053C4" w:rsidRPr="00424116" w:rsidRDefault="00F053C4" w:rsidP="007D4355">
            <w:pPr>
              <w:autoSpaceDE w:val="0"/>
              <w:autoSpaceDN w:val="0"/>
              <w:adjustRightInd w:val="0"/>
              <w:spacing w:after="120" w:line="276" w:lineRule="auto"/>
              <w:rPr>
                <w:rFonts w:cstheme="minorHAnsi"/>
                <w:sz w:val="24"/>
                <w:szCs w:val="24"/>
              </w:rPr>
            </w:pPr>
            <w:r w:rsidRPr="00424116">
              <w:rPr>
                <w:rFonts w:eastAsia="Calibri" w:cstheme="minorHAnsi"/>
                <w:bCs/>
                <w:sz w:val="24"/>
                <w:szCs w:val="24"/>
              </w:rPr>
              <w:t>Poprzez usługi świadczone w społeczności lokalnej</w:t>
            </w:r>
            <w:r w:rsidRPr="00424116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</w:t>
            </w:r>
            <w:r w:rsidRPr="00424116">
              <w:rPr>
                <w:rFonts w:eastAsia="Calibri" w:cstheme="minorHAnsi"/>
                <w:sz w:val="24"/>
                <w:szCs w:val="24"/>
              </w:rPr>
              <w:t>należy rozumieć</w:t>
            </w:r>
            <w:r>
              <w:rPr>
                <w:rFonts w:ascii="ArialMT" w:hAnsi="ArialMT" w:cs="ArialMT"/>
                <w:sz w:val="24"/>
                <w:szCs w:val="24"/>
              </w:rPr>
              <w:t xml:space="preserve"> </w:t>
            </w:r>
            <w:r w:rsidRPr="00424116">
              <w:rPr>
                <w:rFonts w:cstheme="minorHAnsi"/>
                <w:sz w:val="24"/>
                <w:szCs w:val="24"/>
              </w:rPr>
              <w:t>usługi społeczne lub zdrowotne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424116">
              <w:rPr>
                <w:rFonts w:cstheme="minorHAnsi"/>
                <w:sz w:val="24"/>
                <w:szCs w:val="24"/>
              </w:rPr>
              <w:t xml:space="preserve">umożliwiające </w:t>
            </w:r>
            <w:r>
              <w:rPr>
                <w:rFonts w:cstheme="minorHAnsi"/>
                <w:sz w:val="24"/>
                <w:szCs w:val="24"/>
              </w:rPr>
              <w:t xml:space="preserve">dzieciom życie w </w:t>
            </w:r>
            <w:r w:rsidRPr="00424116">
              <w:rPr>
                <w:rFonts w:cstheme="minorHAnsi"/>
                <w:sz w:val="24"/>
                <w:szCs w:val="24"/>
              </w:rPr>
              <w:t>rodzinie lub rodzinnej pieczy zastępczej. Usługi te zapobiegają odizolo</w:t>
            </w:r>
            <w:r>
              <w:rPr>
                <w:rFonts w:cstheme="minorHAnsi"/>
                <w:sz w:val="24"/>
                <w:szCs w:val="24"/>
              </w:rPr>
              <w:t xml:space="preserve">waniu osób od </w:t>
            </w:r>
            <w:r w:rsidRPr="00424116">
              <w:rPr>
                <w:rFonts w:cstheme="minorHAnsi"/>
                <w:sz w:val="24"/>
                <w:szCs w:val="24"/>
              </w:rPr>
              <w:t xml:space="preserve">rodziny </w:t>
            </w:r>
            <w:r>
              <w:rPr>
                <w:rFonts w:cstheme="minorHAnsi"/>
                <w:sz w:val="24"/>
                <w:szCs w:val="24"/>
              </w:rPr>
              <w:t xml:space="preserve">oraz umożliwiają </w:t>
            </w:r>
            <w:r w:rsidRPr="00424116">
              <w:rPr>
                <w:rFonts w:cstheme="minorHAnsi"/>
                <w:sz w:val="24"/>
                <w:szCs w:val="24"/>
              </w:rPr>
              <w:t>po</w:t>
            </w:r>
            <w:r>
              <w:rPr>
                <w:rFonts w:cstheme="minorHAnsi"/>
                <w:sz w:val="24"/>
                <w:szCs w:val="24"/>
              </w:rPr>
              <w:t>dtrzymywanie więzi rodzinnych</w:t>
            </w:r>
            <w:r w:rsidRPr="00424116">
              <w:rPr>
                <w:rFonts w:cstheme="minorHAnsi"/>
                <w:sz w:val="24"/>
                <w:szCs w:val="24"/>
              </w:rPr>
              <w:t>. Są to usługi świadczone w sposób:</w:t>
            </w:r>
          </w:p>
          <w:p w14:paraId="7413523B" w14:textId="77777777" w:rsidR="00F053C4" w:rsidRPr="00424116" w:rsidRDefault="00F053C4" w:rsidP="007D4355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76" w:lineRule="auto"/>
              <w:ind w:left="355" w:hanging="283"/>
              <w:rPr>
                <w:rFonts w:cstheme="minorHAnsi"/>
                <w:sz w:val="24"/>
                <w:szCs w:val="24"/>
              </w:rPr>
            </w:pPr>
            <w:r w:rsidRPr="00424116">
              <w:rPr>
                <w:rFonts w:cstheme="minorHAnsi"/>
                <w:sz w:val="24"/>
                <w:szCs w:val="24"/>
              </w:rPr>
              <w:t>zindywidualizowany (dostosowany do potrzeb i możliwości danej osoby);</w:t>
            </w:r>
          </w:p>
          <w:p w14:paraId="24469E6A" w14:textId="77777777" w:rsidR="00F053C4" w:rsidRPr="00DF5736" w:rsidRDefault="00F053C4" w:rsidP="007D4355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76" w:lineRule="auto"/>
              <w:ind w:left="355" w:hanging="283"/>
              <w:rPr>
                <w:rFonts w:cstheme="minorHAnsi"/>
                <w:sz w:val="24"/>
                <w:szCs w:val="24"/>
              </w:rPr>
            </w:pPr>
            <w:r w:rsidRPr="00424116">
              <w:rPr>
                <w:rFonts w:cstheme="minorHAnsi"/>
                <w:sz w:val="24"/>
                <w:szCs w:val="24"/>
              </w:rPr>
              <w:t>umożliwiający odbiorcom tych usług kontrolę nad swoim życiem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DF5736">
              <w:rPr>
                <w:rFonts w:cstheme="minorHAnsi"/>
                <w:sz w:val="24"/>
                <w:szCs w:val="24"/>
              </w:rPr>
              <w:t>i nad decyzjami, które ich dotyczą (w zakresie wsparcia dzieci uwzględnianie ich zdania);</w:t>
            </w:r>
          </w:p>
          <w:p w14:paraId="44382173" w14:textId="77777777" w:rsidR="00F053C4" w:rsidRPr="00424116" w:rsidRDefault="00F053C4" w:rsidP="007D4355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76" w:lineRule="auto"/>
              <w:ind w:left="355" w:hanging="283"/>
              <w:rPr>
                <w:rFonts w:cstheme="minorHAnsi"/>
                <w:sz w:val="24"/>
                <w:szCs w:val="24"/>
              </w:rPr>
            </w:pPr>
            <w:r w:rsidRPr="00424116">
              <w:rPr>
                <w:rFonts w:cstheme="minorHAnsi"/>
                <w:sz w:val="24"/>
                <w:szCs w:val="24"/>
              </w:rPr>
              <w:t>zapewniający, że odbiorcy usług nie są odizolowani od ogółu społeczności lub nie są zmuszeni do mieszkania razem;</w:t>
            </w:r>
          </w:p>
          <w:p w14:paraId="3868038E" w14:textId="77777777" w:rsidR="00F053C4" w:rsidRPr="00424116" w:rsidRDefault="00F053C4" w:rsidP="007D4355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120" w:line="276" w:lineRule="auto"/>
              <w:ind w:left="358" w:hanging="284"/>
              <w:rPr>
                <w:rFonts w:cstheme="minorHAnsi"/>
                <w:sz w:val="24"/>
                <w:szCs w:val="24"/>
              </w:rPr>
            </w:pPr>
            <w:r w:rsidRPr="00424116">
              <w:rPr>
                <w:rFonts w:cstheme="minorHAnsi"/>
                <w:sz w:val="24"/>
                <w:szCs w:val="24"/>
              </w:rPr>
              <w:lastRenderedPageBreak/>
              <w:t>gwarantujący, że wymagania organizacyjne nie mają pierwszeństwa przed indywidualnymi potrzebami osoby z niej korzystającej.</w:t>
            </w:r>
          </w:p>
          <w:p w14:paraId="095D4312" w14:textId="77777777" w:rsidR="00F053C4" w:rsidRPr="00424116" w:rsidRDefault="00F053C4" w:rsidP="007D4355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424116">
              <w:rPr>
                <w:rFonts w:cstheme="minorHAnsi"/>
                <w:sz w:val="24"/>
                <w:szCs w:val="24"/>
              </w:rPr>
              <w:t>Warunki, o których mowa w lit. a–d, muszą być spełnione łącznie.</w:t>
            </w:r>
          </w:p>
          <w:p w14:paraId="59E2ACE7" w14:textId="77777777" w:rsidR="00F053C4" w:rsidRDefault="00F053C4" w:rsidP="007D4355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14:paraId="68100FEE" w14:textId="37833624" w:rsidR="00F053C4" w:rsidRDefault="00F053C4" w:rsidP="007D4355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CC69BD">
              <w:rPr>
                <w:rFonts w:eastAsia="Calibri" w:cstheme="minorHAnsi"/>
                <w:sz w:val="24"/>
                <w:szCs w:val="24"/>
              </w:rPr>
              <w:t xml:space="preserve">Formy wsparcia możliwe do realizacji w ramach projektu zostały wskazane w karcie </w:t>
            </w:r>
            <w:r w:rsidRPr="00CC69BD">
              <w:rPr>
                <w:rFonts w:eastAsia="Calibri" w:cstheme="minorHAnsi"/>
                <w:bCs/>
                <w:sz w:val="24"/>
                <w:szCs w:val="24"/>
              </w:rPr>
              <w:t>działania 6.</w:t>
            </w:r>
            <w:r>
              <w:rPr>
                <w:rFonts w:eastAsia="Calibri" w:cstheme="minorHAnsi"/>
                <w:bCs/>
                <w:sz w:val="24"/>
                <w:szCs w:val="24"/>
              </w:rPr>
              <w:t>8</w:t>
            </w:r>
            <w:r w:rsidRPr="00CC69BD">
              <w:rPr>
                <w:rFonts w:eastAsia="Calibri" w:cstheme="minorHAnsi"/>
                <w:bCs/>
                <w:sz w:val="24"/>
                <w:szCs w:val="24"/>
              </w:rPr>
              <w:t xml:space="preserve"> w</w:t>
            </w:r>
            <w:r w:rsidRPr="00CC69BD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</w:t>
            </w:r>
            <w:r w:rsidRPr="00CC69BD">
              <w:rPr>
                <w:rFonts w:eastAsia="Calibri" w:cstheme="minorHAnsi"/>
                <w:sz w:val="24"/>
                <w:szCs w:val="24"/>
              </w:rPr>
              <w:t>Szczegółowym Opisie Priorytetów Programu Fundusze Europejskie dla Opolskiego 2021-2027. Wyciąg z ww. dokumentu (karta działania 6.</w:t>
            </w:r>
            <w:r>
              <w:rPr>
                <w:rFonts w:eastAsia="Calibri" w:cstheme="minorHAnsi"/>
                <w:sz w:val="24"/>
                <w:szCs w:val="24"/>
              </w:rPr>
              <w:t>8</w:t>
            </w:r>
            <w:r w:rsidRPr="00CC69BD">
              <w:rPr>
                <w:rFonts w:eastAsia="Calibri" w:cstheme="minorHAnsi"/>
                <w:sz w:val="24"/>
                <w:szCs w:val="24"/>
              </w:rPr>
              <w:t>) stanowi załącznik do regulaminu wyboru projektów</w:t>
            </w:r>
            <w:r>
              <w:rPr>
                <w:rFonts w:eastAsia="Calibri" w:cstheme="minorHAnsi"/>
                <w:sz w:val="24"/>
                <w:szCs w:val="24"/>
              </w:rPr>
              <w:t>.</w:t>
            </w:r>
          </w:p>
          <w:p w14:paraId="278B57B7" w14:textId="77777777" w:rsidR="00F053C4" w:rsidRDefault="00F053C4" w:rsidP="007D4355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14:paraId="02EB7452" w14:textId="77777777" w:rsidR="00F053C4" w:rsidRPr="0040495A" w:rsidRDefault="00F053C4" w:rsidP="00017600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8"/>
                <w:szCs w:val="28"/>
              </w:rPr>
            </w:pPr>
            <w:r>
              <w:rPr>
                <w:sz w:val="24"/>
                <w:szCs w:val="24"/>
              </w:rPr>
              <w:t>D</w:t>
            </w:r>
            <w:r w:rsidRPr="0040495A">
              <w:rPr>
                <w:sz w:val="24"/>
                <w:szCs w:val="24"/>
              </w:rPr>
              <w:t xml:space="preserve">ziałania mające na celu wsparcie dzieci i młodzieży przebywających w całodobowych instytucjach opieki nie mogą wzmacniać potencjału instytucjonalnego tych placówek (np. zatrudnianie personelu, remonty, wyposażenie). Mogą dotyczyć wsparcia dzieci i młodzieży oraz kadr w zakresie zgodnym z ideą </w:t>
            </w:r>
            <w:proofErr w:type="spellStart"/>
            <w:r w:rsidRPr="0040495A">
              <w:rPr>
                <w:sz w:val="24"/>
                <w:szCs w:val="24"/>
              </w:rPr>
              <w:t>deinstytucjonalizacji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4B3FFA86" w14:textId="77777777" w:rsidR="00F053C4" w:rsidRDefault="00F053C4" w:rsidP="007D4355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14:paraId="707AB115" w14:textId="77777777" w:rsidR="00F053C4" w:rsidRPr="00AE3E39" w:rsidRDefault="00F053C4" w:rsidP="007D4355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AE3E39">
              <w:rPr>
                <w:rFonts w:eastAsia="Calibri" w:cstheme="minorHAnsi"/>
                <w:sz w:val="24"/>
                <w:szCs w:val="24"/>
              </w:rPr>
              <w:lastRenderedPageBreak/>
              <w:t xml:space="preserve">Dla kryterium przewidziano możliwość pozytywnej oceny </w:t>
            </w:r>
            <w:r>
              <w:rPr>
                <w:rFonts w:eastAsia="Calibri" w:cstheme="minorHAnsi"/>
                <w:sz w:val="24"/>
                <w:szCs w:val="24"/>
              </w:rPr>
              <w:br/>
            </w:r>
            <w:r w:rsidRPr="00AE3E39">
              <w:rPr>
                <w:rFonts w:eastAsia="Calibri" w:cstheme="minorHAnsi"/>
                <w:sz w:val="24"/>
                <w:szCs w:val="24"/>
              </w:rPr>
              <w:t>z zastrzeżeniem:</w:t>
            </w:r>
          </w:p>
          <w:p w14:paraId="2DE85AA1" w14:textId="77777777" w:rsidR="00F053C4" w:rsidRPr="00AE3E39" w:rsidRDefault="00F053C4" w:rsidP="007D4355">
            <w:pPr>
              <w:numPr>
                <w:ilvl w:val="0"/>
                <w:numId w:val="11"/>
              </w:num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AE3E39">
              <w:rPr>
                <w:rFonts w:eastAsia="Calibri" w:cstheme="minorHAnsi"/>
                <w:sz w:val="24"/>
                <w:szCs w:val="24"/>
              </w:rPr>
              <w:t xml:space="preserve">konieczności spełnienia odnoszących się do tego kryterium warunków jakie musi spełnić projekt, aby móc otrzymać dofinansowanie, i/lub </w:t>
            </w:r>
          </w:p>
          <w:p w14:paraId="45E9B0D3" w14:textId="77777777" w:rsidR="00F053C4" w:rsidRPr="00AE3E39" w:rsidRDefault="00F053C4" w:rsidP="007D4355">
            <w:pPr>
              <w:numPr>
                <w:ilvl w:val="0"/>
                <w:numId w:val="11"/>
              </w:numPr>
              <w:tabs>
                <w:tab w:val="left" w:pos="2823"/>
              </w:tabs>
              <w:spacing w:after="0" w:line="276" w:lineRule="auto"/>
              <w:ind w:left="714" w:hanging="357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AE3E39">
              <w:rPr>
                <w:rFonts w:eastAsia="Calibri" w:cstheme="minorHAnsi"/>
                <w:sz w:val="24"/>
                <w:szCs w:val="24"/>
              </w:rPr>
              <w:t>konieczności uzyskania informacji i wyjaśnień wątpliwości dotyczących zapisów wniosku o dofinansowanie projektu.</w:t>
            </w:r>
          </w:p>
          <w:p w14:paraId="31315C6E" w14:textId="77777777" w:rsidR="00F053C4" w:rsidRPr="008C688C" w:rsidRDefault="00F053C4" w:rsidP="007D4355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8C688C">
              <w:rPr>
                <w:rFonts w:eastAsia="Calibri" w:cstheme="minorHAnsi"/>
                <w:sz w:val="24"/>
                <w:szCs w:val="24"/>
              </w:rPr>
              <w:t>Ocena z zastrzeżeniem skutkować będzie skierowaniem projektu do etapu negocjacji i możliwością korekty wniosku.</w:t>
            </w:r>
          </w:p>
          <w:p w14:paraId="4DB3B044" w14:textId="77777777" w:rsidR="00F053C4" w:rsidRDefault="00F053C4" w:rsidP="007D4355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14:paraId="56661A9F" w14:textId="53D053A3" w:rsidR="00F053C4" w:rsidRPr="002A5262" w:rsidRDefault="00F053C4" w:rsidP="007D4355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E77EF">
              <w:rPr>
                <w:rFonts w:eastAsia="Calibri" w:cstheme="minorHAnsi"/>
                <w:sz w:val="24"/>
                <w:szCs w:val="24"/>
              </w:rPr>
              <w:t>Kryterium jest weryfikowan</w:t>
            </w:r>
            <w:r>
              <w:rPr>
                <w:rFonts w:eastAsia="Calibri" w:cstheme="minorHAnsi"/>
                <w:sz w:val="24"/>
                <w:szCs w:val="24"/>
              </w:rPr>
              <w:t xml:space="preserve">e na podstawie zapisów wniosku </w:t>
            </w:r>
            <w:r w:rsidRPr="009E77EF">
              <w:rPr>
                <w:rFonts w:eastAsia="Calibri" w:cstheme="minorHAnsi"/>
                <w:sz w:val="24"/>
                <w:szCs w:val="24"/>
              </w:rPr>
              <w:t>o dofinansowanie i/lub wyjaśnień udzielonych przez Wnioskodawcę i/lub informacji dotyczących projektu pozyskanych w inny sposób.</w:t>
            </w:r>
          </w:p>
        </w:tc>
        <w:tc>
          <w:tcPr>
            <w:tcW w:w="340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26182B11" w14:textId="5AA2456A" w:rsidR="00F053C4" w:rsidRPr="002A5262" w:rsidRDefault="00F053C4" w:rsidP="007D4355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2A5262">
              <w:rPr>
                <w:rFonts w:eastAsia="Calibri" w:cstheme="minorHAnsi"/>
                <w:sz w:val="24"/>
                <w:szCs w:val="24"/>
              </w:rPr>
              <w:lastRenderedPageBreak/>
              <w:t>Kryterium bezwzględne (0/1)</w:t>
            </w:r>
          </w:p>
        </w:tc>
      </w:tr>
      <w:tr w:rsidR="00F053C4" w:rsidRPr="00B36D26" w14:paraId="6408A333" w14:textId="4F41F2B5" w:rsidTr="00F053C4">
        <w:trPr>
          <w:trHeight w:val="852"/>
        </w:trPr>
        <w:tc>
          <w:tcPr>
            <w:tcW w:w="56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14:paraId="0C155810" w14:textId="77777777" w:rsidR="00F053C4" w:rsidRPr="002A5262" w:rsidRDefault="00F053C4" w:rsidP="007D4355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lastRenderedPageBreak/>
              <w:t xml:space="preserve">2. </w:t>
            </w:r>
          </w:p>
        </w:tc>
        <w:tc>
          <w:tcPr>
            <w:tcW w:w="5250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2C01A2C4" w14:textId="77777777" w:rsidR="00F053C4" w:rsidRDefault="00F053C4" w:rsidP="007D4355">
            <w:pPr>
              <w:autoSpaceDE w:val="0"/>
              <w:autoSpaceDN w:val="0"/>
              <w:adjustRightInd w:val="0"/>
              <w:spacing w:after="12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Do objęcia wsparciem w ramach projektu </w:t>
            </w:r>
            <w:r w:rsidRPr="00B073DC">
              <w:rPr>
                <w:rFonts w:cstheme="minorHAnsi"/>
                <w:sz w:val="24"/>
                <w:szCs w:val="24"/>
              </w:rPr>
              <w:t>preferowane są osoby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  <w:p w14:paraId="55CE058E" w14:textId="77777777" w:rsidR="00F053C4" w:rsidRPr="00B073DC" w:rsidRDefault="00F053C4" w:rsidP="007D4355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76" w:lineRule="auto"/>
              <w:ind w:left="361" w:hanging="284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o </w:t>
            </w:r>
            <w:r w:rsidRPr="00B073DC">
              <w:rPr>
                <w:rFonts w:cstheme="minorHAnsi"/>
                <w:sz w:val="24"/>
                <w:szCs w:val="24"/>
              </w:rPr>
              <w:t>znacznym lub umiarkow</w:t>
            </w:r>
            <w:r>
              <w:rPr>
                <w:rFonts w:cstheme="minorHAnsi"/>
                <w:sz w:val="24"/>
                <w:szCs w:val="24"/>
              </w:rPr>
              <w:t>anym stopniu niepełnosprawności,</w:t>
            </w:r>
          </w:p>
          <w:p w14:paraId="5BB7F5F2" w14:textId="77777777" w:rsidR="00F053C4" w:rsidRPr="00B073DC" w:rsidRDefault="00F053C4" w:rsidP="007D4355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76" w:lineRule="auto"/>
              <w:ind w:left="361" w:hanging="284"/>
              <w:rPr>
                <w:rFonts w:cstheme="minorHAnsi"/>
                <w:sz w:val="24"/>
                <w:szCs w:val="24"/>
              </w:rPr>
            </w:pPr>
            <w:r w:rsidRPr="00B073DC">
              <w:rPr>
                <w:rFonts w:cstheme="minorHAnsi"/>
                <w:sz w:val="24"/>
                <w:szCs w:val="24"/>
              </w:rPr>
              <w:t>z niepełnospra</w:t>
            </w:r>
            <w:r>
              <w:rPr>
                <w:rFonts w:cstheme="minorHAnsi"/>
                <w:sz w:val="24"/>
                <w:szCs w:val="24"/>
              </w:rPr>
              <w:t>wnością sprzężoną,</w:t>
            </w:r>
          </w:p>
          <w:p w14:paraId="05D4B1A3" w14:textId="029ED8D3" w:rsidR="00F053C4" w:rsidRDefault="00F053C4" w:rsidP="007D4355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76" w:lineRule="auto"/>
              <w:ind w:left="361" w:hanging="284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korzystające z programu </w:t>
            </w:r>
            <w:r w:rsidRPr="0005603C">
              <w:rPr>
                <w:rFonts w:cstheme="minorHAnsi"/>
                <w:sz w:val="24"/>
                <w:szCs w:val="24"/>
              </w:rPr>
              <w:t>Fundusze Europejskie na Pomoc Żywnościową 2021–2027</w:t>
            </w:r>
            <w:r>
              <w:rPr>
                <w:rFonts w:cstheme="minorHAnsi"/>
                <w:sz w:val="24"/>
                <w:szCs w:val="24"/>
              </w:rPr>
              <w:t xml:space="preserve"> (FE PŻ),</w:t>
            </w:r>
          </w:p>
          <w:p w14:paraId="3F09A446" w14:textId="75E322C8" w:rsidR="00F053C4" w:rsidRPr="0044551E" w:rsidRDefault="00F053C4" w:rsidP="007D4355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76" w:lineRule="auto"/>
              <w:ind w:left="361" w:hanging="284"/>
            </w:pPr>
            <w:r w:rsidRPr="00CD1034">
              <w:rPr>
                <w:sz w:val="24"/>
                <w:szCs w:val="24"/>
              </w:rPr>
              <w:t>dzieci wychowujące się poza rodziną biologiczną</w:t>
            </w:r>
            <w:r w:rsidRPr="0044551E">
              <w:t>.</w:t>
            </w:r>
          </w:p>
        </w:tc>
        <w:tc>
          <w:tcPr>
            <w:tcW w:w="5670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5D03D942" w14:textId="77777777" w:rsidR="00F053C4" w:rsidRDefault="00F053C4" w:rsidP="007D4355">
            <w:pPr>
              <w:tabs>
                <w:tab w:val="left" w:pos="2823"/>
              </w:tabs>
              <w:spacing w:after="12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44551E">
              <w:rPr>
                <w:rFonts w:eastAsia="Calibri" w:cstheme="minorHAnsi"/>
                <w:sz w:val="24"/>
                <w:szCs w:val="24"/>
              </w:rPr>
              <w:lastRenderedPageBreak/>
              <w:t>Sprawdza się, czy we wniosku wskazano informacje potwierdzające, że podczas rekrutacji uczestników projektu preferowane będą osoby:</w:t>
            </w:r>
          </w:p>
          <w:p w14:paraId="77B29F07" w14:textId="77777777" w:rsidR="00F053C4" w:rsidRPr="000E74C3" w:rsidRDefault="00F053C4" w:rsidP="007D4355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12"/>
                <w:szCs w:val="12"/>
              </w:rPr>
            </w:pPr>
          </w:p>
          <w:p w14:paraId="1A8BB885" w14:textId="77777777" w:rsidR="00F053C4" w:rsidRPr="0044551E" w:rsidRDefault="00F053C4" w:rsidP="007D4355">
            <w:pPr>
              <w:numPr>
                <w:ilvl w:val="0"/>
                <w:numId w:val="7"/>
              </w:num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44551E">
              <w:rPr>
                <w:rFonts w:eastAsia="Calibri" w:cstheme="minorHAnsi"/>
                <w:sz w:val="24"/>
                <w:szCs w:val="24"/>
              </w:rPr>
              <w:t>o znacznym lub umiarkowanym stopniu niepełnosprawności,</w:t>
            </w:r>
          </w:p>
          <w:p w14:paraId="7D328C39" w14:textId="77777777" w:rsidR="00F053C4" w:rsidRPr="0044551E" w:rsidRDefault="00F053C4" w:rsidP="007D4355">
            <w:pPr>
              <w:numPr>
                <w:ilvl w:val="0"/>
                <w:numId w:val="7"/>
              </w:num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44551E">
              <w:rPr>
                <w:rFonts w:eastAsia="Calibri" w:cstheme="minorHAnsi"/>
                <w:sz w:val="24"/>
                <w:szCs w:val="24"/>
              </w:rPr>
              <w:lastRenderedPageBreak/>
              <w:t>z niepełnosprawnością sprzężoną,</w:t>
            </w:r>
          </w:p>
          <w:p w14:paraId="173A529B" w14:textId="3CC16F42" w:rsidR="00F053C4" w:rsidRPr="0044551E" w:rsidRDefault="00F053C4" w:rsidP="007D4355">
            <w:pPr>
              <w:numPr>
                <w:ilvl w:val="0"/>
                <w:numId w:val="7"/>
              </w:num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44551E">
              <w:rPr>
                <w:rFonts w:eastAsia="Calibri" w:cstheme="minorHAnsi"/>
                <w:sz w:val="24"/>
                <w:szCs w:val="24"/>
              </w:rPr>
              <w:t>korzystające z programu FE PŻ,</w:t>
            </w:r>
          </w:p>
          <w:p w14:paraId="7BB7C851" w14:textId="796E1FF1" w:rsidR="00F053C4" w:rsidRPr="0005603C" w:rsidRDefault="00F053C4" w:rsidP="007D4355">
            <w:pPr>
              <w:numPr>
                <w:ilvl w:val="0"/>
                <w:numId w:val="7"/>
              </w:num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44551E">
              <w:rPr>
                <w:rFonts w:eastAsia="Calibri" w:cstheme="minorHAnsi"/>
                <w:sz w:val="24"/>
                <w:szCs w:val="24"/>
              </w:rPr>
              <w:t>dzieci wychowujące się poza rodziną biologiczną.</w:t>
            </w:r>
          </w:p>
          <w:p w14:paraId="48F64672" w14:textId="77777777" w:rsidR="00F053C4" w:rsidRDefault="00F053C4" w:rsidP="007D4355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14:paraId="12B014C6" w14:textId="19C498D1" w:rsidR="00F053C4" w:rsidRDefault="00F053C4" w:rsidP="007D4355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05603C">
              <w:rPr>
                <w:rFonts w:eastAsia="Calibri" w:cstheme="minorHAnsi"/>
                <w:sz w:val="24"/>
                <w:szCs w:val="24"/>
              </w:rPr>
              <w:t>Powyższe oznacza, że podczas rekrutacji uczestników projektu w pierwszej kolejności do projektu będą przyjmowane ww. osoby.</w:t>
            </w:r>
          </w:p>
          <w:p w14:paraId="2AFC5771" w14:textId="77777777" w:rsidR="00F053C4" w:rsidRPr="0044551E" w:rsidRDefault="00F053C4" w:rsidP="007D4355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14:paraId="1DF5AF83" w14:textId="4ED6AFC1" w:rsidR="00F053C4" w:rsidRPr="00AE3E39" w:rsidRDefault="00F053C4" w:rsidP="007D4355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AE3E39">
              <w:rPr>
                <w:rFonts w:eastAsia="Calibri" w:cstheme="minorHAnsi"/>
                <w:sz w:val="24"/>
                <w:szCs w:val="24"/>
              </w:rPr>
              <w:t>Dla kryterium przewidziano możliwość pozytywnej oceny z zastrzeżeniem:</w:t>
            </w:r>
          </w:p>
          <w:p w14:paraId="755AFEEA" w14:textId="77777777" w:rsidR="00F053C4" w:rsidRPr="00AE3E39" w:rsidRDefault="00F053C4" w:rsidP="007D4355">
            <w:pPr>
              <w:numPr>
                <w:ilvl w:val="0"/>
                <w:numId w:val="19"/>
              </w:num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AE3E39">
              <w:rPr>
                <w:rFonts w:eastAsia="Calibri" w:cstheme="minorHAnsi"/>
                <w:sz w:val="24"/>
                <w:szCs w:val="24"/>
              </w:rPr>
              <w:t xml:space="preserve">konieczności spełnienia odnoszących się do tego kryterium warunków jakie musi spełnić projekt, aby móc otrzymać dofinansowanie, i/lub </w:t>
            </w:r>
          </w:p>
          <w:p w14:paraId="3EF25E67" w14:textId="77777777" w:rsidR="00F053C4" w:rsidRPr="00AE3E39" w:rsidRDefault="00F053C4" w:rsidP="007D4355">
            <w:pPr>
              <w:numPr>
                <w:ilvl w:val="0"/>
                <w:numId w:val="19"/>
              </w:num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AE3E39">
              <w:rPr>
                <w:rFonts w:eastAsia="Calibri" w:cstheme="minorHAnsi"/>
                <w:sz w:val="24"/>
                <w:szCs w:val="24"/>
              </w:rPr>
              <w:t xml:space="preserve">konieczności uzyskania informacji </w:t>
            </w:r>
            <w:r>
              <w:rPr>
                <w:rFonts w:eastAsia="Calibri" w:cstheme="minorHAnsi"/>
                <w:sz w:val="24"/>
                <w:szCs w:val="24"/>
              </w:rPr>
              <w:br/>
            </w:r>
            <w:r w:rsidRPr="00AE3E39">
              <w:rPr>
                <w:rFonts w:eastAsia="Calibri" w:cstheme="minorHAnsi"/>
                <w:sz w:val="24"/>
                <w:szCs w:val="24"/>
              </w:rPr>
              <w:t xml:space="preserve">i wyjaśnień wątpliwości dotyczących zapisów wniosku </w:t>
            </w:r>
            <w:r>
              <w:rPr>
                <w:rFonts w:eastAsia="Calibri" w:cstheme="minorHAnsi"/>
                <w:sz w:val="24"/>
                <w:szCs w:val="24"/>
              </w:rPr>
              <w:br/>
            </w:r>
            <w:r w:rsidRPr="00AE3E39">
              <w:rPr>
                <w:rFonts w:eastAsia="Calibri" w:cstheme="minorHAnsi"/>
                <w:sz w:val="24"/>
                <w:szCs w:val="24"/>
              </w:rPr>
              <w:t>o dofinansowanie projektu.</w:t>
            </w:r>
          </w:p>
          <w:p w14:paraId="09C71BCA" w14:textId="1D9EDDF0" w:rsidR="00F053C4" w:rsidRDefault="00F053C4" w:rsidP="007D4355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8C688C">
              <w:rPr>
                <w:rFonts w:eastAsia="Calibri" w:cstheme="minorHAnsi"/>
                <w:sz w:val="24"/>
                <w:szCs w:val="24"/>
              </w:rPr>
              <w:t>Ocena z zastrzeżeniem skutkować będzie skierowaniem projektu do etapu negocjacji i możliwością korekty wniosku.</w:t>
            </w:r>
          </w:p>
          <w:p w14:paraId="2AEE7F54" w14:textId="77777777" w:rsidR="00F053C4" w:rsidRDefault="00F053C4" w:rsidP="007D4355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14:paraId="552ECBE6" w14:textId="5266B252" w:rsidR="00F053C4" w:rsidRPr="009E77EF" w:rsidRDefault="00F053C4" w:rsidP="007D4355">
            <w:pPr>
              <w:tabs>
                <w:tab w:val="left" w:pos="2823"/>
              </w:tabs>
              <w:spacing w:after="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44551E">
              <w:rPr>
                <w:rFonts w:eastAsia="Calibri" w:cstheme="minorHAnsi"/>
                <w:sz w:val="24"/>
                <w:szCs w:val="24"/>
              </w:rPr>
              <w:lastRenderedPageBreak/>
              <w:t>Kryterium jest weryfikowane na podstawie zapisów wniosku o dofinansowanie i/lub wyjaśnień udzielonych przez Wnioskodawcę i/lub informacji dotyczących projektu pozyskanych w inny sposób.</w:t>
            </w:r>
          </w:p>
        </w:tc>
        <w:tc>
          <w:tcPr>
            <w:tcW w:w="340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7F511111" w14:textId="3BC614EC" w:rsidR="00F053C4" w:rsidRPr="002A5262" w:rsidRDefault="00F053C4" w:rsidP="007D4355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2A5262">
              <w:rPr>
                <w:rFonts w:eastAsia="Calibri" w:cstheme="minorHAnsi"/>
                <w:sz w:val="24"/>
                <w:szCs w:val="24"/>
              </w:rPr>
              <w:lastRenderedPageBreak/>
              <w:t>Kryterium bezwzględne (0/1)</w:t>
            </w:r>
          </w:p>
        </w:tc>
      </w:tr>
      <w:tr w:rsidR="00F053C4" w:rsidRPr="00B36D26" w14:paraId="2A512048" w14:textId="62B6715E" w:rsidTr="00F053C4">
        <w:trPr>
          <w:trHeight w:val="852"/>
        </w:trPr>
        <w:tc>
          <w:tcPr>
            <w:tcW w:w="56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14:paraId="3A69B644" w14:textId="77777777" w:rsidR="00F053C4" w:rsidRPr="002A5262" w:rsidRDefault="00F053C4" w:rsidP="007D4355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lastRenderedPageBreak/>
              <w:t xml:space="preserve">3. </w:t>
            </w:r>
          </w:p>
        </w:tc>
        <w:tc>
          <w:tcPr>
            <w:tcW w:w="5250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04822746" w14:textId="0A36A94A" w:rsidR="00F053C4" w:rsidRPr="0007411D" w:rsidRDefault="00F053C4" w:rsidP="007D4355">
            <w:pPr>
              <w:autoSpaceDE w:val="0"/>
              <w:autoSpaceDN w:val="0"/>
              <w:adjustRightInd w:val="0"/>
              <w:spacing w:after="120" w:line="276" w:lineRule="auto"/>
              <w:rPr>
                <w:rFonts w:cstheme="minorHAnsi"/>
                <w:sz w:val="24"/>
                <w:szCs w:val="24"/>
              </w:rPr>
            </w:pPr>
            <w:r w:rsidRPr="0007411D">
              <w:rPr>
                <w:rFonts w:cstheme="minorHAnsi"/>
                <w:sz w:val="24"/>
                <w:szCs w:val="24"/>
              </w:rPr>
              <w:t>Wsparcie oferowane w projekcie dostosowane jest do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07411D">
              <w:rPr>
                <w:rFonts w:cstheme="minorHAnsi"/>
                <w:sz w:val="24"/>
                <w:szCs w:val="24"/>
              </w:rPr>
              <w:t>indywidualnych potrzeb, potencjału i osobistych preferencji odbiorców tych usług.</w:t>
            </w:r>
          </w:p>
        </w:tc>
        <w:tc>
          <w:tcPr>
            <w:tcW w:w="5670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246D9862" w14:textId="6E091FD9" w:rsidR="00F053C4" w:rsidRPr="0007411D" w:rsidRDefault="00F053C4" w:rsidP="007D4355">
            <w:pPr>
              <w:tabs>
                <w:tab w:val="left" w:pos="2823"/>
              </w:tabs>
              <w:spacing w:after="12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07411D">
              <w:rPr>
                <w:rFonts w:eastAsia="Calibri" w:cstheme="minorHAnsi"/>
                <w:sz w:val="24"/>
                <w:szCs w:val="24"/>
              </w:rPr>
              <w:t>Sprawdza się, czy we wniosku wskazano informacje potwierdzające, że oferowane w projekcie wsparcie dostosowane jest do indywidualnych potrzeb, potencjału i osobistych preferencji odbiorców tych usług zwłaszcza w przypadku osób potrzebujących wsparcia w codziennym funkcjonowaniu i osób z niepełnosprawnościami.</w:t>
            </w:r>
          </w:p>
          <w:p w14:paraId="1B7BA7F8" w14:textId="77777777" w:rsidR="00F053C4" w:rsidRDefault="00F053C4" w:rsidP="007D4355">
            <w:pPr>
              <w:tabs>
                <w:tab w:val="left" w:pos="2823"/>
              </w:tabs>
              <w:spacing w:after="12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14:paraId="2C0729F3" w14:textId="7DDAEFAA" w:rsidR="00F053C4" w:rsidRPr="00AE3E39" w:rsidRDefault="00F053C4" w:rsidP="007D4355">
            <w:pPr>
              <w:tabs>
                <w:tab w:val="left" w:pos="2823"/>
              </w:tabs>
              <w:spacing w:after="12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AE3E39">
              <w:rPr>
                <w:rFonts w:eastAsia="Calibri" w:cstheme="minorHAnsi"/>
                <w:sz w:val="24"/>
                <w:szCs w:val="24"/>
              </w:rPr>
              <w:t>Dla kryterium przewidziano możliwość pozytywnej oceny z zastrzeżeniem:</w:t>
            </w:r>
          </w:p>
          <w:p w14:paraId="29E12BBE" w14:textId="77777777" w:rsidR="00F053C4" w:rsidRPr="00AE3E39" w:rsidRDefault="00F053C4" w:rsidP="007D4355">
            <w:pPr>
              <w:numPr>
                <w:ilvl w:val="0"/>
                <w:numId w:val="20"/>
              </w:numPr>
              <w:tabs>
                <w:tab w:val="left" w:pos="2823"/>
              </w:tabs>
              <w:spacing w:after="12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AE3E39">
              <w:rPr>
                <w:rFonts w:eastAsia="Calibri" w:cstheme="minorHAnsi"/>
                <w:sz w:val="24"/>
                <w:szCs w:val="24"/>
              </w:rPr>
              <w:t xml:space="preserve">konieczności spełnienia odnoszących się do tego kryterium warunków jakie musi spełnić projekt, aby móc otrzymać dofinansowanie, i/lub </w:t>
            </w:r>
          </w:p>
          <w:p w14:paraId="3E57D10B" w14:textId="77777777" w:rsidR="00F053C4" w:rsidRPr="00AE3E39" w:rsidRDefault="00F053C4" w:rsidP="007D4355">
            <w:pPr>
              <w:numPr>
                <w:ilvl w:val="0"/>
                <w:numId w:val="20"/>
              </w:numPr>
              <w:tabs>
                <w:tab w:val="left" w:pos="2823"/>
              </w:tabs>
              <w:spacing w:after="12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AE3E39">
              <w:rPr>
                <w:rFonts w:eastAsia="Calibri" w:cstheme="minorHAnsi"/>
                <w:sz w:val="24"/>
                <w:szCs w:val="24"/>
              </w:rPr>
              <w:t>konieczności uzyskania informacji i wyjaśnień wątpliwości dotyczących zapisów wniosku o dofinansowanie projektu.</w:t>
            </w:r>
          </w:p>
          <w:p w14:paraId="1462B76C" w14:textId="49FB759A" w:rsidR="00F053C4" w:rsidRDefault="00F053C4" w:rsidP="007D4355">
            <w:pPr>
              <w:tabs>
                <w:tab w:val="left" w:pos="2823"/>
              </w:tabs>
              <w:spacing w:after="12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8C688C">
              <w:rPr>
                <w:rFonts w:eastAsia="Calibri" w:cstheme="minorHAnsi"/>
                <w:sz w:val="24"/>
                <w:szCs w:val="24"/>
              </w:rPr>
              <w:lastRenderedPageBreak/>
              <w:t>Ocena z zastrzeżeniem skutkować będzie skierowaniem projektu do etapu negocjacji i możliwością korekty wniosku.</w:t>
            </w:r>
          </w:p>
          <w:p w14:paraId="30D0531E" w14:textId="77777777" w:rsidR="00F053C4" w:rsidRPr="0007411D" w:rsidRDefault="00F053C4" w:rsidP="007D4355">
            <w:pPr>
              <w:tabs>
                <w:tab w:val="left" w:pos="2823"/>
              </w:tabs>
              <w:spacing w:after="12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14:paraId="52E44ADE" w14:textId="0A017CF1" w:rsidR="00F053C4" w:rsidRPr="0007411D" w:rsidRDefault="00F053C4" w:rsidP="007D4355">
            <w:pPr>
              <w:tabs>
                <w:tab w:val="left" w:pos="2823"/>
              </w:tabs>
              <w:spacing w:after="12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07411D">
              <w:rPr>
                <w:rFonts w:eastAsia="Calibri" w:cstheme="minorHAnsi"/>
                <w:sz w:val="24"/>
                <w:szCs w:val="24"/>
              </w:rPr>
              <w:t>Kryterium jest weryfikowane na podstawie zapisów wniosku o dofinansowanie i/lub wyjaśnień udzielonych przez Wnioskodawcę i/lub informacji dotyczących projektu pozyskanych w inny sposób.</w:t>
            </w:r>
          </w:p>
        </w:tc>
        <w:tc>
          <w:tcPr>
            <w:tcW w:w="340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1B1907E8" w14:textId="6980C5F0" w:rsidR="00F053C4" w:rsidRPr="0007411D" w:rsidRDefault="00F053C4" w:rsidP="007D4355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07411D">
              <w:rPr>
                <w:rFonts w:eastAsia="Calibri" w:cstheme="minorHAnsi"/>
                <w:sz w:val="24"/>
                <w:szCs w:val="24"/>
              </w:rPr>
              <w:lastRenderedPageBreak/>
              <w:t>Kryterium bezwzględne (0/1)</w:t>
            </w:r>
          </w:p>
        </w:tc>
      </w:tr>
      <w:tr w:rsidR="00F053C4" w:rsidRPr="00B36D26" w14:paraId="16291FE4" w14:textId="78CA5D6B" w:rsidTr="00F053C4">
        <w:trPr>
          <w:trHeight w:val="852"/>
        </w:trPr>
        <w:tc>
          <w:tcPr>
            <w:tcW w:w="56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14:paraId="03A5E5D0" w14:textId="04A1FC10" w:rsidR="00F053C4" w:rsidRDefault="00F053C4" w:rsidP="007D4355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4.</w:t>
            </w:r>
          </w:p>
        </w:tc>
        <w:tc>
          <w:tcPr>
            <w:tcW w:w="5250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0E6E1D61" w14:textId="7CB90B1A" w:rsidR="00F053C4" w:rsidRPr="00D25E84" w:rsidRDefault="00F053C4" w:rsidP="007D4355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Projekt jest zgodny z obowiązującymi dokumentami w obszarze usług społecznych. </w:t>
            </w:r>
          </w:p>
        </w:tc>
        <w:tc>
          <w:tcPr>
            <w:tcW w:w="5670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3B743DDE" w14:textId="12A370D7" w:rsidR="00F053C4" w:rsidRDefault="00F053C4" w:rsidP="007D4355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Weryfikowane będzie czy wsparcie realizowane w projekcie jest zgodne z kierunkami rozwoju dla obszaru włączenia społecznego dzieci i młodzieży wskazanymi w:</w:t>
            </w:r>
          </w:p>
          <w:p w14:paraId="6D287F99" w14:textId="043F2F03" w:rsidR="00F053C4" w:rsidRDefault="00F053C4" w:rsidP="007D4355">
            <w:pPr>
              <w:pStyle w:val="Akapitzlist"/>
              <w:numPr>
                <w:ilvl w:val="0"/>
                <w:numId w:val="32"/>
              </w:num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8D4AB6">
              <w:rPr>
                <w:rFonts w:cstheme="minorHAnsi"/>
                <w:sz w:val="24"/>
                <w:szCs w:val="24"/>
              </w:rPr>
              <w:t>Strategii Rozwoju Usług Społecznych, polityka publiczna do roku 2030 (z perspektywą do 2035 r.),</w:t>
            </w:r>
          </w:p>
          <w:p w14:paraId="51EBFBB6" w14:textId="4340C811" w:rsidR="00F053C4" w:rsidRDefault="00F053C4" w:rsidP="007D4355">
            <w:pPr>
              <w:pStyle w:val="Akapitzlist"/>
              <w:numPr>
                <w:ilvl w:val="0"/>
                <w:numId w:val="32"/>
              </w:num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8D4AB6">
              <w:rPr>
                <w:rFonts w:cstheme="minorHAnsi"/>
                <w:sz w:val="24"/>
                <w:szCs w:val="24"/>
              </w:rPr>
              <w:t>Krajowym Programie Przeciwdziałania Ubóstwu i Wykluczeniu Społecznemu. Aktualizacja 2021–2027, polityka publiczna z perspektywą do roku 2030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1348608E" w14:textId="77777777" w:rsidR="00F053C4" w:rsidRDefault="00F053C4" w:rsidP="007D4355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</w:p>
          <w:p w14:paraId="2012AE89" w14:textId="252D17FF" w:rsidR="00F053C4" w:rsidRPr="00301971" w:rsidRDefault="00F053C4" w:rsidP="007D4355">
            <w:pPr>
              <w:spacing w:after="0" w:line="276" w:lineRule="auto"/>
              <w:rPr>
                <w:rFonts w:ascii="Calibri" w:hAnsi="Calibri" w:cs="Calibri"/>
                <w:sz w:val="36"/>
                <w:szCs w:val="36"/>
              </w:rPr>
            </w:pPr>
            <w:r>
              <w:rPr>
                <w:rStyle w:val="cf01"/>
                <w:rFonts w:ascii="Calibri" w:hAnsi="Calibri" w:cs="Calibri"/>
                <w:sz w:val="24"/>
                <w:szCs w:val="24"/>
              </w:rPr>
              <w:t>D</w:t>
            </w:r>
            <w:r w:rsidRPr="00301971">
              <w:rPr>
                <w:rStyle w:val="cf01"/>
                <w:rFonts w:ascii="Calibri" w:hAnsi="Calibri" w:cs="Calibri"/>
                <w:sz w:val="24"/>
                <w:szCs w:val="24"/>
              </w:rPr>
              <w:t xml:space="preserve">okumenty aktualne na dzień zatwierdzenia przez Zarząd </w:t>
            </w:r>
            <w:r>
              <w:rPr>
                <w:rStyle w:val="cf01"/>
                <w:rFonts w:ascii="Calibri" w:hAnsi="Calibri" w:cs="Calibri"/>
                <w:sz w:val="24"/>
                <w:szCs w:val="24"/>
              </w:rPr>
              <w:t>W</w:t>
            </w:r>
            <w:r w:rsidRPr="00301971">
              <w:rPr>
                <w:rStyle w:val="cf01"/>
                <w:rFonts w:ascii="Calibri" w:hAnsi="Calibri" w:cs="Calibri"/>
                <w:sz w:val="24"/>
                <w:szCs w:val="24"/>
              </w:rPr>
              <w:t xml:space="preserve">ojewództwa Opolskiego </w:t>
            </w:r>
            <w:r>
              <w:rPr>
                <w:rStyle w:val="cf01"/>
                <w:rFonts w:ascii="Calibri" w:hAnsi="Calibri" w:cs="Calibri"/>
                <w:sz w:val="24"/>
                <w:szCs w:val="24"/>
              </w:rPr>
              <w:t>r</w:t>
            </w:r>
            <w:r w:rsidRPr="00301971">
              <w:rPr>
                <w:rStyle w:val="cf01"/>
                <w:rFonts w:ascii="Calibri" w:hAnsi="Calibri" w:cs="Calibri"/>
                <w:sz w:val="24"/>
                <w:szCs w:val="24"/>
              </w:rPr>
              <w:t xml:space="preserve">egulaminu </w:t>
            </w:r>
            <w:r>
              <w:rPr>
                <w:rStyle w:val="cf01"/>
                <w:rFonts w:ascii="Calibri" w:hAnsi="Calibri" w:cs="Calibri"/>
                <w:sz w:val="24"/>
                <w:szCs w:val="24"/>
              </w:rPr>
              <w:t>w</w:t>
            </w:r>
            <w:r w:rsidRPr="00301971">
              <w:rPr>
                <w:rStyle w:val="cf01"/>
                <w:rFonts w:ascii="Calibri" w:hAnsi="Calibri" w:cs="Calibri"/>
                <w:sz w:val="24"/>
                <w:szCs w:val="24"/>
              </w:rPr>
              <w:t xml:space="preserve">yboru </w:t>
            </w:r>
            <w:r>
              <w:rPr>
                <w:rStyle w:val="cf01"/>
                <w:rFonts w:ascii="Calibri" w:hAnsi="Calibri" w:cs="Calibri"/>
                <w:sz w:val="24"/>
                <w:szCs w:val="24"/>
              </w:rPr>
              <w:t>p</w:t>
            </w:r>
            <w:r w:rsidRPr="00301971">
              <w:rPr>
                <w:rStyle w:val="cf01"/>
                <w:rFonts w:ascii="Calibri" w:hAnsi="Calibri" w:cs="Calibri"/>
                <w:sz w:val="24"/>
                <w:szCs w:val="24"/>
              </w:rPr>
              <w:t>rojektów</w:t>
            </w:r>
            <w:r>
              <w:rPr>
                <w:rStyle w:val="cf01"/>
                <w:rFonts w:ascii="Calibri" w:hAnsi="Calibri" w:cs="Calibri"/>
                <w:sz w:val="24"/>
                <w:szCs w:val="24"/>
              </w:rPr>
              <w:t>.</w:t>
            </w:r>
          </w:p>
          <w:p w14:paraId="3F471007" w14:textId="77777777" w:rsidR="00F053C4" w:rsidRDefault="00F053C4" w:rsidP="007D4355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</w:p>
          <w:p w14:paraId="5BBA5840" w14:textId="0AE9E246" w:rsidR="00F053C4" w:rsidRPr="00301971" w:rsidRDefault="00F053C4" w:rsidP="007D4355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301971">
              <w:rPr>
                <w:rFonts w:cstheme="minorHAnsi"/>
                <w:sz w:val="24"/>
                <w:szCs w:val="24"/>
              </w:rPr>
              <w:t>Dla kryterium przewidziano możliwość pozytywnej oceny z zastrzeżeniem:</w:t>
            </w:r>
          </w:p>
          <w:p w14:paraId="40259BE8" w14:textId="77777777" w:rsidR="00F053C4" w:rsidRDefault="00F053C4" w:rsidP="007D4355">
            <w:pPr>
              <w:pStyle w:val="Akapitzlist"/>
              <w:numPr>
                <w:ilvl w:val="0"/>
                <w:numId w:val="40"/>
              </w:num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154A23">
              <w:rPr>
                <w:rFonts w:cstheme="minorHAnsi"/>
                <w:sz w:val="24"/>
                <w:szCs w:val="24"/>
              </w:rPr>
              <w:t xml:space="preserve">konieczności spełnienia odnoszących się do tego kryterium warunków jakie musi spełnić projekt, aby móc otrzymać dofinansowanie, i/lub </w:t>
            </w:r>
          </w:p>
          <w:p w14:paraId="0B3DFB40" w14:textId="1898FCC4" w:rsidR="00F053C4" w:rsidRPr="00154A23" w:rsidRDefault="00F053C4" w:rsidP="007D4355">
            <w:pPr>
              <w:pStyle w:val="Akapitzlist"/>
              <w:numPr>
                <w:ilvl w:val="0"/>
                <w:numId w:val="40"/>
              </w:num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154A23">
              <w:rPr>
                <w:rFonts w:cstheme="minorHAnsi"/>
                <w:sz w:val="24"/>
                <w:szCs w:val="24"/>
              </w:rPr>
              <w:t>konieczności uzyskania informacji i wyjaśnień wątpliwości dotyczących zapisów wniosku o dofinansowanie projektu.</w:t>
            </w:r>
          </w:p>
          <w:p w14:paraId="177EFF3D" w14:textId="63DC783A" w:rsidR="00F053C4" w:rsidRDefault="00F053C4" w:rsidP="007D4355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301971">
              <w:rPr>
                <w:rFonts w:cstheme="minorHAnsi"/>
                <w:sz w:val="24"/>
                <w:szCs w:val="24"/>
              </w:rPr>
              <w:t>Ocena z zastrzeżeniem skutkować będzie skierowaniem projektu do etapu negocjacji i możliwością korekty wniosku.</w:t>
            </w:r>
          </w:p>
          <w:p w14:paraId="3A28911D" w14:textId="77777777" w:rsidR="00F053C4" w:rsidRDefault="00F053C4" w:rsidP="007D4355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</w:p>
          <w:p w14:paraId="3169CA49" w14:textId="26C1C5A9" w:rsidR="00F053C4" w:rsidRPr="00F648D9" w:rsidRDefault="00F053C4" w:rsidP="007D4355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D25E84">
              <w:rPr>
                <w:rFonts w:eastAsia="Calibri" w:cstheme="minorHAnsi"/>
                <w:sz w:val="24"/>
                <w:szCs w:val="24"/>
                <w:lang w:bidi="pl-PL"/>
              </w:rPr>
              <w:t>Kryterium jest weryfikowane na podstawie zapisów wniosku o dofinansowanie i/lub wyjaśnień udzielonych przez Wnioskodawcę i/lub informacji dotyczących projektu pozyskanych w inny sposób.</w:t>
            </w:r>
          </w:p>
        </w:tc>
        <w:tc>
          <w:tcPr>
            <w:tcW w:w="340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42822743" w14:textId="7A624309" w:rsidR="00F053C4" w:rsidRPr="008E1F79" w:rsidRDefault="00F053C4" w:rsidP="007D4355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8E1F79">
              <w:rPr>
                <w:rFonts w:eastAsia="Calibri" w:cstheme="minorHAnsi"/>
                <w:sz w:val="24"/>
                <w:szCs w:val="24"/>
              </w:rPr>
              <w:lastRenderedPageBreak/>
              <w:t>Kryterium bezwzględne (0/1)</w:t>
            </w:r>
          </w:p>
        </w:tc>
      </w:tr>
      <w:tr w:rsidR="00F053C4" w:rsidRPr="00B36D26" w14:paraId="5102410E" w14:textId="77777777" w:rsidTr="00F053C4">
        <w:trPr>
          <w:trHeight w:val="852"/>
        </w:trPr>
        <w:tc>
          <w:tcPr>
            <w:tcW w:w="56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14:paraId="3ABEB558" w14:textId="6DF405B3" w:rsidR="00F053C4" w:rsidRDefault="00F053C4" w:rsidP="001E7E73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5.</w:t>
            </w:r>
          </w:p>
        </w:tc>
        <w:tc>
          <w:tcPr>
            <w:tcW w:w="5250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413FB65A" w14:textId="630977F1" w:rsidR="00F053C4" w:rsidRPr="001E7E73" w:rsidRDefault="00F053C4" w:rsidP="001E7E73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F053C4">
              <w:rPr>
                <w:sz w:val="24"/>
                <w:szCs w:val="24"/>
              </w:rPr>
              <w:t>Zgodność z</w:t>
            </w:r>
            <w:r w:rsidRPr="00F053C4">
              <w:rPr>
                <w:i/>
                <w:iCs/>
                <w:sz w:val="24"/>
                <w:szCs w:val="24"/>
              </w:rPr>
              <w:t xml:space="preserve"> Regionalnym Planem Rozwoju Usług Społecznych i </w:t>
            </w:r>
            <w:proofErr w:type="spellStart"/>
            <w:r w:rsidRPr="00F053C4">
              <w:rPr>
                <w:i/>
                <w:iCs/>
                <w:sz w:val="24"/>
                <w:szCs w:val="24"/>
              </w:rPr>
              <w:t>Deinstytucjonalizacji</w:t>
            </w:r>
            <w:proofErr w:type="spellEnd"/>
            <w:r w:rsidRPr="00F053C4">
              <w:rPr>
                <w:i/>
                <w:iCs/>
                <w:sz w:val="24"/>
                <w:szCs w:val="24"/>
              </w:rPr>
              <w:t xml:space="preserve"> dla Województwa Opolskiego na lata 2023-2025</w:t>
            </w:r>
            <w:r w:rsidRPr="00F053C4">
              <w:rPr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2785128D" w14:textId="77777777" w:rsidR="00F053C4" w:rsidRDefault="00F053C4" w:rsidP="001E7E73">
            <w:pPr>
              <w:spacing w:after="0" w:line="276" w:lineRule="auto"/>
              <w:rPr>
                <w:sz w:val="24"/>
                <w:szCs w:val="24"/>
              </w:rPr>
            </w:pPr>
            <w:r w:rsidRPr="00F053C4">
              <w:rPr>
                <w:sz w:val="24"/>
                <w:szCs w:val="24"/>
              </w:rPr>
              <w:t xml:space="preserve">Sprawdza się czy we wniosku wskazano informacje potwierdzające zgodność z Regionalnym Planem Rozwoju Usług Społecznych i </w:t>
            </w:r>
            <w:proofErr w:type="spellStart"/>
            <w:r w:rsidRPr="00F053C4">
              <w:rPr>
                <w:sz w:val="24"/>
                <w:szCs w:val="24"/>
              </w:rPr>
              <w:t>Deinstytucjonalizacji</w:t>
            </w:r>
            <w:proofErr w:type="spellEnd"/>
            <w:r w:rsidRPr="00F053C4">
              <w:rPr>
                <w:sz w:val="24"/>
                <w:szCs w:val="24"/>
              </w:rPr>
              <w:t xml:space="preserve"> dla Województwa Opolskiego na lata 2023-2025 (Karta obszaru 2: Rodzina i dzieci, w tym w kryzysie oraz Karta </w:t>
            </w:r>
            <w:r w:rsidRPr="00F053C4">
              <w:rPr>
                <w:sz w:val="24"/>
                <w:szCs w:val="24"/>
              </w:rPr>
              <w:lastRenderedPageBreak/>
              <w:t>obszaru 3: Osoby z zaburzeniami psychicznymi i w kryzysie psychicznym).</w:t>
            </w:r>
          </w:p>
          <w:p w14:paraId="7BA449A3" w14:textId="77777777" w:rsidR="006053D8" w:rsidRDefault="006053D8" w:rsidP="001E7E73">
            <w:pPr>
              <w:spacing w:after="0" w:line="276" w:lineRule="auto"/>
              <w:rPr>
                <w:sz w:val="24"/>
                <w:szCs w:val="24"/>
              </w:rPr>
            </w:pPr>
          </w:p>
          <w:p w14:paraId="1700993F" w14:textId="77777777" w:rsidR="006053D8" w:rsidRPr="00301971" w:rsidRDefault="006053D8" w:rsidP="006053D8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301971">
              <w:rPr>
                <w:rFonts w:cstheme="minorHAnsi"/>
                <w:sz w:val="24"/>
                <w:szCs w:val="24"/>
              </w:rPr>
              <w:t>Dla kryterium przewidziano możliwość pozytywnej oceny z zastrzeżeniem:</w:t>
            </w:r>
          </w:p>
          <w:p w14:paraId="0D03C368" w14:textId="77777777" w:rsidR="006053D8" w:rsidRDefault="006053D8" w:rsidP="006053D8">
            <w:pPr>
              <w:pStyle w:val="Akapitzlist"/>
              <w:numPr>
                <w:ilvl w:val="0"/>
                <w:numId w:val="41"/>
              </w:num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154A23">
              <w:rPr>
                <w:rFonts w:cstheme="minorHAnsi"/>
                <w:sz w:val="24"/>
                <w:szCs w:val="24"/>
              </w:rPr>
              <w:t xml:space="preserve">konieczności spełnienia odnoszących się do tego kryterium warunków jakie musi spełnić projekt, aby móc otrzymać dofinansowanie, i/lub </w:t>
            </w:r>
          </w:p>
          <w:p w14:paraId="646C2520" w14:textId="77777777" w:rsidR="006053D8" w:rsidRPr="00154A23" w:rsidRDefault="006053D8" w:rsidP="006053D8">
            <w:pPr>
              <w:pStyle w:val="Akapitzlist"/>
              <w:numPr>
                <w:ilvl w:val="0"/>
                <w:numId w:val="41"/>
              </w:num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154A23">
              <w:rPr>
                <w:rFonts w:cstheme="minorHAnsi"/>
                <w:sz w:val="24"/>
                <w:szCs w:val="24"/>
              </w:rPr>
              <w:t>konieczności uzyskania informacji i wyjaśnień wątpliwości dotyczących zapisów wniosku o dofinansowanie projektu.</w:t>
            </w:r>
          </w:p>
          <w:p w14:paraId="23D92D3F" w14:textId="77777777" w:rsidR="006053D8" w:rsidRDefault="006053D8" w:rsidP="006053D8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301971">
              <w:rPr>
                <w:rFonts w:cstheme="minorHAnsi"/>
                <w:sz w:val="24"/>
                <w:szCs w:val="24"/>
              </w:rPr>
              <w:t>Ocena z zastrzeżeniem skutkować będzie skierowaniem projektu do etapu negocjacji i możliwością korekty wniosku.</w:t>
            </w:r>
          </w:p>
          <w:p w14:paraId="5DA97D96" w14:textId="77777777" w:rsidR="006053D8" w:rsidRDefault="006053D8" w:rsidP="006053D8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</w:p>
          <w:p w14:paraId="44437C2D" w14:textId="4A43CA12" w:rsidR="006053D8" w:rsidRPr="001E7E73" w:rsidRDefault="006053D8" w:rsidP="006053D8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D25E84">
              <w:rPr>
                <w:rFonts w:eastAsia="Calibri" w:cstheme="minorHAnsi"/>
                <w:sz w:val="24"/>
                <w:szCs w:val="24"/>
                <w:lang w:bidi="pl-PL"/>
              </w:rPr>
              <w:t>Kryterium jest weryfikowane na podstawie zapisów wniosku o dofinansowanie i/lub wyjaśnień udzielonych przez Wnioskodawcę i/lub informacji dotyczących projektu pozyskanych w inny sposób.</w:t>
            </w:r>
          </w:p>
        </w:tc>
        <w:tc>
          <w:tcPr>
            <w:tcW w:w="340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6BFFB03F" w14:textId="4996AF77" w:rsidR="00F053C4" w:rsidRPr="001E7E73" w:rsidRDefault="00F053C4" w:rsidP="001E7E73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1E7E73">
              <w:rPr>
                <w:rFonts w:eastAsia="Calibri" w:cstheme="minorHAnsi"/>
                <w:sz w:val="24"/>
                <w:szCs w:val="24"/>
              </w:rPr>
              <w:lastRenderedPageBreak/>
              <w:t>Kryterium bezwzględne (0/1)</w:t>
            </w:r>
          </w:p>
        </w:tc>
      </w:tr>
      <w:tr w:rsidR="00F053C4" w:rsidRPr="00B36D26" w14:paraId="001D1665" w14:textId="644FF6B7" w:rsidTr="00F053C4">
        <w:trPr>
          <w:trHeight w:val="852"/>
        </w:trPr>
        <w:tc>
          <w:tcPr>
            <w:tcW w:w="56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14:paraId="41208676" w14:textId="60BB77E3" w:rsidR="00F053C4" w:rsidRDefault="00F053C4" w:rsidP="001E7E73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6.</w:t>
            </w:r>
          </w:p>
        </w:tc>
        <w:tc>
          <w:tcPr>
            <w:tcW w:w="5250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17D342FF" w14:textId="712F4693" w:rsidR="00F053C4" w:rsidRDefault="00F053C4" w:rsidP="001E7E73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W ramach projektu w zależności od indywidualnych potrzeb </w:t>
            </w:r>
            <w:r w:rsidRPr="00456B7C">
              <w:rPr>
                <w:rFonts w:cstheme="minorHAnsi"/>
                <w:sz w:val="24"/>
                <w:szCs w:val="24"/>
              </w:rPr>
              <w:t xml:space="preserve">zostanie zapewnione wsparcie </w:t>
            </w:r>
            <w:r>
              <w:rPr>
                <w:rFonts w:cstheme="minorHAnsi"/>
                <w:sz w:val="24"/>
                <w:szCs w:val="24"/>
              </w:rPr>
              <w:t>dla</w:t>
            </w:r>
            <w:r w:rsidRPr="00456B7C">
              <w:rPr>
                <w:rFonts w:cstheme="minorHAnsi"/>
                <w:sz w:val="24"/>
                <w:szCs w:val="24"/>
              </w:rPr>
              <w:t xml:space="preserve"> osób </w:t>
            </w:r>
            <w:r>
              <w:rPr>
                <w:rFonts w:cstheme="minorHAnsi"/>
                <w:sz w:val="24"/>
                <w:szCs w:val="24"/>
              </w:rPr>
              <w:lastRenderedPageBreak/>
              <w:t xml:space="preserve">zamieszkujących obszar </w:t>
            </w:r>
            <w:r w:rsidRPr="00456B7C">
              <w:rPr>
                <w:rFonts w:cstheme="minorHAnsi"/>
                <w:sz w:val="24"/>
                <w:szCs w:val="24"/>
              </w:rPr>
              <w:t>wykluczony komunikacyjnie.</w:t>
            </w:r>
          </w:p>
        </w:tc>
        <w:tc>
          <w:tcPr>
            <w:tcW w:w="5670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06B840E4" w14:textId="2ECFD8A2" w:rsidR="00F053C4" w:rsidRDefault="00F053C4" w:rsidP="001E7E73">
            <w:pPr>
              <w:tabs>
                <w:tab w:val="left" w:pos="2823"/>
              </w:tabs>
              <w:spacing w:after="12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456B7C">
              <w:rPr>
                <w:rFonts w:eastAsia="Calibri" w:cstheme="minorHAnsi"/>
                <w:sz w:val="24"/>
                <w:szCs w:val="24"/>
              </w:rPr>
              <w:lastRenderedPageBreak/>
              <w:t>Sprawdza się, czy we wniosku wskazano informacje potwierdzające, że</w:t>
            </w:r>
            <w:r w:rsidRPr="00456B7C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eastAsia="Calibri" w:cstheme="minorHAnsi"/>
                <w:sz w:val="24"/>
                <w:szCs w:val="24"/>
              </w:rPr>
              <w:t>w</w:t>
            </w:r>
            <w:r w:rsidRPr="00456B7C">
              <w:rPr>
                <w:rFonts w:eastAsia="Calibri" w:cstheme="minorHAnsi"/>
                <w:sz w:val="24"/>
                <w:szCs w:val="24"/>
              </w:rPr>
              <w:t xml:space="preserve"> ramach projektu w </w:t>
            </w:r>
            <w:r>
              <w:rPr>
                <w:rFonts w:eastAsia="Calibri" w:cstheme="minorHAnsi"/>
                <w:sz w:val="24"/>
                <w:szCs w:val="24"/>
              </w:rPr>
              <w:t>zależności od indywidualnych potrzeb</w:t>
            </w:r>
            <w:r w:rsidRPr="00456B7C">
              <w:rPr>
                <w:rFonts w:eastAsia="Calibri" w:cstheme="minorHAnsi"/>
                <w:sz w:val="24"/>
                <w:szCs w:val="24"/>
              </w:rPr>
              <w:t xml:space="preserve"> zostanie zapewnione wsparcie </w:t>
            </w:r>
            <w:r w:rsidR="006053D8">
              <w:rPr>
                <w:rFonts w:eastAsia="Calibri" w:cstheme="minorHAnsi"/>
                <w:sz w:val="24"/>
                <w:szCs w:val="24"/>
              </w:rPr>
              <w:t>-</w:t>
            </w:r>
            <w:r w:rsidRPr="00456B7C"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Pr="00456B7C">
              <w:rPr>
                <w:rFonts w:eastAsia="Calibri" w:cstheme="minorHAnsi"/>
                <w:sz w:val="24"/>
                <w:szCs w:val="24"/>
              </w:rPr>
              <w:lastRenderedPageBreak/>
              <w:t xml:space="preserve">dowóz do miejsc świadczenia usług </w:t>
            </w:r>
            <w:r>
              <w:rPr>
                <w:rFonts w:eastAsia="Calibri" w:cstheme="minorHAnsi"/>
                <w:sz w:val="24"/>
                <w:szCs w:val="24"/>
              </w:rPr>
              <w:t xml:space="preserve">w ramach projektu </w:t>
            </w:r>
            <w:r w:rsidRPr="00456B7C">
              <w:rPr>
                <w:rFonts w:eastAsia="Calibri" w:cstheme="minorHAnsi"/>
                <w:sz w:val="24"/>
                <w:szCs w:val="24"/>
              </w:rPr>
              <w:t>osobie z</w:t>
            </w:r>
            <w:r>
              <w:rPr>
                <w:rFonts w:eastAsia="Calibri" w:cstheme="minorHAnsi"/>
                <w:sz w:val="24"/>
                <w:szCs w:val="24"/>
              </w:rPr>
              <w:t>amieszkującej</w:t>
            </w:r>
            <w:r w:rsidRPr="00456B7C">
              <w:rPr>
                <w:rFonts w:eastAsia="Calibri" w:cstheme="minorHAnsi"/>
                <w:sz w:val="24"/>
                <w:szCs w:val="24"/>
              </w:rPr>
              <w:t xml:space="preserve"> </w:t>
            </w:r>
            <w:r>
              <w:rPr>
                <w:rFonts w:eastAsia="Calibri" w:cstheme="minorHAnsi"/>
                <w:sz w:val="24"/>
                <w:szCs w:val="24"/>
              </w:rPr>
              <w:t>obszar wykluczony komunikacyjnie</w:t>
            </w:r>
            <w:r w:rsidRPr="00456B7C">
              <w:rPr>
                <w:rFonts w:eastAsia="Calibri" w:cstheme="minorHAnsi"/>
                <w:sz w:val="24"/>
                <w:szCs w:val="24"/>
              </w:rPr>
              <w:t xml:space="preserve">, </w:t>
            </w:r>
            <w:r>
              <w:rPr>
                <w:rFonts w:eastAsia="Calibri" w:cstheme="minorHAnsi"/>
                <w:sz w:val="24"/>
                <w:szCs w:val="24"/>
              </w:rPr>
              <w:t>na którym</w:t>
            </w:r>
            <w:r w:rsidRPr="00456B7C">
              <w:rPr>
                <w:rFonts w:eastAsia="Calibri" w:cstheme="minorHAnsi"/>
                <w:sz w:val="24"/>
                <w:szCs w:val="24"/>
              </w:rPr>
              <w:t xml:space="preserve"> nie funkcjonuje lub funkcjonuje w ograniczonym zakresie transport zbiorowy publiczny/niepubliczny.</w:t>
            </w:r>
            <w:r>
              <w:rPr>
                <w:rFonts w:eastAsia="Calibri" w:cstheme="minorHAnsi"/>
                <w:sz w:val="24"/>
                <w:szCs w:val="24"/>
              </w:rPr>
              <w:t xml:space="preserve"> </w:t>
            </w:r>
          </w:p>
          <w:p w14:paraId="659E2F29" w14:textId="77777777" w:rsidR="00F053C4" w:rsidRDefault="00F053C4" w:rsidP="001E7E73">
            <w:pPr>
              <w:tabs>
                <w:tab w:val="left" w:pos="2823"/>
              </w:tabs>
              <w:spacing w:after="12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Dokument z wykazem zidentyfikowanych w województwie opolskim obszarów wykluczonych komunikacyjnie będzie stanowił załącznik do wzoru umowy/decyzji o dofinansowanie projektu.</w:t>
            </w:r>
          </w:p>
          <w:p w14:paraId="00842AEA" w14:textId="77777777" w:rsidR="00F053C4" w:rsidRDefault="00F053C4" w:rsidP="001E7E73">
            <w:pPr>
              <w:tabs>
                <w:tab w:val="left" w:pos="2823"/>
              </w:tabs>
              <w:spacing w:after="12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14:paraId="696EFF83" w14:textId="2121B045" w:rsidR="00F053C4" w:rsidRPr="00AE3E39" w:rsidRDefault="00F053C4" w:rsidP="001E7E73">
            <w:pPr>
              <w:tabs>
                <w:tab w:val="left" w:pos="2823"/>
              </w:tabs>
              <w:spacing w:after="120" w:line="276" w:lineRule="auto"/>
              <w:contextualSpacing/>
              <w:rPr>
                <w:rFonts w:eastAsia="Calibri" w:cstheme="minorHAnsi"/>
                <w:sz w:val="24"/>
                <w:szCs w:val="24"/>
                <w:lang w:bidi="pl-PL"/>
              </w:rPr>
            </w:pPr>
            <w:r w:rsidRPr="00AE3E39">
              <w:rPr>
                <w:rFonts w:eastAsia="Calibri" w:cstheme="minorHAnsi"/>
                <w:sz w:val="24"/>
                <w:szCs w:val="24"/>
                <w:lang w:bidi="pl-PL"/>
              </w:rPr>
              <w:t>Dla kryterium przewidziano możliwość pozytywnej oceny z zastrzeżeniem:</w:t>
            </w:r>
          </w:p>
          <w:p w14:paraId="624D40BF" w14:textId="77777777" w:rsidR="00F053C4" w:rsidRPr="00AE3E39" w:rsidRDefault="00F053C4" w:rsidP="001E7E73">
            <w:pPr>
              <w:numPr>
                <w:ilvl w:val="0"/>
                <w:numId w:val="33"/>
              </w:numPr>
              <w:tabs>
                <w:tab w:val="left" w:pos="2823"/>
              </w:tabs>
              <w:spacing w:after="120" w:line="276" w:lineRule="auto"/>
              <w:contextualSpacing/>
              <w:rPr>
                <w:rFonts w:eastAsia="Calibri" w:cstheme="minorHAnsi"/>
                <w:sz w:val="24"/>
                <w:szCs w:val="24"/>
                <w:lang w:bidi="pl-PL"/>
              </w:rPr>
            </w:pPr>
            <w:r w:rsidRPr="00AE3E39">
              <w:rPr>
                <w:rFonts w:eastAsia="Calibri" w:cstheme="minorHAnsi"/>
                <w:sz w:val="24"/>
                <w:szCs w:val="24"/>
                <w:lang w:bidi="pl-PL"/>
              </w:rPr>
              <w:t xml:space="preserve">konieczności spełnienia odnoszących się do tego kryterium warunków jakie musi spełnić projekt, aby móc otrzymać dofinansowanie, i/lub </w:t>
            </w:r>
          </w:p>
          <w:p w14:paraId="48B9C3DE" w14:textId="77777777" w:rsidR="00F053C4" w:rsidRPr="00AE3E39" w:rsidRDefault="00F053C4" w:rsidP="001E7E73">
            <w:pPr>
              <w:numPr>
                <w:ilvl w:val="0"/>
                <w:numId w:val="33"/>
              </w:numPr>
              <w:tabs>
                <w:tab w:val="left" w:pos="2823"/>
              </w:tabs>
              <w:spacing w:after="120" w:line="276" w:lineRule="auto"/>
              <w:contextualSpacing/>
              <w:rPr>
                <w:rFonts w:eastAsia="Calibri" w:cstheme="minorHAnsi"/>
                <w:sz w:val="24"/>
                <w:szCs w:val="24"/>
                <w:lang w:bidi="pl-PL"/>
              </w:rPr>
            </w:pPr>
            <w:r w:rsidRPr="00AE3E39">
              <w:rPr>
                <w:rFonts w:eastAsia="Calibri" w:cstheme="minorHAnsi"/>
                <w:sz w:val="24"/>
                <w:szCs w:val="24"/>
                <w:lang w:bidi="pl-PL"/>
              </w:rPr>
              <w:t>konieczności uzyskania informacji i wyjaśnień wątpliwości dotyczących zapisów wniosku o dofinansowanie projektu.</w:t>
            </w:r>
          </w:p>
          <w:p w14:paraId="199BE561" w14:textId="77777777" w:rsidR="00F053C4" w:rsidRPr="008C688C" w:rsidRDefault="00F053C4" w:rsidP="001E7E73">
            <w:pPr>
              <w:tabs>
                <w:tab w:val="left" w:pos="2823"/>
              </w:tabs>
              <w:spacing w:after="120" w:line="276" w:lineRule="auto"/>
              <w:contextualSpacing/>
              <w:rPr>
                <w:rFonts w:eastAsia="Calibri" w:cstheme="minorHAnsi"/>
                <w:sz w:val="24"/>
                <w:szCs w:val="24"/>
                <w:lang w:bidi="pl-PL"/>
              </w:rPr>
            </w:pPr>
            <w:r w:rsidRPr="008C688C">
              <w:rPr>
                <w:rFonts w:eastAsia="Calibri" w:cstheme="minorHAnsi"/>
                <w:sz w:val="24"/>
                <w:szCs w:val="24"/>
                <w:lang w:bidi="pl-PL"/>
              </w:rPr>
              <w:t>Ocena z zastrzeżeniem skutkować będzie skierowaniem projektu do etapu negocjacji i możliwością korekty wniosku.</w:t>
            </w:r>
          </w:p>
          <w:p w14:paraId="0CBB89E4" w14:textId="77777777" w:rsidR="00F053C4" w:rsidRDefault="00F053C4" w:rsidP="001E7E73">
            <w:pPr>
              <w:tabs>
                <w:tab w:val="left" w:pos="2823"/>
              </w:tabs>
              <w:spacing w:after="120" w:line="276" w:lineRule="auto"/>
              <w:contextualSpacing/>
              <w:rPr>
                <w:rFonts w:eastAsia="Calibri" w:cstheme="minorHAnsi"/>
                <w:sz w:val="24"/>
                <w:szCs w:val="24"/>
                <w:lang w:bidi="pl-PL"/>
              </w:rPr>
            </w:pPr>
          </w:p>
          <w:p w14:paraId="1EBDFA38" w14:textId="18312529" w:rsidR="00F053C4" w:rsidRDefault="00F053C4" w:rsidP="001E7E73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456B7C">
              <w:rPr>
                <w:rFonts w:eastAsia="Calibri" w:cstheme="minorHAnsi"/>
                <w:sz w:val="24"/>
                <w:szCs w:val="24"/>
                <w:lang w:bidi="pl-PL"/>
              </w:rPr>
              <w:lastRenderedPageBreak/>
              <w:t>Kryterium jest weryfikowane na podstawie zapisów wniosku o dofinansowanie i/lub wyjaśnień udzielonych przez Wnioskodawcę i/lub informacji dotyczących projektu pozyskanych w inny sposób.</w:t>
            </w:r>
          </w:p>
        </w:tc>
        <w:tc>
          <w:tcPr>
            <w:tcW w:w="340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7934F80D" w14:textId="1AF25373" w:rsidR="00F053C4" w:rsidRPr="008E1F79" w:rsidRDefault="00F053C4" w:rsidP="001E7E73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456B7C">
              <w:rPr>
                <w:rFonts w:eastAsia="Calibri" w:cstheme="minorHAnsi"/>
                <w:sz w:val="24"/>
                <w:szCs w:val="24"/>
              </w:rPr>
              <w:lastRenderedPageBreak/>
              <w:t>Kryterium bezwzględne (0/1)</w:t>
            </w:r>
          </w:p>
        </w:tc>
      </w:tr>
      <w:tr w:rsidR="00F053C4" w:rsidRPr="00B36D26" w14:paraId="026236F4" w14:textId="77777777" w:rsidTr="00F053C4">
        <w:trPr>
          <w:trHeight w:val="852"/>
        </w:trPr>
        <w:tc>
          <w:tcPr>
            <w:tcW w:w="56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noWrap/>
            <w:vAlign w:val="center"/>
          </w:tcPr>
          <w:p w14:paraId="14D99B20" w14:textId="12F31C4E" w:rsidR="00F053C4" w:rsidRDefault="00F053C4" w:rsidP="001E7E73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lastRenderedPageBreak/>
              <w:t>7.</w:t>
            </w:r>
          </w:p>
        </w:tc>
        <w:tc>
          <w:tcPr>
            <w:tcW w:w="5250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28DBAC39" w14:textId="77777777" w:rsidR="00F053C4" w:rsidRDefault="00F053C4" w:rsidP="001E7E73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Demarkacja ze wsparciem realizowanym na poziomie krajowym w programie </w:t>
            </w:r>
            <w:r w:rsidRPr="00B622F1">
              <w:rPr>
                <w:rFonts w:cstheme="minorHAnsi"/>
                <w:sz w:val="24"/>
                <w:szCs w:val="24"/>
              </w:rPr>
              <w:t>Fundusze Europejskie dla Rozwoju Społecznego</w:t>
            </w:r>
          </w:p>
          <w:p w14:paraId="7B20E939" w14:textId="0E6ADF5A" w:rsidR="00F053C4" w:rsidRDefault="00F053C4" w:rsidP="001E7E73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(dot. typów przedsięwzięć nr 4 i 5)</w:t>
            </w:r>
          </w:p>
        </w:tc>
        <w:tc>
          <w:tcPr>
            <w:tcW w:w="5670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17573AAF" w14:textId="77777777" w:rsidR="00F053C4" w:rsidRPr="00346BA8" w:rsidRDefault="00F053C4" w:rsidP="001E7E73">
            <w:pPr>
              <w:spacing w:before="60" w:after="60" w:line="276" w:lineRule="auto"/>
              <w:rPr>
                <w:sz w:val="24"/>
                <w:szCs w:val="24"/>
              </w:rPr>
            </w:pPr>
            <w:r w:rsidRPr="00346BA8">
              <w:rPr>
                <w:sz w:val="24"/>
                <w:szCs w:val="24"/>
              </w:rPr>
              <w:t>Sprawdza się czy we wniosku zawarto informacje potwierdzające, że wsparcie kierowane w ramach projektu do poradni psychologiczno-pedagogicznej nie będzie powielać działań realizowanych przez tą poradnię w ramach  konkursu pn. „Kompleksowe wsparcie poradni psychologiczno-pedagogicznych” (w ramach programu Fundusze Europejskie dla Rozwoju Społecznego)</w:t>
            </w:r>
          </w:p>
          <w:p w14:paraId="0872FCBB" w14:textId="77777777" w:rsidR="00F053C4" w:rsidRDefault="00F053C4" w:rsidP="001E7E73">
            <w:pPr>
              <w:spacing w:before="60" w:after="60" w:line="276" w:lineRule="auto"/>
            </w:pPr>
            <w:r w:rsidRPr="003F24B3">
              <w:rPr>
                <w:sz w:val="24"/>
                <w:szCs w:val="24"/>
              </w:rPr>
              <w:t>(</w:t>
            </w:r>
            <w:hyperlink r:id="rId9" w:history="1">
              <w:r w:rsidRPr="003F24B3">
                <w:rPr>
                  <w:rStyle w:val="Hipercze"/>
                  <w:sz w:val="24"/>
                  <w:szCs w:val="24"/>
                </w:rPr>
                <w:t>https://www.rozwojspoleczny.gov.pl/media/136359/Kompleksowe_wsparcie_poradni_psychologiczno-pedagogicznych.pdf</w:t>
              </w:r>
            </w:hyperlink>
            <w:r>
              <w:t>)</w:t>
            </w:r>
          </w:p>
          <w:p w14:paraId="0F979479" w14:textId="6AE366A5" w:rsidR="00F053C4" w:rsidRPr="00933827" w:rsidRDefault="00F053C4" w:rsidP="001E7E73">
            <w:pPr>
              <w:tabs>
                <w:tab w:val="left" w:pos="2823"/>
              </w:tabs>
              <w:spacing w:after="12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33827">
              <w:rPr>
                <w:rFonts w:eastAsia="Calibri" w:cstheme="minorHAnsi"/>
                <w:sz w:val="24"/>
                <w:szCs w:val="24"/>
              </w:rPr>
              <w:t>Dla kryterium przewidziano możliwość pozytywnej oceny z zastrzeżeniem:</w:t>
            </w:r>
          </w:p>
          <w:p w14:paraId="791E04D3" w14:textId="77777777" w:rsidR="00F053C4" w:rsidRDefault="00F053C4" w:rsidP="001E7E73">
            <w:pPr>
              <w:pStyle w:val="Akapitzlist"/>
              <w:numPr>
                <w:ilvl w:val="0"/>
                <w:numId w:val="39"/>
              </w:numPr>
              <w:tabs>
                <w:tab w:val="left" w:pos="2823"/>
              </w:tabs>
              <w:spacing w:after="120" w:line="276" w:lineRule="auto"/>
              <w:rPr>
                <w:rFonts w:eastAsia="Calibri" w:cstheme="minorHAnsi"/>
                <w:sz w:val="24"/>
                <w:szCs w:val="24"/>
              </w:rPr>
            </w:pPr>
            <w:r w:rsidRPr="00154A23">
              <w:rPr>
                <w:rFonts w:eastAsia="Calibri" w:cstheme="minorHAnsi"/>
                <w:sz w:val="24"/>
                <w:szCs w:val="24"/>
              </w:rPr>
              <w:t>konieczności spełnienia odnoszących się do tego kryterium warunków jakie musi spełnić projekt, aby móc otrzymać dofinansowanie, i/lub</w:t>
            </w:r>
          </w:p>
          <w:p w14:paraId="1D7AAEE0" w14:textId="0D25AB01" w:rsidR="00F053C4" w:rsidRPr="00154A23" w:rsidRDefault="00F053C4" w:rsidP="001E7E73">
            <w:pPr>
              <w:pStyle w:val="Akapitzlist"/>
              <w:numPr>
                <w:ilvl w:val="0"/>
                <w:numId w:val="39"/>
              </w:numPr>
              <w:tabs>
                <w:tab w:val="left" w:pos="2823"/>
              </w:tabs>
              <w:spacing w:after="120" w:line="276" w:lineRule="auto"/>
              <w:rPr>
                <w:rFonts w:eastAsia="Calibri" w:cstheme="minorHAnsi"/>
                <w:sz w:val="24"/>
                <w:szCs w:val="24"/>
              </w:rPr>
            </w:pPr>
            <w:r w:rsidRPr="00154A23">
              <w:rPr>
                <w:rFonts w:eastAsia="Calibri" w:cstheme="minorHAnsi"/>
                <w:sz w:val="24"/>
                <w:szCs w:val="24"/>
              </w:rPr>
              <w:lastRenderedPageBreak/>
              <w:t>konieczności uzyskania informacji i wyjaśnień wątpliwości dotyczących zapisów wniosku o dofinansowanie projektu.</w:t>
            </w:r>
          </w:p>
          <w:p w14:paraId="069385F2" w14:textId="77777777" w:rsidR="00F053C4" w:rsidRDefault="00F053C4" w:rsidP="001E7E73">
            <w:pPr>
              <w:tabs>
                <w:tab w:val="left" w:pos="2823"/>
              </w:tabs>
              <w:spacing w:after="120" w:line="276" w:lineRule="auto"/>
              <w:contextualSpacing/>
              <w:rPr>
                <w:rFonts w:eastAsia="Calibri" w:cstheme="minorHAnsi"/>
                <w:sz w:val="24"/>
                <w:szCs w:val="24"/>
                <w:lang w:bidi="pl-PL"/>
              </w:rPr>
            </w:pPr>
            <w:r w:rsidRPr="00933827">
              <w:rPr>
                <w:rFonts w:eastAsia="Calibri" w:cstheme="minorHAnsi"/>
                <w:sz w:val="24"/>
                <w:szCs w:val="24"/>
                <w:lang w:bidi="pl-PL"/>
              </w:rPr>
              <w:t>Ocena z zastrzeżeniem skutkować będzie skierowaniem projektu do etapu negocjacji i możliwością korekty wniosku.</w:t>
            </w:r>
          </w:p>
          <w:p w14:paraId="38A01E4D" w14:textId="192CF4EB" w:rsidR="00F053C4" w:rsidRPr="00456B7C" w:rsidRDefault="00F053C4" w:rsidP="001E7E73">
            <w:pPr>
              <w:tabs>
                <w:tab w:val="left" w:pos="2823"/>
              </w:tabs>
              <w:spacing w:after="12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B622F1">
              <w:rPr>
                <w:rFonts w:eastAsia="Calibri" w:cstheme="minorHAnsi"/>
                <w:sz w:val="24"/>
                <w:szCs w:val="24"/>
              </w:rPr>
              <w:t>Kryterium jest weryfikowane na podstawie zapisów wniosku o dofinansowanie i/lub wyjaśnień udzielonych przez Wnioskodawcę i/lub informacji dotyczących projektu pozyskanych w inny sposób.</w:t>
            </w:r>
          </w:p>
        </w:tc>
        <w:tc>
          <w:tcPr>
            <w:tcW w:w="3402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71B74DB5" w14:textId="10D54FDF" w:rsidR="00F053C4" w:rsidRPr="00456B7C" w:rsidRDefault="00F053C4" w:rsidP="001E7E73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933827">
              <w:rPr>
                <w:rFonts w:eastAsia="Calibri" w:cstheme="minorHAnsi"/>
                <w:sz w:val="24"/>
                <w:szCs w:val="24"/>
              </w:rPr>
              <w:lastRenderedPageBreak/>
              <w:t>Kryterium bezwzględne (0/1)</w:t>
            </w:r>
          </w:p>
        </w:tc>
      </w:tr>
    </w:tbl>
    <w:p w14:paraId="06A9AE5A" w14:textId="77777777" w:rsidR="00FD32E3" w:rsidRDefault="00FD32E3" w:rsidP="00FD32E3"/>
    <w:p w14:paraId="16E1D0AA" w14:textId="77777777" w:rsidR="00991BB9" w:rsidRPr="00991BB9" w:rsidRDefault="00991BB9" w:rsidP="00991BB9"/>
    <w:tbl>
      <w:tblPr>
        <w:tblW w:w="15451" w:type="dxa"/>
        <w:tblInd w:w="-714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3544"/>
        <w:gridCol w:w="8364"/>
        <w:gridCol w:w="1417"/>
        <w:gridCol w:w="1559"/>
      </w:tblGrid>
      <w:tr w:rsidR="00F053C4" w:rsidRPr="003E3F00" w14:paraId="7F51F324" w14:textId="41DFBD9C" w:rsidTr="00F053C4">
        <w:trPr>
          <w:trHeight w:val="255"/>
          <w:tblHeader/>
        </w:trPr>
        <w:tc>
          <w:tcPr>
            <w:tcW w:w="15451" w:type="dxa"/>
            <w:gridSpan w:val="5"/>
            <w:shd w:val="clear" w:color="auto" w:fill="BFBFBF"/>
            <w:noWrap/>
            <w:vAlign w:val="center"/>
          </w:tcPr>
          <w:p w14:paraId="7049C0F7" w14:textId="77777777" w:rsidR="00F053C4" w:rsidRDefault="00F053C4" w:rsidP="00F648D9">
            <w:pPr>
              <w:keepNext/>
              <w:keepLines/>
              <w:tabs>
                <w:tab w:val="right" w:leader="dot" w:pos="9060"/>
              </w:tabs>
              <w:spacing w:after="0" w:line="240" w:lineRule="auto"/>
              <w:outlineLvl w:val="2"/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</w:pPr>
            <w:r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  <w:t>Kryteria merytoryczne szczegółowe punktowane</w:t>
            </w:r>
            <w:r w:rsidRPr="00F648D9">
              <w:rPr>
                <w:b/>
                <w:bCs/>
              </w:rPr>
              <w:t xml:space="preserve"> </w:t>
            </w:r>
          </w:p>
        </w:tc>
      </w:tr>
      <w:tr w:rsidR="00F053C4" w:rsidRPr="003E3F00" w14:paraId="762241CA" w14:textId="42CC223E" w:rsidTr="00F053C4">
        <w:trPr>
          <w:trHeight w:val="255"/>
          <w:tblHeader/>
        </w:trPr>
        <w:tc>
          <w:tcPr>
            <w:tcW w:w="15451" w:type="dxa"/>
            <w:gridSpan w:val="5"/>
            <w:shd w:val="clear" w:color="auto" w:fill="BFBFBF"/>
            <w:noWrap/>
            <w:vAlign w:val="center"/>
          </w:tcPr>
          <w:p w14:paraId="47C5F1E8" w14:textId="77777777" w:rsidR="00F053C4" w:rsidRDefault="00F053C4" w:rsidP="00F648D9">
            <w:pPr>
              <w:keepNext/>
              <w:keepLines/>
              <w:tabs>
                <w:tab w:val="right" w:leader="dot" w:pos="9060"/>
              </w:tabs>
              <w:spacing w:after="0" w:line="240" w:lineRule="auto"/>
              <w:outlineLvl w:val="2"/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</w:pPr>
            <w:r>
              <w:rPr>
                <w:rFonts w:eastAsia="Calibri" w:cstheme="minorHAnsi"/>
                <w:b/>
                <w:bCs/>
                <w:color w:val="000099"/>
                <w:sz w:val="24"/>
                <w:szCs w:val="24"/>
              </w:rPr>
              <w:t>Dotyczy wszystkich typów przedsięwzięć</w:t>
            </w:r>
          </w:p>
        </w:tc>
      </w:tr>
      <w:tr w:rsidR="00F053C4" w:rsidRPr="003E3F00" w14:paraId="2A949BB7" w14:textId="42C171BB" w:rsidTr="00F053C4">
        <w:trPr>
          <w:trHeight w:val="255"/>
          <w:tblHeader/>
        </w:trPr>
        <w:tc>
          <w:tcPr>
            <w:tcW w:w="567" w:type="dxa"/>
            <w:vMerge w:val="restart"/>
            <w:shd w:val="clear" w:color="auto" w:fill="BFBFBF"/>
            <w:noWrap/>
            <w:vAlign w:val="center"/>
          </w:tcPr>
          <w:p w14:paraId="05E9A8B0" w14:textId="77777777" w:rsidR="00F053C4" w:rsidRPr="003E3F00" w:rsidRDefault="00F053C4" w:rsidP="007D4355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</w:pPr>
            <w:r w:rsidRPr="003E3F00"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  <w:t>LP</w:t>
            </w:r>
          </w:p>
        </w:tc>
        <w:tc>
          <w:tcPr>
            <w:tcW w:w="3544" w:type="dxa"/>
            <w:vMerge w:val="restart"/>
            <w:shd w:val="clear" w:color="auto" w:fill="BFBFBF"/>
            <w:noWrap/>
            <w:vAlign w:val="center"/>
          </w:tcPr>
          <w:p w14:paraId="6FF91E1C" w14:textId="77777777" w:rsidR="00F053C4" w:rsidRPr="003E3F00" w:rsidRDefault="00F053C4" w:rsidP="007D4355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</w:pPr>
            <w:r w:rsidRPr="003E3F00"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  <w:t>Nazwa kryterium</w:t>
            </w:r>
          </w:p>
        </w:tc>
        <w:tc>
          <w:tcPr>
            <w:tcW w:w="8364" w:type="dxa"/>
            <w:vMerge w:val="restart"/>
            <w:shd w:val="clear" w:color="auto" w:fill="BFBFBF"/>
            <w:vAlign w:val="center"/>
          </w:tcPr>
          <w:p w14:paraId="4304FE86" w14:textId="77777777" w:rsidR="00F053C4" w:rsidRPr="003E3F00" w:rsidRDefault="00F053C4" w:rsidP="007D4355">
            <w:pPr>
              <w:keepNext/>
              <w:keepLines/>
              <w:tabs>
                <w:tab w:val="right" w:leader="dot" w:pos="9060"/>
              </w:tabs>
              <w:spacing w:after="0" w:line="240" w:lineRule="auto"/>
              <w:jc w:val="center"/>
              <w:outlineLvl w:val="2"/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</w:pPr>
            <w:r w:rsidRPr="003E3F00"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  <w:t>Definicja</w:t>
            </w:r>
          </w:p>
        </w:tc>
        <w:tc>
          <w:tcPr>
            <w:tcW w:w="2976" w:type="dxa"/>
            <w:gridSpan w:val="2"/>
            <w:shd w:val="clear" w:color="auto" w:fill="BFBFBF"/>
            <w:vAlign w:val="center"/>
          </w:tcPr>
          <w:p w14:paraId="31A53951" w14:textId="77777777" w:rsidR="00F053C4" w:rsidRDefault="00F053C4" w:rsidP="007D4355">
            <w:pPr>
              <w:keepNext/>
              <w:keepLines/>
              <w:tabs>
                <w:tab w:val="right" w:leader="dot" w:pos="9060"/>
              </w:tabs>
              <w:spacing w:after="0" w:line="240" w:lineRule="auto"/>
              <w:jc w:val="center"/>
              <w:outlineLvl w:val="2"/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</w:pPr>
            <w:r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  <w:t>Opis znaczenia kryterium</w:t>
            </w:r>
          </w:p>
        </w:tc>
      </w:tr>
      <w:tr w:rsidR="00F053C4" w:rsidRPr="003E3F00" w14:paraId="3B1DC265" w14:textId="1315FD7C" w:rsidTr="00F053C4">
        <w:trPr>
          <w:trHeight w:val="255"/>
          <w:tblHeader/>
        </w:trPr>
        <w:tc>
          <w:tcPr>
            <w:tcW w:w="567" w:type="dxa"/>
            <w:vMerge/>
            <w:shd w:val="clear" w:color="auto" w:fill="BFBFBF"/>
            <w:noWrap/>
            <w:vAlign w:val="center"/>
          </w:tcPr>
          <w:p w14:paraId="2226734E" w14:textId="77777777" w:rsidR="00F053C4" w:rsidRPr="003E3F00" w:rsidRDefault="00F053C4" w:rsidP="007D4355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</w:pPr>
          </w:p>
        </w:tc>
        <w:tc>
          <w:tcPr>
            <w:tcW w:w="3544" w:type="dxa"/>
            <w:vMerge/>
            <w:shd w:val="clear" w:color="auto" w:fill="BFBFBF"/>
            <w:noWrap/>
            <w:vAlign w:val="center"/>
          </w:tcPr>
          <w:p w14:paraId="3822372D" w14:textId="77777777" w:rsidR="00F053C4" w:rsidRPr="003E3F00" w:rsidRDefault="00F053C4" w:rsidP="007D4355">
            <w:pPr>
              <w:tabs>
                <w:tab w:val="right" w:leader="dot" w:pos="9060"/>
              </w:tabs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</w:pPr>
          </w:p>
        </w:tc>
        <w:tc>
          <w:tcPr>
            <w:tcW w:w="8364" w:type="dxa"/>
            <w:vMerge/>
            <w:shd w:val="clear" w:color="auto" w:fill="BFBFBF"/>
            <w:vAlign w:val="center"/>
          </w:tcPr>
          <w:p w14:paraId="13AB89E6" w14:textId="77777777" w:rsidR="00F053C4" w:rsidRPr="003E3F00" w:rsidRDefault="00F053C4" w:rsidP="007D4355">
            <w:pPr>
              <w:keepNext/>
              <w:keepLines/>
              <w:tabs>
                <w:tab w:val="right" w:leader="dot" w:pos="9060"/>
              </w:tabs>
              <w:spacing w:after="0" w:line="240" w:lineRule="auto"/>
              <w:jc w:val="center"/>
              <w:outlineLvl w:val="2"/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BFBFBF"/>
            <w:vAlign w:val="center"/>
          </w:tcPr>
          <w:p w14:paraId="36D5FA26" w14:textId="77777777" w:rsidR="00F053C4" w:rsidRPr="003E3F00" w:rsidRDefault="00F053C4" w:rsidP="007D4355">
            <w:pPr>
              <w:keepNext/>
              <w:keepLines/>
              <w:tabs>
                <w:tab w:val="right" w:leader="dot" w:pos="9060"/>
              </w:tabs>
              <w:spacing w:after="0" w:line="240" w:lineRule="auto"/>
              <w:jc w:val="center"/>
              <w:outlineLvl w:val="2"/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</w:pPr>
            <w:r w:rsidRPr="003E3F00"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  <w:t>Waga</w:t>
            </w:r>
          </w:p>
        </w:tc>
        <w:tc>
          <w:tcPr>
            <w:tcW w:w="1559" w:type="dxa"/>
            <w:shd w:val="clear" w:color="auto" w:fill="BFBFBF"/>
            <w:vAlign w:val="center"/>
          </w:tcPr>
          <w:p w14:paraId="49EA431E" w14:textId="77777777" w:rsidR="00F053C4" w:rsidRPr="003E3F00" w:rsidRDefault="00F053C4" w:rsidP="007D4355">
            <w:pPr>
              <w:keepNext/>
              <w:keepLines/>
              <w:tabs>
                <w:tab w:val="right" w:leader="dot" w:pos="9060"/>
              </w:tabs>
              <w:spacing w:after="0" w:line="240" w:lineRule="auto"/>
              <w:jc w:val="center"/>
              <w:outlineLvl w:val="2"/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</w:pPr>
            <w:r>
              <w:rPr>
                <w:rFonts w:eastAsia="Calibri" w:cs="Times New Roman"/>
                <w:b/>
                <w:bCs/>
                <w:color w:val="000099"/>
                <w:sz w:val="24"/>
                <w:szCs w:val="24"/>
              </w:rPr>
              <w:t>Punkty</w:t>
            </w:r>
          </w:p>
        </w:tc>
      </w:tr>
      <w:tr w:rsidR="00F053C4" w:rsidRPr="003E3F00" w14:paraId="377B4892" w14:textId="16712563" w:rsidTr="00F053C4">
        <w:trPr>
          <w:trHeight w:val="249"/>
          <w:tblHeader/>
        </w:trPr>
        <w:tc>
          <w:tcPr>
            <w:tcW w:w="567" w:type="dxa"/>
            <w:shd w:val="clear" w:color="auto" w:fill="D9D9D9"/>
            <w:noWrap/>
            <w:vAlign w:val="center"/>
          </w:tcPr>
          <w:p w14:paraId="7FB77720" w14:textId="77777777" w:rsidR="00F053C4" w:rsidRPr="00A54D7C" w:rsidRDefault="00F053C4" w:rsidP="007D4355">
            <w:pPr>
              <w:keepNext/>
              <w:keepLines/>
              <w:tabs>
                <w:tab w:val="right" w:leader="dot" w:pos="9060"/>
              </w:tabs>
              <w:spacing w:after="0" w:line="240" w:lineRule="auto"/>
              <w:jc w:val="center"/>
              <w:outlineLvl w:val="2"/>
              <w:rPr>
                <w:rFonts w:eastAsia="Calibri" w:cs="Times New Roman"/>
                <w:bCs/>
                <w:color w:val="000099"/>
                <w:sz w:val="20"/>
                <w:szCs w:val="24"/>
              </w:rPr>
            </w:pPr>
            <w:r w:rsidRPr="00A54D7C">
              <w:rPr>
                <w:rFonts w:eastAsia="Calibri" w:cs="Times New Roman"/>
                <w:bCs/>
                <w:color w:val="000099"/>
                <w:sz w:val="20"/>
                <w:szCs w:val="24"/>
              </w:rPr>
              <w:t>1</w:t>
            </w:r>
          </w:p>
        </w:tc>
        <w:tc>
          <w:tcPr>
            <w:tcW w:w="3544" w:type="dxa"/>
            <w:shd w:val="clear" w:color="auto" w:fill="D9D9D9"/>
            <w:noWrap/>
            <w:vAlign w:val="center"/>
          </w:tcPr>
          <w:p w14:paraId="3C62100B" w14:textId="77777777" w:rsidR="00F053C4" w:rsidRPr="00A54D7C" w:rsidRDefault="00F053C4" w:rsidP="007D4355">
            <w:pPr>
              <w:keepNext/>
              <w:keepLines/>
              <w:tabs>
                <w:tab w:val="right" w:leader="dot" w:pos="9060"/>
              </w:tabs>
              <w:spacing w:after="0" w:line="240" w:lineRule="auto"/>
              <w:jc w:val="center"/>
              <w:outlineLvl w:val="2"/>
              <w:rPr>
                <w:rFonts w:eastAsia="Calibri" w:cs="Times New Roman"/>
                <w:bCs/>
                <w:color w:val="000099"/>
                <w:sz w:val="20"/>
                <w:szCs w:val="24"/>
              </w:rPr>
            </w:pPr>
            <w:r w:rsidRPr="00A54D7C">
              <w:rPr>
                <w:rFonts w:eastAsia="Calibri" w:cs="Times New Roman"/>
                <w:bCs/>
                <w:color w:val="000099"/>
                <w:sz w:val="20"/>
                <w:szCs w:val="24"/>
              </w:rPr>
              <w:t>2</w:t>
            </w:r>
          </w:p>
        </w:tc>
        <w:tc>
          <w:tcPr>
            <w:tcW w:w="8364" w:type="dxa"/>
            <w:shd w:val="clear" w:color="auto" w:fill="D9D9D9"/>
            <w:vAlign w:val="center"/>
          </w:tcPr>
          <w:p w14:paraId="190E54EF" w14:textId="77777777" w:rsidR="00F053C4" w:rsidRPr="00A54D7C" w:rsidRDefault="00F053C4" w:rsidP="007D4355">
            <w:pPr>
              <w:keepNext/>
              <w:keepLines/>
              <w:tabs>
                <w:tab w:val="right" w:leader="dot" w:pos="9060"/>
              </w:tabs>
              <w:spacing w:after="0" w:line="240" w:lineRule="auto"/>
              <w:jc w:val="center"/>
              <w:outlineLvl w:val="2"/>
              <w:rPr>
                <w:rFonts w:eastAsia="Calibri" w:cs="Times New Roman"/>
                <w:bCs/>
                <w:color w:val="000099"/>
                <w:sz w:val="20"/>
                <w:szCs w:val="24"/>
              </w:rPr>
            </w:pPr>
            <w:r>
              <w:rPr>
                <w:rFonts w:eastAsia="Calibri" w:cs="Times New Roman"/>
                <w:bCs/>
                <w:color w:val="000099"/>
                <w:sz w:val="20"/>
                <w:szCs w:val="24"/>
              </w:rPr>
              <w:t>3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55DD0D9E" w14:textId="77777777" w:rsidR="00F053C4" w:rsidRPr="004C1C4F" w:rsidRDefault="00F053C4" w:rsidP="007D4355">
            <w:pPr>
              <w:keepNext/>
              <w:keepLines/>
              <w:tabs>
                <w:tab w:val="right" w:leader="dot" w:pos="9060"/>
              </w:tabs>
              <w:spacing w:after="0" w:line="240" w:lineRule="auto"/>
              <w:jc w:val="center"/>
              <w:outlineLvl w:val="2"/>
              <w:rPr>
                <w:rFonts w:eastAsia="Calibri" w:cs="Times New Roman"/>
                <w:bCs/>
                <w:color w:val="000099"/>
                <w:sz w:val="20"/>
                <w:szCs w:val="24"/>
              </w:rPr>
            </w:pPr>
            <w:r>
              <w:rPr>
                <w:rFonts w:eastAsia="Calibri" w:cs="Times New Roman"/>
                <w:bCs/>
                <w:color w:val="000099"/>
                <w:sz w:val="20"/>
                <w:szCs w:val="24"/>
              </w:rPr>
              <w:t>4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1C605A77" w14:textId="77777777" w:rsidR="00F053C4" w:rsidRPr="004C1C4F" w:rsidRDefault="00F053C4" w:rsidP="007D4355">
            <w:pPr>
              <w:keepNext/>
              <w:keepLines/>
              <w:tabs>
                <w:tab w:val="right" w:leader="dot" w:pos="9060"/>
              </w:tabs>
              <w:spacing w:after="0" w:line="240" w:lineRule="auto"/>
              <w:jc w:val="center"/>
              <w:outlineLvl w:val="2"/>
              <w:rPr>
                <w:rFonts w:eastAsia="Calibri" w:cs="Times New Roman"/>
                <w:bCs/>
                <w:color w:val="000099"/>
                <w:sz w:val="20"/>
                <w:szCs w:val="24"/>
              </w:rPr>
            </w:pPr>
            <w:r>
              <w:rPr>
                <w:rFonts w:eastAsia="Calibri" w:cs="Times New Roman"/>
                <w:bCs/>
                <w:color w:val="000099"/>
                <w:sz w:val="20"/>
                <w:szCs w:val="24"/>
              </w:rPr>
              <w:t>5</w:t>
            </w:r>
          </w:p>
        </w:tc>
      </w:tr>
      <w:tr w:rsidR="00F053C4" w:rsidRPr="003E3F00" w14:paraId="03D8E066" w14:textId="4ED4B91E" w:rsidTr="00F053C4">
        <w:trPr>
          <w:trHeight w:val="852"/>
        </w:trPr>
        <w:tc>
          <w:tcPr>
            <w:tcW w:w="567" w:type="dxa"/>
            <w:shd w:val="clear" w:color="auto" w:fill="FFFFFF"/>
            <w:noWrap/>
            <w:vAlign w:val="center"/>
          </w:tcPr>
          <w:p w14:paraId="0F9BCB81" w14:textId="13FE321D" w:rsidR="00F053C4" w:rsidRPr="003E3F00" w:rsidRDefault="00F053C4" w:rsidP="007D4355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32E7EC5B" w14:textId="1B266344" w:rsidR="00F053C4" w:rsidRPr="007D67B6" w:rsidRDefault="00F053C4" w:rsidP="007D435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 p</w:t>
            </w:r>
            <w:r w:rsidRPr="00301971">
              <w:rPr>
                <w:rFonts w:cstheme="minorHAnsi"/>
                <w:sz w:val="24"/>
                <w:szCs w:val="24"/>
              </w:rPr>
              <w:t>rojek</w:t>
            </w:r>
            <w:r>
              <w:rPr>
                <w:rFonts w:cstheme="minorHAnsi"/>
                <w:sz w:val="24"/>
                <w:szCs w:val="24"/>
              </w:rPr>
              <w:t>cie</w:t>
            </w:r>
            <w:r w:rsidRPr="00301971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zakłada</w:t>
            </w:r>
            <w:r w:rsidRPr="00301971">
              <w:rPr>
                <w:rFonts w:cstheme="minorHAnsi"/>
                <w:sz w:val="24"/>
                <w:szCs w:val="24"/>
              </w:rPr>
              <w:t xml:space="preserve"> się d</w:t>
            </w:r>
            <w:r>
              <w:rPr>
                <w:rFonts w:cstheme="minorHAnsi"/>
                <w:sz w:val="24"/>
                <w:szCs w:val="24"/>
              </w:rPr>
              <w:t>ziałania profilaktyczne d</w:t>
            </w:r>
            <w:r w:rsidRPr="00301971">
              <w:rPr>
                <w:rFonts w:cstheme="minorHAnsi"/>
                <w:sz w:val="24"/>
                <w:szCs w:val="24"/>
              </w:rPr>
              <w:t>o</w:t>
            </w:r>
            <w:r>
              <w:rPr>
                <w:rFonts w:cstheme="minorHAnsi"/>
                <w:sz w:val="24"/>
                <w:szCs w:val="24"/>
              </w:rPr>
              <w:t>t.</w:t>
            </w:r>
            <w:r w:rsidRPr="0030197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zachowań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społecznych dzieci i młodzieży zagrożonych wykluczeniem społecznym</w:t>
            </w:r>
            <w:r w:rsidRPr="00301971">
              <w:rPr>
                <w:rFonts w:cstheme="minorHAnsi"/>
                <w:sz w:val="24"/>
                <w:szCs w:val="24"/>
              </w:rPr>
              <w:t>.</w:t>
            </w:r>
          </w:p>
          <w:p w14:paraId="66DACBC2" w14:textId="243EB4BC" w:rsidR="00F053C4" w:rsidRPr="007D67B6" w:rsidRDefault="00F053C4" w:rsidP="007D4355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271CC846" w14:textId="77777777" w:rsidR="00F053C4" w:rsidRDefault="00F053C4" w:rsidP="007D4355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Premiowane będą projekty: </w:t>
            </w:r>
          </w:p>
          <w:p w14:paraId="761C10EA" w14:textId="3DB36C17" w:rsidR="00F053C4" w:rsidRDefault="00F053C4" w:rsidP="007D4355">
            <w:pPr>
              <w:pStyle w:val="Akapitzlist"/>
              <w:numPr>
                <w:ilvl w:val="0"/>
                <w:numId w:val="31"/>
              </w:numPr>
              <w:spacing w:after="0" w:line="276" w:lineRule="auto"/>
              <w:ind w:left="714" w:hanging="357"/>
              <w:rPr>
                <w:rFonts w:cstheme="minorHAnsi"/>
                <w:sz w:val="24"/>
                <w:szCs w:val="24"/>
              </w:rPr>
            </w:pPr>
            <w:r w:rsidRPr="008D4AB6">
              <w:rPr>
                <w:rFonts w:cstheme="minorHAnsi"/>
                <w:sz w:val="24"/>
                <w:szCs w:val="24"/>
              </w:rPr>
              <w:t xml:space="preserve">uwzględniające typ wsparcia: </w:t>
            </w:r>
            <w:r w:rsidRPr="008D4AB6">
              <w:rPr>
                <w:rFonts w:cstheme="minorHAnsi"/>
                <w:i/>
                <w:iCs/>
                <w:sz w:val="24"/>
                <w:szCs w:val="24"/>
              </w:rPr>
              <w:t xml:space="preserve">Profilaktyka </w:t>
            </w:r>
            <w:proofErr w:type="spellStart"/>
            <w:r w:rsidRPr="008D4AB6">
              <w:rPr>
                <w:rFonts w:cstheme="minorHAnsi"/>
                <w:i/>
                <w:iCs/>
                <w:sz w:val="24"/>
                <w:szCs w:val="24"/>
              </w:rPr>
              <w:t>zachowań</w:t>
            </w:r>
            <w:proofErr w:type="spellEnd"/>
            <w:r w:rsidRPr="008D4AB6">
              <w:rPr>
                <w:rFonts w:cstheme="minorHAnsi"/>
                <w:i/>
                <w:iCs/>
                <w:sz w:val="24"/>
                <w:szCs w:val="24"/>
              </w:rPr>
              <w:t xml:space="preserve"> społecznych dzieci i młodzieży zagrożonych wykluczeniem społecznym, w związku z </w:t>
            </w:r>
            <w:r w:rsidRPr="008D4AB6">
              <w:rPr>
                <w:rFonts w:cstheme="minorHAnsi"/>
                <w:i/>
                <w:iCs/>
                <w:sz w:val="24"/>
                <w:szCs w:val="24"/>
              </w:rPr>
              <w:lastRenderedPageBreak/>
              <w:t>uzależnieniami, przemocą w rodzinie, negatywnymi skutkami izolacji społecznej itp</w:t>
            </w:r>
            <w:r w:rsidRPr="008D4AB6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 xml:space="preserve"> i/lub</w:t>
            </w:r>
          </w:p>
          <w:p w14:paraId="52C5CEA5" w14:textId="5C53B0C8" w:rsidR="00F053C4" w:rsidRPr="008D4AB6" w:rsidRDefault="00F053C4" w:rsidP="007D4355">
            <w:pPr>
              <w:pStyle w:val="Akapitzlist"/>
              <w:numPr>
                <w:ilvl w:val="0"/>
                <w:numId w:val="31"/>
              </w:numPr>
              <w:spacing w:after="0" w:line="276" w:lineRule="auto"/>
              <w:ind w:left="714" w:hanging="357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</w:t>
            </w:r>
            <w:r w:rsidRPr="008D4AB6">
              <w:rPr>
                <w:rFonts w:cstheme="minorHAnsi"/>
                <w:sz w:val="24"/>
                <w:szCs w:val="24"/>
              </w:rPr>
              <w:t>e</w:t>
            </w:r>
            <w:r>
              <w:rPr>
                <w:rFonts w:cstheme="minorHAnsi"/>
                <w:sz w:val="24"/>
                <w:szCs w:val="24"/>
              </w:rPr>
              <w:t xml:space="preserve">alizujące programy rekomendowane przez Ministerstwo Zdrowia oraz Krajowe Centrum Przeciwdziałania Uzależnieniom, tj. programy profilaktyczne w obszarze profilaktyki </w:t>
            </w:r>
            <w:proofErr w:type="spellStart"/>
            <w:r>
              <w:rPr>
                <w:rFonts w:cstheme="minorHAnsi"/>
                <w:sz w:val="24"/>
                <w:szCs w:val="24"/>
              </w:rPr>
              <w:t>zachowań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ryzykownych dzieci i młodzieży z zakresu profilaktyki selektywnej i/lub wskazującej. </w:t>
            </w:r>
          </w:p>
          <w:p w14:paraId="48BB8153" w14:textId="77777777" w:rsidR="00F053C4" w:rsidRDefault="00F053C4" w:rsidP="007D4355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</w:p>
          <w:p w14:paraId="2496FA34" w14:textId="1940098F" w:rsidR="00F053C4" w:rsidRPr="008D4AB6" w:rsidRDefault="00F053C4" w:rsidP="007D4355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  <w:r w:rsidRPr="008D4AB6">
              <w:rPr>
                <w:rFonts w:cstheme="minorHAnsi"/>
                <w:sz w:val="24"/>
                <w:szCs w:val="24"/>
              </w:rPr>
              <w:t>Dokumenty aktualne na dzień zatwierdzenia przez Zarząd Województwa Opolskiego regulaminu wyboru projektów.</w:t>
            </w:r>
          </w:p>
          <w:p w14:paraId="52224B0C" w14:textId="5645CA75" w:rsidR="00F053C4" w:rsidRDefault="00F053C4" w:rsidP="007D4355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  <w:r w:rsidRPr="00A2306D">
              <w:rPr>
                <w:rFonts w:cstheme="minorHAnsi"/>
                <w:b/>
                <w:bCs/>
                <w:sz w:val="24"/>
                <w:szCs w:val="24"/>
              </w:rPr>
              <w:t>0 pkt</w:t>
            </w:r>
            <w:r>
              <w:rPr>
                <w:rFonts w:cstheme="minorHAnsi"/>
                <w:sz w:val="24"/>
                <w:szCs w:val="24"/>
              </w:rPr>
              <w:t xml:space="preserve"> – projekt nie zakłada realizacji ww. typów wsparcia.</w:t>
            </w:r>
          </w:p>
          <w:p w14:paraId="5DE77397" w14:textId="102320D8" w:rsidR="00F053C4" w:rsidRDefault="00F053C4" w:rsidP="007D4355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</w:t>
            </w:r>
            <w:r w:rsidRPr="00A2306D">
              <w:rPr>
                <w:rFonts w:cstheme="minorHAnsi"/>
                <w:b/>
                <w:bCs/>
                <w:sz w:val="24"/>
                <w:szCs w:val="24"/>
              </w:rPr>
              <w:t xml:space="preserve"> pkt</w:t>
            </w:r>
            <w:r>
              <w:rPr>
                <w:rFonts w:cstheme="minorHAnsi"/>
                <w:sz w:val="24"/>
                <w:szCs w:val="24"/>
              </w:rPr>
              <w:t xml:space="preserve"> – projekt zakłada realizację typu wsparcia wskazanego w pkt. 1.</w:t>
            </w:r>
          </w:p>
          <w:p w14:paraId="6013CF43" w14:textId="2EAFBEC2" w:rsidR="00F053C4" w:rsidRDefault="00F053C4" w:rsidP="007D4355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  <w:r w:rsidRPr="008D4AB6">
              <w:rPr>
                <w:rFonts w:cstheme="minorHAnsi"/>
                <w:b/>
                <w:bCs/>
                <w:sz w:val="24"/>
                <w:szCs w:val="24"/>
              </w:rPr>
              <w:t>3 pkt</w:t>
            </w:r>
            <w:r>
              <w:rPr>
                <w:rFonts w:cstheme="minorHAnsi"/>
                <w:sz w:val="24"/>
                <w:szCs w:val="24"/>
              </w:rPr>
              <w:t xml:space="preserve"> – projekt zgodnie z pkt. 2 zakłada realizację pełnego zakresu co najmniej 1 z rekomendowanych programów profilaktycznych z zakresu profilaktyki selektywnej i/lub wskazującej.</w:t>
            </w:r>
          </w:p>
          <w:p w14:paraId="365D1CCA" w14:textId="503CDB1C" w:rsidR="00F053C4" w:rsidRDefault="00F053C4" w:rsidP="007D4355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Punkty sumują się.</w:t>
            </w:r>
          </w:p>
          <w:p w14:paraId="640DD291" w14:textId="2C10FD97" w:rsidR="00F053C4" w:rsidRPr="00472DBD" w:rsidRDefault="00F053C4" w:rsidP="007D4355">
            <w:pPr>
              <w:tabs>
                <w:tab w:val="left" w:pos="2823"/>
              </w:tabs>
              <w:spacing w:after="0" w:line="25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D25E84">
              <w:rPr>
                <w:rFonts w:eastAsia="Calibri" w:cstheme="minorHAnsi"/>
                <w:sz w:val="24"/>
                <w:szCs w:val="24"/>
                <w:lang w:bidi="pl-PL"/>
              </w:rPr>
              <w:t>Kryterium jest weryfikowane na podstawie zapisów wniosku o dofinansowanie</w:t>
            </w:r>
            <w:r>
              <w:rPr>
                <w:rFonts w:eastAsia="Calibri" w:cstheme="minorHAnsi"/>
                <w:sz w:val="24"/>
                <w:szCs w:val="24"/>
                <w:lang w:bidi="pl-PL"/>
              </w:rPr>
              <w:t>.</w:t>
            </w:r>
          </w:p>
        </w:tc>
        <w:tc>
          <w:tcPr>
            <w:tcW w:w="1417" w:type="dxa"/>
            <w:vAlign w:val="center"/>
          </w:tcPr>
          <w:p w14:paraId="0153E2B7" w14:textId="2735EC79" w:rsidR="00F053C4" w:rsidRPr="008F0B2A" w:rsidRDefault="00F053C4" w:rsidP="007D4355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lastRenderedPageBreak/>
              <w:t xml:space="preserve"> 3</w:t>
            </w:r>
          </w:p>
        </w:tc>
        <w:tc>
          <w:tcPr>
            <w:tcW w:w="1559" w:type="dxa"/>
            <w:vAlign w:val="center"/>
          </w:tcPr>
          <w:p w14:paraId="0A2D3863" w14:textId="5D7C1B0B" w:rsidR="00F053C4" w:rsidRPr="008F0B2A" w:rsidRDefault="00F053C4" w:rsidP="007D4355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0 lub 2 lub 3 lub 5 pkt</w:t>
            </w:r>
          </w:p>
        </w:tc>
      </w:tr>
      <w:tr w:rsidR="00F053C4" w:rsidRPr="003E3F00" w14:paraId="248CD15C" w14:textId="7A826FF4" w:rsidTr="00F053C4">
        <w:trPr>
          <w:trHeight w:val="852"/>
        </w:trPr>
        <w:tc>
          <w:tcPr>
            <w:tcW w:w="567" w:type="dxa"/>
            <w:shd w:val="clear" w:color="auto" w:fill="FFFFFF"/>
            <w:noWrap/>
            <w:vAlign w:val="center"/>
          </w:tcPr>
          <w:p w14:paraId="306D50C1" w14:textId="0F19ED4E" w:rsidR="00F053C4" w:rsidRDefault="00F053C4" w:rsidP="007D4355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6CBFCD55" w14:textId="6B71D083" w:rsidR="00F053C4" w:rsidRPr="0004283F" w:rsidRDefault="00F053C4" w:rsidP="007D4355">
            <w:pPr>
              <w:rPr>
                <w:rFonts w:cstheme="minorHAnsi"/>
                <w:strike/>
                <w:sz w:val="24"/>
                <w:szCs w:val="24"/>
              </w:rPr>
            </w:pPr>
            <w:r w:rsidRPr="00493130">
              <w:rPr>
                <w:rFonts w:eastAsia="Calibri" w:cstheme="minorHAnsi"/>
                <w:sz w:val="24"/>
                <w:szCs w:val="24"/>
              </w:rPr>
              <w:t xml:space="preserve">Projekt </w:t>
            </w:r>
            <w:r>
              <w:rPr>
                <w:rFonts w:eastAsia="Calibri" w:cstheme="minorHAnsi"/>
                <w:sz w:val="24"/>
                <w:szCs w:val="24"/>
              </w:rPr>
              <w:t xml:space="preserve">skierowany do osób fizycznych mieszkających w rozumieniu Kodeksu Cywilnego i/lub pracujących i/lub uczących </w:t>
            </w:r>
            <w:r>
              <w:rPr>
                <w:rFonts w:eastAsia="Calibri" w:cstheme="minorHAnsi"/>
                <w:sz w:val="24"/>
                <w:szCs w:val="24"/>
              </w:rPr>
              <w:lastRenderedPageBreak/>
              <w:t xml:space="preserve">się </w:t>
            </w:r>
            <w:r w:rsidRPr="00493130">
              <w:rPr>
                <w:rFonts w:eastAsia="Calibri" w:cstheme="minorHAnsi"/>
                <w:sz w:val="24"/>
                <w:szCs w:val="24"/>
              </w:rPr>
              <w:t>n</w:t>
            </w:r>
            <w:r>
              <w:rPr>
                <w:rFonts w:eastAsia="Calibri" w:cstheme="minorHAnsi"/>
                <w:sz w:val="24"/>
                <w:szCs w:val="24"/>
              </w:rPr>
              <w:t>a Obszarze Strategicznej I</w:t>
            </w:r>
            <w:r w:rsidRPr="00493130">
              <w:rPr>
                <w:rFonts w:eastAsia="Calibri" w:cstheme="minorHAnsi"/>
                <w:sz w:val="24"/>
                <w:szCs w:val="24"/>
              </w:rPr>
              <w:t>nterwencji (OSI) wskazanym w Krajowej</w:t>
            </w:r>
            <w:r>
              <w:rPr>
                <w:rFonts w:eastAsia="Calibri" w:cstheme="minorHAnsi"/>
                <w:sz w:val="24"/>
                <w:szCs w:val="24"/>
              </w:rPr>
              <w:t xml:space="preserve"> </w:t>
            </w:r>
            <w:r w:rsidRPr="00493130">
              <w:rPr>
                <w:rFonts w:eastAsia="Calibri" w:cstheme="minorHAnsi"/>
                <w:sz w:val="24"/>
                <w:szCs w:val="24"/>
              </w:rPr>
              <w:t xml:space="preserve">Strategii Rozwoju Regionalnego (KSRR), </w:t>
            </w:r>
            <w:r>
              <w:rPr>
                <w:rFonts w:eastAsia="Calibri" w:cstheme="minorHAnsi"/>
                <w:sz w:val="24"/>
                <w:szCs w:val="24"/>
              </w:rPr>
              <w:br/>
            </w:r>
            <w:r w:rsidRPr="00493130">
              <w:rPr>
                <w:rFonts w:eastAsia="Calibri" w:cstheme="minorHAnsi"/>
                <w:sz w:val="24"/>
                <w:szCs w:val="24"/>
              </w:rPr>
              <w:t>tj. miast średnich tracących funkcje społeczno-gospodarcze</w:t>
            </w:r>
            <w:r>
              <w:rPr>
                <w:rFonts w:eastAsia="Calibri" w:cstheme="minorHAnsi"/>
                <w:sz w:val="24"/>
                <w:szCs w:val="24"/>
              </w:rPr>
              <w:t xml:space="preserve"> i/</w:t>
            </w:r>
            <w:r w:rsidRPr="00493130">
              <w:rPr>
                <w:rFonts w:eastAsia="Calibri" w:cstheme="minorHAnsi"/>
                <w:sz w:val="24"/>
                <w:szCs w:val="24"/>
              </w:rPr>
              <w:t>lub obszarów zagrożonych trwałą marginalizacją.</w:t>
            </w:r>
          </w:p>
        </w:tc>
        <w:tc>
          <w:tcPr>
            <w:tcW w:w="836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14E3FBD1" w14:textId="77777777" w:rsidR="00F053C4" w:rsidRPr="00493130" w:rsidRDefault="00F053C4" w:rsidP="007D4355">
            <w:pPr>
              <w:tabs>
                <w:tab w:val="left" w:pos="502"/>
              </w:tabs>
              <w:spacing w:after="120" w:line="276" w:lineRule="auto"/>
              <w:rPr>
                <w:rFonts w:eastAsia="Calibri" w:cstheme="minorHAnsi"/>
                <w:sz w:val="24"/>
                <w:szCs w:val="24"/>
              </w:rPr>
            </w:pPr>
            <w:r w:rsidRPr="00493130">
              <w:rPr>
                <w:rFonts w:eastAsia="Calibri" w:cstheme="minorHAnsi"/>
                <w:color w:val="002060"/>
                <w:sz w:val="24"/>
                <w:szCs w:val="24"/>
              </w:rPr>
              <w:lastRenderedPageBreak/>
              <w:t xml:space="preserve">W </w:t>
            </w:r>
            <w:r w:rsidRPr="00493130">
              <w:rPr>
                <w:rFonts w:eastAsia="Calibri" w:cstheme="minorHAnsi"/>
                <w:sz w:val="24"/>
                <w:szCs w:val="24"/>
              </w:rPr>
              <w:t>kryterium bada się czy projekt</w:t>
            </w:r>
            <w:r w:rsidRPr="00B244FB">
              <w:rPr>
                <w:rFonts w:eastAsia="Calibri" w:cstheme="minorHAnsi"/>
                <w:sz w:val="24"/>
                <w:szCs w:val="24"/>
              </w:rPr>
              <w:t xml:space="preserve"> skierowany </w:t>
            </w:r>
            <w:r>
              <w:rPr>
                <w:rFonts w:eastAsia="Calibri" w:cstheme="minorHAnsi"/>
                <w:sz w:val="24"/>
                <w:szCs w:val="24"/>
              </w:rPr>
              <w:t xml:space="preserve">jest </w:t>
            </w:r>
            <w:r w:rsidRPr="00B244FB">
              <w:rPr>
                <w:rFonts w:eastAsia="Calibri" w:cstheme="minorHAnsi"/>
                <w:sz w:val="24"/>
                <w:szCs w:val="24"/>
              </w:rPr>
              <w:t>do osób fizycznych mieszkających w</w:t>
            </w:r>
            <w:r>
              <w:rPr>
                <w:rFonts w:eastAsia="Calibri" w:cstheme="minorHAnsi"/>
                <w:sz w:val="24"/>
                <w:szCs w:val="24"/>
              </w:rPr>
              <w:t> </w:t>
            </w:r>
            <w:r w:rsidRPr="00B244FB">
              <w:rPr>
                <w:rFonts w:eastAsia="Calibri" w:cstheme="minorHAnsi"/>
                <w:sz w:val="24"/>
                <w:szCs w:val="24"/>
              </w:rPr>
              <w:t>rozumieniu Kodeksu Cywilnego i/lub pracujących i/lub uczących się</w:t>
            </w:r>
            <w:r w:rsidRPr="00493130">
              <w:rPr>
                <w:rFonts w:eastAsia="Calibri" w:cstheme="minorHAnsi"/>
                <w:sz w:val="24"/>
                <w:szCs w:val="24"/>
              </w:rPr>
              <w:t xml:space="preserve"> na terenie miast średnich tracących funkcje społeczno-gospodarcze </w:t>
            </w:r>
            <w:r>
              <w:rPr>
                <w:rFonts w:eastAsia="Calibri" w:cstheme="minorHAnsi"/>
                <w:sz w:val="24"/>
                <w:szCs w:val="24"/>
              </w:rPr>
              <w:t>i/lub</w:t>
            </w:r>
            <w:r w:rsidRPr="00493130">
              <w:rPr>
                <w:rFonts w:eastAsia="Calibri" w:cstheme="minorHAnsi"/>
                <w:sz w:val="24"/>
                <w:szCs w:val="24"/>
              </w:rPr>
              <w:t xml:space="preserve"> </w:t>
            </w:r>
            <w:r>
              <w:rPr>
                <w:rFonts w:eastAsia="Calibri" w:cstheme="minorHAnsi"/>
                <w:sz w:val="24"/>
                <w:szCs w:val="24"/>
              </w:rPr>
              <w:t xml:space="preserve">na terenie </w:t>
            </w:r>
            <w:r w:rsidRPr="00493130">
              <w:rPr>
                <w:rFonts w:eastAsia="Calibri" w:cstheme="minorHAnsi"/>
                <w:sz w:val="24"/>
                <w:szCs w:val="24"/>
              </w:rPr>
              <w:t xml:space="preserve">obszarów </w:t>
            </w:r>
            <w:r w:rsidRPr="00493130">
              <w:rPr>
                <w:rFonts w:eastAsia="Calibri" w:cstheme="minorHAnsi"/>
                <w:sz w:val="24"/>
                <w:szCs w:val="24"/>
              </w:rPr>
              <w:lastRenderedPageBreak/>
              <w:t>zagrożonych trwałą marginalizacją. O</w:t>
            </w:r>
            <w:r>
              <w:rPr>
                <w:rFonts w:eastAsia="Calibri" w:cstheme="minorHAnsi"/>
                <w:sz w:val="24"/>
                <w:szCs w:val="24"/>
              </w:rPr>
              <w:t>bszary Strategicznej Interwencji</w:t>
            </w:r>
            <w:r w:rsidRPr="00493130">
              <w:rPr>
                <w:rFonts w:eastAsia="Calibri" w:cstheme="minorHAnsi"/>
                <w:sz w:val="24"/>
                <w:szCs w:val="24"/>
              </w:rPr>
              <w:t xml:space="preserve"> w województwie opolskim to:</w:t>
            </w:r>
          </w:p>
          <w:p w14:paraId="09403F6B" w14:textId="77777777" w:rsidR="00F053C4" w:rsidRPr="00493130" w:rsidRDefault="00F053C4" w:rsidP="007D4355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781" w:hanging="421"/>
              <w:rPr>
                <w:rFonts w:eastAsia="Calibri" w:cstheme="minorHAnsi"/>
                <w:sz w:val="24"/>
                <w:szCs w:val="24"/>
              </w:rPr>
            </w:pPr>
            <w:r w:rsidRPr="00493130">
              <w:rPr>
                <w:rFonts w:eastAsia="Calibri" w:cstheme="minorHAnsi"/>
                <w:sz w:val="24"/>
                <w:szCs w:val="24"/>
              </w:rPr>
              <w:t xml:space="preserve">Miasta średnie tracące funkcje </w:t>
            </w:r>
            <w:proofErr w:type="spellStart"/>
            <w:r w:rsidRPr="00493130">
              <w:rPr>
                <w:rFonts w:eastAsia="Calibri" w:cstheme="minorHAnsi"/>
                <w:sz w:val="24"/>
                <w:szCs w:val="24"/>
              </w:rPr>
              <w:t>społeczno</w:t>
            </w:r>
            <w:proofErr w:type="spellEnd"/>
            <w:r w:rsidRPr="00493130">
              <w:rPr>
                <w:rFonts w:eastAsia="Calibri" w:cstheme="minorHAnsi"/>
                <w:sz w:val="24"/>
                <w:szCs w:val="24"/>
              </w:rPr>
              <w:t xml:space="preserve"> – gospodarcze – 8 miast: Brzeg, Kędzierzyn – Koźle, Kluczbork, Krapkowice, Namysłów, Nysa, Prudnik, Strzelce Opolskie,</w:t>
            </w:r>
          </w:p>
          <w:p w14:paraId="00CDB215" w14:textId="77777777" w:rsidR="00F053C4" w:rsidRDefault="00F053C4" w:rsidP="007D4355">
            <w:pPr>
              <w:pStyle w:val="Akapitzlist"/>
              <w:numPr>
                <w:ilvl w:val="0"/>
                <w:numId w:val="10"/>
              </w:numPr>
              <w:spacing w:after="0" w:line="276" w:lineRule="auto"/>
              <w:ind w:left="781" w:hanging="421"/>
              <w:rPr>
                <w:rFonts w:eastAsia="Calibri" w:cstheme="minorHAnsi"/>
                <w:sz w:val="24"/>
                <w:szCs w:val="24"/>
              </w:rPr>
            </w:pPr>
            <w:r w:rsidRPr="00493130">
              <w:rPr>
                <w:rFonts w:eastAsia="Calibri" w:cstheme="minorHAnsi"/>
                <w:sz w:val="24"/>
                <w:szCs w:val="24"/>
              </w:rPr>
              <w:t>Obszary zagrożone trwałą marginalizacją – 15 gmin: Baborów, Branice, Cisek, Domaszowice, Gorzów Śląski, Kamiennik, Murów, Otmuchów, Paczków, Pakosławice, Pawłowiczki, Radłów, Świerczów, Wilków, Wołczyn.</w:t>
            </w:r>
          </w:p>
          <w:p w14:paraId="6E358AAB" w14:textId="77777777" w:rsidR="00F053C4" w:rsidRPr="00493130" w:rsidRDefault="00F053C4" w:rsidP="007D4355">
            <w:pPr>
              <w:pStyle w:val="Akapitzlist"/>
              <w:spacing w:after="0" w:line="276" w:lineRule="auto"/>
              <w:ind w:left="781"/>
              <w:rPr>
                <w:rFonts w:eastAsia="Calibri" w:cstheme="minorHAnsi"/>
                <w:sz w:val="24"/>
                <w:szCs w:val="24"/>
              </w:rPr>
            </w:pPr>
          </w:p>
          <w:p w14:paraId="1715C76C" w14:textId="7D26634A" w:rsidR="00F053C4" w:rsidRPr="00493130" w:rsidRDefault="00F053C4" w:rsidP="007D4355">
            <w:pPr>
              <w:tabs>
                <w:tab w:val="left" w:pos="502"/>
              </w:tabs>
              <w:spacing w:after="0" w:line="276" w:lineRule="auto"/>
              <w:ind w:left="781" w:hanging="781"/>
              <w:rPr>
                <w:rFonts w:eastAsia="Calibri" w:cstheme="minorHAnsi"/>
                <w:sz w:val="24"/>
                <w:szCs w:val="24"/>
              </w:rPr>
            </w:pPr>
            <w:r w:rsidRPr="00A00F97">
              <w:rPr>
                <w:rFonts w:eastAsia="Calibri" w:cstheme="minorHAnsi"/>
                <w:b/>
                <w:bCs/>
                <w:sz w:val="24"/>
                <w:szCs w:val="24"/>
              </w:rPr>
              <w:t>0 pkt</w:t>
            </w:r>
            <w:r w:rsidRPr="00493130">
              <w:rPr>
                <w:rFonts w:eastAsia="Calibri" w:cstheme="minorHAnsi"/>
                <w:sz w:val="24"/>
                <w:szCs w:val="24"/>
              </w:rPr>
              <w:t xml:space="preserve"> </w:t>
            </w:r>
            <w:r>
              <w:rPr>
                <w:rFonts w:eastAsia="Calibri" w:cstheme="minorHAnsi"/>
                <w:sz w:val="24"/>
                <w:szCs w:val="24"/>
              </w:rPr>
              <w:t>-</w:t>
            </w:r>
            <w:r w:rsidRPr="00493130">
              <w:rPr>
                <w:rFonts w:eastAsia="Calibri" w:cstheme="minorHAnsi"/>
                <w:sz w:val="24"/>
                <w:szCs w:val="24"/>
              </w:rPr>
              <w:t xml:space="preserve"> </w:t>
            </w:r>
            <w:r>
              <w:rPr>
                <w:rFonts w:eastAsia="Calibri" w:cstheme="minorHAnsi"/>
                <w:sz w:val="24"/>
                <w:szCs w:val="24"/>
              </w:rPr>
              <w:t xml:space="preserve"> oso</w:t>
            </w:r>
            <w:r w:rsidRPr="00B244FB">
              <w:rPr>
                <w:rFonts w:eastAsia="Calibri" w:cstheme="minorHAnsi"/>
                <w:sz w:val="24"/>
                <w:szCs w:val="24"/>
              </w:rPr>
              <w:t>b</w:t>
            </w:r>
            <w:r>
              <w:rPr>
                <w:rFonts w:eastAsia="Calibri" w:cstheme="minorHAnsi"/>
                <w:sz w:val="24"/>
                <w:szCs w:val="24"/>
              </w:rPr>
              <w:t>y fizyczne mieszkające</w:t>
            </w:r>
            <w:r w:rsidRPr="00B244FB">
              <w:rPr>
                <w:rFonts w:eastAsia="Calibri" w:cstheme="minorHAnsi"/>
                <w:sz w:val="24"/>
                <w:szCs w:val="24"/>
              </w:rPr>
              <w:t xml:space="preserve"> w rozumieniu Kod</w:t>
            </w:r>
            <w:r>
              <w:rPr>
                <w:rFonts w:eastAsia="Calibri" w:cstheme="minorHAnsi"/>
                <w:sz w:val="24"/>
                <w:szCs w:val="24"/>
              </w:rPr>
              <w:t>eksu Cywilnego i/lub pracujące i/lub uczące</w:t>
            </w:r>
            <w:r w:rsidRPr="00B244FB">
              <w:rPr>
                <w:rFonts w:eastAsia="Calibri" w:cstheme="minorHAnsi"/>
                <w:sz w:val="24"/>
                <w:szCs w:val="24"/>
              </w:rPr>
              <w:t xml:space="preserve"> się </w:t>
            </w:r>
            <w:r w:rsidRPr="00493130">
              <w:rPr>
                <w:rFonts w:eastAsia="Calibri" w:cstheme="minorHAnsi"/>
                <w:sz w:val="24"/>
                <w:szCs w:val="24"/>
              </w:rPr>
              <w:t xml:space="preserve">na terenie miast średnich tracących funkcje społeczno-gospodarcze </w:t>
            </w:r>
            <w:r>
              <w:rPr>
                <w:rFonts w:eastAsia="Calibri" w:cstheme="minorHAnsi"/>
                <w:sz w:val="24"/>
                <w:szCs w:val="24"/>
              </w:rPr>
              <w:t>i/lub</w:t>
            </w:r>
            <w:r w:rsidRPr="00493130">
              <w:rPr>
                <w:rFonts w:eastAsia="Calibri" w:cstheme="minorHAnsi"/>
                <w:sz w:val="24"/>
                <w:szCs w:val="24"/>
              </w:rPr>
              <w:t xml:space="preserve"> obszarów zagrożonych trwałą marginalizacją</w:t>
            </w:r>
            <w:r>
              <w:rPr>
                <w:rFonts w:eastAsia="Calibri" w:cstheme="minorHAnsi"/>
                <w:sz w:val="24"/>
                <w:szCs w:val="24"/>
              </w:rPr>
              <w:t xml:space="preserve"> stanowią mniej niż 10 % grupy docelowej w projekcie;</w:t>
            </w:r>
          </w:p>
          <w:p w14:paraId="39903EA5" w14:textId="44BBF61C" w:rsidR="00F053C4" w:rsidRDefault="00F053C4" w:rsidP="007D4355">
            <w:pPr>
              <w:tabs>
                <w:tab w:val="left" w:pos="502"/>
              </w:tabs>
              <w:spacing w:before="240" w:after="0" w:line="276" w:lineRule="auto"/>
              <w:ind w:left="782" w:hanging="782"/>
              <w:rPr>
                <w:rFonts w:eastAsia="Calibri" w:cstheme="minorHAnsi"/>
                <w:sz w:val="24"/>
                <w:szCs w:val="24"/>
              </w:rPr>
            </w:pPr>
            <w:r w:rsidRPr="00A00F97">
              <w:rPr>
                <w:rFonts w:eastAsia="Calibri" w:cstheme="minorHAnsi"/>
                <w:b/>
                <w:bCs/>
                <w:sz w:val="24"/>
                <w:szCs w:val="24"/>
              </w:rPr>
              <w:t>2 pkt</w:t>
            </w:r>
            <w:r w:rsidRPr="00493130">
              <w:rPr>
                <w:rFonts w:eastAsia="Calibri" w:cstheme="minorHAnsi"/>
                <w:sz w:val="24"/>
                <w:szCs w:val="24"/>
              </w:rPr>
              <w:t xml:space="preserve"> -  </w:t>
            </w:r>
            <w:r w:rsidRPr="001D5D10">
              <w:rPr>
                <w:rFonts w:eastAsia="Calibri" w:cstheme="minorHAnsi"/>
                <w:sz w:val="24"/>
                <w:szCs w:val="24"/>
              </w:rPr>
              <w:t xml:space="preserve">osoby fizyczne mieszkające w rozumieniu Kodeksu Cywilnego i/lub pracujące i/lub uczące się na terenie miast średnich tracących funkcje społeczno-gospodarcze </w:t>
            </w:r>
            <w:r>
              <w:rPr>
                <w:rFonts w:eastAsia="Calibri" w:cstheme="minorHAnsi"/>
                <w:sz w:val="24"/>
                <w:szCs w:val="24"/>
              </w:rPr>
              <w:t>i/lub</w:t>
            </w:r>
            <w:r w:rsidRPr="001D5D10">
              <w:rPr>
                <w:rFonts w:eastAsia="Calibri" w:cstheme="minorHAnsi"/>
                <w:sz w:val="24"/>
                <w:szCs w:val="24"/>
              </w:rPr>
              <w:t xml:space="preserve"> obszarów zagrożonych trwałą marginalizacją stanowią </w:t>
            </w:r>
            <w:r>
              <w:rPr>
                <w:rFonts w:eastAsia="Calibri" w:cstheme="minorHAnsi"/>
                <w:sz w:val="24"/>
                <w:szCs w:val="24"/>
              </w:rPr>
              <w:t>od 10 % do 20 % włącznie</w:t>
            </w:r>
            <w:r w:rsidRPr="001D5D10">
              <w:rPr>
                <w:rFonts w:eastAsia="Calibri" w:cstheme="minorHAnsi"/>
                <w:sz w:val="24"/>
                <w:szCs w:val="24"/>
              </w:rPr>
              <w:t xml:space="preserve"> grupy docelowej w projekcie</w:t>
            </w:r>
            <w:r>
              <w:rPr>
                <w:rFonts w:eastAsia="Calibri" w:cstheme="minorHAnsi"/>
                <w:sz w:val="24"/>
                <w:szCs w:val="24"/>
              </w:rPr>
              <w:t>;</w:t>
            </w:r>
          </w:p>
          <w:p w14:paraId="7CBB4A0F" w14:textId="79DD5D1F" w:rsidR="00F053C4" w:rsidRPr="00493130" w:rsidRDefault="00F053C4" w:rsidP="007D4355">
            <w:pPr>
              <w:tabs>
                <w:tab w:val="left" w:pos="502"/>
              </w:tabs>
              <w:spacing w:before="240" w:after="0" w:line="276" w:lineRule="auto"/>
              <w:ind w:left="782" w:hanging="782"/>
              <w:rPr>
                <w:rFonts w:eastAsia="Calibri" w:cstheme="minorHAnsi"/>
                <w:color w:val="002060"/>
                <w:sz w:val="24"/>
                <w:szCs w:val="24"/>
                <w:highlight w:val="lightGray"/>
              </w:rPr>
            </w:pPr>
            <w:r w:rsidRPr="00A00F97">
              <w:rPr>
                <w:rFonts w:eastAsia="Calibri" w:cstheme="minorHAnsi"/>
                <w:b/>
                <w:bCs/>
                <w:sz w:val="24"/>
                <w:szCs w:val="24"/>
              </w:rPr>
              <w:t>3 pkt</w:t>
            </w:r>
            <w:r>
              <w:rPr>
                <w:rFonts w:eastAsia="Calibri" w:cstheme="minorHAnsi"/>
                <w:sz w:val="24"/>
                <w:szCs w:val="24"/>
              </w:rPr>
              <w:t xml:space="preserve"> -  </w:t>
            </w:r>
            <w:r w:rsidRPr="001D5D10">
              <w:rPr>
                <w:rFonts w:eastAsia="Calibri" w:cstheme="minorHAnsi"/>
                <w:sz w:val="24"/>
                <w:szCs w:val="24"/>
              </w:rPr>
              <w:t xml:space="preserve">osoby fizyczne mieszkające w rozumieniu Kodeksu Cywilnego i/lub pracujące i/lub uczące się na terenie miast średnich tracących funkcje społeczno-gospodarcze </w:t>
            </w:r>
            <w:r>
              <w:rPr>
                <w:rFonts w:eastAsia="Calibri" w:cstheme="minorHAnsi"/>
                <w:sz w:val="24"/>
                <w:szCs w:val="24"/>
              </w:rPr>
              <w:t>i/lub</w:t>
            </w:r>
            <w:r w:rsidRPr="001D5D10">
              <w:rPr>
                <w:rFonts w:eastAsia="Calibri" w:cstheme="minorHAnsi"/>
                <w:sz w:val="24"/>
                <w:szCs w:val="24"/>
              </w:rPr>
              <w:t xml:space="preserve"> obszarów zagrożonych trwałą marg</w:t>
            </w:r>
            <w:r>
              <w:rPr>
                <w:rFonts w:eastAsia="Calibri" w:cstheme="minorHAnsi"/>
                <w:sz w:val="24"/>
                <w:szCs w:val="24"/>
              </w:rPr>
              <w:t xml:space="preserve">inalizacją stanowią </w:t>
            </w:r>
            <w:r>
              <w:rPr>
                <w:rFonts w:eastAsia="Calibri" w:cstheme="minorHAnsi"/>
                <w:sz w:val="24"/>
                <w:szCs w:val="24"/>
              </w:rPr>
              <w:lastRenderedPageBreak/>
              <w:t xml:space="preserve">więcej niż 20 </w:t>
            </w:r>
            <w:r w:rsidRPr="001D5D10">
              <w:rPr>
                <w:rFonts w:eastAsia="Calibri" w:cstheme="minorHAnsi"/>
                <w:sz w:val="24"/>
                <w:szCs w:val="24"/>
              </w:rPr>
              <w:t xml:space="preserve">% grupy docelowej </w:t>
            </w:r>
            <w:r>
              <w:rPr>
                <w:rFonts w:eastAsia="Calibri" w:cstheme="minorHAnsi"/>
                <w:sz w:val="24"/>
                <w:szCs w:val="24"/>
              </w:rPr>
              <w:br/>
            </w:r>
            <w:r w:rsidRPr="001D5D10">
              <w:rPr>
                <w:rFonts w:eastAsia="Calibri" w:cstheme="minorHAnsi"/>
                <w:sz w:val="24"/>
                <w:szCs w:val="24"/>
              </w:rPr>
              <w:t>w projekcie</w:t>
            </w:r>
            <w:r>
              <w:rPr>
                <w:rFonts w:eastAsia="Calibri" w:cstheme="minorHAnsi"/>
                <w:sz w:val="24"/>
                <w:szCs w:val="24"/>
              </w:rPr>
              <w:t>.</w:t>
            </w:r>
          </w:p>
          <w:p w14:paraId="15353230" w14:textId="22783336" w:rsidR="00F053C4" w:rsidRDefault="00F053C4" w:rsidP="007D4355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  <w:r w:rsidRPr="009A09EC">
              <w:rPr>
                <w:rFonts w:eastAsia="Calibri" w:cstheme="minorHAnsi"/>
                <w:sz w:val="24"/>
                <w:szCs w:val="24"/>
              </w:rPr>
              <w:t>Kryterium jest weryfikowane na podstawie zapisów wniosku o dofinansowanie projektu.</w:t>
            </w:r>
          </w:p>
        </w:tc>
        <w:tc>
          <w:tcPr>
            <w:tcW w:w="141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34D31C1A" w14:textId="3C4A5D02" w:rsidR="00F053C4" w:rsidDel="00391271" w:rsidRDefault="00F053C4" w:rsidP="007D4355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lastRenderedPageBreak/>
              <w:t>2</w:t>
            </w:r>
          </w:p>
        </w:tc>
        <w:tc>
          <w:tcPr>
            <w:tcW w:w="1559" w:type="dxa"/>
            <w:vAlign w:val="center"/>
          </w:tcPr>
          <w:p w14:paraId="21E9E1EC" w14:textId="7F8B8285" w:rsidR="00F053C4" w:rsidRDefault="00F053C4" w:rsidP="007D4355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0 lub 2 lub 3 pkt</w:t>
            </w:r>
          </w:p>
        </w:tc>
      </w:tr>
      <w:tr w:rsidR="00F053C4" w:rsidRPr="003E3F00" w14:paraId="2F090962" w14:textId="21CB8B2C" w:rsidTr="00F053C4">
        <w:trPr>
          <w:trHeight w:val="852"/>
        </w:trPr>
        <w:tc>
          <w:tcPr>
            <w:tcW w:w="567" w:type="dxa"/>
            <w:shd w:val="clear" w:color="auto" w:fill="FFFFFF"/>
            <w:noWrap/>
            <w:vAlign w:val="center"/>
          </w:tcPr>
          <w:p w14:paraId="175AD1D8" w14:textId="6E38BF9D" w:rsidR="00F053C4" w:rsidRDefault="00F053C4" w:rsidP="007D4355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14:paraId="1230FBF3" w14:textId="65135E13" w:rsidR="00F053C4" w:rsidRPr="0004283F" w:rsidRDefault="00F053C4" w:rsidP="007D4355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Projekt skierowany do</w:t>
            </w:r>
            <w:r w:rsidRPr="00BB346B">
              <w:rPr>
                <w:rFonts w:eastAsia="Calibri" w:cstheme="minorHAnsi"/>
                <w:sz w:val="24"/>
                <w:szCs w:val="24"/>
              </w:rPr>
              <w:t xml:space="preserve"> os</w:t>
            </w:r>
            <w:r>
              <w:rPr>
                <w:rFonts w:eastAsia="Calibri" w:cstheme="minorHAnsi"/>
                <w:sz w:val="24"/>
                <w:szCs w:val="24"/>
              </w:rPr>
              <w:t>ób</w:t>
            </w:r>
            <w:r w:rsidRPr="00BB346B">
              <w:rPr>
                <w:rFonts w:eastAsia="Calibri" w:cstheme="minorHAnsi"/>
                <w:sz w:val="24"/>
                <w:szCs w:val="24"/>
              </w:rPr>
              <w:t xml:space="preserve"> fizyczn</w:t>
            </w:r>
            <w:r>
              <w:rPr>
                <w:rFonts w:eastAsia="Calibri" w:cstheme="minorHAnsi"/>
                <w:sz w:val="24"/>
                <w:szCs w:val="24"/>
              </w:rPr>
              <w:t>ych</w:t>
            </w:r>
            <w:r w:rsidRPr="00BB346B">
              <w:rPr>
                <w:rFonts w:eastAsia="Calibri" w:cstheme="minorHAnsi"/>
                <w:sz w:val="24"/>
                <w:szCs w:val="24"/>
              </w:rPr>
              <w:t xml:space="preserve"> mieszkając</w:t>
            </w:r>
            <w:r>
              <w:rPr>
                <w:rFonts w:eastAsia="Calibri" w:cstheme="minorHAnsi"/>
                <w:sz w:val="24"/>
                <w:szCs w:val="24"/>
              </w:rPr>
              <w:t>ych</w:t>
            </w:r>
            <w:r w:rsidRPr="00BB346B">
              <w:rPr>
                <w:rFonts w:eastAsia="Calibri" w:cstheme="minorHAnsi"/>
                <w:sz w:val="24"/>
                <w:szCs w:val="24"/>
              </w:rPr>
              <w:t xml:space="preserve"> w rozumieniu Kodeksu Cywilnego i/lub pracując</w:t>
            </w:r>
            <w:r>
              <w:rPr>
                <w:rFonts w:eastAsia="Calibri" w:cstheme="minorHAnsi"/>
                <w:sz w:val="24"/>
                <w:szCs w:val="24"/>
              </w:rPr>
              <w:t>ych</w:t>
            </w:r>
            <w:r w:rsidRPr="00BB346B">
              <w:rPr>
                <w:rFonts w:eastAsia="Calibri" w:cstheme="minorHAnsi"/>
                <w:sz w:val="24"/>
                <w:szCs w:val="24"/>
              </w:rPr>
              <w:t xml:space="preserve"> i/lub ucząc</w:t>
            </w:r>
            <w:r>
              <w:rPr>
                <w:rFonts w:eastAsia="Calibri" w:cstheme="minorHAnsi"/>
                <w:sz w:val="24"/>
                <w:szCs w:val="24"/>
              </w:rPr>
              <w:t>ych</w:t>
            </w:r>
            <w:r w:rsidRPr="00BB346B">
              <w:rPr>
                <w:rFonts w:eastAsia="Calibri" w:cstheme="minorHAnsi"/>
                <w:sz w:val="24"/>
                <w:szCs w:val="24"/>
              </w:rPr>
              <w:t xml:space="preserve"> się na</w:t>
            </w:r>
            <w:r w:rsidRPr="00BB346B">
              <w:rPr>
                <w:rFonts w:eastAsia="Calibri" w:cstheme="minorHAnsi"/>
                <w:sz w:val="24"/>
                <w:szCs w:val="24"/>
                <w:lang w:bidi="pl-PL"/>
              </w:rPr>
              <w:t xml:space="preserve"> obszarze wiejskim.</w:t>
            </w:r>
          </w:p>
        </w:tc>
        <w:tc>
          <w:tcPr>
            <w:tcW w:w="8364" w:type="dxa"/>
          </w:tcPr>
          <w:p w14:paraId="2A67EA24" w14:textId="77777777" w:rsidR="00F053C4" w:rsidRDefault="00F053C4" w:rsidP="007D4355">
            <w:pPr>
              <w:tabs>
                <w:tab w:val="left" w:pos="2823"/>
              </w:tabs>
              <w:spacing w:after="120" w:line="276" w:lineRule="auto"/>
              <w:contextualSpacing/>
              <w:rPr>
                <w:rFonts w:eastAsia="Calibri" w:cstheme="minorHAnsi"/>
                <w:sz w:val="24"/>
                <w:szCs w:val="24"/>
                <w:lang w:bidi="pl-PL"/>
              </w:rPr>
            </w:pPr>
            <w:r w:rsidRPr="00BB346B">
              <w:rPr>
                <w:rFonts w:eastAsia="Calibri" w:cstheme="minorHAnsi"/>
                <w:sz w:val="24"/>
                <w:szCs w:val="24"/>
              </w:rPr>
              <w:t>W kryterium bada się czy projekt skierowany jest do os</w:t>
            </w:r>
            <w:r>
              <w:rPr>
                <w:rFonts w:eastAsia="Calibri" w:cstheme="minorHAnsi"/>
                <w:sz w:val="24"/>
                <w:szCs w:val="24"/>
              </w:rPr>
              <w:t>ó</w:t>
            </w:r>
            <w:r w:rsidRPr="00BB346B">
              <w:rPr>
                <w:rFonts w:eastAsia="Calibri" w:cstheme="minorHAnsi"/>
                <w:sz w:val="24"/>
                <w:szCs w:val="24"/>
              </w:rPr>
              <w:t>b fizyczn</w:t>
            </w:r>
            <w:r>
              <w:rPr>
                <w:rFonts w:eastAsia="Calibri" w:cstheme="minorHAnsi"/>
                <w:sz w:val="24"/>
                <w:szCs w:val="24"/>
              </w:rPr>
              <w:t xml:space="preserve">ych </w:t>
            </w:r>
            <w:r w:rsidRPr="00BB346B">
              <w:rPr>
                <w:rFonts w:eastAsia="Calibri" w:cstheme="minorHAnsi"/>
                <w:sz w:val="24"/>
                <w:szCs w:val="24"/>
              </w:rPr>
              <w:t>mieszkając</w:t>
            </w:r>
            <w:r>
              <w:rPr>
                <w:rFonts w:eastAsia="Calibri" w:cstheme="minorHAnsi"/>
                <w:sz w:val="24"/>
                <w:szCs w:val="24"/>
              </w:rPr>
              <w:t>ych</w:t>
            </w:r>
            <w:r w:rsidRPr="00BB346B">
              <w:rPr>
                <w:rFonts w:eastAsia="Calibri" w:cstheme="minorHAnsi"/>
                <w:sz w:val="24"/>
                <w:szCs w:val="24"/>
              </w:rPr>
              <w:t xml:space="preserve"> w rozumieniu Kodeksu Cywilnego i/lub pracując</w:t>
            </w:r>
            <w:r>
              <w:rPr>
                <w:rFonts w:eastAsia="Calibri" w:cstheme="minorHAnsi"/>
                <w:sz w:val="24"/>
                <w:szCs w:val="24"/>
              </w:rPr>
              <w:t>ych</w:t>
            </w:r>
            <w:r w:rsidRPr="00BB346B">
              <w:rPr>
                <w:rFonts w:eastAsia="Calibri" w:cstheme="minorHAnsi"/>
                <w:sz w:val="24"/>
                <w:szCs w:val="24"/>
              </w:rPr>
              <w:t xml:space="preserve"> i/lub ucząc</w:t>
            </w:r>
            <w:r>
              <w:rPr>
                <w:rFonts w:eastAsia="Calibri" w:cstheme="minorHAnsi"/>
                <w:sz w:val="24"/>
                <w:szCs w:val="24"/>
              </w:rPr>
              <w:t>ych</w:t>
            </w:r>
            <w:r w:rsidRPr="00BB346B">
              <w:rPr>
                <w:rFonts w:eastAsia="Calibri" w:cstheme="minorHAnsi"/>
                <w:sz w:val="24"/>
                <w:szCs w:val="24"/>
              </w:rPr>
              <w:t xml:space="preserve"> się na</w:t>
            </w:r>
            <w:r w:rsidRPr="00BB346B">
              <w:rPr>
                <w:rFonts w:eastAsia="Calibri" w:cstheme="minorHAnsi"/>
                <w:sz w:val="24"/>
                <w:szCs w:val="24"/>
                <w:lang w:bidi="pl-PL"/>
              </w:rPr>
              <w:t xml:space="preserve"> obszarze wiejskim</w:t>
            </w:r>
            <w:r>
              <w:rPr>
                <w:rFonts w:eastAsia="Calibri" w:cstheme="minorHAnsi"/>
                <w:sz w:val="24"/>
                <w:szCs w:val="24"/>
                <w:lang w:bidi="pl-PL"/>
              </w:rPr>
              <w:t>.</w:t>
            </w:r>
          </w:p>
          <w:p w14:paraId="6F8E3E11" w14:textId="77777777" w:rsidR="00F053C4" w:rsidRPr="00BB346B" w:rsidRDefault="00F053C4" w:rsidP="007D4355">
            <w:pPr>
              <w:tabs>
                <w:tab w:val="left" w:pos="2823"/>
              </w:tabs>
              <w:spacing w:after="120" w:line="276" w:lineRule="auto"/>
              <w:contextualSpacing/>
              <w:rPr>
                <w:rFonts w:eastAsia="Calibri" w:cstheme="minorHAnsi"/>
                <w:sz w:val="24"/>
                <w:szCs w:val="24"/>
                <w:lang w:bidi="pl-PL"/>
              </w:rPr>
            </w:pPr>
            <w:r w:rsidRPr="00BB346B">
              <w:rPr>
                <w:rFonts w:eastAsia="Calibri" w:cstheme="minorHAnsi"/>
                <w:sz w:val="24"/>
                <w:szCs w:val="24"/>
                <w:lang w:bidi="pl-PL"/>
              </w:rPr>
              <w:t xml:space="preserve">Definicja obszaru wiejskiego zgodnie z Podziałem jednostek przestrzennych województwa opolskiego wg klasyfikacji </w:t>
            </w:r>
            <w:proofErr w:type="spellStart"/>
            <w:r w:rsidRPr="00BB346B">
              <w:rPr>
                <w:rFonts w:eastAsia="Calibri" w:cstheme="minorHAnsi"/>
                <w:sz w:val="24"/>
                <w:szCs w:val="24"/>
                <w:lang w:bidi="pl-PL"/>
              </w:rPr>
              <w:t>Degurba</w:t>
            </w:r>
            <w:proofErr w:type="spellEnd"/>
            <w:r w:rsidRPr="00BB346B">
              <w:rPr>
                <w:rFonts w:eastAsia="Calibri" w:cstheme="minorHAnsi"/>
                <w:sz w:val="24"/>
                <w:szCs w:val="24"/>
                <w:lang w:bidi="pl-PL"/>
              </w:rPr>
              <w:t>, stanowiącym załącznik do regulaminu wyboru projektów.</w:t>
            </w:r>
          </w:p>
          <w:p w14:paraId="3EF00DF5" w14:textId="77777777" w:rsidR="00F053C4" w:rsidRDefault="00F053C4" w:rsidP="007D4355">
            <w:pPr>
              <w:tabs>
                <w:tab w:val="left" w:pos="2823"/>
              </w:tabs>
              <w:spacing w:after="120" w:line="276" w:lineRule="auto"/>
              <w:contextualSpacing/>
              <w:rPr>
                <w:rFonts w:eastAsia="Calibri" w:cstheme="minorHAnsi"/>
                <w:sz w:val="24"/>
                <w:szCs w:val="24"/>
                <w:lang w:bidi="pl-PL"/>
              </w:rPr>
            </w:pPr>
          </w:p>
          <w:p w14:paraId="1A544C8B" w14:textId="3566D29E" w:rsidR="00F053C4" w:rsidRPr="00BB346B" w:rsidRDefault="00F053C4" w:rsidP="007D4355">
            <w:pPr>
              <w:tabs>
                <w:tab w:val="left" w:pos="2823"/>
              </w:tabs>
              <w:spacing w:after="120" w:line="276" w:lineRule="auto"/>
              <w:contextualSpacing/>
              <w:rPr>
                <w:rFonts w:eastAsia="Calibri" w:cstheme="minorHAnsi"/>
                <w:sz w:val="24"/>
                <w:szCs w:val="24"/>
                <w:lang w:bidi="pl-PL"/>
              </w:rPr>
            </w:pPr>
            <w:r w:rsidRPr="00A00F97">
              <w:rPr>
                <w:rFonts w:eastAsia="Calibri" w:cstheme="minorHAnsi"/>
                <w:b/>
                <w:bCs/>
                <w:sz w:val="24"/>
                <w:szCs w:val="24"/>
                <w:lang w:bidi="pl-PL"/>
              </w:rPr>
              <w:t>0 pkt</w:t>
            </w:r>
            <w:r w:rsidRPr="00BB346B">
              <w:rPr>
                <w:rFonts w:eastAsia="Calibri" w:cstheme="minorHAnsi"/>
                <w:sz w:val="24"/>
                <w:szCs w:val="24"/>
                <w:lang w:bidi="pl-PL"/>
              </w:rPr>
              <w:t xml:space="preserve"> - osoby fizyczne mieszkające w rozumieniu Kodeksu Cywilnego i/lub pracujące i/lub uczące się na </w:t>
            </w:r>
            <w:r>
              <w:rPr>
                <w:rFonts w:eastAsia="Calibri" w:cstheme="minorHAnsi"/>
                <w:sz w:val="24"/>
                <w:szCs w:val="24"/>
                <w:lang w:bidi="pl-PL"/>
              </w:rPr>
              <w:t>obszarze wiejskim</w:t>
            </w:r>
            <w:r w:rsidRPr="00BB346B">
              <w:rPr>
                <w:rFonts w:eastAsia="Calibri" w:cstheme="minorHAnsi"/>
                <w:sz w:val="24"/>
                <w:szCs w:val="24"/>
                <w:lang w:bidi="pl-PL"/>
              </w:rPr>
              <w:t xml:space="preserve"> stanowią mniej niż 10 % grupy docelowej w projekcie</w:t>
            </w:r>
            <w:r>
              <w:rPr>
                <w:rFonts w:eastAsia="Calibri" w:cstheme="minorHAnsi"/>
                <w:sz w:val="24"/>
                <w:szCs w:val="24"/>
                <w:lang w:bidi="pl-PL"/>
              </w:rPr>
              <w:t>;</w:t>
            </w:r>
          </w:p>
          <w:p w14:paraId="2F09307C" w14:textId="58C62C15" w:rsidR="00F053C4" w:rsidRPr="00BB346B" w:rsidRDefault="00F053C4" w:rsidP="007D4355">
            <w:pPr>
              <w:tabs>
                <w:tab w:val="left" w:pos="2823"/>
              </w:tabs>
              <w:spacing w:before="240" w:after="120" w:line="276" w:lineRule="auto"/>
              <w:rPr>
                <w:rFonts w:eastAsia="Calibri" w:cstheme="minorHAnsi"/>
                <w:sz w:val="24"/>
                <w:szCs w:val="24"/>
                <w:lang w:bidi="pl-PL"/>
              </w:rPr>
            </w:pPr>
            <w:r w:rsidRPr="00A00F97">
              <w:rPr>
                <w:rFonts w:eastAsia="Calibri" w:cstheme="minorHAnsi"/>
                <w:b/>
                <w:bCs/>
                <w:sz w:val="24"/>
                <w:szCs w:val="24"/>
                <w:lang w:bidi="pl-PL"/>
              </w:rPr>
              <w:t>1 pkt</w:t>
            </w:r>
            <w:r w:rsidRPr="00BB346B">
              <w:rPr>
                <w:rFonts w:eastAsia="Calibri" w:cstheme="minorHAnsi"/>
                <w:sz w:val="24"/>
                <w:szCs w:val="24"/>
                <w:lang w:bidi="pl-PL"/>
              </w:rPr>
              <w:t xml:space="preserve"> - osoby fizyczne mieszkające w rozumieniu Kodeksu Cywilnego i/lub pracujące i/lub uczące się na </w:t>
            </w:r>
            <w:r w:rsidRPr="00936255">
              <w:rPr>
                <w:rFonts w:eastAsia="Calibri" w:cstheme="minorHAnsi"/>
                <w:sz w:val="24"/>
                <w:szCs w:val="24"/>
                <w:lang w:bidi="pl-PL"/>
              </w:rPr>
              <w:t>obszarze wiejskim</w:t>
            </w:r>
            <w:r w:rsidRPr="00BB346B">
              <w:rPr>
                <w:rFonts w:eastAsia="Calibri" w:cstheme="minorHAnsi"/>
                <w:sz w:val="24"/>
                <w:szCs w:val="24"/>
                <w:lang w:bidi="pl-PL"/>
              </w:rPr>
              <w:t xml:space="preserve"> stanowią od 10 % do 20 % włącznie grupy docelowej w projekcie</w:t>
            </w:r>
            <w:r>
              <w:rPr>
                <w:rFonts w:eastAsia="Calibri" w:cstheme="minorHAnsi"/>
                <w:sz w:val="24"/>
                <w:szCs w:val="24"/>
                <w:lang w:bidi="pl-PL"/>
              </w:rPr>
              <w:t>;</w:t>
            </w:r>
          </w:p>
          <w:p w14:paraId="0E95E389" w14:textId="06E5EA8A" w:rsidR="00F053C4" w:rsidRPr="00BB346B" w:rsidRDefault="00F053C4" w:rsidP="007D4355">
            <w:pPr>
              <w:tabs>
                <w:tab w:val="left" w:pos="2823"/>
              </w:tabs>
              <w:spacing w:after="120" w:line="276" w:lineRule="auto"/>
              <w:contextualSpacing/>
              <w:rPr>
                <w:rFonts w:eastAsia="Calibri" w:cstheme="minorHAnsi"/>
                <w:sz w:val="24"/>
                <w:szCs w:val="24"/>
                <w:lang w:bidi="pl-PL"/>
              </w:rPr>
            </w:pPr>
            <w:r w:rsidRPr="00A00F97">
              <w:rPr>
                <w:rFonts w:eastAsia="Calibri" w:cstheme="minorHAnsi"/>
                <w:b/>
                <w:bCs/>
                <w:sz w:val="24"/>
                <w:szCs w:val="24"/>
                <w:lang w:bidi="pl-PL"/>
              </w:rPr>
              <w:t>2 pkt</w:t>
            </w:r>
            <w:r w:rsidRPr="00BB346B">
              <w:rPr>
                <w:rFonts w:eastAsia="Calibri" w:cstheme="minorHAnsi"/>
                <w:sz w:val="24"/>
                <w:szCs w:val="24"/>
                <w:lang w:bidi="pl-PL"/>
              </w:rPr>
              <w:t xml:space="preserve"> - osoby fizyczne mieszkające w rozumieniu Kodeksu Cywilnego i/lub pracujące i/lub uczące się na </w:t>
            </w:r>
            <w:r w:rsidRPr="00936255">
              <w:rPr>
                <w:rFonts w:eastAsia="Calibri" w:cstheme="minorHAnsi"/>
                <w:sz w:val="24"/>
                <w:szCs w:val="24"/>
                <w:lang w:bidi="pl-PL"/>
              </w:rPr>
              <w:t>obszarze wiejskim</w:t>
            </w:r>
            <w:r w:rsidRPr="00BB346B">
              <w:rPr>
                <w:rFonts w:eastAsia="Calibri" w:cstheme="minorHAnsi"/>
                <w:sz w:val="24"/>
                <w:szCs w:val="24"/>
                <w:lang w:bidi="pl-PL"/>
              </w:rPr>
              <w:t xml:space="preserve"> stanowią więcej niż 20 % grupy docelowej w projekcie.</w:t>
            </w:r>
          </w:p>
          <w:p w14:paraId="2746B41F" w14:textId="77777777" w:rsidR="00F053C4" w:rsidRPr="00BB346B" w:rsidRDefault="00F053C4" w:rsidP="007D4355">
            <w:pPr>
              <w:tabs>
                <w:tab w:val="left" w:pos="2823"/>
              </w:tabs>
              <w:spacing w:after="120" w:line="276" w:lineRule="auto"/>
              <w:contextualSpacing/>
              <w:rPr>
                <w:rFonts w:eastAsia="Calibri" w:cstheme="minorHAnsi"/>
                <w:sz w:val="24"/>
                <w:szCs w:val="24"/>
                <w:lang w:bidi="pl-PL"/>
              </w:rPr>
            </w:pPr>
          </w:p>
          <w:p w14:paraId="7C3E60C1" w14:textId="73D78318" w:rsidR="00F053C4" w:rsidRPr="0004283F" w:rsidRDefault="00F053C4" w:rsidP="007D4355">
            <w:pPr>
              <w:tabs>
                <w:tab w:val="left" w:pos="2823"/>
              </w:tabs>
              <w:spacing w:after="12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A09EC">
              <w:rPr>
                <w:rFonts w:eastAsia="Calibri" w:cstheme="minorHAnsi"/>
                <w:sz w:val="24"/>
                <w:szCs w:val="24"/>
                <w:lang w:bidi="pl-PL"/>
              </w:rPr>
              <w:lastRenderedPageBreak/>
              <w:t>Kryterium jest weryfikowane na podstawie zapisów wniosku o dofinansowanie projektu.</w:t>
            </w:r>
          </w:p>
        </w:tc>
        <w:tc>
          <w:tcPr>
            <w:tcW w:w="141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0012D742" w14:textId="7C1EFA5A" w:rsidR="00F053C4" w:rsidRPr="0004283F" w:rsidRDefault="00F053C4" w:rsidP="007D4355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  <w:vAlign w:val="center"/>
          </w:tcPr>
          <w:p w14:paraId="6DD8BE4A" w14:textId="5540E6B4" w:rsidR="00F053C4" w:rsidRDefault="00F053C4" w:rsidP="007D4355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0 – 2 pkt</w:t>
            </w:r>
          </w:p>
        </w:tc>
      </w:tr>
      <w:tr w:rsidR="00F053C4" w:rsidRPr="003E3F00" w14:paraId="69B303C5" w14:textId="51E5A036" w:rsidTr="00F053C4">
        <w:trPr>
          <w:trHeight w:val="852"/>
        </w:trPr>
        <w:tc>
          <w:tcPr>
            <w:tcW w:w="567" w:type="dxa"/>
            <w:shd w:val="clear" w:color="auto" w:fill="FFFFFF"/>
            <w:noWrap/>
            <w:vAlign w:val="center"/>
          </w:tcPr>
          <w:p w14:paraId="70F962F9" w14:textId="005CAFA7" w:rsidR="00F053C4" w:rsidRDefault="00F053C4" w:rsidP="007D4355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4.</w:t>
            </w:r>
          </w:p>
        </w:tc>
        <w:tc>
          <w:tcPr>
            <w:tcW w:w="3544" w:type="dxa"/>
            <w:shd w:val="clear" w:color="auto" w:fill="FFFFFF"/>
            <w:vAlign w:val="center"/>
          </w:tcPr>
          <w:p w14:paraId="2A56CFD6" w14:textId="4B0B4530" w:rsidR="00F053C4" w:rsidRDefault="00F053C4" w:rsidP="007D4355">
            <w:pPr>
              <w:autoSpaceDE w:val="0"/>
              <w:autoSpaceDN w:val="0"/>
              <w:adjustRightInd w:val="0"/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  <w:r w:rsidRPr="009350B0">
              <w:rPr>
                <w:rFonts w:eastAsia="Calibri" w:cstheme="minorHAnsi"/>
                <w:sz w:val="24"/>
                <w:szCs w:val="24"/>
              </w:rPr>
              <w:t xml:space="preserve">W ramach realizowanego projektu </w:t>
            </w:r>
            <w:r>
              <w:rPr>
                <w:rFonts w:eastAsia="Calibri" w:cstheme="minorHAnsi"/>
                <w:sz w:val="24"/>
                <w:szCs w:val="24"/>
              </w:rPr>
              <w:t>w</w:t>
            </w:r>
            <w:r w:rsidRPr="009350B0">
              <w:rPr>
                <w:rFonts w:eastAsia="Calibri" w:cstheme="minorHAnsi"/>
                <w:sz w:val="24"/>
                <w:szCs w:val="24"/>
              </w:rPr>
              <w:t xml:space="preserve">nioskodawcą lub </w:t>
            </w:r>
            <w:r>
              <w:rPr>
                <w:rFonts w:eastAsia="Calibri" w:cstheme="minorHAnsi"/>
                <w:sz w:val="24"/>
                <w:szCs w:val="24"/>
              </w:rPr>
              <w:t>p</w:t>
            </w:r>
            <w:r w:rsidRPr="009350B0">
              <w:rPr>
                <w:rFonts w:eastAsia="Calibri" w:cstheme="minorHAnsi"/>
                <w:sz w:val="24"/>
                <w:szCs w:val="24"/>
              </w:rPr>
              <w:t>artnerem projektu jest podmiot ekonomii społecznej.</w:t>
            </w:r>
          </w:p>
        </w:tc>
        <w:tc>
          <w:tcPr>
            <w:tcW w:w="8364" w:type="dxa"/>
          </w:tcPr>
          <w:p w14:paraId="0A6A1EC1" w14:textId="77777777" w:rsidR="00F053C4" w:rsidRDefault="00F053C4" w:rsidP="007D4355">
            <w:pPr>
              <w:tabs>
                <w:tab w:val="left" w:pos="2823"/>
              </w:tabs>
              <w:spacing w:after="12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8F564C">
              <w:rPr>
                <w:rFonts w:eastAsia="Calibri" w:cstheme="minorHAnsi"/>
                <w:sz w:val="24"/>
                <w:szCs w:val="24"/>
              </w:rPr>
              <w:t>Sprawdza się, czy we wniosku wskazano informacje potwierdzające, że wnioskodawcą lub partnerem projektu jest podmiot ekonomii społecznej.</w:t>
            </w:r>
          </w:p>
          <w:p w14:paraId="242A7D33" w14:textId="77777777" w:rsidR="00F053C4" w:rsidRDefault="00F053C4" w:rsidP="007D4355">
            <w:pPr>
              <w:tabs>
                <w:tab w:val="left" w:pos="2823"/>
              </w:tabs>
              <w:spacing w:after="12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</w:p>
          <w:p w14:paraId="0D11D204" w14:textId="7FDC8109" w:rsidR="00F053C4" w:rsidRPr="009350B0" w:rsidRDefault="00F053C4" w:rsidP="007D4355">
            <w:pPr>
              <w:tabs>
                <w:tab w:val="left" w:pos="2823"/>
              </w:tabs>
              <w:spacing w:after="120" w:line="276" w:lineRule="auto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5966C0">
              <w:rPr>
                <w:rFonts w:eastAsia="Calibri" w:cstheme="minorHAnsi"/>
                <w:b/>
                <w:bCs/>
                <w:sz w:val="24"/>
                <w:szCs w:val="24"/>
              </w:rPr>
              <w:t>0 pkt</w:t>
            </w:r>
            <w:r w:rsidRPr="009350B0">
              <w:rPr>
                <w:rFonts w:eastAsia="Calibri" w:cstheme="minorHAnsi"/>
                <w:sz w:val="24"/>
                <w:szCs w:val="24"/>
              </w:rPr>
              <w:t xml:space="preserve"> </w:t>
            </w:r>
            <w:r>
              <w:rPr>
                <w:rFonts w:eastAsia="Calibri" w:cstheme="minorHAnsi"/>
                <w:sz w:val="24"/>
                <w:szCs w:val="24"/>
              </w:rPr>
              <w:t>-</w:t>
            </w:r>
            <w:r w:rsidRPr="009350B0">
              <w:rPr>
                <w:rFonts w:eastAsia="Calibri" w:cstheme="minorHAnsi"/>
                <w:sz w:val="24"/>
                <w:szCs w:val="24"/>
              </w:rPr>
              <w:t xml:space="preserve"> wnioskodawca </w:t>
            </w:r>
            <w:r>
              <w:rPr>
                <w:rFonts w:eastAsia="Calibri" w:cstheme="minorHAnsi"/>
                <w:sz w:val="24"/>
                <w:szCs w:val="24"/>
              </w:rPr>
              <w:t xml:space="preserve">i partner </w:t>
            </w:r>
            <w:r w:rsidRPr="009350B0">
              <w:rPr>
                <w:rFonts w:eastAsia="Calibri" w:cstheme="minorHAnsi"/>
                <w:sz w:val="24"/>
                <w:szCs w:val="24"/>
              </w:rPr>
              <w:t xml:space="preserve">nie </w:t>
            </w:r>
            <w:r>
              <w:rPr>
                <w:rFonts w:eastAsia="Calibri" w:cstheme="minorHAnsi"/>
                <w:sz w:val="24"/>
                <w:szCs w:val="24"/>
              </w:rPr>
              <w:t>są</w:t>
            </w:r>
            <w:r w:rsidRPr="009350B0">
              <w:rPr>
                <w:rFonts w:eastAsia="Calibri" w:cstheme="minorHAnsi"/>
                <w:sz w:val="24"/>
                <w:szCs w:val="24"/>
              </w:rPr>
              <w:t xml:space="preserve"> podmiotem ekonomii społecznej</w:t>
            </w:r>
            <w:r>
              <w:rPr>
                <w:rFonts w:eastAsia="Calibri" w:cstheme="minorHAnsi"/>
                <w:sz w:val="24"/>
                <w:szCs w:val="24"/>
              </w:rPr>
              <w:t>;</w:t>
            </w:r>
          </w:p>
          <w:p w14:paraId="0171B8D8" w14:textId="4B774695" w:rsidR="00F053C4" w:rsidRDefault="00F053C4" w:rsidP="007D4355">
            <w:pPr>
              <w:tabs>
                <w:tab w:val="left" w:pos="2823"/>
              </w:tabs>
              <w:spacing w:after="120" w:line="276" w:lineRule="auto"/>
              <w:rPr>
                <w:rFonts w:eastAsia="Calibri" w:cstheme="minorHAnsi"/>
                <w:sz w:val="24"/>
                <w:szCs w:val="24"/>
              </w:rPr>
            </w:pPr>
            <w:r w:rsidRPr="005966C0">
              <w:rPr>
                <w:rFonts w:eastAsia="Calibri" w:cstheme="minorHAnsi"/>
                <w:b/>
                <w:bCs/>
                <w:sz w:val="24"/>
                <w:szCs w:val="24"/>
              </w:rPr>
              <w:t>2 pkt</w:t>
            </w:r>
            <w:r w:rsidRPr="009350B0">
              <w:rPr>
                <w:rFonts w:eastAsia="Calibri" w:cstheme="minorHAnsi"/>
                <w:sz w:val="24"/>
                <w:szCs w:val="24"/>
              </w:rPr>
              <w:t xml:space="preserve"> </w:t>
            </w:r>
            <w:r>
              <w:rPr>
                <w:rFonts w:eastAsia="Calibri" w:cstheme="minorHAnsi"/>
                <w:sz w:val="24"/>
                <w:szCs w:val="24"/>
              </w:rPr>
              <w:t>-</w:t>
            </w:r>
            <w:r w:rsidRPr="009350B0">
              <w:rPr>
                <w:rFonts w:eastAsia="Calibri" w:cstheme="minorHAnsi"/>
                <w:sz w:val="24"/>
                <w:szCs w:val="24"/>
              </w:rPr>
              <w:t xml:space="preserve"> wnioskodawcą lub partnerem projektu jest podmiot ekonomii społecznej</w:t>
            </w:r>
            <w:r>
              <w:rPr>
                <w:rFonts w:eastAsia="Calibri" w:cstheme="minorHAnsi"/>
                <w:sz w:val="24"/>
                <w:szCs w:val="24"/>
              </w:rPr>
              <w:t>.</w:t>
            </w:r>
          </w:p>
          <w:p w14:paraId="5F701570" w14:textId="1BCC9F97" w:rsidR="00F053C4" w:rsidRPr="00BB346B" w:rsidRDefault="00F053C4" w:rsidP="007D4355">
            <w:pPr>
              <w:tabs>
                <w:tab w:val="left" w:pos="2823"/>
              </w:tabs>
              <w:spacing w:before="120" w:after="120" w:line="276" w:lineRule="auto"/>
              <w:rPr>
                <w:rFonts w:eastAsia="Calibri" w:cstheme="minorHAnsi"/>
                <w:sz w:val="24"/>
                <w:szCs w:val="24"/>
              </w:rPr>
            </w:pPr>
            <w:r w:rsidRPr="009A09EC">
              <w:rPr>
                <w:rFonts w:eastAsia="Calibri" w:cstheme="minorHAnsi"/>
                <w:sz w:val="24"/>
                <w:szCs w:val="24"/>
              </w:rPr>
              <w:t>Kryterium jest weryfikowane na podstawie zapisów wniosku o dofinansowanie projektu.</w:t>
            </w:r>
          </w:p>
        </w:tc>
        <w:tc>
          <w:tcPr>
            <w:tcW w:w="141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vAlign w:val="center"/>
          </w:tcPr>
          <w:p w14:paraId="69F35B94" w14:textId="39DB8D95" w:rsidR="00F053C4" w:rsidRDefault="00F053C4" w:rsidP="007D4355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14:paraId="380D1A34" w14:textId="6500C4FC" w:rsidR="00F053C4" w:rsidRDefault="00F053C4" w:rsidP="007D4355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0 lub 2 pkt</w:t>
            </w:r>
          </w:p>
        </w:tc>
      </w:tr>
      <w:tr w:rsidR="00F053C4" w:rsidRPr="003E3F00" w14:paraId="41086998" w14:textId="423B038E" w:rsidTr="00F053C4">
        <w:trPr>
          <w:trHeight w:val="852"/>
        </w:trPr>
        <w:tc>
          <w:tcPr>
            <w:tcW w:w="567" w:type="dxa"/>
            <w:shd w:val="clear" w:color="auto" w:fill="FFFFFF"/>
            <w:noWrap/>
            <w:vAlign w:val="center"/>
          </w:tcPr>
          <w:p w14:paraId="6EE9D3FA" w14:textId="27ADAA6D" w:rsidR="00F053C4" w:rsidRDefault="00F053C4" w:rsidP="007D4355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5.</w:t>
            </w:r>
          </w:p>
        </w:tc>
        <w:tc>
          <w:tcPr>
            <w:tcW w:w="354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4113C28A" w14:textId="77777777" w:rsidR="00F053C4" w:rsidRDefault="00F053C4" w:rsidP="007D4355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Projekt przyczynia się do utworzenia ośrodka interwencji kryzysowej na obszarze powiatu woj. opolskiego na którym brak jest takiego ośrodka.</w:t>
            </w:r>
          </w:p>
          <w:p w14:paraId="1B7611F6" w14:textId="2BFB00C5" w:rsidR="00F053C4" w:rsidRDefault="00F053C4" w:rsidP="007D4355">
            <w:pPr>
              <w:autoSpaceDE w:val="0"/>
              <w:autoSpaceDN w:val="0"/>
              <w:adjustRightInd w:val="0"/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5B433196" w14:textId="66A0AF95" w:rsidR="00F053C4" w:rsidRDefault="00F053C4" w:rsidP="007D4355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Ocenie podlega czy w ramach projektu utworzony będzie ośrodek interwencji kryzysowej w powiecie woj. opolskiego, na obszarze którego brak jest takiego ośrodka.</w:t>
            </w:r>
          </w:p>
          <w:p w14:paraId="3BD222E8" w14:textId="77777777" w:rsidR="00F053C4" w:rsidRDefault="00F053C4" w:rsidP="007D4355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Zgodnie z </w:t>
            </w:r>
            <w:r w:rsidRPr="00503C2E">
              <w:rPr>
                <w:rFonts w:cstheme="minorHAnsi"/>
                <w:i/>
                <w:iCs/>
                <w:sz w:val="24"/>
                <w:szCs w:val="24"/>
              </w:rPr>
              <w:t>Ustawą o pomocy społecznej</w:t>
            </w:r>
            <w:r>
              <w:rPr>
                <w:rFonts w:cstheme="minorHAnsi"/>
                <w:sz w:val="24"/>
                <w:szCs w:val="24"/>
              </w:rPr>
              <w:t xml:space="preserve"> z dnia 12 marca 2004 r. do zadań własnych powiatu należy m.in. prowadzenie ośrodków interwencji kryzysowej.</w:t>
            </w:r>
          </w:p>
          <w:p w14:paraId="79C53B92" w14:textId="62134B8F" w:rsidR="00F053C4" w:rsidRDefault="00F053C4" w:rsidP="007D4355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 terenie woj. opolskiego ośrodki interwencji kryzysowej nie funkcjonują w:</w:t>
            </w:r>
          </w:p>
          <w:p w14:paraId="41986116" w14:textId="49D8389F" w:rsidR="00F053C4" w:rsidRDefault="00F053C4" w:rsidP="007D4355">
            <w:pPr>
              <w:pStyle w:val="Akapitzlist"/>
              <w:numPr>
                <w:ilvl w:val="0"/>
                <w:numId w:val="34"/>
              </w:num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8D4AB6">
              <w:rPr>
                <w:rFonts w:cstheme="minorHAnsi"/>
                <w:sz w:val="24"/>
                <w:szCs w:val="24"/>
              </w:rPr>
              <w:t xml:space="preserve">subregionie brzeskim: w powiecie brzeskim, </w:t>
            </w:r>
          </w:p>
          <w:p w14:paraId="53FE7792" w14:textId="785F6221" w:rsidR="00F053C4" w:rsidRDefault="00F053C4" w:rsidP="007D4355">
            <w:pPr>
              <w:pStyle w:val="Akapitzlist"/>
              <w:numPr>
                <w:ilvl w:val="0"/>
                <w:numId w:val="34"/>
              </w:numPr>
              <w:spacing w:after="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subregionie południowym: w powiecie głubczyckim,</w:t>
            </w:r>
          </w:p>
          <w:p w14:paraId="53772EB4" w14:textId="4015B643" w:rsidR="00F053C4" w:rsidRDefault="00F053C4" w:rsidP="007D4355">
            <w:pPr>
              <w:pStyle w:val="Akapitzlist"/>
              <w:numPr>
                <w:ilvl w:val="0"/>
                <w:numId w:val="34"/>
              </w:numPr>
              <w:spacing w:after="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subregionie północnym: w powiecie oleskim,</w:t>
            </w:r>
          </w:p>
          <w:p w14:paraId="35AA86A2" w14:textId="3D142DB2" w:rsidR="00F053C4" w:rsidRDefault="00F053C4" w:rsidP="007D4355">
            <w:pPr>
              <w:pStyle w:val="Akapitzlist"/>
              <w:numPr>
                <w:ilvl w:val="0"/>
                <w:numId w:val="34"/>
              </w:numPr>
              <w:spacing w:after="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subregionie kędzierzyńsko – strzeleckim: w powiecie strzeleckim i kędzierzyńsko – kozielskim.</w:t>
            </w:r>
          </w:p>
          <w:p w14:paraId="039E2952" w14:textId="1946A5F6" w:rsidR="00F053C4" w:rsidRDefault="00F053C4" w:rsidP="007D4355">
            <w:pPr>
              <w:spacing w:before="240" w:after="0" w:line="276" w:lineRule="auto"/>
              <w:rPr>
                <w:rFonts w:cstheme="minorHAnsi"/>
                <w:sz w:val="24"/>
                <w:szCs w:val="24"/>
              </w:rPr>
            </w:pPr>
            <w:r w:rsidRPr="00503C2E">
              <w:rPr>
                <w:rFonts w:cstheme="minorHAnsi"/>
                <w:b/>
                <w:bCs/>
                <w:sz w:val="24"/>
                <w:szCs w:val="24"/>
              </w:rPr>
              <w:lastRenderedPageBreak/>
              <w:t>0 pkt</w:t>
            </w:r>
            <w:r>
              <w:rPr>
                <w:rFonts w:cstheme="minorHAnsi"/>
                <w:sz w:val="24"/>
                <w:szCs w:val="24"/>
              </w:rPr>
              <w:t xml:space="preserve"> – projekt nie zakłada utworzenia ośrodka interwencji kryzysowej na obszarze powiatu, na którym brak jest takiego ośrodka.</w:t>
            </w:r>
          </w:p>
          <w:p w14:paraId="58B17CBE" w14:textId="74D995FD" w:rsidR="00F053C4" w:rsidRDefault="00F053C4" w:rsidP="007D4355">
            <w:pPr>
              <w:spacing w:before="240" w:after="0" w:line="276" w:lineRule="auto"/>
              <w:rPr>
                <w:rFonts w:cstheme="minorHAnsi"/>
                <w:sz w:val="24"/>
                <w:szCs w:val="24"/>
              </w:rPr>
            </w:pPr>
            <w:r w:rsidRPr="00503C2E">
              <w:rPr>
                <w:rFonts w:cstheme="minorHAnsi"/>
                <w:b/>
                <w:bCs/>
                <w:sz w:val="24"/>
                <w:szCs w:val="24"/>
              </w:rPr>
              <w:t>2 pkt</w:t>
            </w:r>
            <w:r>
              <w:rPr>
                <w:rFonts w:cstheme="minorHAnsi"/>
                <w:sz w:val="24"/>
                <w:szCs w:val="24"/>
              </w:rPr>
              <w:t xml:space="preserve"> – projekt zakłada utworzenie ośrodka interwencji kryzysowej na obszarze powiatu, na którym brak jest takiego ośrodka.</w:t>
            </w:r>
          </w:p>
          <w:p w14:paraId="1B9BD2D3" w14:textId="3EF7F212" w:rsidR="00F053C4" w:rsidRPr="00BB346B" w:rsidRDefault="00F053C4" w:rsidP="007D4355">
            <w:pPr>
              <w:tabs>
                <w:tab w:val="left" w:pos="2823"/>
              </w:tabs>
              <w:spacing w:before="120" w:after="120" w:line="276" w:lineRule="auto"/>
              <w:rPr>
                <w:rFonts w:eastAsia="Calibri" w:cstheme="minorHAnsi"/>
                <w:sz w:val="24"/>
                <w:szCs w:val="24"/>
              </w:rPr>
            </w:pPr>
            <w:r w:rsidRPr="00D25E84">
              <w:rPr>
                <w:rFonts w:eastAsia="Calibri" w:cstheme="minorHAnsi"/>
                <w:sz w:val="24"/>
                <w:szCs w:val="24"/>
                <w:lang w:bidi="pl-PL"/>
              </w:rPr>
              <w:t>Kryterium jest weryfikowane na podstawie zapisów wniosku o dofinansowanie</w:t>
            </w:r>
            <w:r>
              <w:rPr>
                <w:rFonts w:eastAsia="Calibri" w:cstheme="minorHAnsi"/>
                <w:sz w:val="24"/>
                <w:szCs w:val="24"/>
                <w:lang w:bidi="pl-PL"/>
              </w:rPr>
              <w:t>.</w:t>
            </w:r>
          </w:p>
        </w:tc>
        <w:tc>
          <w:tcPr>
            <w:tcW w:w="1417" w:type="dxa"/>
            <w:vAlign w:val="center"/>
          </w:tcPr>
          <w:p w14:paraId="43F3B4EE" w14:textId="5A5C01E5" w:rsidR="00F053C4" w:rsidRDefault="00F053C4" w:rsidP="007D4355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  <w:vAlign w:val="center"/>
          </w:tcPr>
          <w:p w14:paraId="7770E4DA" w14:textId="054A31C7" w:rsidR="00F053C4" w:rsidRDefault="00F053C4" w:rsidP="007D4355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0 lub 2 pkt</w:t>
            </w:r>
          </w:p>
        </w:tc>
      </w:tr>
      <w:tr w:rsidR="00F053C4" w:rsidRPr="003E3F00" w14:paraId="1A4CE1D7" w14:textId="55DE804E" w:rsidTr="00F053C4">
        <w:trPr>
          <w:trHeight w:val="852"/>
        </w:trPr>
        <w:tc>
          <w:tcPr>
            <w:tcW w:w="567" w:type="dxa"/>
            <w:shd w:val="clear" w:color="auto" w:fill="FFFFFF"/>
            <w:noWrap/>
            <w:vAlign w:val="center"/>
          </w:tcPr>
          <w:p w14:paraId="7FFB9C68" w14:textId="0C7C5622" w:rsidR="00F053C4" w:rsidRDefault="00F053C4" w:rsidP="007D4355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6.</w:t>
            </w:r>
          </w:p>
        </w:tc>
        <w:tc>
          <w:tcPr>
            <w:tcW w:w="354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3500E2BC" w14:textId="2496CDE7" w:rsidR="00F053C4" w:rsidRDefault="00F053C4" w:rsidP="007D4355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sz w:val="24"/>
                <w:szCs w:val="24"/>
              </w:rPr>
            </w:pPr>
            <w:bookmarkStart w:id="2" w:name="_Hlk172537616"/>
            <w:r>
              <w:rPr>
                <w:rFonts w:cstheme="minorHAnsi"/>
                <w:sz w:val="24"/>
                <w:szCs w:val="24"/>
              </w:rPr>
              <w:t xml:space="preserve">Projekt przyczynia się do: </w:t>
            </w:r>
            <w:r w:rsidRPr="007D67B6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63193E0D" w14:textId="65CCAE8D" w:rsidR="00F053C4" w:rsidRDefault="00F053C4" w:rsidP="007D4355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76" w:lineRule="auto"/>
              <w:ind w:left="36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wsparcia integracji dzieci i młodzieży wymagających resocjalizacji i reintegracji i/lub</w:t>
            </w:r>
          </w:p>
          <w:p w14:paraId="0B2F47CC" w14:textId="4541039A" w:rsidR="00F053C4" w:rsidRDefault="00F053C4" w:rsidP="007D4355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76" w:lineRule="auto"/>
              <w:ind w:left="36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wsparcia osób zagrożonych ubóstwem lub wykluczeniem społecznym</w:t>
            </w:r>
          </w:p>
          <w:p w14:paraId="72AC413B" w14:textId="16C1991E" w:rsidR="00F053C4" w:rsidRDefault="00F053C4" w:rsidP="007D4355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zamieszkujących </w:t>
            </w:r>
            <w:r w:rsidRPr="007D67B6">
              <w:rPr>
                <w:rFonts w:cstheme="minorHAnsi"/>
                <w:sz w:val="24"/>
                <w:szCs w:val="24"/>
              </w:rPr>
              <w:t xml:space="preserve">w powiatach </w:t>
            </w:r>
            <w:r>
              <w:rPr>
                <w:rFonts w:cstheme="minorHAnsi"/>
                <w:sz w:val="24"/>
                <w:szCs w:val="24"/>
              </w:rPr>
              <w:t xml:space="preserve">województwa opolskiego </w:t>
            </w:r>
            <w:r w:rsidRPr="007D67B6">
              <w:rPr>
                <w:rFonts w:cstheme="minorHAnsi"/>
                <w:sz w:val="24"/>
                <w:szCs w:val="24"/>
              </w:rPr>
              <w:t xml:space="preserve">o najwyższym  odsetku </w:t>
            </w:r>
            <w:r>
              <w:rPr>
                <w:rFonts w:cstheme="minorHAnsi"/>
                <w:sz w:val="24"/>
                <w:szCs w:val="24"/>
              </w:rPr>
              <w:t xml:space="preserve">osób i </w:t>
            </w:r>
            <w:r w:rsidRPr="007D67B6">
              <w:rPr>
                <w:rFonts w:cstheme="minorHAnsi"/>
                <w:sz w:val="24"/>
                <w:szCs w:val="24"/>
              </w:rPr>
              <w:t>rodzin korzystających z pomocy społecznej</w:t>
            </w:r>
            <w:r>
              <w:rPr>
                <w:rFonts w:cstheme="minorHAnsi"/>
                <w:sz w:val="24"/>
                <w:szCs w:val="24"/>
              </w:rPr>
              <w:t>.</w:t>
            </w:r>
            <w:r w:rsidRPr="007D67B6">
              <w:rPr>
                <w:rFonts w:cstheme="minorHAnsi"/>
                <w:sz w:val="24"/>
                <w:szCs w:val="24"/>
              </w:rPr>
              <w:t xml:space="preserve"> </w:t>
            </w:r>
            <w:bookmarkEnd w:id="2"/>
          </w:p>
        </w:tc>
        <w:tc>
          <w:tcPr>
            <w:tcW w:w="836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69569A29" w14:textId="5F01E062" w:rsidR="00F053C4" w:rsidRDefault="00F053C4" w:rsidP="007D4355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bookmarkStart w:id="3" w:name="_Hlk172537769"/>
            <w:r>
              <w:rPr>
                <w:rFonts w:cstheme="minorHAnsi"/>
                <w:sz w:val="24"/>
                <w:szCs w:val="24"/>
              </w:rPr>
              <w:t xml:space="preserve">Ocenie podlega czy projekt przyczynia się do wsparcia integracji dzieci i młodzieży wymagających resocjalizacji i reintegracji i/lub wsparcia osób zagrożonych ubóstwem lub wykluczeniem społecznym zamieszkujących w rozumieniu Kodeksu Cywilnego na terenie powiatu woj. opolskiego z najwyższym odsetkiem osób i rodzin korzystających z pomocy społecznej. </w:t>
            </w:r>
          </w:p>
          <w:p w14:paraId="4855D399" w14:textId="1465C3F1" w:rsidR="00F053C4" w:rsidRDefault="00F053C4" w:rsidP="007D4355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Definicja osób zagrożonych ubóstwem lub wykluczeniem społecznym określona jest w dokumencie pn. </w:t>
            </w:r>
            <w:r w:rsidRPr="00D11C58">
              <w:rPr>
                <w:rFonts w:cstheme="minorHAnsi"/>
                <w:i/>
                <w:iCs/>
                <w:sz w:val="24"/>
                <w:szCs w:val="24"/>
              </w:rPr>
              <w:t xml:space="preserve">Regionalny Plan Rozwoju Usług Społecznych i </w:t>
            </w:r>
            <w:proofErr w:type="spellStart"/>
            <w:r w:rsidRPr="00D11C58">
              <w:rPr>
                <w:rFonts w:cstheme="minorHAnsi"/>
                <w:i/>
                <w:iCs/>
                <w:sz w:val="24"/>
                <w:szCs w:val="24"/>
              </w:rPr>
              <w:t>Deinstytucjonalizacji</w:t>
            </w:r>
            <w:proofErr w:type="spellEnd"/>
            <w:r w:rsidRPr="00D11C58">
              <w:rPr>
                <w:rFonts w:cstheme="minorHAnsi"/>
                <w:i/>
                <w:iCs/>
                <w:sz w:val="24"/>
                <w:szCs w:val="24"/>
              </w:rPr>
              <w:t xml:space="preserve"> dla województwa opolskiego na lata 2023-2025</w:t>
            </w:r>
            <w:r>
              <w:rPr>
                <w:rFonts w:cstheme="minorHAnsi"/>
                <w:sz w:val="24"/>
                <w:szCs w:val="24"/>
              </w:rPr>
              <w:t xml:space="preserve"> będącym załącznikiem do umowy o dofinansowanie projektu.  </w:t>
            </w:r>
          </w:p>
          <w:p w14:paraId="5AA5D1EF" w14:textId="08F6C097" w:rsidR="00F053C4" w:rsidRDefault="00F053C4" w:rsidP="007D4355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Jak wskazano w dokumencie pn. </w:t>
            </w:r>
            <w:r w:rsidRPr="00EB0923">
              <w:rPr>
                <w:rFonts w:cstheme="minorHAnsi"/>
                <w:i/>
                <w:iCs/>
                <w:sz w:val="24"/>
                <w:szCs w:val="24"/>
              </w:rPr>
              <w:t>Ocena Zasobów Po</w:t>
            </w:r>
            <w:r>
              <w:rPr>
                <w:rFonts w:cstheme="minorHAnsi"/>
                <w:i/>
                <w:iCs/>
                <w:sz w:val="24"/>
                <w:szCs w:val="24"/>
              </w:rPr>
              <w:t>mocy</w:t>
            </w:r>
            <w:r w:rsidRPr="00EB0923">
              <w:rPr>
                <w:rFonts w:cstheme="minorHAnsi"/>
                <w:i/>
                <w:iCs/>
                <w:sz w:val="24"/>
                <w:szCs w:val="24"/>
              </w:rPr>
              <w:t xml:space="preserve"> Społecznej</w:t>
            </w:r>
            <w:r>
              <w:rPr>
                <w:rFonts w:cstheme="minorHAnsi"/>
                <w:i/>
                <w:iCs/>
                <w:sz w:val="24"/>
                <w:szCs w:val="24"/>
              </w:rPr>
              <w:t xml:space="preserve"> Województwa Opolskiego w 2023 r.</w:t>
            </w:r>
            <w:r>
              <w:rPr>
                <w:rFonts w:cstheme="minorHAnsi"/>
                <w:sz w:val="24"/>
                <w:szCs w:val="24"/>
              </w:rPr>
              <w:t xml:space="preserve">, dostępnym na stronie </w:t>
            </w:r>
            <w:hyperlink r:id="rId10" w:history="1">
              <w:r w:rsidRPr="00CE2330">
                <w:rPr>
                  <w:rStyle w:val="Hipercze"/>
                  <w:rFonts w:cstheme="minorHAnsi"/>
                  <w:sz w:val="24"/>
                  <w:szCs w:val="24"/>
                </w:rPr>
                <w:t>https://ops.rops-opole.pl/?page_id=17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 powiatami z najwyższym odsetkiem osób i rodzin korzystających z pomocy społecznej są w:</w:t>
            </w:r>
          </w:p>
          <w:p w14:paraId="5BEA77CD" w14:textId="072B723E" w:rsidR="00F053C4" w:rsidRDefault="00F053C4" w:rsidP="007D4355">
            <w:pPr>
              <w:pStyle w:val="Akapitzlist"/>
              <w:numPr>
                <w:ilvl w:val="0"/>
                <w:numId w:val="36"/>
              </w:num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D26F06">
              <w:rPr>
                <w:rFonts w:cstheme="minorHAnsi"/>
                <w:sz w:val="24"/>
                <w:szCs w:val="24"/>
              </w:rPr>
              <w:t>subregionie brzeskim: powi</w:t>
            </w:r>
            <w:r>
              <w:rPr>
                <w:rFonts w:cstheme="minorHAnsi"/>
                <w:sz w:val="24"/>
                <w:szCs w:val="24"/>
              </w:rPr>
              <w:t>at</w:t>
            </w:r>
            <w:r w:rsidRPr="00D26F06">
              <w:rPr>
                <w:rFonts w:cstheme="minorHAnsi"/>
                <w:sz w:val="24"/>
                <w:szCs w:val="24"/>
              </w:rPr>
              <w:t xml:space="preserve"> brzeski, </w:t>
            </w:r>
          </w:p>
          <w:p w14:paraId="4D02DE2C" w14:textId="765910AE" w:rsidR="00F053C4" w:rsidRDefault="00F053C4" w:rsidP="007D4355">
            <w:pPr>
              <w:pStyle w:val="Akapitzlist"/>
              <w:numPr>
                <w:ilvl w:val="0"/>
                <w:numId w:val="36"/>
              </w:numPr>
              <w:spacing w:after="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subregionie południowym: powiat głubczycki,</w:t>
            </w:r>
          </w:p>
          <w:p w14:paraId="02120AA4" w14:textId="4E753AE4" w:rsidR="00F053C4" w:rsidRDefault="00F053C4" w:rsidP="007D4355">
            <w:pPr>
              <w:pStyle w:val="Akapitzlist"/>
              <w:numPr>
                <w:ilvl w:val="0"/>
                <w:numId w:val="36"/>
              </w:numPr>
              <w:spacing w:after="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subregionie północnym: powiat kluczborski,</w:t>
            </w:r>
          </w:p>
          <w:p w14:paraId="092EE217" w14:textId="57683010" w:rsidR="00F053C4" w:rsidRDefault="00F053C4" w:rsidP="007D4355">
            <w:pPr>
              <w:pStyle w:val="Akapitzlist"/>
              <w:numPr>
                <w:ilvl w:val="0"/>
                <w:numId w:val="36"/>
              </w:numPr>
              <w:spacing w:after="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subregionie kędzierzyńsko – strzeleckim: powiat kędzierzyńsko – kozielski.</w:t>
            </w:r>
          </w:p>
          <w:bookmarkEnd w:id="3"/>
          <w:p w14:paraId="702ED9FC" w14:textId="256B8AF9" w:rsidR="00F053C4" w:rsidRPr="00D26F06" w:rsidRDefault="00F053C4" w:rsidP="007D43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ramach danego subregionu p</w:t>
            </w:r>
            <w:r w:rsidRPr="00D26F06">
              <w:rPr>
                <w:sz w:val="24"/>
                <w:szCs w:val="24"/>
              </w:rPr>
              <w:t xml:space="preserve">remiowane są powiaty o najwyższym odsetku </w:t>
            </w:r>
            <w:r>
              <w:rPr>
                <w:sz w:val="24"/>
                <w:szCs w:val="24"/>
              </w:rPr>
              <w:t xml:space="preserve">osób i </w:t>
            </w:r>
            <w:r w:rsidRPr="00D26F06">
              <w:rPr>
                <w:sz w:val="24"/>
                <w:szCs w:val="24"/>
              </w:rPr>
              <w:t xml:space="preserve">rodzin korzystających z pomocy społecznej, </w:t>
            </w:r>
            <w:r>
              <w:rPr>
                <w:sz w:val="24"/>
                <w:szCs w:val="24"/>
              </w:rPr>
              <w:t>jeśli</w:t>
            </w:r>
            <w:r w:rsidRPr="00D26F06">
              <w:rPr>
                <w:sz w:val="24"/>
                <w:szCs w:val="24"/>
              </w:rPr>
              <w:t xml:space="preserve"> siedziba miasta powiatowego znajduje się na terenie </w:t>
            </w:r>
            <w:r>
              <w:rPr>
                <w:sz w:val="24"/>
                <w:szCs w:val="24"/>
              </w:rPr>
              <w:t>tego</w:t>
            </w:r>
            <w:r w:rsidRPr="00D26F06">
              <w:rPr>
                <w:sz w:val="24"/>
                <w:szCs w:val="24"/>
              </w:rPr>
              <w:t xml:space="preserve"> subregionu.</w:t>
            </w:r>
          </w:p>
          <w:p w14:paraId="2EE5EB64" w14:textId="0BA68D3E" w:rsidR="00F053C4" w:rsidRDefault="00F053C4" w:rsidP="007D4355">
            <w:pPr>
              <w:spacing w:before="120" w:after="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0</w:t>
            </w:r>
            <w:r w:rsidRPr="00503C2E">
              <w:rPr>
                <w:rFonts w:cstheme="minorHAnsi"/>
                <w:b/>
                <w:bCs/>
                <w:sz w:val="24"/>
                <w:szCs w:val="24"/>
              </w:rPr>
              <w:t xml:space="preserve"> pkt</w:t>
            </w:r>
            <w:r>
              <w:rPr>
                <w:rFonts w:cstheme="minorHAnsi"/>
                <w:sz w:val="24"/>
                <w:szCs w:val="24"/>
              </w:rPr>
              <w:t xml:space="preserve"> – projekt nie przyczynia się do wsparcia integracji dzieci i młodzieży wymagających resocjalizacji i reintegracji i/lub wsparcia osób zagrożonych ubóstwem lub wykluczeniem społecznym zamieszkujących w rozumieniu Kodeksu Cywilnego na terenie powiatu woj. opolskiego, na którym występuje najwyższy odsetek osób korzystających z pomocy społecznej lub grupa ta stanowi mniej niż 10% ogółu uczestników projektu.</w:t>
            </w:r>
          </w:p>
          <w:p w14:paraId="45841CD1" w14:textId="6E350F0D" w:rsidR="00F053C4" w:rsidRPr="00EB0923" w:rsidRDefault="00F053C4" w:rsidP="007D4355">
            <w:pPr>
              <w:spacing w:before="240" w:after="0"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EB0923">
              <w:rPr>
                <w:rFonts w:cstheme="minorHAnsi"/>
                <w:b/>
                <w:bCs/>
                <w:sz w:val="24"/>
                <w:szCs w:val="24"/>
              </w:rPr>
              <w:t>1</w:t>
            </w:r>
            <w:r w:rsidRPr="00503C2E">
              <w:rPr>
                <w:rFonts w:cstheme="minorHAnsi"/>
                <w:b/>
                <w:bCs/>
                <w:sz w:val="24"/>
                <w:szCs w:val="24"/>
              </w:rPr>
              <w:t xml:space="preserve"> pkt</w:t>
            </w:r>
            <w:r>
              <w:rPr>
                <w:rFonts w:cstheme="minorHAnsi"/>
                <w:sz w:val="24"/>
                <w:szCs w:val="24"/>
              </w:rPr>
              <w:t xml:space="preserve"> – projekt przyczynia się do wsparcia integracji dzieci i młodzieży wymagających resocjalizacji i reintegracji i/lub wsparcia osób zagrożonych ubóstwem lub wykluczeniem społecznym zamieszkujących w rozumieniu Kodeksu Cywilnego na terenie powiatu woj. opolskiego, na którym występuje najwyższy odsetek osób korzystających z pomocy społecznej (grupa ta stanowi od 10% do 20% ogółu uczestników projektu)</w:t>
            </w:r>
          </w:p>
          <w:p w14:paraId="08939C2C" w14:textId="66202AC8" w:rsidR="00F053C4" w:rsidRDefault="00F053C4" w:rsidP="007D4355">
            <w:pPr>
              <w:spacing w:before="240" w:after="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</w:t>
            </w:r>
            <w:r w:rsidRPr="00503C2E">
              <w:rPr>
                <w:rFonts w:cstheme="minorHAnsi"/>
                <w:b/>
                <w:bCs/>
                <w:sz w:val="24"/>
                <w:szCs w:val="24"/>
              </w:rPr>
              <w:t xml:space="preserve"> pkt</w:t>
            </w:r>
            <w:r>
              <w:rPr>
                <w:rFonts w:cstheme="minorHAnsi"/>
                <w:sz w:val="24"/>
                <w:szCs w:val="24"/>
              </w:rPr>
              <w:t xml:space="preserve"> – projekt przyczynia się do wsparcia integracji dzieci i młodzieży wymagających resocjalizacji i reintegracji i/lub wsparcia osób zagrożonych ubóstwem lub wykluczeniem społecznym zamieszkujących w rozumieniu Kodeksu </w:t>
            </w:r>
            <w:r>
              <w:rPr>
                <w:rFonts w:cstheme="minorHAnsi"/>
                <w:sz w:val="24"/>
                <w:szCs w:val="24"/>
              </w:rPr>
              <w:lastRenderedPageBreak/>
              <w:t>Cywilnego na terenie powiatu woj. opolskiego, na którym występuje najwyższy odsetek osób korzystających z pomocy społecznej (grupa ta stanowi więcej niż 20% ogółu uczestników projektu)</w:t>
            </w:r>
          </w:p>
          <w:p w14:paraId="554F7396" w14:textId="21DB0B8B" w:rsidR="00F053C4" w:rsidRDefault="00F053C4" w:rsidP="007D4355">
            <w:pPr>
              <w:spacing w:before="120" w:after="0" w:line="360" w:lineRule="auto"/>
              <w:rPr>
                <w:rFonts w:cstheme="minorHAnsi"/>
                <w:sz w:val="24"/>
                <w:szCs w:val="24"/>
              </w:rPr>
            </w:pPr>
            <w:r w:rsidRPr="00D25E84">
              <w:rPr>
                <w:rFonts w:eastAsia="Calibri" w:cstheme="minorHAnsi"/>
                <w:sz w:val="24"/>
                <w:szCs w:val="24"/>
                <w:lang w:bidi="pl-PL"/>
              </w:rPr>
              <w:t>Kryterium jest weryfikowane na podstawie zapisów wniosku o dofinansowanie</w:t>
            </w:r>
            <w:r>
              <w:rPr>
                <w:rFonts w:eastAsia="Calibri" w:cstheme="minorHAnsi"/>
                <w:sz w:val="24"/>
                <w:szCs w:val="24"/>
                <w:lang w:bidi="pl-PL"/>
              </w:rPr>
              <w:t>.</w:t>
            </w:r>
          </w:p>
        </w:tc>
        <w:tc>
          <w:tcPr>
            <w:tcW w:w="1417" w:type="dxa"/>
            <w:vAlign w:val="center"/>
          </w:tcPr>
          <w:p w14:paraId="641224C5" w14:textId="1DDA273C" w:rsidR="00F053C4" w:rsidRDefault="00F053C4" w:rsidP="007D4355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  <w:vAlign w:val="center"/>
          </w:tcPr>
          <w:p w14:paraId="27198D42" w14:textId="12E7334F" w:rsidR="00F053C4" w:rsidRDefault="00F053C4" w:rsidP="007D4355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0 - 2 pkt</w:t>
            </w:r>
          </w:p>
        </w:tc>
      </w:tr>
      <w:tr w:rsidR="00F053C4" w:rsidRPr="003E3F00" w14:paraId="75B50CE1" w14:textId="46D1BBD9" w:rsidTr="00F053C4">
        <w:trPr>
          <w:trHeight w:val="852"/>
        </w:trPr>
        <w:tc>
          <w:tcPr>
            <w:tcW w:w="567" w:type="dxa"/>
            <w:shd w:val="clear" w:color="auto" w:fill="FFFFFF"/>
            <w:noWrap/>
            <w:vAlign w:val="center"/>
          </w:tcPr>
          <w:p w14:paraId="4DAA099C" w14:textId="3AA362A7" w:rsidR="00F053C4" w:rsidRDefault="00F053C4" w:rsidP="007D4355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54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41577696" w14:textId="77777777" w:rsidR="00F053C4" w:rsidRDefault="00F053C4" w:rsidP="007D4355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7D67B6">
              <w:rPr>
                <w:rFonts w:cstheme="minorHAnsi"/>
                <w:sz w:val="24"/>
                <w:szCs w:val="24"/>
              </w:rPr>
              <w:t xml:space="preserve">Projekt przyczynia się do: </w:t>
            </w:r>
          </w:p>
          <w:p w14:paraId="56625E04" w14:textId="551FF573" w:rsidR="00F053C4" w:rsidRDefault="00F053C4" w:rsidP="007D4355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76" w:lineRule="auto"/>
              <w:ind w:left="360" w:hanging="284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wzrostu </w:t>
            </w:r>
            <w:r w:rsidRPr="007D67B6">
              <w:rPr>
                <w:rFonts w:cstheme="minorHAnsi"/>
                <w:sz w:val="24"/>
                <w:szCs w:val="24"/>
              </w:rPr>
              <w:t>wsparcia psychologiczno-pedagogicznego dzieci, młodzieży i rodziców zagrożonych</w:t>
            </w:r>
            <w:r>
              <w:rPr>
                <w:rFonts w:cstheme="minorHAnsi"/>
                <w:sz w:val="24"/>
                <w:szCs w:val="24"/>
              </w:rPr>
              <w:t xml:space="preserve"> ubóstwem lub</w:t>
            </w:r>
            <w:r w:rsidRPr="007D67B6">
              <w:rPr>
                <w:rFonts w:cstheme="minorHAnsi"/>
                <w:sz w:val="24"/>
                <w:szCs w:val="24"/>
              </w:rPr>
              <w:t xml:space="preserve"> wykluczeniem</w:t>
            </w:r>
            <w:r>
              <w:rPr>
                <w:rFonts w:cstheme="minorHAnsi"/>
                <w:sz w:val="24"/>
                <w:szCs w:val="24"/>
              </w:rPr>
              <w:t xml:space="preserve"> społecznym,</w:t>
            </w:r>
          </w:p>
          <w:p w14:paraId="3342B858" w14:textId="2957937A" w:rsidR="00F053C4" w:rsidRDefault="00F053C4" w:rsidP="007D4355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76" w:lineRule="auto"/>
              <w:ind w:left="360" w:hanging="284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podnoszenia kwalifikacji i kompetencji kadry poradni psychologiczno-pedagogicznych,</w:t>
            </w:r>
          </w:p>
          <w:p w14:paraId="0F3F9372" w14:textId="46180FA6" w:rsidR="00F053C4" w:rsidRPr="007D67B6" w:rsidRDefault="00F053C4" w:rsidP="007D4355">
            <w:pPr>
              <w:autoSpaceDE w:val="0"/>
              <w:autoSpaceDN w:val="0"/>
              <w:adjustRightInd w:val="0"/>
              <w:spacing w:after="0" w:line="276" w:lineRule="auto"/>
              <w:ind w:left="76"/>
              <w:rPr>
                <w:rFonts w:cstheme="minorHAnsi"/>
                <w:sz w:val="24"/>
                <w:szCs w:val="24"/>
              </w:rPr>
            </w:pPr>
            <w:r w:rsidRPr="007D67B6">
              <w:rPr>
                <w:rFonts w:cstheme="minorHAnsi"/>
                <w:sz w:val="24"/>
                <w:szCs w:val="24"/>
              </w:rPr>
              <w:t>w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7D67B6">
              <w:rPr>
                <w:rFonts w:cstheme="minorHAnsi"/>
                <w:sz w:val="24"/>
                <w:szCs w:val="24"/>
              </w:rPr>
              <w:t>powiatach z najwyższym odsetkiem osób korzystających z poradni psychologiczno-pedagogiczn</w:t>
            </w:r>
            <w:r>
              <w:rPr>
                <w:rFonts w:cstheme="minorHAnsi"/>
                <w:sz w:val="24"/>
                <w:szCs w:val="24"/>
              </w:rPr>
              <w:t>ych.</w:t>
            </w:r>
          </w:p>
        </w:tc>
        <w:tc>
          <w:tcPr>
            <w:tcW w:w="836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31D132F1" w14:textId="156A1A60" w:rsidR="00F053C4" w:rsidRPr="007D67B6" w:rsidRDefault="00F053C4" w:rsidP="007D4355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79032D">
              <w:rPr>
                <w:rFonts w:cstheme="minorHAnsi"/>
                <w:sz w:val="24"/>
                <w:szCs w:val="24"/>
              </w:rPr>
              <w:t>Ocenie podlega czy projekt przyczynia się do wzrostu wsparcia psychologiczno-pedagogicznego dzieci, młodzieży i rodziców zagrożonych ubóstwem lub wykluczeniem społecznym oraz podnoszenia kwalifikacji i kompetencji kadry poradni psychologiczno-pedagogicznych w powiatach z najwyższym odsetkiem osób korzystających z poradni psychologiczno-pedagogicznych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0215A552" w14:textId="39651869" w:rsidR="00F053C4" w:rsidRDefault="00F053C4" w:rsidP="007D4355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Zgodnie z danymi</w:t>
            </w:r>
            <w:r>
              <w:rPr>
                <w:rStyle w:val="Odwoanieprzypisudolnego"/>
                <w:rFonts w:cstheme="minorHAnsi"/>
                <w:sz w:val="24"/>
                <w:szCs w:val="24"/>
              </w:rPr>
              <w:footnoteReference w:id="1"/>
            </w:r>
            <w:r>
              <w:rPr>
                <w:rFonts w:cstheme="minorHAnsi"/>
                <w:sz w:val="24"/>
                <w:szCs w:val="24"/>
              </w:rPr>
              <w:t xml:space="preserve"> dostępnymi w Systemie Informacji Oświatowej (SIO) powiatami o najwyższym odsetku </w:t>
            </w:r>
            <w:r w:rsidRPr="007D67B6">
              <w:rPr>
                <w:rFonts w:cstheme="minorHAnsi"/>
                <w:sz w:val="24"/>
                <w:szCs w:val="24"/>
              </w:rPr>
              <w:t>osób korzystających z poradni psychologiczno-pedagogicznej</w:t>
            </w:r>
            <w:r>
              <w:rPr>
                <w:rFonts w:cstheme="minorHAnsi"/>
                <w:sz w:val="24"/>
                <w:szCs w:val="24"/>
              </w:rPr>
              <w:t xml:space="preserve"> są: </w:t>
            </w:r>
          </w:p>
          <w:p w14:paraId="2EB00646" w14:textId="52FC0F1C" w:rsidR="00F053C4" w:rsidRDefault="00F053C4" w:rsidP="007D4355">
            <w:pPr>
              <w:pStyle w:val="Akapitzlist"/>
              <w:numPr>
                <w:ilvl w:val="0"/>
                <w:numId w:val="36"/>
              </w:numPr>
              <w:spacing w:after="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w </w:t>
            </w:r>
            <w:r w:rsidRPr="00D26F06">
              <w:rPr>
                <w:rFonts w:cstheme="minorHAnsi"/>
                <w:sz w:val="24"/>
                <w:szCs w:val="24"/>
              </w:rPr>
              <w:t>subregionie brzeskim: powi</w:t>
            </w:r>
            <w:r>
              <w:rPr>
                <w:rFonts w:cstheme="minorHAnsi"/>
                <w:sz w:val="24"/>
                <w:szCs w:val="24"/>
              </w:rPr>
              <w:t>at</w:t>
            </w:r>
            <w:r w:rsidRPr="00D26F06">
              <w:rPr>
                <w:rFonts w:cstheme="minorHAnsi"/>
                <w:sz w:val="24"/>
                <w:szCs w:val="24"/>
              </w:rPr>
              <w:t xml:space="preserve"> brzeski, </w:t>
            </w:r>
          </w:p>
          <w:p w14:paraId="31ED6F2B" w14:textId="5562E232" w:rsidR="00F053C4" w:rsidRDefault="00F053C4" w:rsidP="007D4355">
            <w:pPr>
              <w:pStyle w:val="Akapitzlist"/>
              <w:numPr>
                <w:ilvl w:val="0"/>
                <w:numId w:val="36"/>
              </w:numPr>
              <w:spacing w:after="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 subregionie południowym: powiat prudnicki,</w:t>
            </w:r>
          </w:p>
          <w:p w14:paraId="7CCE7FE3" w14:textId="19CEE879" w:rsidR="00F053C4" w:rsidRDefault="00F053C4" w:rsidP="007D4355">
            <w:pPr>
              <w:pStyle w:val="Akapitzlist"/>
              <w:numPr>
                <w:ilvl w:val="0"/>
                <w:numId w:val="36"/>
              </w:numPr>
              <w:spacing w:after="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 subregionie północnym: powiat namysłowski,</w:t>
            </w:r>
          </w:p>
          <w:p w14:paraId="190D1B4F" w14:textId="7D938BF6" w:rsidR="00F053C4" w:rsidRDefault="00F053C4" w:rsidP="007D4355">
            <w:pPr>
              <w:pStyle w:val="Akapitzlist"/>
              <w:numPr>
                <w:ilvl w:val="0"/>
                <w:numId w:val="36"/>
              </w:numPr>
              <w:spacing w:after="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 subregionie kędzierzyńsko – strzeleckim: powiat strzelecki.</w:t>
            </w:r>
          </w:p>
          <w:p w14:paraId="6A7A82B3" w14:textId="77777777" w:rsidR="00F053C4" w:rsidRDefault="00F053C4" w:rsidP="007D4355">
            <w:pPr>
              <w:rPr>
                <w:sz w:val="24"/>
                <w:szCs w:val="24"/>
              </w:rPr>
            </w:pPr>
          </w:p>
          <w:p w14:paraId="7B17C280" w14:textId="6BB71A58" w:rsidR="00F053C4" w:rsidRPr="00D26F06" w:rsidRDefault="00F053C4" w:rsidP="007D43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W ramach danego subregionu p</w:t>
            </w:r>
            <w:r w:rsidRPr="00D26F06">
              <w:rPr>
                <w:sz w:val="24"/>
                <w:szCs w:val="24"/>
              </w:rPr>
              <w:t xml:space="preserve">remiowane są powiaty o najwyższym odsetku </w:t>
            </w:r>
            <w:r>
              <w:rPr>
                <w:sz w:val="24"/>
                <w:szCs w:val="24"/>
              </w:rPr>
              <w:t xml:space="preserve">osób </w:t>
            </w:r>
            <w:r w:rsidRPr="00D26F06">
              <w:rPr>
                <w:sz w:val="24"/>
                <w:szCs w:val="24"/>
              </w:rPr>
              <w:t xml:space="preserve"> korzystających z </w:t>
            </w:r>
            <w:r>
              <w:rPr>
                <w:sz w:val="24"/>
                <w:szCs w:val="24"/>
              </w:rPr>
              <w:t>poradni psychologiczno-pedagogicznych</w:t>
            </w:r>
            <w:r w:rsidRPr="00D26F06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jeśli</w:t>
            </w:r>
            <w:r w:rsidRPr="00D26F06">
              <w:rPr>
                <w:sz w:val="24"/>
                <w:szCs w:val="24"/>
              </w:rPr>
              <w:t xml:space="preserve"> siedziba miasta powiatowego znajduje się na terenie </w:t>
            </w:r>
            <w:r>
              <w:rPr>
                <w:sz w:val="24"/>
                <w:szCs w:val="24"/>
              </w:rPr>
              <w:t>tego</w:t>
            </w:r>
            <w:r w:rsidRPr="00D26F06">
              <w:rPr>
                <w:sz w:val="24"/>
                <w:szCs w:val="24"/>
              </w:rPr>
              <w:t xml:space="preserve"> subregionu.</w:t>
            </w:r>
          </w:p>
          <w:p w14:paraId="7C4BA377" w14:textId="13BDC34F" w:rsidR="00F053C4" w:rsidRDefault="00F053C4" w:rsidP="007D4355">
            <w:pPr>
              <w:spacing w:before="240" w:after="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0</w:t>
            </w:r>
            <w:r w:rsidRPr="00503C2E">
              <w:rPr>
                <w:rFonts w:cstheme="minorHAnsi"/>
                <w:b/>
                <w:bCs/>
                <w:sz w:val="24"/>
                <w:szCs w:val="24"/>
              </w:rPr>
              <w:t xml:space="preserve"> pkt</w:t>
            </w:r>
            <w:r>
              <w:rPr>
                <w:rFonts w:cstheme="minorHAnsi"/>
                <w:sz w:val="24"/>
                <w:szCs w:val="24"/>
              </w:rPr>
              <w:t xml:space="preserve"> – projekt nie przyczynia się </w:t>
            </w:r>
            <w:r w:rsidRPr="00D11C58">
              <w:rPr>
                <w:rFonts w:cstheme="minorHAnsi"/>
                <w:sz w:val="24"/>
                <w:szCs w:val="24"/>
              </w:rPr>
              <w:t xml:space="preserve">do </w:t>
            </w:r>
            <w:r>
              <w:rPr>
                <w:rFonts w:cstheme="minorHAnsi"/>
                <w:sz w:val="24"/>
                <w:szCs w:val="24"/>
              </w:rPr>
              <w:t xml:space="preserve">wzrostu </w:t>
            </w:r>
            <w:r w:rsidRPr="00D11C58">
              <w:rPr>
                <w:rFonts w:cstheme="minorHAnsi"/>
                <w:sz w:val="24"/>
                <w:szCs w:val="24"/>
              </w:rPr>
              <w:t>wsparcia psychologiczno-pedagogicznego  dzieci, młodzieży i rodziców zagrożonych</w:t>
            </w:r>
            <w:r>
              <w:rPr>
                <w:rFonts w:cstheme="minorHAnsi"/>
                <w:sz w:val="24"/>
                <w:szCs w:val="24"/>
              </w:rPr>
              <w:t xml:space="preserve"> ubóstwem lub</w:t>
            </w:r>
            <w:r w:rsidRPr="00D11C58">
              <w:rPr>
                <w:rFonts w:cstheme="minorHAnsi"/>
                <w:sz w:val="24"/>
                <w:szCs w:val="24"/>
              </w:rPr>
              <w:t xml:space="preserve"> wykluczeniem</w:t>
            </w:r>
            <w:r>
              <w:rPr>
                <w:rFonts w:cstheme="minorHAnsi"/>
                <w:sz w:val="24"/>
                <w:szCs w:val="24"/>
              </w:rPr>
              <w:t xml:space="preserve"> społecznym i</w:t>
            </w:r>
            <w:r w:rsidRPr="00D11C58">
              <w:rPr>
                <w:rFonts w:cstheme="minorHAnsi"/>
                <w:sz w:val="24"/>
                <w:szCs w:val="24"/>
              </w:rPr>
              <w:t xml:space="preserve"> podnoszenia kwalifikacji i kompetencji kadry poradni psychologiczno-pedagogicznych</w:t>
            </w:r>
            <w:r>
              <w:rPr>
                <w:rFonts w:cstheme="minorHAnsi"/>
                <w:sz w:val="24"/>
                <w:szCs w:val="24"/>
              </w:rPr>
              <w:t xml:space="preserve"> lub wsparcie to nie jest realizowane na terenie powiatu woj. opolskiego, na którym występuje najwyższy odsetek osób korzystających z poradni </w:t>
            </w:r>
            <w:proofErr w:type="spellStart"/>
            <w:r>
              <w:rPr>
                <w:rFonts w:cstheme="minorHAnsi"/>
                <w:sz w:val="24"/>
                <w:szCs w:val="24"/>
              </w:rPr>
              <w:t>psychologiczno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– pedagogicznych.</w:t>
            </w:r>
          </w:p>
          <w:p w14:paraId="4B2B9102" w14:textId="2D634D8A" w:rsidR="00F053C4" w:rsidRDefault="00F053C4" w:rsidP="007D4355">
            <w:pPr>
              <w:spacing w:before="240" w:after="0" w:line="276" w:lineRule="auto"/>
              <w:rPr>
                <w:rFonts w:eastAsia="Calibri" w:cstheme="minorHAnsi"/>
                <w:sz w:val="24"/>
                <w:szCs w:val="24"/>
                <w:lang w:bidi="pl-PL"/>
              </w:rPr>
            </w:pPr>
            <w:r w:rsidRPr="00EB0923">
              <w:rPr>
                <w:rFonts w:cstheme="minorHAnsi"/>
                <w:b/>
                <w:bCs/>
                <w:sz w:val="24"/>
                <w:szCs w:val="24"/>
              </w:rPr>
              <w:t>1</w:t>
            </w:r>
            <w:r w:rsidRPr="00503C2E">
              <w:rPr>
                <w:rFonts w:cstheme="minorHAnsi"/>
                <w:b/>
                <w:bCs/>
                <w:sz w:val="24"/>
                <w:szCs w:val="24"/>
              </w:rPr>
              <w:t xml:space="preserve"> pkt</w:t>
            </w:r>
            <w:r>
              <w:rPr>
                <w:rFonts w:cstheme="minorHAnsi"/>
                <w:sz w:val="24"/>
                <w:szCs w:val="24"/>
              </w:rPr>
              <w:t xml:space="preserve"> – projekt przyczynia się do wzrostu </w:t>
            </w:r>
            <w:r w:rsidRPr="00D11C58">
              <w:rPr>
                <w:rFonts w:cstheme="minorHAnsi"/>
                <w:sz w:val="24"/>
                <w:szCs w:val="24"/>
              </w:rPr>
              <w:t>wsparcia psychologiczno-pedagogicznego dzieci, młodzieży i rodziców zagrożonych</w:t>
            </w:r>
            <w:r>
              <w:rPr>
                <w:rFonts w:cstheme="minorHAnsi"/>
                <w:sz w:val="24"/>
                <w:szCs w:val="24"/>
              </w:rPr>
              <w:t xml:space="preserve"> ubóstwem lub</w:t>
            </w:r>
            <w:r w:rsidRPr="00D11C58">
              <w:rPr>
                <w:rFonts w:cstheme="minorHAnsi"/>
                <w:sz w:val="24"/>
                <w:szCs w:val="24"/>
              </w:rPr>
              <w:t xml:space="preserve"> wykluczeniem</w:t>
            </w:r>
            <w:r>
              <w:rPr>
                <w:rFonts w:cstheme="minorHAnsi"/>
                <w:sz w:val="24"/>
                <w:szCs w:val="24"/>
              </w:rPr>
              <w:t xml:space="preserve"> społecznym, tzn. obejmuje ww. wsparcie i jest realizowany na terenie powiatu woj. opolskiego, na którym występuje najwyższy odsetek osób korzystających z poradni </w:t>
            </w:r>
            <w:proofErr w:type="spellStart"/>
            <w:r>
              <w:rPr>
                <w:rFonts w:cstheme="minorHAnsi"/>
                <w:sz w:val="24"/>
                <w:szCs w:val="24"/>
              </w:rPr>
              <w:t>psychologiczno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– pedagogicznych.</w:t>
            </w:r>
          </w:p>
          <w:p w14:paraId="511A1A50" w14:textId="52E7C869" w:rsidR="00F053C4" w:rsidRDefault="00F053C4" w:rsidP="007D4355">
            <w:pPr>
              <w:spacing w:before="240" w:after="0" w:line="276" w:lineRule="auto"/>
              <w:rPr>
                <w:rFonts w:eastAsia="Calibri" w:cstheme="minorHAnsi"/>
                <w:sz w:val="24"/>
                <w:szCs w:val="24"/>
                <w:lang w:bidi="pl-PL"/>
              </w:rPr>
            </w:pPr>
            <w:r w:rsidRPr="00EB0923">
              <w:rPr>
                <w:rFonts w:cstheme="minorHAnsi"/>
                <w:b/>
                <w:bCs/>
                <w:sz w:val="24"/>
                <w:szCs w:val="24"/>
              </w:rPr>
              <w:t>1</w:t>
            </w:r>
            <w:r w:rsidRPr="00503C2E">
              <w:rPr>
                <w:rFonts w:cstheme="minorHAnsi"/>
                <w:b/>
                <w:bCs/>
                <w:sz w:val="24"/>
                <w:szCs w:val="24"/>
              </w:rPr>
              <w:t xml:space="preserve"> pkt</w:t>
            </w:r>
            <w:r>
              <w:rPr>
                <w:rFonts w:cstheme="minorHAnsi"/>
                <w:sz w:val="24"/>
                <w:szCs w:val="24"/>
              </w:rPr>
              <w:t xml:space="preserve"> – projekt przyczynia się do </w:t>
            </w:r>
            <w:r w:rsidRPr="00D11C58">
              <w:rPr>
                <w:rFonts w:cstheme="minorHAnsi"/>
                <w:sz w:val="24"/>
                <w:szCs w:val="24"/>
              </w:rPr>
              <w:t>podnoszenia kwalifikacji i kompetencji kadry poradni psychologiczno-pedagogicznych</w:t>
            </w:r>
            <w:r>
              <w:rPr>
                <w:rFonts w:cstheme="minorHAnsi"/>
                <w:sz w:val="24"/>
                <w:szCs w:val="24"/>
              </w:rPr>
              <w:t xml:space="preserve"> tzn. obejmuje ww. wsparcie i jest realizowany na terenie powiatu woj. opolskiego, na którym występuje najwyższy odsetek osób korzystających z poradni </w:t>
            </w:r>
            <w:proofErr w:type="spellStart"/>
            <w:r>
              <w:rPr>
                <w:rFonts w:cstheme="minorHAnsi"/>
                <w:sz w:val="24"/>
                <w:szCs w:val="24"/>
              </w:rPr>
              <w:t>psychologiczno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– pedagogicznych.</w:t>
            </w:r>
          </w:p>
          <w:p w14:paraId="3EA8B143" w14:textId="6E83CB45" w:rsidR="00F053C4" w:rsidRDefault="00F053C4" w:rsidP="007D4355">
            <w:pPr>
              <w:spacing w:before="120" w:after="0" w:line="360" w:lineRule="auto"/>
              <w:rPr>
                <w:rFonts w:eastAsia="Calibri" w:cstheme="minorHAnsi"/>
                <w:sz w:val="24"/>
                <w:szCs w:val="24"/>
                <w:lang w:bidi="pl-PL"/>
              </w:rPr>
            </w:pPr>
            <w:r>
              <w:rPr>
                <w:rFonts w:eastAsia="Calibri" w:cstheme="minorHAnsi"/>
                <w:sz w:val="24"/>
                <w:szCs w:val="24"/>
                <w:lang w:bidi="pl-PL"/>
              </w:rPr>
              <w:t>Punkty sumują się.</w:t>
            </w:r>
          </w:p>
          <w:p w14:paraId="15084240" w14:textId="38A4BD57" w:rsidR="00F053C4" w:rsidRDefault="00F053C4" w:rsidP="007D4355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  <w:r w:rsidRPr="00D25E84">
              <w:rPr>
                <w:rFonts w:eastAsia="Calibri" w:cstheme="minorHAnsi"/>
                <w:sz w:val="24"/>
                <w:szCs w:val="24"/>
                <w:lang w:bidi="pl-PL"/>
              </w:rPr>
              <w:lastRenderedPageBreak/>
              <w:t>Kryterium jest weryfikowane na podstawie zapisów wniosku o dofinansowanie</w:t>
            </w:r>
            <w:r>
              <w:rPr>
                <w:rFonts w:eastAsia="Calibri" w:cstheme="minorHAnsi"/>
                <w:sz w:val="24"/>
                <w:szCs w:val="24"/>
                <w:lang w:bidi="pl-PL"/>
              </w:rPr>
              <w:t>.</w:t>
            </w:r>
          </w:p>
        </w:tc>
        <w:tc>
          <w:tcPr>
            <w:tcW w:w="1417" w:type="dxa"/>
            <w:vAlign w:val="center"/>
          </w:tcPr>
          <w:p w14:paraId="78E24FD0" w14:textId="201A8C72" w:rsidR="00F053C4" w:rsidRDefault="00F053C4" w:rsidP="007D4355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lastRenderedPageBreak/>
              <w:t>2</w:t>
            </w:r>
          </w:p>
        </w:tc>
        <w:tc>
          <w:tcPr>
            <w:tcW w:w="1559" w:type="dxa"/>
            <w:vAlign w:val="center"/>
          </w:tcPr>
          <w:p w14:paraId="1D1CD21B" w14:textId="77A9A74E" w:rsidR="00F053C4" w:rsidRDefault="00F053C4" w:rsidP="007D4355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0 – 2 pkt</w:t>
            </w:r>
          </w:p>
        </w:tc>
      </w:tr>
      <w:tr w:rsidR="00F053C4" w:rsidRPr="003E3F00" w14:paraId="3A38ABAD" w14:textId="2E30C712" w:rsidTr="00F053C4">
        <w:trPr>
          <w:trHeight w:val="852"/>
        </w:trPr>
        <w:tc>
          <w:tcPr>
            <w:tcW w:w="567" w:type="dxa"/>
            <w:shd w:val="clear" w:color="auto" w:fill="FFFFFF"/>
            <w:noWrap/>
            <w:vAlign w:val="center"/>
          </w:tcPr>
          <w:p w14:paraId="599FBCDC" w14:textId="1971A799" w:rsidR="00F053C4" w:rsidRDefault="00F053C4" w:rsidP="007D4355">
            <w:pPr>
              <w:spacing w:after="0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54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/>
            <w:vAlign w:val="center"/>
          </w:tcPr>
          <w:p w14:paraId="601D37E9" w14:textId="0D89F7FB" w:rsidR="00F053C4" w:rsidRPr="008F2CDC" w:rsidRDefault="00F053C4" w:rsidP="007D4355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Projekt zakłada realizację mobilnego wsparcia psychologicznego</w:t>
            </w:r>
            <w:r w:rsidR="006B793C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8364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</w:tcPr>
          <w:p w14:paraId="3A21A0C6" w14:textId="383744DE" w:rsidR="00F053C4" w:rsidRDefault="00F053C4" w:rsidP="007D4355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Ze względu na ograniczoną możliwość korzystania ze wsparcia psychologicznego dzieci z różnych względów wykluczonych komunikacyjnie, premiuje się projekty zakładające bezpośredni dojazd do takich osób i udzielenie im wsparcia w miejscu zamieszkania. </w:t>
            </w:r>
          </w:p>
          <w:p w14:paraId="7EA29D17" w14:textId="77777777" w:rsidR="00F053C4" w:rsidRDefault="00F053C4" w:rsidP="007D4355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sz w:val="24"/>
                <w:szCs w:val="24"/>
              </w:rPr>
            </w:pPr>
          </w:p>
          <w:p w14:paraId="26723BA1" w14:textId="670896E1" w:rsidR="00F053C4" w:rsidRDefault="00F053C4" w:rsidP="007D4355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Takie działanie powinno być realizowane we współpracy z podmiotem, który wskaże osoby, którym powinno zostać udzielone wsparcie psychologiczne.</w:t>
            </w:r>
          </w:p>
          <w:p w14:paraId="00EE3F7E" w14:textId="77777777" w:rsidR="00F053C4" w:rsidRDefault="00F053C4" w:rsidP="007D4355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sz w:val="24"/>
                <w:szCs w:val="24"/>
              </w:rPr>
            </w:pPr>
          </w:p>
          <w:p w14:paraId="0B3EC81F" w14:textId="5E481ED8" w:rsidR="00F053C4" w:rsidRDefault="00F053C4" w:rsidP="007D4355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8D4AB6">
              <w:rPr>
                <w:rFonts w:cstheme="minorHAnsi"/>
                <w:b/>
                <w:bCs/>
                <w:sz w:val="24"/>
                <w:szCs w:val="24"/>
              </w:rPr>
              <w:t>0 pkt</w:t>
            </w:r>
            <w:r>
              <w:rPr>
                <w:rFonts w:cstheme="minorHAnsi"/>
                <w:sz w:val="24"/>
                <w:szCs w:val="24"/>
              </w:rPr>
              <w:t xml:space="preserve"> – projekt nie </w:t>
            </w:r>
            <w:r w:rsidRPr="008D5D3F">
              <w:rPr>
                <w:rFonts w:cstheme="minorHAnsi"/>
                <w:sz w:val="24"/>
                <w:szCs w:val="24"/>
              </w:rPr>
              <w:t>zakłada realizacj</w:t>
            </w:r>
            <w:r>
              <w:rPr>
                <w:rFonts w:cstheme="minorHAnsi"/>
                <w:sz w:val="24"/>
                <w:szCs w:val="24"/>
              </w:rPr>
              <w:t>i</w:t>
            </w:r>
            <w:r w:rsidRPr="008D5D3F">
              <w:rPr>
                <w:rFonts w:cstheme="minorHAnsi"/>
                <w:sz w:val="24"/>
                <w:szCs w:val="24"/>
              </w:rPr>
              <w:t xml:space="preserve"> mobilnego wsparcia psychologicznego</w:t>
            </w:r>
          </w:p>
          <w:p w14:paraId="775D3374" w14:textId="02F81F8F" w:rsidR="00F053C4" w:rsidRDefault="00F053C4" w:rsidP="007D4355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8D4AB6">
              <w:rPr>
                <w:rFonts w:cstheme="minorHAnsi"/>
                <w:b/>
                <w:bCs/>
                <w:sz w:val="24"/>
                <w:szCs w:val="24"/>
              </w:rPr>
              <w:t>2 pkt</w:t>
            </w:r>
            <w:r>
              <w:rPr>
                <w:rFonts w:cstheme="minorHAnsi"/>
                <w:sz w:val="24"/>
                <w:szCs w:val="24"/>
              </w:rPr>
              <w:t xml:space="preserve"> – projekt </w:t>
            </w:r>
            <w:r w:rsidRPr="008D5D3F">
              <w:rPr>
                <w:rFonts w:cstheme="minorHAnsi"/>
                <w:sz w:val="24"/>
                <w:szCs w:val="24"/>
              </w:rPr>
              <w:t>zakłada realizacj</w:t>
            </w:r>
            <w:r>
              <w:rPr>
                <w:rFonts w:cstheme="minorHAnsi"/>
                <w:sz w:val="24"/>
                <w:szCs w:val="24"/>
              </w:rPr>
              <w:t>ę</w:t>
            </w:r>
            <w:r w:rsidRPr="008D5D3F">
              <w:rPr>
                <w:rFonts w:cstheme="minorHAnsi"/>
                <w:sz w:val="24"/>
                <w:szCs w:val="24"/>
              </w:rPr>
              <w:t xml:space="preserve"> mobilnego wsparcia psychologicznego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14:paraId="48AA051E" w14:textId="77777777" w:rsidR="00F053C4" w:rsidRDefault="00F053C4" w:rsidP="007D4355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sz w:val="24"/>
                <w:szCs w:val="24"/>
              </w:rPr>
            </w:pPr>
          </w:p>
          <w:p w14:paraId="5BF6C660" w14:textId="2B5E0539" w:rsidR="00F053C4" w:rsidRPr="007D67B6" w:rsidRDefault="00F053C4" w:rsidP="007D4355">
            <w:pPr>
              <w:autoSpaceDE w:val="0"/>
              <w:autoSpaceDN w:val="0"/>
              <w:adjustRightInd w:val="0"/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D25E84">
              <w:rPr>
                <w:rFonts w:eastAsia="Calibri" w:cstheme="minorHAnsi"/>
                <w:sz w:val="24"/>
                <w:szCs w:val="24"/>
                <w:lang w:bidi="pl-PL"/>
              </w:rPr>
              <w:t>Kryterium jest weryfikowane na podstawie zapisów wniosku o dofinansowanie</w:t>
            </w:r>
            <w:r>
              <w:rPr>
                <w:rFonts w:eastAsia="Calibri" w:cstheme="minorHAnsi"/>
                <w:sz w:val="24"/>
                <w:szCs w:val="24"/>
                <w:lang w:bidi="pl-PL"/>
              </w:rPr>
              <w:t>.</w:t>
            </w:r>
          </w:p>
        </w:tc>
        <w:tc>
          <w:tcPr>
            <w:tcW w:w="1417" w:type="dxa"/>
            <w:vAlign w:val="center"/>
          </w:tcPr>
          <w:p w14:paraId="25253DD3" w14:textId="28157E3E" w:rsidR="00F053C4" w:rsidRDefault="00F053C4" w:rsidP="007D4355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14:paraId="20C17F2D" w14:textId="235B0CC3" w:rsidR="00F053C4" w:rsidRDefault="00F053C4" w:rsidP="007D4355">
            <w:pPr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0 lub 2 pkt</w:t>
            </w:r>
          </w:p>
        </w:tc>
      </w:tr>
    </w:tbl>
    <w:p w14:paraId="667C5D4B" w14:textId="7F69B887" w:rsidR="008E1B8D" w:rsidRPr="00991BB9" w:rsidRDefault="008E1B8D" w:rsidP="00991BB9"/>
    <w:sectPr w:rsidR="008E1B8D" w:rsidRPr="00991BB9" w:rsidSect="00E3126C">
      <w:footerReference w:type="default" r:id="rId11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5540B6" w14:textId="77777777" w:rsidR="00E17A20" w:rsidRDefault="00E17A20" w:rsidP="00691667">
      <w:pPr>
        <w:spacing w:after="0" w:line="240" w:lineRule="auto"/>
      </w:pPr>
      <w:r>
        <w:separator/>
      </w:r>
    </w:p>
  </w:endnote>
  <w:endnote w:type="continuationSeparator" w:id="0">
    <w:p w14:paraId="65EFF2C9" w14:textId="77777777" w:rsidR="00E17A20" w:rsidRDefault="00E17A20" w:rsidP="006916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jaVu Sans">
    <w:altName w:val="Arial"/>
    <w:charset w:val="EE"/>
    <w:family w:val="swiss"/>
    <w:pitch w:val="variable"/>
    <w:sig w:usb0="E7002EFF" w:usb1="D200FDFF" w:usb2="0A24602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06474475"/>
      <w:docPartObj>
        <w:docPartGallery w:val="Page Numbers (Bottom of Page)"/>
        <w:docPartUnique/>
      </w:docPartObj>
    </w:sdtPr>
    <w:sdtEndPr/>
    <w:sdtContent>
      <w:p w14:paraId="21AB6FF1" w14:textId="77777777" w:rsidR="00691667" w:rsidRDefault="0069166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6896">
          <w:rPr>
            <w:noProof/>
          </w:rPr>
          <w:t>7</w:t>
        </w:r>
        <w:r>
          <w:fldChar w:fldCharType="end"/>
        </w:r>
      </w:p>
    </w:sdtContent>
  </w:sdt>
  <w:p w14:paraId="48F2363C" w14:textId="77777777" w:rsidR="00691667" w:rsidRDefault="006916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E22C41" w14:textId="77777777" w:rsidR="00E17A20" w:rsidRDefault="00E17A20" w:rsidP="00691667">
      <w:pPr>
        <w:spacing w:after="0" w:line="240" w:lineRule="auto"/>
      </w:pPr>
      <w:r>
        <w:separator/>
      </w:r>
    </w:p>
  </w:footnote>
  <w:footnote w:type="continuationSeparator" w:id="0">
    <w:p w14:paraId="073D8A56" w14:textId="77777777" w:rsidR="00E17A20" w:rsidRDefault="00E17A20" w:rsidP="00691667">
      <w:pPr>
        <w:spacing w:after="0" w:line="240" w:lineRule="auto"/>
      </w:pPr>
      <w:r>
        <w:continuationSeparator/>
      </w:r>
    </w:p>
  </w:footnote>
  <w:footnote w:id="1">
    <w:p w14:paraId="5AC03D68" w14:textId="5582962E" w:rsidR="00F053C4" w:rsidRPr="006B793C" w:rsidRDefault="00F053C4" w:rsidP="00F25713">
      <w:pPr>
        <w:pStyle w:val="Tekstprzypisudolnego"/>
        <w:rPr>
          <w:sz w:val="24"/>
          <w:szCs w:val="24"/>
        </w:rPr>
      </w:pPr>
      <w:r w:rsidRPr="006B793C">
        <w:rPr>
          <w:rStyle w:val="Odwoanieprzypisudolnego"/>
          <w:sz w:val="24"/>
          <w:szCs w:val="24"/>
        </w:rPr>
        <w:footnoteRef/>
      </w:r>
      <w:r w:rsidRPr="006B793C">
        <w:rPr>
          <w:sz w:val="24"/>
          <w:szCs w:val="24"/>
        </w:rPr>
        <w:t xml:space="preserve"> Dane za rok szkolny 202</w:t>
      </w:r>
      <w:r w:rsidR="00A92634">
        <w:rPr>
          <w:sz w:val="24"/>
          <w:szCs w:val="24"/>
        </w:rPr>
        <w:t>3</w:t>
      </w:r>
      <w:r w:rsidRPr="006B793C">
        <w:rPr>
          <w:sz w:val="24"/>
          <w:szCs w:val="24"/>
        </w:rPr>
        <w:t>/202</w:t>
      </w:r>
      <w:r w:rsidR="00A92634">
        <w:rPr>
          <w:sz w:val="24"/>
          <w:szCs w:val="24"/>
        </w:rPr>
        <w:t>4</w:t>
      </w:r>
      <w:r w:rsidRPr="006B793C">
        <w:rPr>
          <w:sz w:val="24"/>
          <w:szCs w:val="24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140E7"/>
    <w:multiLevelType w:val="hybridMultilevel"/>
    <w:tmpl w:val="2F368F22"/>
    <w:lvl w:ilvl="0" w:tplc="DB4A58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B3AD0"/>
    <w:multiLevelType w:val="hybridMultilevel"/>
    <w:tmpl w:val="D4F41D20"/>
    <w:lvl w:ilvl="0" w:tplc="B9404AE6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E1393"/>
    <w:multiLevelType w:val="hybridMultilevel"/>
    <w:tmpl w:val="58647EE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97CB9"/>
    <w:multiLevelType w:val="hybridMultilevel"/>
    <w:tmpl w:val="58647EE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B1121"/>
    <w:multiLevelType w:val="hybridMultilevel"/>
    <w:tmpl w:val="B7AE09D4"/>
    <w:lvl w:ilvl="0" w:tplc="680E63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6828C2"/>
    <w:multiLevelType w:val="hybridMultilevel"/>
    <w:tmpl w:val="8E060310"/>
    <w:lvl w:ilvl="0" w:tplc="78BC2E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773BCC"/>
    <w:multiLevelType w:val="hybridMultilevel"/>
    <w:tmpl w:val="29668BEE"/>
    <w:lvl w:ilvl="0" w:tplc="FFFFFFFF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261353"/>
    <w:multiLevelType w:val="hybridMultilevel"/>
    <w:tmpl w:val="0C1CE8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8E6CF8"/>
    <w:multiLevelType w:val="hybridMultilevel"/>
    <w:tmpl w:val="58647EE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AF38B8"/>
    <w:multiLevelType w:val="hybridMultilevel"/>
    <w:tmpl w:val="408A3B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3E4B22"/>
    <w:multiLevelType w:val="hybridMultilevel"/>
    <w:tmpl w:val="44EECA72"/>
    <w:lvl w:ilvl="0" w:tplc="DB4A58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8C6746"/>
    <w:multiLevelType w:val="hybridMultilevel"/>
    <w:tmpl w:val="4530D40A"/>
    <w:lvl w:ilvl="0" w:tplc="680E63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1C1F3E"/>
    <w:multiLevelType w:val="hybridMultilevel"/>
    <w:tmpl w:val="A16E8D68"/>
    <w:lvl w:ilvl="0" w:tplc="680E63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94523E"/>
    <w:multiLevelType w:val="hybridMultilevel"/>
    <w:tmpl w:val="58647EE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84740B"/>
    <w:multiLevelType w:val="hybridMultilevel"/>
    <w:tmpl w:val="1D26A1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863127"/>
    <w:multiLevelType w:val="hybridMultilevel"/>
    <w:tmpl w:val="9ED497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DA1165"/>
    <w:multiLevelType w:val="hybridMultilevel"/>
    <w:tmpl w:val="929268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E1F06EEE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472ECC"/>
    <w:multiLevelType w:val="hybridMultilevel"/>
    <w:tmpl w:val="F474A542"/>
    <w:lvl w:ilvl="0" w:tplc="DB4A58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9B4F5C"/>
    <w:multiLevelType w:val="hybridMultilevel"/>
    <w:tmpl w:val="8F566A94"/>
    <w:lvl w:ilvl="0" w:tplc="78BC2E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652507"/>
    <w:multiLevelType w:val="hybridMultilevel"/>
    <w:tmpl w:val="58647EE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251140"/>
    <w:multiLevelType w:val="hybridMultilevel"/>
    <w:tmpl w:val="8AC88AB8"/>
    <w:lvl w:ilvl="0" w:tplc="37B6C224">
      <w:start w:val="1"/>
      <w:numFmt w:val="lowerLetter"/>
      <w:lvlText w:val="%1)"/>
      <w:lvlJc w:val="left"/>
      <w:pPr>
        <w:ind w:left="1440" w:hanging="360"/>
      </w:pPr>
      <w:rPr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91C316C"/>
    <w:multiLevelType w:val="hybridMultilevel"/>
    <w:tmpl w:val="6EB20AA4"/>
    <w:lvl w:ilvl="0" w:tplc="DB4A58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E605B7"/>
    <w:multiLevelType w:val="hybridMultilevel"/>
    <w:tmpl w:val="58647EE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125F0E"/>
    <w:multiLevelType w:val="hybridMultilevel"/>
    <w:tmpl w:val="BB6A5062"/>
    <w:lvl w:ilvl="0" w:tplc="680E63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CF034F"/>
    <w:multiLevelType w:val="hybridMultilevel"/>
    <w:tmpl w:val="1AC0C1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BA0A29"/>
    <w:multiLevelType w:val="hybridMultilevel"/>
    <w:tmpl w:val="00F62CA2"/>
    <w:lvl w:ilvl="0" w:tplc="3EC6893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79077E"/>
    <w:multiLevelType w:val="hybridMultilevel"/>
    <w:tmpl w:val="53766D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8204F2"/>
    <w:multiLevelType w:val="hybridMultilevel"/>
    <w:tmpl w:val="58647EE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DA1879"/>
    <w:multiLevelType w:val="hybridMultilevel"/>
    <w:tmpl w:val="4740C618"/>
    <w:lvl w:ilvl="0" w:tplc="3ECA26D0">
      <w:start w:val="1"/>
      <w:numFmt w:val="lowerLetter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D00016C"/>
    <w:multiLevelType w:val="hybridMultilevel"/>
    <w:tmpl w:val="86F844B0"/>
    <w:lvl w:ilvl="0" w:tplc="680E63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A96D35"/>
    <w:multiLevelType w:val="hybridMultilevel"/>
    <w:tmpl w:val="58647EE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A96914"/>
    <w:multiLevelType w:val="hybridMultilevel"/>
    <w:tmpl w:val="58647E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7042AB"/>
    <w:multiLevelType w:val="hybridMultilevel"/>
    <w:tmpl w:val="85A47F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58F41A3C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FE5B86"/>
    <w:multiLevelType w:val="hybridMultilevel"/>
    <w:tmpl w:val="6E4CF3F0"/>
    <w:lvl w:ilvl="0" w:tplc="FEC44A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4D0E67"/>
    <w:multiLevelType w:val="hybridMultilevel"/>
    <w:tmpl w:val="59440D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E00F4A"/>
    <w:multiLevelType w:val="hybridMultilevel"/>
    <w:tmpl w:val="1AC0C16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0B573D"/>
    <w:multiLevelType w:val="hybridMultilevel"/>
    <w:tmpl w:val="29668BEE"/>
    <w:lvl w:ilvl="0" w:tplc="9C7CDCCE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87772C"/>
    <w:multiLevelType w:val="hybridMultilevel"/>
    <w:tmpl w:val="6EC27C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8E0E92"/>
    <w:multiLevelType w:val="hybridMultilevel"/>
    <w:tmpl w:val="4740C618"/>
    <w:lvl w:ilvl="0" w:tplc="FFFFFFFF">
      <w:start w:val="1"/>
      <w:numFmt w:val="lowerLetter"/>
      <w:lvlText w:val="%1)"/>
      <w:lvlJc w:val="left"/>
      <w:pPr>
        <w:ind w:left="144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8F17D29"/>
    <w:multiLevelType w:val="hybridMultilevel"/>
    <w:tmpl w:val="CD84EC54"/>
    <w:lvl w:ilvl="0" w:tplc="680E6372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0" w15:restartNumberingAfterBreak="0">
    <w:nsid w:val="7FDE4658"/>
    <w:multiLevelType w:val="hybridMultilevel"/>
    <w:tmpl w:val="A5C29A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9657491">
    <w:abstractNumId w:val="21"/>
  </w:num>
  <w:num w:numId="2" w16cid:durableId="302589753">
    <w:abstractNumId w:val="26"/>
  </w:num>
  <w:num w:numId="3" w16cid:durableId="1192721268">
    <w:abstractNumId w:val="40"/>
  </w:num>
  <w:num w:numId="4" w16cid:durableId="25258167">
    <w:abstractNumId w:val="16"/>
  </w:num>
  <w:num w:numId="5" w16cid:durableId="364645117">
    <w:abstractNumId w:val="7"/>
  </w:num>
  <w:num w:numId="6" w16cid:durableId="877737466">
    <w:abstractNumId w:val="14"/>
  </w:num>
  <w:num w:numId="7" w16cid:durableId="1278177571">
    <w:abstractNumId w:val="34"/>
  </w:num>
  <w:num w:numId="8" w16cid:durableId="148791898">
    <w:abstractNumId w:val="32"/>
  </w:num>
  <w:num w:numId="9" w16cid:durableId="583998436">
    <w:abstractNumId w:val="15"/>
  </w:num>
  <w:num w:numId="10" w16cid:durableId="2110422361">
    <w:abstractNumId w:val="10"/>
  </w:num>
  <w:num w:numId="11" w16cid:durableId="1084453867">
    <w:abstractNumId w:val="31"/>
  </w:num>
  <w:num w:numId="12" w16cid:durableId="649749400">
    <w:abstractNumId w:val="33"/>
  </w:num>
  <w:num w:numId="13" w16cid:durableId="659579402">
    <w:abstractNumId w:val="17"/>
  </w:num>
  <w:num w:numId="14" w16cid:durableId="1883588376">
    <w:abstractNumId w:val="0"/>
  </w:num>
  <w:num w:numId="15" w16cid:durableId="934902147">
    <w:abstractNumId w:val="36"/>
  </w:num>
  <w:num w:numId="16" w16cid:durableId="1933010859">
    <w:abstractNumId w:val="28"/>
  </w:num>
  <w:num w:numId="17" w16cid:durableId="1355687777">
    <w:abstractNumId w:val="6"/>
  </w:num>
  <w:num w:numId="18" w16cid:durableId="994331861">
    <w:abstractNumId w:val="38"/>
  </w:num>
  <w:num w:numId="19" w16cid:durableId="1437601386">
    <w:abstractNumId w:val="27"/>
  </w:num>
  <w:num w:numId="20" w16cid:durableId="1277716443">
    <w:abstractNumId w:val="13"/>
  </w:num>
  <w:num w:numId="21" w16cid:durableId="1600941909">
    <w:abstractNumId w:val="22"/>
  </w:num>
  <w:num w:numId="22" w16cid:durableId="1019086261">
    <w:abstractNumId w:val="18"/>
  </w:num>
  <w:num w:numId="23" w16cid:durableId="1256326107">
    <w:abstractNumId w:val="5"/>
  </w:num>
  <w:num w:numId="24" w16cid:durableId="777794441">
    <w:abstractNumId w:val="19"/>
  </w:num>
  <w:num w:numId="25" w16cid:durableId="1412923068">
    <w:abstractNumId w:val="30"/>
  </w:num>
  <w:num w:numId="26" w16cid:durableId="609627304">
    <w:abstractNumId w:val="8"/>
  </w:num>
  <w:num w:numId="27" w16cid:durableId="378550522">
    <w:abstractNumId w:val="3"/>
  </w:num>
  <w:num w:numId="28" w16cid:durableId="688145746">
    <w:abstractNumId w:val="12"/>
  </w:num>
  <w:num w:numId="29" w16cid:durableId="27877284">
    <w:abstractNumId w:val="29"/>
  </w:num>
  <w:num w:numId="30" w16cid:durableId="1295596755">
    <w:abstractNumId w:val="11"/>
  </w:num>
  <w:num w:numId="31" w16cid:durableId="192810290">
    <w:abstractNumId w:val="37"/>
  </w:num>
  <w:num w:numId="32" w16cid:durableId="35549069">
    <w:abstractNumId w:val="25"/>
  </w:num>
  <w:num w:numId="33" w16cid:durableId="412893476">
    <w:abstractNumId w:val="2"/>
  </w:num>
  <w:num w:numId="34" w16cid:durableId="1906649208">
    <w:abstractNumId w:val="23"/>
  </w:num>
  <w:num w:numId="35" w16cid:durableId="870924008">
    <w:abstractNumId w:val="39"/>
  </w:num>
  <w:num w:numId="36" w16cid:durableId="727847870">
    <w:abstractNumId w:val="4"/>
  </w:num>
  <w:num w:numId="37" w16cid:durableId="1758558069">
    <w:abstractNumId w:val="1"/>
  </w:num>
  <w:num w:numId="38" w16cid:durableId="300355896">
    <w:abstractNumId w:val="20"/>
  </w:num>
  <w:num w:numId="39" w16cid:durableId="1284995383">
    <w:abstractNumId w:val="9"/>
  </w:num>
  <w:num w:numId="40" w16cid:durableId="464736069">
    <w:abstractNumId w:val="24"/>
  </w:num>
  <w:num w:numId="41" w16cid:durableId="75729282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2E3"/>
    <w:rsid w:val="00004291"/>
    <w:rsid w:val="00007DFC"/>
    <w:rsid w:val="00017600"/>
    <w:rsid w:val="00030758"/>
    <w:rsid w:val="0004283F"/>
    <w:rsid w:val="000432FD"/>
    <w:rsid w:val="0005488F"/>
    <w:rsid w:val="0005603C"/>
    <w:rsid w:val="000568E7"/>
    <w:rsid w:val="000569E0"/>
    <w:rsid w:val="00062771"/>
    <w:rsid w:val="000714A6"/>
    <w:rsid w:val="0007411D"/>
    <w:rsid w:val="00081D65"/>
    <w:rsid w:val="0008392A"/>
    <w:rsid w:val="00095C25"/>
    <w:rsid w:val="000A6EF8"/>
    <w:rsid w:val="000D60BB"/>
    <w:rsid w:val="000D733F"/>
    <w:rsid w:val="000E74C3"/>
    <w:rsid w:val="000E7B93"/>
    <w:rsid w:val="000F37F3"/>
    <w:rsid w:val="000F5115"/>
    <w:rsid w:val="000F76ED"/>
    <w:rsid w:val="00102BD6"/>
    <w:rsid w:val="00104765"/>
    <w:rsid w:val="00114B00"/>
    <w:rsid w:val="00124F82"/>
    <w:rsid w:val="001257C3"/>
    <w:rsid w:val="00136CBD"/>
    <w:rsid w:val="00152364"/>
    <w:rsid w:val="00154A23"/>
    <w:rsid w:val="00154D0F"/>
    <w:rsid w:val="00193D09"/>
    <w:rsid w:val="00197D18"/>
    <w:rsid w:val="001B5AFF"/>
    <w:rsid w:val="001C278C"/>
    <w:rsid w:val="001C382B"/>
    <w:rsid w:val="001D16A6"/>
    <w:rsid w:val="001E7E73"/>
    <w:rsid w:val="001F5275"/>
    <w:rsid w:val="0020053E"/>
    <w:rsid w:val="00236278"/>
    <w:rsid w:val="002454B3"/>
    <w:rsid w:val="00252057"/>
    <w:rsid w:val="002520B8"/>
    <w:rsid w:val="002578A9"/>
    <w:rsid w:val="00261E8C"/>
    <w:rsid w:val="00262C19"/>
    <w:rsid w:val="00271ED3"/>
    <w:rsid w:val="00276062"/>
    <w:rsid w:val="00277868"/>
    <w:rsid w:val="00277D84"/>
    <w:rsid w:val="002804A4"/>
    <w:rsid w:val="002812D7"/>
    <w:rsid w:val="00284C7E"/>
    <w:rsid w:val="002864CB"/>
    <w:rsid w:val="00290A94"/>
    <w:rsid w:val="002B1E64"/>
    <w:rsid w:val="002C4A53"/>
    <w:rsid w:val="002D396D"/>
    <w:rsid w:val="002E4889"/>
    <w:rsid w:val="002E679E"/>
    <w:rsid w:val="0030152D"/>
    <w:rsid w:val="00301715"/>
    <w:rsid w:val="00301971"/>
    <w:rsid w:val="003037C0"/>
    <w:rsid w:val="003079F8"/>
    <w:rsid w:val="00321FEF"/>
    <w:rsid w:val="0033193B"/>
    <w:rsid w:val="00337719"/>
    <w:rsid w:val="00372089"/>
    <w:rsid w:val="00374B2B"/>
    <w:rsid w:val="0038757A"/>
    <w:rsid w:val="00391271"/>
    <w:rsid w:val="00392E10"/>
    <w:rsid w:val="0039445F"/>
    <w:rsid w:val="003A1AD0"/>
    <w:rsid w:val="003C3CB4"/>
    <w:rsid w:val="003C5397"/>
    <w:rsid w:val="003D62FA"/>
    <w:rsid w:val="003E0F2F"/>
    <w:rsid w:val="003E4EDF"/>
    <w:rsid w:val="003F079C"/>
    <w:rsid w:val="003F440D"/>
    <w:rsid w:val="003F6FF1"/>
    <w:rsid w:val="003F73E8"/>
    <w:rsid w:val="004070EE"/>
    <w:rsid w:val="00411E39"/>
    <w:rsid w:val="00412FAC"/>
    <w:rsid w:val="0042254F"/>
    <w:rsid w:val="00424116"/>
    <w:rsid w:val="00443C82"/>
    <w:rsid w:val="0044551E"/>
    <w:rsid w:val="00446A96"/>
    <w:rsid w:val="004716CB"/>
    <w:rsid w:val="004718D1"/>
    <w:rsid w:val="00471C11"/>
    <w:rsid w:val="00492C29"/>
    <w:rsid w:val="00494B04"/>
    <w:rsid w:val="004A6B53"/>
    <w:rsid w:val="004D1737"/>
    <w:rsid w:val="004D6DE3"/>
    <w:rsid w:val="004F412B"/>
    <w:rsid w:val="00506B8C"/>
    <w:rsid w:val="005125FB"/>
    <w:rsid w:val="005139DA"/>
    <w:rsid w:val="00521E4D"/>
    <w:rsid w:val="00523808"/>
    <w:rsid w:val="005256E2"/>
    <w:rsid w:val="00574E85"/>
    <w:rsid w:val="00582BBC"/>
    <w:rsid w:val="00582C25"/>
    <w:rsid w:val="00584A84"/>
    <w:rsid w:val="00585F07"/>
    <w:rsid w:val="005872A0"/>
    <w:rsid w:val="005879DB"/>
    <w:rsid w:val="005966C0"/>
    <w:rsid w:val="00596CD7"/>
    <w:rsid w:val="005A303B"/>
    <w:rsid w:val="005B7834"/>
    <w:rsid w:val="005B7E03"/>
    <w:rsid w:val="005C26D8"/>
    <w:rsid w:val="005C5726"/>
    <w:rsid w:val="005D1518"/>
    <w:rsid w:val="005D4743"/>
    <w:rsid w:val="005D4A66"/>
    <w:rsid w:val="005E07B9"/>
    <w:rsid w:val="005E7D58"/>
    <w:rsid w:val="005F0B30"/>
    <w:rsid w:val="005F2AC7"/>
    <w:rsid w:val="005F59DC"/>
    <w:rsid w:val="005F7CFF"/>
    <w:rsid w:val="006053D8"/>
    <w:rsid w:val="00615E53"/>
    <w:rsid w:val="00616110"/>
    <w:rsid w:val="00623D5A"/>
    <w:rsid w:val="00641FE6"/>
    <w:rsid w:val="006436FA"/>
    <w:rsid w:val="00653EFA"/>
    <w:rsid w:val="00671153"/>
    <w:rsid w:val="00675E1B"/>
    <w:rsid w:val="0068422A"/>
    <w:rsid w:val="0069093C"/>
    <w:rsid w:val="00691667"/>
    <w:rsid w:val="006A177A"/>
    <w:rsid w:val="006B793C"/>
    <w:rsid w:val="006C625C"/>
    <w:rsid w:val="006C6EBD"/>
    <w:rsid w:val="006D76B5"/>
    <w:rsid w:val="006D78FC"/>
    <w:rsid w:val="006E52E9"/>
    <w:rsid w:val="006F54C4"/>
    <w:rsid w:val="00700AA3"/>
    <w:rsid w:val="007022B6"/>
    <w:rsid w:val="0071138F"/>
    <w:rsid w:val="00713B62"/>
    <w:rsid w:val="00716C05"/>
    <w:rsid w:val="0072297B"/>
    <w:rsid w:val="00722B6D"/>
    <w:rsid w:val="00734DE5"/>
    <w:rsid w:val="0073709F"/>
    <w:rsid w:val="00740988"/>
    <w:rsid w:val="007442CE"/>
    <w:rsid w:val="00746E91"/>
    <w:rsid w:val="00750F26"/>
    <w:rsid w:val="007557A1"/>
    <w:rsid w:val="00766907"/>
    <w:rsid w:val="00767583"/>
    <w:rsid w:val="00767AAD"/>
    <w:rsid w:val="00775C18"/>
    <w:rsid w:val="00787574"/>
    <w:rsid w:val="0079032D"/>
    <w:rsid w:val="007A357F"/>
    <w:rsid w:val="007A39DC"/>
    <w:rsid w:val="007A5FAF"/>
    <w:rsid w:val="007C3C75"/>
    <w:rsid w:val="007C61EA"/>
    <w:rsid w:val="007C6A57"/>
    <w:rsid w:val="007D1802"/>
    <w:rsid w:val="007D4355"/>
    <w:rsid w:val="007D67B6"/>
    <w:rsid w:val="007F52C4"/>
    <w:rsid w:val="007F5DB5"/>
    <w:rsid w:val="008014DA"/>
    <w:rsid w:val="00827705"/>
    <w:rsid w:val="0082799E"/>
    <w:rsid w:val="00831C0D"/>
    <w:rsid w:val="00835722"/>
    <w:rsid w:val="00837FC4"/>
    <w:rsid w:val="00843A95"/>
    <w:rsid w:val="008620F5"/>
    <w:rsid w:val="00864C7D"/>
    <w:rsid w:val="0087373F"/>
    <w:rsid w:val="00884673"/>
    <w:rsid w:val="00887DCF"/>
    <w:rsid w:val="008913A2"/>
    <w:rsid w:val="00892DCE"/>
    <w:rsid w:val="00893FDF"/>
    <w:rsid w:val="008953B3"/>
    <w:rsid w:val="008965D4"/>
    <w:rsid w:val="00896ECE"/>
    <w:rsid w:val="008A19A6"/>
    <w:rsid w:val="008A5C67"/>
    <w:rsid w:val="008B0A4C"/>
    <w:rsid w:val="008B0E8F"/>
    <w:rsid w:val="008D4AB6"/>
    <w:rsid w:val="008D5D3F"/>
    <w:rsid w:val="008E1B8D"/>
    <w:rsid w:val="008E69C5"/>
    <w:rsid w:val="008F2CDC"/>
    <w:rsid w:val="008F5831"/>
    <w:rsid w:val="008F5C20"/>
    <w:rsid w:val="008F6368"/>
    <w:rsid w:val="008F65D5"/>
    <w:rsid w:val="00913C67"/>
    <w:rsid w:val="00933706"/>
    <w:rsid w:val="009465D3"/>
    <w:rsid w:val="009466A4"/>
    <w:rsid w:val="00947595"/>
    <w:rsid w:val="00970F08"/>
    <w:rsid w:val="009731C5"/>
    <w:rsid w:val="00981536"/>
    <w:rsid w:val="00990C7E"/>
    <w:rsid w:val="00991BB9"/>
    <w:rsid w:val="009944E8"/>
    <w:rsid w:val="009A0549"/>
    <w:rsid w:val="009A18FC"/>
    <w:rsid w:val="009B5FC7"/>
    <w:rsid w:val="009D4816"/>
    <w:rsid w:val="009D773B"/>
    <w:rsid w:val="009E46C7"/>
    <w:rsid w:val="009E6896"/>
    <w:rsid w:val="009E77EF"/>
    <w:rsid w:val="009F234A"/>
    <w:rsid w:val="009F59A6"/>
    <w:rsid w:val="00A00F97"/>
    <w:rsid w:val="00A15B48"/>
    <w:rsid w:val="00A23FB6"/>
    <w:rsid w:val="00A25388"/>
    <w:rsid w:val="00A42D5B"/>
    <w:rsid w:val="00A806D5"/>
    <w:rsid w:val="00A92634"/>
    <w:rsid w:val="00AB1BB6"/>
    <w:rsid w:val="00AD27FD"/>
    <w:rsid w:val="00AE080D"/>
    <w:rsid w:val="00AE46FA"/>
    <w:rsid w:val="00AE77B0"/>
    <w:rsid w:val="00AE7EA8"/>
    <w:rsid w:val="00AF7FC1"/>
    <w:rsid w:val="00B104DA"/>
    <w:rsid w:val="00B234BB"/>
    <w:rsid w:val="00B23FE6"/>
    <w:rsid w:val="00B24022"/>
    <w:rsid w:val="00B34C35"/>
    <w:rsid w:val="00B34E2C"/>
    <w:rsid w:val="00B4728B"/>
    <w:rsid w:val="00B508B4"/>
    <w:rsid w:val="00B5755D"/>
    <w:rsid w:val="00B63E26"/>
    <w:rsid w:val="00B86AEC"/>
    <w:rsid w:val="00BB7B7C"/>
    <w:rsid w:val="00BC1D90"/>
    <w:rsid w:val="00BC2A80"/>
    <w:rsid w:val="00BD484C"/>
    <w:rsid w:val="00BF23F8"/>
    <w:rsid w:val="00C02EDE"/>
    <w:rsid w:val="00C04E92"/>
    <w:rsid w:val="00C0667D"/>
    <w:rsid w:val="00C20E40"/>
    <w:rsid w:val="00C37C98"/>
    <w:rsid w:val="00C42402"/>
    <w:rsid w:val="00C61D5D"/>
    <w:rsid w:val="00C65422"/>
    <w:rsid w:val="00C66A55"/>
    <w:rsid w:val="00C71811"/>
    <w:rsid w:val="00C9270E"/>
    <w:rsid w:val="00C92D07"/>
    <w:rsid w:val="00C9320D"/>
    <w:rsid w:val="00C93297"/>
    <w:rsid w:val="00CC0330"/>
    <w:rsid w:val="00CC32C7"/>
    <w:rsid w:val="00CC3EA9"/>
    <w:rsid w:val="00CC5F9B"/>
    <w:rsid w:val="00CD1034"/>
    <w:rsid w:val="00CD4513"/>
    <w:rsid w:val="00CE132E"/>
    <w:rsid w:val="00D218AC"/>
    <w:rsid w:val="00D31EE6"/>
    <w:rsid w:val="00D468E7"/>
    <w:rsid w:val="00D66920"/>
    <w:rsid w:val="00D67EDA"/>
    <w:rsid w:val="00D7672F"/>
    <w:rsid w:val="00D863DA"/>
    <w:rsid w:val="00DA1452"/>
    <w:rsid w:val="00DA3C21"/>
    <w:rsid w:val="00DB0B61"/>
    <w:rsid w:val="00DB6B75"/>
    <w:rsid w:val="00DC05B0"/>
    <w:rsid w:val="00DD0C60"/>
    <w:rsid w:val="00DD1AFE"/>
    <w:rsid w:val="00DD6260"/>
    <w:rsid w:val="00DE568F"/>
    <w:rsid w:val="00E0152C"/>
    <w:rsid w:val="00E046C6"/>
    <w:rsid w:val="00E10386"/>
    <w:rsid w:val="00E14F25"/>
    <w:rsid w:val="00E17A20"/>
    <w:rsid w:val="00E3126C"/>
    <w:rsid w:val="00E44CEC"/>
    <w:rsid w:val="00E512B7"/>
    <w:rsid w:val="00E57CC0"/>
    <w:rsid w:val="00E6713A"/>
    <w:rsid w:val="00E766A1"/>
    <w:rsid w:val="00E77F20"/>
    <w:rsid w:val="00EC040A"/>
    <w:rsid w:val="00EC6234"/>
    <w:rsid w:val="00ED1E85"/>
    <w:rsid w:val="00ED3B11"/>
    <w:rsid w:val="00EE4C88"/>
    <w:rsid w:val="00F053C4"/>
    <w:rsid w:val="00F147A3"/>
    <w:rsid w:val="00F15879"/>
    <w:rsid w:val="00F1698B"/>
    <w:rsid w:val="00F216CE"/>
    <w:rsid w:val="00F22F68"/>
    <w:rsid w:val="00F2529F"/>
    <w:rsid w:val="00F25713"/>
    <w:rsid w:val="00F26424"/>
    <w:rsid w:val="00F41A7E"/>
    <w:rsid w:val="00F4594B"/>
    <w:rsid w:val="00F47AE4"/>
    <w:rsid w:val="00F52777"/>
    <w:rsid w:val="00F54289"/>
    <w:rsid w:val="00F648D9"/>
    <w:rsid w:val="00F807E5"/>
    <w:rsid w:val="00FA19B8"/>
    <w:rsid w:val="00FA5377"/>
    <w:rsid w:val="00FA61AF"/>
    <w:rsid w:val="00FA6235"/>
    <w:rsid w:val="00FB0504"/>
    <w:rsid w:val="00FC2C2C"/>
    <w:rsid w:val="00FC4E38"/>
    <w:rsid w:val="00FC4E39"/>
    <w:rsid w:val="00FC551A"/>
    <w:rsid w:val="00FD259F"/>
    <w:rsid w:val="00FD32E3"/>
    <w:rsid w:val="00FD5520"/>
    <w:rsid w:val="00FD7EF1"/>
    <w:rsid w:val="00FE72CD"/>
    <w:rsid w:val="00FE7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EF815"/>
  <w15:chartTrackingRefBased/>
  <w15:docId w15:val="{6476BCD8-AABE-4DDF-934A-B17DDF550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5F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B4728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4728B"/>
    <w:pPr>
      <w:widowControl w:val="0"/>
      <w:spacing w:after="0" w:line="240" w:lineRule="auto"/>
    </w:pPr>
    <w:rPr>
      <w:rFonts w:ascii="DejaVu Sans" w:eastAsia="DejaVu Sans" w:hAnsi="DejaVu Sans" w:cs="DejaVu Sans"/>
      <w:color w:val="000000"/>
      <w:sz w:val="20"/>
      <w:szCs w:val="20"/>
      <w:lang w:eastAsia="pl-PL" w:bidi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4728B"/>
    <w:rPr>
      <w:rFonts w:ascii="DejaVu Sans" w:eastAsia="DejaVu Sans" w:hAnsi="DejaVu Sans" w:cs="DejaVu Sans"/>
      <w:color w:val="000000"/>
      <w:sz w:val="20"/>
      <w:szCs w:val="20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72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728B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Akapit z listą BS,Akapit z listą3,Akapit z listą31,Akapit z listą2"/>
    <w:basedOn w:val="Normalny"/>
    <w:uiPriority w:val="34"/>
    <w:qFormat/>
    <w:rsid w:val="00FC2C2C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6916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91667"/>
  </w:style>
  <w:style w:type="paragraph" w:styleId="Stopka">
    <w:name w:val="footer"/>
    <w:basedOn w:val="Normalny"/>
    <w:link w:val="StopkaZnak"/>
    <w:uiPriority w:val="99"/>
    <w:unhideWhenUsed/>
    <w:rsid w:val="006916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1667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A19A6"/>
    <w:pPr>
      <w:widowControl/>
      <w:spacing w:after="160"/>
    </w:pPr>
    <w:rPr>
      <w:rFonts w:asciiTheme="minorHAnsi" w:eastAsiaTheme="minorHAnsi" w:hAnsiTheme="minorHAnsi" w:cstheme="minorBidi"/>
      <w:b/>
      <w:bCs/>
      <w:color w:val="auto"/>
      <w:lang w:eastAsia="en-US" w:bidi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19A6"/>
    <w:rPr>
      <w:rFonts w:ascii="DejaVu Sans" w:eastAsia="DejaVu Sans" w:hAnsi="DejaVu Sans" w:cs="DejaVu Sans"/>
      <w:b/>
      <w:bCs/>
      <w:color w:val="000000"/>
      <w:sz w:val="20"/>
      <w:szCs w:val="20"/>
      <w:lang w:eastAsia="pl-PL" w:bidi="pl-PL"/>
    </w:rPr>
  </w:style>
  <w:style w:type="paragraph" w:styleId="Poprawka">
    <w:name w:val="Revision"/>
    <w:hidden/>
    <w:uiPriority w:val="99"/>
    <w:semiHidden/>
    <w:rsid w:val="00F147A3"/>
    <w:pPr>
      <w:spacing w:after="0" w:line="240" w:lineRule="auto"/>
    </w:pPr>
  </w:style>
  <w:style w:type="character" w:customStyle="1" w:styleId="cf01">
    <w:name w:val="cf01"/>
    <w:basedOn w:val="Domylnaczcionkaakapitu"/>
    <w:rsid w:val="00CD1034"/>
    <w:rPr>
      <w:rFonts w:ascii="Segoe UI" w:hAnsi="Segoe UI" w:cs="Segoe UI" w:hint="default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0476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0476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0476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879D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879D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05488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5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ops.rops-opole.pl/?page_id=1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ozwojspoleczny.gov.pl/media/136359/Kompleksowe_wsparcie_poradni_psychologiczno-pedagogicznych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803F24-ADE9-4035-809F-1CAFA3CC5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22</Pages>
  <Words>3592</Words>
  <Characters>21557</Characters>
  <Application>Microsoft Office Word</Application>
  <DocSecurity>0</DocSecurity>
  <Lines>179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BONDAREWICZ</dc:creator>
  <cp:keywords/>
  <dc:description/>
  <cp:lastModifiedBy>ANETA NOWOBILSKA</cp:lastModifiedBy>
  <cp:revision>4</cp:revision>
  <cp:lastPrinted>2025-02-20T09:34:00Z</cp:lastPrinted>
  <dcterms:created xsi:type="dcterms:W3CDTF">2025-04-04T04:54:00Z</dcterms:created>
  <dcterms:modified xsi:type="dcterms:W3CDTF">2025-04-04T06:23:00Z</dcterms:modified>
</cp:coreProperties>
</file>