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B3F" w14:textId="57D4A620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3C8A2DF8" w14:textId="77777777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C125DFC" w14:textId="7AEB9A4A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187/2026 KM FEO 2021-2027</w:t>
      </w:r>
    </w:p>
    <w:p w14:paraId="07AC4CB0" w14:textId="77777777" w:rsidR="008332CC" w:rsidRDefault="008332CC" w:rsidP="008332C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22 stycznia 2026 r.</w:t>
      </w: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73CA126" w14:textId="0A10C82F" w:rsidR="0092485D" w:rsidRDefault="006C777E" w:rsidP="00194FC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E4233E"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3D10CF">
        <w:rPr>
          <w:rFonts w:eastAsia="Times New Roman" w:cs="Calibri"/>
          <w:b/>
          <w:bCs/>
          <w:color w:val="003399"/>
          <w:sz w:val="48"/>
          <w:szCs w:val="48"/>
        </w:rPr>
        <w:t>SZCZEGÓŁOWE</w:t>
      </w:r>
      <w:r w:rsidR="00D62D7E">
        <w:rPr>
          <w:rFonts w:eastAsia="Times New Roman" w:cs="Calibri"/>
          <w:b/>
          <w:bCs/>
          <w:color w:val="0033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B17EB4">
        <w:rPr>
          <w:rFonts w:eastAsia="Times New Roman" w:cs="Calibri"/>
          <w:b/>
          <w:bCs/>
          <w:color w:val="000099"/>
          <w:sz w:val="48"/>
          <w:szCs w:val="48"/>
        </w:rPr>
        <w:t>5.11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9344D" w:rsidRPr="001453AF">
        <w:rPr>
          <w:rFonts w:eastAsia="Times New Roman" w:cs="Calibri"/>
          <w:b/>
          <w:bCs/>
          <w:iCs/>
          <w:color w:val="000099"/>
          <w:sz w:val="48"/>
          <w:szCs w:val="48"/>
        </w:rPr>
        <w:t xml:space="preserve">KSZTAŁCENIE </w:t>
      </w:r>
      <w:r w:rsidR="00B17EB4" w:rsidRPr="001453AF">
        <w:rPr>
          <w:rFonts w:eastAsia="Times New Roman" w:cs="Calibri"/>
          <w:b/>
          <w:bCs/>
          <w:iCs/>
          <w:color w:val="000099"/>
          <w:sz w:val="48"/>
          <w:szCs w:val="48"/>
        </w:rPr>
        <w:t>USTAWICZNE</w:t>
      </w:r>
      <w:r w:rsidR="00B9344D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</w:p>
    <w:p w14:paraId="3EC5D5C9" w14:textId="2F939E22" w:rsidR="004C30A6" w:rsidRPr="005425B8" w:rsidRDefault="00F6097D" w:rsidP="001453AF">
      <w:pPr>
        <w:spacing w:before="240" w:after="0"/>
        <w:rPr>
          <w:rFonts w:cstheme="minorHAnsi"/>
          <w:b/>
          <w:bCs/>
          <w:color w:val="000099"/>
          <w:sz w:val="28"/>
          <w:szCs w:val="28"/>
          <w:lang w:eastAsia="pl-PL"/>
        </w:rPr>
      </w:pP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Dotyczy: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typów przedsięwzięć nr 6,</w:t>
      </w:r>
      <w:r w:rsidR="00D23216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7,</w:t>
      </w:r>
      <w:r w:rsidR="00D23216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 </w:t>
      </w:r>
      <w:r w:rsidR="004C30A6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 xml:space="preserve">8 </w:t>
      </w:r>
    </w:p>
    <w:p w14:paraId="331D6409" w14:textId="677B29B2" w:rsidR="00F6097D" w:rsidRPr="005425B8" w:rsidRDefault="004C30A6" w:rsidP="00F6097D">
      <w:pPr>
        <w:spacing w:after="0"/>
        <w:rPr>
          <w:rFonts w:cstheme="minorHAnsi"/>
          <w:b/>
          <w:bCs/>
          <w:color w:val="000099"/>
          <w:sz w:val="28"/>
          <w:szCs w:val="28"/>
          <w:lang w:eastAsia="pl-PL"/>
        </w:rPr>
      </w:pP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(</w:t>
      </w:r>
      <w:r w:rsidR="00F6097D"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postępowania niekonkurencyjnego</w:t>
      </w:r>
      <w:r w:rsidRPr="005425B8">
        <w:rPr>
          <w:rFonts w:cstheme="minorHAnsi"/>
          <w:b/>
          <w:bCs/>
          <w:color w:val="000099"/>
          <w:sz w:val="28"/>
          <w:szCs w:val="28"/>
          <w:lang w:eastAsia="pl-PL"/>
        </w:rPr>
        <w:t>)</w:t>
      </w:r>
    </w:p>
    <w:p w14:paraId="1F945401" w14:textId="77777777" w:rsidR="00B9344D" w:rsidRPr="003E3F00" w:rsidRDefault="00B9344D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D81ED5B" w14:textId="45F8202A" w:rsidR="002F3F74" w:rsidRPr="003E3F00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</w:t>
      </w:r>
      <w:r w:rsidR="00E5631C">
        <w:rPr>
          <w:rFonts w:eastAsia="Times New Roman" w:cs="Calibri"/>
          <w:b/>
          <w:bCs/>
          <w:color w:val="000099"/>
          <w:sz w:val="44"/>
          <w:szCs w:val="44"/>
        </w:rPr>
        <w:t>s</w:t>
      </w:r>
    </w:p>
    <w:p w14:paraId="73EF1AEA" w14:textId="77777777" w:rsidR="00F1301C" w:rsidRDefault="00F1301C" w:rsidP="00352FC8">
      <w:pPr>
        <w:rPr>
          <w:rFonts w:eastAsia="Times New Roman" w:cs="Calibri"/>
          <w:color w:val="000000"/>
          <w:sz w:val="24"/>
          <w:szCs w:val="24"/>
        </w:rPr>
      </w:pPr>
    </w:p>
    <w:p w14:paraId="0F62BC04" w14:textId="77777777" w:rsidR="00F60BD1" w:rsidRDefault="00F60BD1" w:rsidP="00352FC8">
      <w:pPr>
        <w:rPr>
          <w:rFonts w:eastAsia="Times New Roman" w:cs="Calibri"/>
          <w:color w:val="000000"/>
          <w:sz w:val="24"/>
          <w:szCs w:val="24"/>
        </w:rPr>
      </w:pPr>
    </w:p>
    <w:p w14:paraId="674B2D69" w14:textId="7611C6DE" w:rsidR="004C30A6" w:rsidRPr="004C30A6" w:rsidRDefault="004C30A6" w:rsidP="004C30A6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4C30A6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Opole, </w:t>
      </w:r>
      <w:r w:rsidR="00F02204">
        <w:rPr>
          <w:rFonts w:ascii="Calibri" w:eastAsia="Times New Roman" w:hAnsi="Calibri" w:cs="Times New Roman"/>
          <w:b/>
          <w:color w:val="000099"/>
          <w:sz w:val="36"/>
          <w:szCs w:val="36"/>
        </w:rPr>
        <w:t>styczeń</w:t>
      </w:r>
      <w:r w:rsidR="005425B8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 202</w:t>
      </w:r>
      <w:r w:rsidR="00F02204">
        <w:rPr>
          <w:rFonts w:ascii="Calibri" w:eastAsia="Times New Roman" w:hAnsi="Calibri" w:cs="Times New Roman"/>
          <w:b/>
          <w:color w:val="000099"/>
          <w:sz w:val="36"/>
          <w:szCs w:val="36"/>
        </w:rPr>
        <w:t>6</w:t>
      </w:r>
      <w:r w:rsidRPr="004C30A6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 r.</w:t>
      </w:r>
    </w:p>
    <w:p w14:paraId="4109872D" w14:textId="77777777" w:rsidR="004C30A6" w:rsidRDefault="004C30A6" w:rsidP="00352FC8">
      <w:pPr>
        <w:rPr>
          <w:rFonts w:eastAsia="Times New Roman" w:cs="Calibri"/>
          <w:color w:val="000000"/>
          <w:sz w:val="24"/>
          <w:szCs w:val="24"/>
        </w:rPr>
      </w:pPr>
    </w:p>
    <w:p w14:paraId="5713600A" w14:textId="77777777" w:rsidR="00B17EB4" w:rsidRPr="00E706ED" w:rsidRDefault="00A659A3" w:rsidP="00A659A3">
      <w:pPr>
        <w:rPr>
          <w:sz w:val="24"/>
          <w:szCs w:val="24"/>
        </w:rPr>
      </w:pPr>
      <w:r w:rsidRPr="00E706ED">
        <w:rPr>
          <w:rFonts w:eastAsia="Times New Roman" w:cs="Calibri"/>
          <w:color w:val="000000"/>
          <w:sz w:val="24"/>
          <w:szCs w:val="24"/>
        </w:rPr>
        <w:lastRenderedPageBreak/>
        <w:t>Typy przedsięwzięć:</w:t>
      </w:r>
      <w:r w:rsidR="00B17EB4" w:rsidRPr="00E706ED">
        <w:rPr>
          <w:sz w:val="24"/>
          <w:szCs w:val="24"/>
        </w:rPr>
        <w:t xml:space="preserve"> </w:t>
      </w:r>
    </w:p>
    <w:p w14:paraId="5326C712" w14:textId="40DC6786" w:rsidR="00A659A3" w:rsidRPr="00F169FC" w:rsidRDefault="00E706ED" w:rsidP="00F169FC">
      <w:pPr>
        <w:ind w:left="360"/>
        <w:rPr>
          <w:rFonts w:ascii="Calibri" w:eastAsia="Times New Roman" w:hAnsi="Calibri" w:cs="Calibri"/>
          <w:szCs w:val="20"/>
          <w:lang w:eastAsia="pl-PL"/>
        </w:rPr>
      </w:pPr>
      <w:r w:rsidRPr="00E706ED">
        <w:rPr>
          <w:rFonts w:ascii="Calibri" w:eastAsia="Times New Roman" w:hAnsi="Calibri" w:cs="Calibri"/>
          <w:szCs w:val="20"/>
          <w:lang w:eastAsia="pl-PL"/>
        </w:rPr>
        <w:t>6. Współpraca i partnerstwo między instytucjami edukacyjnymi i partnerami społecznymi, przedsiębiorcami, organizacjami klastrów przemysłowych, IOB, instytucjami badawczymi oraz zajmującymi się innowacjami, a także instytucjami szkoleniowymi/usługodawcami w celu: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a)  zapewnienia lepszej komunikacji potrzeb rynku pracy,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b)  promowania uczenia się w miejscu pracy</w:t>
      </w:r>
      <w:r w:rsidR="00F6097D">
        <w:rPr>
          <w:rFonts w:ascii="Calibri" w:eastAsia="Times New Roman" w:hAnsi="Calibri" w:cs="Calibri"/>
          <w:szCs w:val="20"/>
          <w:lang w:eastAsia="pl-PL"/>
        </w:rPr>
        <w:t>.</w:t>
      </w:r>
      <w:r w:rsidR="00F169FC">
        <w:rPr>
          <w:rFonts w:ascii="Calibri" w:eastAsia="Times New Roman" w:hAnsi="Calibri" w:cs="Calibri"/>
          <w:szCs w:val="20"/>
          <w:lang w:eastAsia="pl-PL"/>
        </w:rPr>
        <w:br/>
      </w:r>
      <w:r w:rsidR="0073207E" w:rsidRPr="005A43D5">
        <w:rPr>
          <w:rFonts w:ascii="Calibri" w:eastAsia="Calibri" w:hAnsi="Calibri" w:cs="Times New Roman"/>
        </w:rPr>
        <w:t xml:space="preserve">Powyższe realizowane będzie </w:t>
      </w:r>
      <w:r w:rsidRPr="00E706ED">
        <w:rPr>
          <w:rFonts w:ascii="Calibri" w:eastAsia="Times New Roman" w:hAnsi="Calibri" w:cs="Calibri"/>
          <w:szCs w:val="20"/>
          <w:lang w:eastAsia="pl-PL"/>
        </w:rPr>
        <w:t xml:space="preserve">poprzez np. opracowanie zaleceń, strategii, schematów, modeli komunikowania potrzeb rynku pracy w ramach zawiązanej/zawiązanych sieci współpracy, organizację debat, </w:t>
      </w:r>
      <w:r w:rsidRPr="005A43D5">
        <w:rPr>
          <w:rFonts w:ascii="Calibri" w:eastAsia="Times New Roman" w:hAnsi="Calibri" w:cs="Calibri"/>
          <w:szCs w:val="20"/>
          <w:lang w:eastAsia="pl-PL"/>
        </w:rPr>
        <w:t>paneli eksperckich dotyczących komunikowania potrzeb rynku pracy oraz dotyczących uczenia się w miejscu pracy,</w:t>
      </w:r>
      <w:r w:rsidRPr="00E706ED">
        <w:rPr>
          <w:rFonts w:ascii="Calibri" w:eastAsia="Times New Roman" w:hAnsi="Calibri" w:cs="Calibri"/>
          <w:szCs w:val="20"/>
          <w:lang w:eastAsia="pl-PL"/>
        </w:rPr>
        <w:t xml:space="preserve"> upowszechnianie w ramach sieci dobrych praktyk w zakresie podnoszenia kompetencji, umiejętności, kwalifikacji pracowników w miejscu pracy, organizację wizyt studyjnych u pracodawców, wykładów, prelekcji.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7. Budowanie potencjału organizacji społeczeństwa obywatelskiego do realizacji działań na rzecz edukacji (jako element projektu).</w:t>
      </w:r>
      <w:r w:rsidRPr="00E706ED">
        <w:rPr>
          <w:rFonts w:ascii="Calibri" w:eastAsia="Times New Roman" w:hAnsi="Calibri" w:cs="Calibri"/>
          <w:szCs w:val="20"/>
          <w:lang w:eastAsia="pl-PL"/>
        </w:rPr>
        <w:br/>
        <w:t>8. Analizy rynku pracy w zakresie zapotrzebowania na nowe kwalifikacje, kompetencje i umiejętności.</w:t>
      </w:r>
    </w:p>
    <w:p w14:paraId="18ACBF0E" w14:textId="77777777" w:rsidR="0088185F" w:rsidRPr="00352FC8" w:rsidRDefault="0088185F" w:rsidP="00352FC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6020" w:type="dxa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692"/>
        <w:gridCol w:w="2580"/>
        <w:gridCol w:w="7202"/>
        <w:gridCol w:w="3120"/>
      </w:tblGrid>
      <w:tr w:rsidR="008B0BE5" w:rsidRPr="00063AE6" w14:paraId="34451B95" w14:textId="497ACCE1" w:rsidTr="00AC2428">
        <w:trPr>
          <w:trHeight w:val="315"/>
        </w:trPr>
        <w:tc>
          <w:tcPr>
            <w:tcW w:w="16020" w:type="dxa"/>
            <w:gridSpan w:val="5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0712B141" w14:textId="2CD41C7C" w:rsidR="008B0BE5" w:rsidRDefault="008B0BE5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Dla wszystkich typów przedsięwzięć</w:t>
            </w:r>
          </w:p>
        </w:tc>
      </w:tr>
      <w:tr w:rsidR="008B0BE5" w:rsidRPr="00063AE6" w14:paraId="28A28D6D" w14:textId="7326B219" w:rsidTr="00AC2428">
        <w:trPr>
          <w:trHeight w:val="315"/>
        </w:trPr>
        <w:tc>
          <w:tcPr>
            <w:tcW w:w="3118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7777777" w:rsidR="008B0BE5" w:rsidRPr="000731E1" w:rsidRDefault="008B0BE5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2902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E8B5EB9" w14:textId="68B0DAC8" w:rsidR="008B0BE5" w:rsidRPr="000731E1" w:rsidRDefault="008B0BE5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8B0BE5" w:rsidRPr="00063AE6" w14:paraId="7FD4E7F5" w14:textId="33BD9994" w:rsidTr="00AC2428">
        <w:trPr>
          <w:trHeight w:val="315"/>
        </w:trPr>
        <w:tc>
          <w:tcPr>
            <w:tcW w:w="3118" w:type="dxa"/>
            <w:gridSpan w:val="2"/>
            <w:shd w:val="clear" w:color="auto" w:fill="D9D9D9"/>
            <w:noWrap/>
            <w:vAlign w:val="center"/>
          </w:tcPr>
          <w:p w14:paraId="7F186237" w14:textId="77777777" w:rsidR="008B0BE5" w:rsidRPr="000731E1" w:rsidRDefault="008B0BE5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902" w:type="dxa"/>
            <w:gridSpan w:val="3"/>
            <w:shd w:val="clear" w:color="auto" w:fill="D9D9D9"/>
            <w:noWrap/>
            <w:vAlign w:val="center"/>
          </w:tcPr>
          <w:p w14:paraId="0BB9895A" w14:textId="6B13A6D5" w:rsidR="008B0BE5" w:rsidRDefault="008B0BE5" w:rsidP="00B9344D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5.11 KSZTAŁCENIE USTAWICZNE</w:t>
            </w:r>
          </w:p>
        </w:tc>
      </w:tr>
      <w:tr w:rsidR="008B0BE5" w:rsidRPr="00063AE6" w14:paraId="4367388D" w14:textId="67D6F937" w:rsidTr="00AC2428">
        <w:trPr>
          <w:trHeight w:val="260"/>
        </w:trPr>
        <w:tc>
          <w:tcPr>
            <w:tcW w:w="16020" w:type="dxa"/>
            <w:gridSpan w:val="5"/>
            <w:shd w:val="clear" w:color="auto" w:fill="D9D9D9"/>
            <w:noWrap/>
            <w:vAlign w:val="center"/>
          </w:tcPr>
          <w:p w14:paraId="3D23A3AC" w14:textId="7916340F" w:rsidR="008B0BE5" w:rsidRPr="009C74E2" w:rsidRDefault="008B0BE5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AC2428" w:rsidRPr="003E3F00" w14:paraId="65332E50" w14:textId="1B4ADE85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426" w:type="dxa"/>
            <w:shd w:val="clear" w:color="auto" w:fill="D9D9D9"/>
            <w:noWrap/>
            <w:vAlign w:val="center"/>
          </w:tcPr>
          <w:p w14:paraId="5DE08629" w14:textId="77777777" w:rsidR="00AC2428" w:rsidRPr="003E3F00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5272" w:type="dxa"/>
            <w:gridSpan w:val="2"/>
            <w:shd w:val="clear" w:color="auto" w:fill="D9D9D9"/>
            <w:vAlign w:val="center"/>
          </w:tcPr>
          <w:p w14:paraId="0987ADDC" w14:textId="77777777" w:rsidR="00AC2428" w:rsidRPr="003E3F00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02" w:type="dxa"/>
            <w:shd w:val="clear" w:color="auto" w:fill="D9D9D9"/>
            <w:vAlign w:val="center"/>
          </w:tcPr>
          <w:p w14:paraId="35259808" w14:textId="77777777" w:rsidR="00AC2428" w:rsidRPr="003E3F00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22475069" w14:textId="42E63E2F" w:rsidR="00AC2428" w:rsidRPr="008B0BE5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AC2428" w:rsidRPr="00E73389" w14:paraId="081828C8" w14:textId="24E4998C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426" w:type="dxa"/>
            <w:shd w:val="clear" w:color="auto" w:fill="F2F2F2"/>
            <w:noWrap/>
            <w:vAlign w:val="center"/>
          </w:tcPr>
          <w:p w14:paraId="778496CA" w14:textId="77777777" w:rsidR="00AC2428" w:rsidRPr="00E73389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5272" w:type="dxa"/>
            <w:gridSpan w:val="2"/>
            <w:shd w:val="clear" w:color="auto" w:fill="F2F2F2"/>
            <w:vAlign w:val="center"/>
          </w:tcPr>
          <w:p w14:paraId="3499BA85" w14:textId="77777777" w:rsidR="00AC2428" w:rsidRPr="00E73389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02" w:type="dxa"/>
            <w:shd w:val="clear" w:color="auto" w:fill="F2F2F2"/>
            <w:vAlign w:val="center"/>
          </w:tcPr>
          <w:p w14:paraId="089552F7" w14:textId="77777777" w:rsidR="00AC2428" w:rsidRPr="00E73389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20" w:type="dxa"/>
            <w:shd w:val="clear" w:color="auto" w:fill="F2F2F2"/>
            <w:vAlign w:val="center"/>
          </w:tcPr>
          <w:p w14:paraId="70E35BAF" w14:textId="620075E0" w:rsidR="00AC2428" w:rsidRPr="008B0BE5" w:rsidRDefault="00AC2428" w:rsidP="008B0BE5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AC2428" w:rsidRPr="003E3F00" w14:paraId="060C2E25" w14:textId="5D4141E2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788DCDF8" w14:textId="24EC544B" w:rsidR="00AC2428" w:rsidRPr="00427D6E" w:rsidRDefault="00AC2428" w:rsidP="00DC5E4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427D6E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7323A072" w14:textId="1E73428E" w:rsidR="00AC2428" w:rsidRPr="00427D6E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Utworzenie sieci </w:t>
            </w:r>
            <w:r w:rsidRPr="00427D6E">
              <w:rPr>
                <w:sz w:val="24"/>
                <w:szCs w:val="24"/>
              </w:rPr>
              <w:t xml:space="preserve">współpracy </w:t>
            </w:r>
            <w:r>
              <w:rPr>
                <w:sz w:val="24"/>
                <w:szCs w:val="24"/>
              </w:rPr>
              <w:t>celem komunikowania potrzeb rynku pracy oraz promowania uczenia się w miejscu pracy</w:t>
            </w:r>
          </w:p>
        </w:tc>
        <w:tc>
          <w:tcPr>
            <w:tcW w:w="7202" w:type="dxa"/>
            <w:vAlign w:val="center"/>
          </w:tcPr>
          <w:p w14:paraId="6044B28D" w14:textId="585D8B29" w:rsidR="00AC2428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7D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ramach realizowanego projektu Beneficjent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zainicjuje </w:t>
            </w:r>
            <w:r w:rsidRPr="00427D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współprac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ę pomiędzy podmiotami z co najmniej 3 grup wymienionych w niżej wskazanych kategoriach:</w:t>
            </w:r>
          </w:p>
          <w:p w14:paraId="549AE580" w14:textId="6A1E3B45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edukacyjn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  <w:p w14:paraId="39E9B666" w14:textId="74408C75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partner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zy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społeczn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Style w:val="Odwoanieprzypisudolnego"/>
                <w:rFonts w:ascii="Calibri" w:eastAsia="Calibri" w:hAnsi="Calibri" w:cs="Calibri"/>
                <w:color w:val="000000"/>
                <w:sz w:val="24"/>
                <w:szCs w:val="24"/>
              </w:rPr>
              <w:footnoteReference w:id="1"/>
            </w:r>
          </w:p>
          <w:p w14:paraId="228E7F23" w14:textId="095C3943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</w:p>
          <w:p w14:paraId="699849E7" w14:textId="4B05B60F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organizacj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klastrów przemysłowych </w:t>
            </w:r>
          </w:p>
          <w:p w14:paraId="0B001A36" w14:textId="18A7C697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otoczenia biznesu </w:t>
            </w:r>
          </w:p>
          <w:p w14:paraId="302724DF" w14:textId="5A1E078E" w:rsidR="00AC2428" w:rsidRDefault="00AC2428" w:rsidP="00427D6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badaw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cze 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oraz zajmując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się innowacjami </w:t>
            </w:r>
          </w:p>
          <w:p w14:paraId="22372DAE" w14:textId="5490FC21" w:rsidR="00AC2428" w:rsidRDefault="00AC2428" w:rsidP="00DB2C2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instytucj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3909A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szkoleniow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  <w:p w14:paraId="1CEF6DD9" w14:textId="77777777" w:rsidR="00AC2428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C96B017" w14:textId="59255A86" w:rsidR="00AC2428" w:rsidRPr="00C60BA2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ramach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utworzonej</w:t>
            </w: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sieci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współpracy </w:t>
            </w:r>
            <w:r w:rsidRPr="006D60F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zrealizowanych będzie minimum 20 działań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tym np.: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warsztaty, wizyty studyjne, debaty, panele eksperckie, spotkania w ramach sieci współpracy </w:t>
            </w:r>
            <w:r w:rsidRPr="006D60F1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celem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wzmocnienia  komunikacji potrzeb rynku pracy oraz promowania uczenia się w miejscu pracy.</w:t>
            </w:r>
          </w:p>
          <w:p w14:paraId="2DF34C88" w14:textId="77777777" w:rsidR="00AC2428" w:rsidRPr="00427D6E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CF3145" w14:textId="695F8E68" w:rsidR="00AC2428" w:rsidRPr="003909AF" w:rsidRDefault="00AC2428" w:rsidP="003909A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</w:p>
        </w:tc>
        <w:tc>
          <w:tcPr>
            <w:tcW w:w="3120" w:type="dxa"/>
            <w:vAlign w:val="center"/>
          </w:tcPr>
          <w:p w14:paraId="2B8957F0" w14:textId="76F2F18B" w:rsidR="00AC2428" w:rsidRPr="002425BE" w:rsidRDefault="00AC2428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C2428" w:rsidRPr="003E3F00" w14:paraId="14F42683" w14:textId="4EFF6E0D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6B95B923" w14:textId="04C487F6" w:rsidR="00AC2428" w:rsidRDefault="00AC2428" w:rsidP="00DC5E4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69EC5C03" w14:textId="32218A9E" w:rsidR="00AC2428" w:rsidRPr="00E706ED" w:rsidRDefault="00AC2428" w:rsidP="00427D6E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Wypracowanie modelu współpracy </w:t>
            </w:r>
            <w:r w:rsidRPr="006D60F1">
              <w:rPr>
                <w:sz w:val="24"/>
                <w:szCs w:val="24"/>
              </w:rPr>
              <w:t xml:space="preserve"> w zakresie komunikowania potrzeb rynku pracy </w:t>
            </w:r>
            <w:r>
              <w:rPr>
                <w:sz w:val="24"/>
                <w:szCs w:val="24"/>
              </w:rPr>
              <w:t xml:space="preserve">w województwie opolskim. </w:t>
            </w:r>
          </w:p>
        </w:tc>
        <w:tc>
          <w:tcPr>
            <w:tcW w:w="7202" w:type="dxa"/>
            <w:vAlign w:val="center"/>
          </w:tcPr>
          <w:p w14:paraId="4833AA0B" w14:textId="7781E533" w:rsidR="00AC2428" w:rsidRDefault="00AC2428" w:rsidP="001453A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D60F1">
              <w:rPr>
                <w:rFonts w:ascii="Calibri" w:eastAsia="Times New Roman" w:hAnsi="Calibri" w:cs="Times New Roman"/>
                <w:sz w:val="24"/>
                <w:szCs w:val="24"/>
              </w:rPr>
              <w:t xml:space="preserve">W ramach sieci Beneficjent opracuje model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współpracy pomiędzy placówkami edukacyjnymi takimi jak: szkoły, uczelnie, placówki kształcenia ustawicznego oraz  pracodawcami i podmiotami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realizującymi zadania w zakresie aktywności zawodowej oraz wspierania zatrudnienia, celem usprawnienia komunikowania potrzeb rynku pracy.  </w:t>
            </w:r>
          </w:p>
          <w:p w14:paraId="3073927C" w14:textId="4D42C64B" w:rsidR="00AC2428" w:rsidRPr="00B16549" w:rsidRDefault="00AC2428" w:rsidP="001453A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Opracowany model będzie przetestowany m.in. pod względem funkcjonalności uwzględnionych w nim mechanizmów poprzez sprawdzenie czy znajdują one zastosowanie w praktyce.</w:t>
            </w:r>
          </w:p>
          <w:p w14:paraId="2B92D94D" w14:textId="15BE1353" w:rsidR="00AC2428" w:rsidRPr="00E706ED" w:rsidRDefault="00AC2428" w:rsidP="004E34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o dofinansowanie i/lub wyjaśnień udzielonych przez wnioskodawcę. </w:t>
            </w:r>
          </w:p>
        </w:tc>
        <w:tc>
          <w:tcPr>
            <w:tcW w:w="3120" w:type="dxa"/>
            <w:vAlign w:val="center"/>
          </w:tcPr>
          <w:p w14:paraId="382DB6B9" w14:textId="658632F1" w:rsidR="00AC2428" w:rsidRPr="002425BE" w:rsidRDefault="00AC2428" w:rsidP="00DC5E4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C2428" w:rsidRPr="003E3F00" w14:paraId="617F9F26" w14:textId="4CC7B46B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426" w:type="dxa"/>
            <w:shd w:val="clear" w:color="auto" w:fill="FFFFFF"/>
            <w:noWrap/>
            <w:vAlign w:val="center"/>
          </w:tcPr>
          <w:p w14:paraId="40BF36E3" w14:textId="0A1C00E1" w:rsidR="00AC2428" w:rsidRDefault="00AC2428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02A987C6" w14:textId="090D19A2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Promowanie uczenia się w miejscu pracy</w:t>
            </w:r>
          </w:p>
        </w:tc>
        <w:tc>
          <w:tcPr>
            <w:tcW w:w="7202" w:type="dxa"/>
            <w:vAlign w:val="center"/>
          </w:tcPr>
          <w:p w14:paraId="558B6CFB" w14:textId="2BDD84A7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Beneficjent przeprowadzi kampanię uświadamiającą pracodawcom konieczność inwestowania w uczenie się w miejscu pracy.</w:t>
            </w:r>
          </w:p>
          <w:p w14:paraId="40AFAB53" w14:textId="2E4B5CD3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707F7A74" w14:textId="2F9C9C15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Działania w ramach kampanii będą miały na celu promowanie takich inicjatyw jak np.: </w:t>
            </w:r>
          </w:p>
          <w:p w14:paraId="7494E811" w14:textId="50E48600" w:rsidR="00AC2428" w:rsidRDefault="00AC242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szkolenia na stanowisku pracy (wewnętrzne i zewnętrzne),</w:t>
            </w:r>
          </w:p>
          <w:p w14:paraId="45CA5CF9" w14:textId="5C200BB7" w:rsidR="00AC2428" w:rsidRDefault="00AC2428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mentoring (pracownik uczy pracownika) oraz coaching,</w:t>
            </w:r>
          </w:p>
          <w:p w14:paraId="282A0054" w14:textId="2DFD19B3" w:rsidR="00AC2428" w:rsidRPr="00FA5A86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czenie się przez praktykę (learning by </w:t>
            </w:r>
            <w:proofErr w:type="spellStart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doing</w:t>
            </w:r>
            <w:proofErr w:type="spellEnd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26C118C7" w14:textId="082806C9" w:rsidR="00AC2428" w:rsidRPr="001453AF" w:rsidRDefault="00AC2428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ykonywanie nowych zadań i projektów, które rozwijają umiejętności, np. prowadzenie pierwszego projektu czy obsługa nowego systemu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303B02E2" w14:textId="58400CD7" w:rsidR="00AC2428" w:rsidRPr="001453AF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auka od bardziej doświadczonych współpracowników lub przełożonych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(np. 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poprzez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tutoring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>),</w:t>
            </w:r>
          </w:p>
          <w:p w14:paraId="62EA62BA" w14:textId="5D11E7F9" w:rsidR="00AC2428" w:rsidRPr="00FA5A86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bserwacja innych (</w:t>
            </w:r>
            <w:proofErr w:type="spellStart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shadowing</w:t>
            </w:r>
            <w:proofErr w:type="spellEnd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</w:p>
          <w:p w14:paraId="05E52426" w14:textId="261CA04E" w:rsidR="00AC2428" w:rsidRPr="001453AF" w:rsidRDefault="00AC2428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owarzyszenie doświadczonemu pracownikowi w jego codziennej pracy, aby zobaczyć, jak wykonuje zadania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 aby udzielić informacji zwrotnej o postępach i obszarach do rozwoju (feedback),</w:t>
            </w:r>
          </w:p>
          <w:p w14:paraId="55CB5F1C" w14:textId="333E9F89" w:rsidR="00AC2428" w:rsidRPr="001453AF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dział w kursach, warsztatach, </w:t>
            </w:r>
            <w:proofErr w:type="spellStart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webinarach</w:t>
            </w:r>
            <w:proofErr w:type="spellEnd"/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 organizowanych przez firmę lub instytucje zewnętrzne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760C996C" w14:textId="047B2463" w:rsidR="00AC2428" w:rsidRPr="00FA5A86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czenie się zespołowe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(np. przez grywalizację),</w:t>
            </w:r>
          </w:p>
          <w:p w14:paraId="6DBE8C1B" w14:textId="488BF564" w:rsidR="00AC2428" w:rsidRPr="001453AF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ymiana wiedzy w zespole poprzez spotkania, burze mózgów, retrospektywy czy wspólne rozwiązywanie problemów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(synergia),</w:t>
            </w:r>
          </w:p>
          <w:p w14:paraId="4211CAB7" w14:textId="79EF7F46" w:rsidR="00AC2428" w:rsidRPr="00FA5A86" w:rsidRDefault="00AC2428" w:rsidP="00FA5A8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amokształcenie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72B39C60" w14:textId="27A3C801" w:rsidR="00AC2428" w:rsidRPr="001453AF" w:rsidRDefault="00AC2428" w:rsidP="00C113A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zachęcanie do k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orzystani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a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 z e-learningu,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literatury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 xml:space="preserve"> branżow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ej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, podcastów czy artykułów specjalistycznych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,</w:t>
            </w:r>
          </w:p>
          <w:p w14:paraId="3BD8E706" w14:textId="090EAD09" w:rsidR="00AC2428" w:rsidRDefault="00AC2428" w:rsidP="001453A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 w:rsidRPr="00FA5A86">
              <w:rPr>
                <w:rFonts w:ascii="Calibri" w:eastAsia="Times New Roman" w:hAnsi="Calibri" w:cs="Times New Roman"/>
                <w:sz w:val="24"/>
                <w:szCs w:val="24"/>
              </w:rPr>
              <w:t>egularne rozmowy z przełożonymi i współpracownikami, które pomagają zrozumieć, co można poprawić i jak się rozwijać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(poradnictwo)</w:t>
            </w:r>
          </w:p>
          <w:p w14:paraId="311F7232" w14:textId="4827EF68" w:rsidR="00AC2428" w:rsidRPr="001453AF" w:rsidRDefault="00AC2428" w:rsidP="001453A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walidacja efektów uczenia się i potwierdzanie nabytych wiedzy i umiejętności. </w:t>
            </w:r>
          </w:p>
          <w:p w14:paraId="5B5BEF52" w14:textId="1851DD37" w:rsidR="00AC2428" w:rsidRPr="005425B8" w:rsidRDefault="00AC2428" w:rsidP="005425B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016FD14" w14:textId="1310EA65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Działania świadomościowe będą obejmowały np.: przygotowanie materiałów informacyjnych, organizację spotkań, debat, działania uświadamiające z wykorzystaniem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mediów, audycji radiowych, artykułów sponsorowanych w prasie.</w:t>
            </w:r>
          </w:p>
          <w:p w14:paraId="094E5891" w14:textId="77777777" w:rsidR="00AC2428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3CCA5A39" w14:textId="0AFCDA0B" w:rsidR="00AC2428" w:rsidRPr="006D60F1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16549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</w:tc>
        <w:tc>
          <w:tcPr>
            <w:tcW w:w="3120" w:type="dxa"/>
            <w:vAlign w:val="center"/>
          </w:tcPr>
          <w:p w14:paraId="24614537" w14:textId="49007569" w:rsidR="00AC2428" w:rsidRPr="002425BE" w:rsidRDefault="00AC2428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C2428" w:rsidRPr="003E3F00" w14:paraId="7F97E0AB" w14:textId="42A90860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4A78C9F4" w14:textId="0DE4B31F" w:rsidR="00AC2428" w:rsidRDefault="00AC2428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16E86F55" w14:textId="0922B49A" w:rsidR="00AC2428" w:rsidRPr="00891446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91446">
              <w:rPr>
                <w:sz w:val="24"/>
                <w:szCs w:val="24"/>
              </w:rPr>
              <w:t xml:space="preserve">Analiza rynku pracy </w:t>
            </w:r>
            <w:r>
              <w:rPr>
                <w:sz w:val="24"/>
                <w:szCs w:val="24"/>
              </w:rPr>
              <w:t>pod kątem kompetencji i umiejętności niezbędnych w specjalizacjach województwa opolskiego</w:t>
            </w:r>
          </w:p>
        </w:tc>
        <w:tc>
          <w:tcPr>
            <w:tcW w:w="7202" w:type="dxa"/>
            <w:vAlign w:val="center"/>
          </w:tcPr>
          <w:p w14:paraId="51B429DB" w14:textId="4D265D36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przewiduje realizację badania ukierunkowanego na rozpoznanie i analizę kompetencji wymaganych przez pracodawców działających w branżach stanowiących specjalizacje województwa opolskiego w rozumieniu Regionalnej Strategii Innowacji Województwa Opolskiego </w:t>
            </w:r>
            <w:r>
              <w:rPr>
                <w:rFonts w:asciiTheme="minorHAnsi" w:hAnsiTheme="minorHAnsi" w:cstheme="minorHAnsi"/>
              </w:rPr>
              <w:lastRenderedPageBreak/>
              <w:t xml:space="preserve">2030 (dokument przyjęty uchwałą Zarządu Województwa Opolskiego  nr 5624/2021 z 4 października 2021 r.). </w:t>
            </w:r>
          </w:p>
          <w:p w14:paraId="11208C2C" w14:textId="53D2C731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wskazaną Strategią są to branże działające w konkretnych technologiach/procesach, tj.:</w:t>
            </w:r>
          </w:p>
          <w:p w14:paraId="4FA1F3AB" w14:textId="77777777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7365B52" w14:textId="2F3FFAEC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chemicznej</w:t>
            </w:r>
          </w:p>
          <w:p w14:paraId="477008A8" w14:textId="24C4A625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A1BC1">
              <w:rPr>
                <w:rFonts w:asciiTheme="minorHAnsi" w:hAnsiTheme="minorHAnsi" w:cstheme="minorHAnsi"/>
              </w:rPr>
              <w:t>zrównoważone</w:t>
            </w:r>
            <w:r>
              <w:rPr>
                <w:rFonts w:asciiTheme="minorHAnsi" w:hAnsiTheme="minorHAnsi" w:cstheme="minorHAnsi"/>
              </w:rPr>
              <w:t>j</w:t>
            </w:r>
            <w:r w:rsidRPr="002A1BC1">
              <w:rPr>
                <w:rFonts w:asciiTheme="minorHAnsi" w:hAnsiTheme="minorHAnsi" w:cstheme="minorHAnsi"/>
              </w:rPr>
              <w:t xml:space="preserve"> technologi</w:t>
            </w:r>
            <w:r>
              <w:rPr>
                <w:rFonts w:asciiTheme="minorHAnsi" w:hAnsiTheme="minorHAnsi" w:cstheme="minorHAnsi"/>
              </w:rPr>
              <w:t>i</w:t>
            </w:r>
            <w:r w:rsidRPr="002A1BC1">
              <w:rPr>
                <w:rFonts w:asciiTheme="minorHAnsi" w:hAnsiTheme="minorHAnsi" w:cstheme="minorHAnsi"/>
              </w:rPr>
              <w:t xml:space="preserve"> budownictwa</w:t>
            </w:r>
            <w:r>
              <w:rPr>
                <w:rFonts w:asciiTheme="minorHAnsi" w:hAnsiTheme="minorHAnsi" w:cstheme="minorHAnsi"/>
              </w:rPr>
              <w:t xml:space="preserve"> i drewna</w:t>
            </w:r>
          </w:p>
          <w:p w14:paraId="49A0B5A0" w14:textId="6F402DD0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przemysłu maszynowego i metalowego</w:t>
            </w:r>
          </w:p>
          <w:p w14:paraId="4E3D2E4C" w14:textId="17BB0DFE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rolno-spożywczej</w:t>
            </w:r>
          </w:p>
          <w:p w14:paraId="4C327A2D" w14:textId="13B4CB3C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2A1BC1">
              <w:rPr>
                <w:rFonts w:asciiTheme="minorHAnsi" w:hAnsiTheme="minorHAnsi" w:cstheme="minorHAnsi"/>
              </w:rPr>
              <w:t>roces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>, produkt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 xml:space="preserve"> i usług</w:t>
            </w:r>
            <w:r>
              <w:rPr>
                <w:rFonts w:asciiTheme="minorHAnsi" w:hAnsiTheme="minorHAnsi" w:cstheme="minorHAnsi"/>
              </w:rPr>
              <w:t>ach</w:t>
            </w:r>
            <w:r w:rsidRPr="002A1BC1">
              <w:rPr>
                <w:rFonts w:asciiTheme="minorHAnsi" w:hAnsiTheme="minorHAnsi" w:cstheme="minorHAnsi"/>
              </w:rPr>
              <w:t xml:space="preserve"> ochrony zdrowia</w:t>
            </w:r>
            <w:r>
              <w:rPr>
                <w:rFonts w:asciiTheme="minorHAnsi" w:hAnsiTheme="minorHAnsi" w:cstheme="minorHAnsi"/>
              </w:rPr>
              <w:t xml:space="preserve"> i jakości życia</w:t>
            </w:r>
          </w:p>
          <w:p w14:paraId="2CD51E84" w14:textId="73BED8EB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sektorze ICT</w:t>
            </w:r>
          </w:p>
          <w:p w14:paraId="116594A2" w14:textId="678FD394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inteligentnym systemie zarządzania mobilnością</w:t>
            </w:r>
          </w:p>
          <w:p w14:paraId="10C38E1B" w14:textId="559F5652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technologii przemysłu energetycznego (w tym OZE)</w:t>
            </w:r>
          </w:p>
          <w:p w14:paraId="37D72F38" w14:textId="21611B7B" w:rsidR="00AC2428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gospodarce obiegu zamkniętego</w:t>
            </w:r>
          </w:p>
          <w:p w14:paraId="722290AE" w14:textId="3584F8C8" w:rsidR="00AC2428" w:rsidRPr="002C4856" w:rsidRDefault="00AC2428" w:rsidP="001453AF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kształceniu opartym na wiedzy o nowych technologiach i innowacjach</w:t>
            </w:r>
          </w:p>
          <w:p w14:paraId="2D41CACE" w14:textId="77777777" w:rsidR="00AC2428" w:rsidRPr="002A1BC1" w:rsidRDefault="00AC2428" w:rsidP="001453AF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</w:rPr>
            </w:pPr>
          </w:p>
          <w:p w14:paraId="749B4F2B" w14:textId="1BA4F553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Przeprowadzone w projekcie badanie umożliwi identyfikację obecnych i przyszłych potrzeb w zakresie kompetencji i umiejętności pracowników, niezbędnych do wspierania innowacyjności i konkurencyjności tych sektorów oraz adaptacji do zmian technologicznych i społeczno-gospodarczych. </w:t>
            </w:r>
          </w:p>
          <w:p w14:paraId="1732286E" w14:textId="77777777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7C490484" w14:textId="21459810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Rezultatem badania będzie r</w:t>
            </w:r>
            <w:r w:rsidRPr="005D0FA0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FA0">
              <w:rPr>
                <w:rFonts w:asciiTheme="minorHAnsi" w:hAnsiTheme="minorHAnsi" w:cstheme="minorHAnsi"/>
              </w:rPr>
              <w:t>zawiera</w:t>
            </w:r>
            <w:r>
              <w:rPr>
                <w:rFonts w:asciiTheme="minorHAnsi" w:hAnsiTheme="minorHAnsi" w:cstheme="minorHAnsi"/>
              </w:rPr>
              <w:t>jący</w:t>
            </w:r>
            <w:r w:rsidRPr="005D0FA0">
              <w:rPr>
                <w:rFonts w:asciiTheme="minorHAnsi" w:hAnsiTheme="minorHAnsi" w:cstheme="minorHAnsi"/>
              </w:rPr>
              <w:t xml:space="preserve"> rekomendacje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FA0">
              <w:rPr>
                <w:rFonts w:asciiTheme="minorHAnsi" w:hAnsiTheme="minorHAnsi" w:cstheme="minorHAnsi"/>
              </w:rPr>
              <w:t xml:space="preserve">w obszarze zapotrzebowania na kompetencje i umiejętności pracowników, możliwe do wykorzystania przy tworzeniu dokumentów strategicznych </w:t>
            </w:r>
            <w:r>
              <w:rPr>
                <w:rFonts w:asciiTheme="minorHAnsi" w:hAnsiTheme="minorHAnsi" w:cstheme="minorHAnsi"/>
              </w:rPr>
              <w:br/>
            </w:r>
            <w:r w:rsidRPr="005D0FA0">
              <w:rPr>
                <w:rFonts w:asciiTheme="minorHAnsi" w:hAnsiTheme="minorHAnsi" w:cstheme="minorHAnsi"/>
              </w:rPr>
              <w:t>w regionie.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10010C4" w14:textId="2DABA0BD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E03D39D" w14:textId="05E75CE8" w:rsidR="00AC2428" w:rsidRPr="002425BE" w:rsidRDefault="00AC2428" w:rsidP="001453A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  <w:r w:rsidRPr="004413C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69B329F5" w14:textId="321B1D44" w:rsidR="00AC2428" w:rsidRPr="002425BE" w:rsidRDefault="00AC2428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C2428" w:rsidRPr="003E3F00" w14:paraId="235364C8" w14:textId="77777777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0BBF718F" w14:textId="17E3E183" w:rsidR="00AC2428" w:rsidRDefault="00AC2428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4A742A87" w14:textId="1C4F1F08" w:rsidR="00AC2428" w:rsidRPr="00891446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realizowane w projekcie nie będą powielały już wypracowanych rozwiązań (dot. typu 6a i 8) </w:t>
            </w:r>
          </w:p>
        </w:tc>
        <w:tc>
          <w:tcPr>
            <w:tcW w:w="7202" w:type="dxa"/>
            <w:vAlign w:val="center"/>
          </w:tcPr>
          <w:p w14:paraId="736C3253" w14:textId="1B18D052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Działania realizowane w projekcie nie będą powielały co do obszaru i zakresu wypracowanych już rozwiązań (narzędzia, działania, badania) na poziomie krajowym i  regionalnym. </w:t>
            </w:r>
          </w:p>
          <w:p w14:paraId="2747D7F2" w14:textId="77777777" w:rsidR="00AC2428" w:rsidRDefault="00AC2428" w:rsidP="0076547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79C27AD" w14:textId="4D6FE5C0" w:rsidR="00AC2428" w:rsidRDefault="00AC2428" w:rsidP="0076547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Dotyczy to rozwiązań wypracowanych  przez:</w:t>
            </w:r>
          </w:p>
          <w:p w14:paraId="14E5BF6C" w14:textId="4584D84E" w:rsidR="00AC2428" w:rsidRDefault="00AC2428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Polską Agencję Rozwoju Przedsiębiorczości</w:t>
            </w:r>
          </w:p>
          <w:p w14:paraId="36339072" w14:textId="146B1104" w:rsidR="00AC2428" w:rsidRPr="002C1649" w:rsidRDefault="00AC2428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Instytut Badań Edukacyjnych</w:t>
            </w:r>
          </w:p>
          <w:p w14:paraId="58803204" w14:textId="4A1476A0" w:rsidR="00AC2428" w:rsidRPr="002C1649" w:rsidRDefault="00AC2428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Ministerstwo Rodziny, Pracy i Polityki Społeczne</w:t>
            </w:r>
          </w:p>
          <w:p w14:paraId="4534224A" w14:textId="0E17C380" w:rsidR="00AC2428" w:rsidRPr="002C1649" w:rsidRDefault="00AC2428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Ministerstwo Edukacji Narodowej</w:t>
            </w:r>
          </w:p>
          <w:p w14:paraId="2636A182" w14:textId="77777777" w:rsidR="00AC2428" w:rsidRPr="002C1649" w:rsidRDefault="00AC2428" w:rsidP="00053512">
            <w:pPr>
              <w:pStyle w:val="Default"/>
              <w:numPr>
                <w:ilvl w:val="0"/>
                <w:numId w:val="33"/>
              </w:numPr>
              <w:spacing w:line="276" w:lineRule="auto"/>
              <w:ind w:left="0" w:firstLine="420"/>
              <w:rPr>
                <w:rFonts w:asciiTheme="minorHAnsi" w:hAnsiTheme="minorHAnsi" w:cstheme="minorHAnsi"/>
              </w:rPr>
            </w:pPr>
            <w:r w:rsidRPr="002C1649">
              <w:rPr>
                <w:rFonts w:asciiTheme="minorHAnsi" w:hAnsiTheme="minorHAnsi" w:cstheme="minorHAnsi"/>
              </w:rPr>
              <w:t>Wojewódzki Urząd Pracy w Opolu</w:t>
            </w:r>
          </w:p>
          <w:p w14:paraId="21139CA2" w14:textId="77777777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72ABAE1" w14:textId="516249A8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oraz prognoz zapotrzebowania na umiejętności </w:t>
            </w:r>
          </w:p>
          <w:p w14:paraId="561D183D" w14:textId="5806F917" w:rsidR="00AC2428" w:rsidRDefault="00AC242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opracowanych w badaniu CEDEFOP.</w:t>
            </w:r>
          </w:p>
          <w:p w14:paraId="2F778153" w14:textId="3ADC66B9" w:rsidR="00AC2428" w:rsidRDefault="00AC2428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71CB53A" w14:textId="15E901FB" w:rsidR="00AC2428" w:rsidRDefault="00AC2428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Powyższe oznacza, że Beneficjent przed rozpoczęciem działań w projekcie (typ 6a i 8) zweryfikuje czy nie powielą one rozwiązań wypracowanych przez podmioty/badanie wskazane wyżej.</w:t>
            </w:r>
          </w:p>
          <w:p w14:paraId="7470C842" w14:textId="0CDBB4E8" w:rsidR="00AC2428" w:rsidRPr="00934328" w:rsidRDefault="00AC2428" w:rsidP="006664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7D6E">
              <w:rPr>
                <w:rFonts w:eastAsia="Times New Roman" w:cs="Times New Roman"/>
              </w:rPr>
              <w:t>Kryterium jest weryfikowane na podstawie zapisów wniosku o dofinansowanie</w:t>
            </w:r>
            <w:r>
              <w:rPr>
                <w:rFonts w:eastAsia="Times New Roman" w:cs="Times New Roman"/>
              </w:rPr>
              <w:t xml:space="preserve"> </w:t>
            </w:r>
            <w:r w:rsidRPr="00427D6E">
              <w:rPr>
                <w:rFonts w:eastAsia="Times New Roman" w:cs="Times New Roman"/>
              </w:rPr>
              <w:t xml:space="preserve">i/lub wyjaśnień udzielonych przez wnioskodawcę. </w:t>
            </w:r>
            <w:r w:rsidRPr="004413CF">
              <w:rPr>
                <w:rFonts w:cstheme="minorHAnsi"/>
              </w:rPr>
              <w:t xml:space="preserve"> </w:t>
            </w:r>
          </w:p>
          <w:p w14:paraId="659063FE" w14:textId="6F2B4059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vAlign w:val="center"/>
          </w:tcPr>
          <w:p w14:paraId="0B505180" w14:textId="541F3AA2" w:rsidR="00AC2428" w:rsidRPr="002425BE" w:rsidRDefault="00AC2428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C2428" w:rsidRPr="003E3F00" w14:paraId="1C65BDC5" w14:textId="195D891A" w:rsidTr="00AC2428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3"/>
        </w:trPr>
        <w:tc>
          <w:tcPr>
            <w:tcW w:w="426" w:type="dxa"/>
            <w:shd w:val="clear" w:color="auto" w:fill="FFFFFF"/>
            <w:noWrap/>
            <w:vAlign w:val="center"/>
          </w:tcPr>
          <w:p w14:paraId="320BFB5F" w14:textId="40B3C424" w:rsidR="00AC2428" w:rsidRDefault="00AC2428" w:rsidP="00BE0C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272" w:type="dxa"/>
            <w:gridSpan w:val="2"/>
            <w:shd w:val="clear" w:color="auto" w:fill="FFFFFF"/>
            <w:vAlign w:val="center"/>
          </w:tcPr>
          <w:p w14:paraId="10B72A88" w14:textId="68EC56AF" w:rsidR="00AC2428" w:rsidRPr="00891446" w:rsidRDefault="00AC2428" w:rsidP="00BE0CAC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Zakres wsparcia w ramach budowania potencjału organizacji społeczeństwa obywatelskiego na rzecz edukacji (jako element projektu). </w:t>
            </w:r>
          </w:p>
        </w:tc>
        <w:tc>
          <w:tcPr>
            <w:tcW w:w="7202" w:type="dxa"/>
            <w:vAlign w:val="center"/>
          </w:tcPr>
          <w:p w14:paraId="6625F105" w14:textId="076D803A" w:rsidR="00AC2428" w:rsidRPr="00131549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 xml:space="preserve">Zakres wsparcia w ramach budowania potencjału organizacji społeczeństwa obywatelskiego na rzecz edukacji </w:t>
            </w:r>
            <w:r>
              <w:rPr>
                <w:rFonts w:asciiTheme="minorHAnsi" w:hAnsiTheme="minorHAnsi" w:cstheme="minorHAnsi"/>
              </w:rPr>
              <w:t>może obejmować</w:t>
            </w:r>
            <w:r w:rsidRPr="00131549">
              <w:rPr>
                <w:rFonts w:asciiTheme="minorHAnsi" w:hAnsiTheme="minorHAnsi" w:cstheme="minorHAnsi"/>
              </w:rPr>
              <w:t>:</w:t>
            </w:r>
          </w:p>
          <w:p w14:paraId="589C4513" w14:textId="77777777" w:rsidR="00AC2428" w:rsidRPr="00131549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7E12D831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wsparcie dodatkowego zatrudnienia,</w:t>
            </w:r>
          </w:p>
          <w:p w14:paraId="33FCDE64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lastRenderedPageBreak/>
              <w:t>wzmocnienie zasobów ludzkich (rozwój umiejętności pracowników, liderek/liderów) poprzez m.in. szkolenia, kursy, warsztaty, mentoring,</w:t>
            </w:r>
          </w:p>
          <w:p w14:paraId="06EC6F49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 xml:space="preserve">doradztwo, usługi prawne, </w:t>
            </w:r>
          </w:p>
          <w:p w14:paraId="3775E58A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działania świadomościowe,</w:t>
            </w:r>
          </w:p>
          <w:p w14:paraId="40F3A471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wsparcie wolontariatu, wolontariuszy/wolontariuszek,</w:t>
            </w:r>
          </w:p>
          <w:p w14:paraId="5DF85D90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opracowanie i wdrożenie procedur funkcjonowania i strategii organizacji,</w:t>
            </w:r>
          </w:p>
          <w:p w14:paraId="1C2A4757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zakup sprzętu i wyposażenia (wyłącznie jako element uzupełniający projektu, związany realizacją wsparcia na rzecz edukacji),</w:t>
            </w:r>
          </w:p>
          <w:p w14:paraId="1CFF88E8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rozwój kompetencji i narzędzi IT,</w:t>
            </w:r>
          </w:p>
          <w:p w14:paraId="1233FDE2" w14:textId="77777777" w:rsidR="00AC2428" w:rsidRPr="00131549" w:rsidRDefault="00AC2428" w:rsidP="001453A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zapewnienie dostępności dla osób z niepełnosprawnościami oraz spełnienie wymogów dla osób ze szczególnymi potrzebami.</w:t>
            </w:r>
          </w:p>
          <w:p w14:paraId="537199C0" w14:textId="77777777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2AD87D7" w14:textId="13A2465A" w:rsidR="00AC2428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 xml:space="preserve">Poprzez organizacje społeczeństwa obywatelskiego rozumie się: </w:t>
            </w:r>
          </w:p>
          <w:p w14:paraId="66411BF8" w14:textId="77777777" w:rsidR="00AC2428" w:rsidRDefault="00AC2428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31549">
              <w:rPr>
                <w:rFonts w:asciiTheme="minorHAnsi" w:hAnsiTheme="minorHAnsi" w:cstheme="minorHAnsi"/>
              </w:rPr>
              <w:t>organizacje pozarządowe, o których mowa w art. 3 ust. 2 ustawy z dnia 24 kwietnia 2003 r. o działalności pożytku publicznego i o wolontariacie, niebędące jednostkami sektora finansów publicznych, w rozumieniu ustawy z dnia 27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>sierpnia 2009 r. o finansach publicznych lub przedsiębiorstwami, instytutami badawczymi, bankami i spółkami prawa handlowego będącymi państwowymi lub samorządowymi osobami prawnymi i niedziałające w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>celu osiągnięcia zysku, będące osobami prawnymi lub jednostkami organizacyjnymi nieposiadającymi osobowości prawnej, którym odrębna ustawa przyznaje zdolność prawną, w tym fundacje i stowarzyszenia, z</w:t>
            </w:r>
            <w:r>
              <w:rPr>
                <w:rFonts w:asciiTheme="minorHAnsi" w:hAnsiTheme="minorHAnsi" w:cstheme="minorHAnsi"/>
              </w:rPr>
              <w:t> </w:t>
            </w:r>
            <w:r w:rsidRPr="00131549">
              <w:rPr>
                <w:rFonts w:asciiTheme="minorHAnsi" w:hAnsiTheme="minorHAnsi" w:cstheme="minorHAnsi"/>
              </w:rPr>
              <w:t xml:space="preserve">wyłączeniem partii </w:t>
            </w:r>
            <w:r w:rsidRPr="00131549">
              <w:rPr>
                <w:rFonts w:asciiTheme="minorHAnsi" w:hAnsiTheme="minorHAnsi" w:cstheme="minorHAnsi"/>
              </w:rPr>
              <w:lastRenderedPageBreak/>
              <w:t>politycznych, w tym europejskich partii politycznych, związków zawodowych i organizacji pracodawców, samorządów zawodowych, fundacji utworzonych przez partie polityczne (w tym europejskich fundacji politycznych)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ADAE344" w14:textId="77777777" w:rsidR="00AC2428" w:rsidRPr="00DE746A" w:rsidRDefault="00AC2428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>podmioty odpowiedzialne za promowanie włączenia społecznego, praw podstawowych, równości kobiet i mężczyzn oraz równości szans i niedyskryminacji, w tym dostępności dla osób z niepełnosprawnościami,</w:t>
            </w:r>
          </w:p>
          <w:p w14:paraId="6A4D904D" w14:textId="77777777" w:rsidR="00AC2428" w:rsidRPr="00DE746A" w:rsidRDefault="00AC2428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>podmioty reprezentujące lokalne grupy działania,</w:t>
            </w:r>
          </w:p>
          <w:p w14:paraId="3CA5C9B1" w14:textId="77777777" w:rsidR="00AC2428" w:rsidRPr="00E755FA" w:rsidRDefault="00AC2428" w:rsidP="001453A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>organizacje środowiska naukowego i akademickiego w rozumieniu ustawy z dnia 7 kwietnia 1989 r. Prawo o stowarzyszeniach.</w:t>
            </w:r>
          </w:p>
          <w:p w14:paraId="3F375E79" w14:textId="77777777" w:rsidR="00AC2428" w:rsidRPr="00131549" w:rsidRDefault="00AC2428" w:rsidP="001453AF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4A301342" w14:textId="77777777" w:rsidR="00AC2428" w:rsidRPr="00DE746A" w:rsidRDefault="00AC2428" w:rsidP="001453AF">
            <w:pPr>
              <w:pStyle w:val="Default"/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DE746A">
              <w:rPr>
                <w:rFonts w:eastAsia="Times New Roman"/>
                <w:color w:val="auto"/>
                <w:lang w:eastAsia="pl-PL"/>
              </w:rPr>
              <w:t xml:space="preserve">Ponadto organizacja społeczeństwa obywatelskiego musi spełniać następujące kryteria łącznie: 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a) istnienie struktury organizacyjnej oraz formalna rejestracja,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b) strukturalna niezależność od władz publicznych (zwłaszcza w wymiarze organów założycielskich, kontroli udziałów czy nadzoru właścicielskiego),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c) niezarobkowy charakter organizacji,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d) suwerenność i samorządność,</w:t>
            </w:r>
            <w:r w:rsidRPr="00DE746A">
              <w:rPr>
                <w:rFonts w:eastAsia="Times New Roman"/>
                <w:color w:val="auto"/>
                <w:lang w:eastAsia="pl-PL"/>
              </w:rPr>
              <w:br/>
              <w:t>e) dobrowolność przynależności.</w:t>
            </w:r>
          </w:p>
          <w:p w14:paraId="2E2D7856" w14:textId="77777777" w:rsidR="00AC2428" w:rsidRDefault="00AC2428" w:rsidP="001453AF">
            <w:pPr>
              <w:pStyle w:val="Default"/>
              <w:spacing w:line="276" w:lineRule="auto"/>
            </w:pPr>
          </w:p>
          <w:p w14:paraId="5DE74DAA" w14:textId="79898D22" w:rsidR="00AC2428" w:rsidRPr="00891446" w:rsidRDefault="00AC2428" w:rsidP="0073207E">
            <w:pPr>
              <w:spacing w:line="276" w:lineRule="auto"/>
              <w:rPr>
                <w:sz w:val="24"/>
                <w:szCs w:val="24"/>
              </w:rPr>
            </w:pP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27D6E">
              <w:rPr>
                <w:rFonts w:ascii="Calibri" w:eastAsia="Times New Roman" w:hAnsi="Calibri" w:cs="Times New Roman"/>
                <w:sz w:val="24"/>
                <w:szCs w:val="24"/>
              </w:rPr>
              <w:t xml:space="preserve">i/lub wyjaśnień udzielonych przez wnioskodawcę. </w:t>
            </w:r>
            <w:r w:rsidRPr="004413C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34616FE8" w14:textId="2576D002" w:rsidR="00AC2428" w:rsidRPr="002425BE" w:rsidRDefault="00AC2428" w:rsidP="00BE0CA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2425BE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143DF93" w14:textId="77777777" w:rsidR="002A4675" w:rsidRPr="00773675" w:rsidRDefault="002A4675" w:rsidP="00370E61">
      <w:pPr>
        <w:spacing w:after="0" w:line="276" w:lineRule="auto"/>
      </w:pPr>
    </w:p>
    <w:sectPr w:rsidR="002A4675" w:rsidRPr="00773675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2ED6" w14:textId="77777777" w:rsidR="000C6420" w:rsidRDefault="000C6420" w:rsidP="008F564A">
      <w:pPr>
        <w:spacing w:after="0" w:line="240" w:lineRule="auto"/>
      </w:pPr>
      <w:r>
        <w:separator/>
      </w:r>
    </w:p>
  </w:endnote>
  <w:endnote w:type="continuationSeparator" w:id="0">
    <w:p w14:paraId="4964C915" w14:textId="77777777" w:rsidR="000C6420" w:rsidRDefault="000C642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3422" w14:textId="77777777" w:rsidR="000C6420" w:rsidRDefault="000C6420" w:rsidP="008F564A">
      <w:pPr>
        <w:spacing w:after="0" w:line="240" w:lineRule="auto"/>
      </w:pPr>
      <w:r>
        <w:separator/>
      </w:r>
    </w:p>
  </w:footnote>
  <w:footnote w:type="continuationSeparator" w:id="0">
    <w:p w14:paraId="2DAC6B27" w14:textId="77777777" w:rsidR="000C6420" w:rsidRDefault="000C6420" w:rsidP="008F564A">
      <w:pPr>
        <w:spacing w:after="0" w:line="240" w:lineRule="auto"/>
      </w:pPr>
      <w:r>
        <w:continuationSeparator/>
      </w:r>
    </w:p>
  </w:footnote>
  <w:footnote w:id="1">
    <w:p w14:paraId="34466AB5" w14:textId="3C340C73" w:rsidR="00AC2428" w:rsidRPr="001453AF" w:rsidRDefault="00AC2428" w:rsidP="0055434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1453A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1453AF">
        <w:rPr>
          <w:rFonts w:asciiTheme="minorHAnsi" w:hAnsiTheme="minorHAnsi" w:cstheme="minorHAnsi"/>
          <w:sz w:val="24"/>
          <w:szCs w:val="24"/>
        </w:rPr>
        <w:t xml:space="preserve"> Poprzez partnerów społecznych należy rozumieć organizacje pracodawców i pracowników działające na podstawie jednej z następujących ustaw: ustawy z dnia 23 maja 1991 r. organizacjach pracodawców, ustawy z dnia 23 maja 1991 r. o związkach zawodowych, ustawy z dnia 22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53AF">
        <w:rPr>
          <w:rFonts w:asciiTheme="minorHAnsi" w:hAnsiTheme="minorHAnsi" w:cstheme="minorHAnsi"/>
          <w:sz w:val="24"/>
          <w:szCs w:val="24"/>
        </w:rPr>
        <w:t>marca 1989 r. o rzemiośle, w tym w szczególności:</w:t>
      </w:r>
    </w:p>
    <w:p w14:paraId="014D7462" w14:textId="48FD995D" w:rsidR="00AC2428" w:rsidRPr="001453AF" w:rsidRDefault="00AC2428" w:rsidP="0055434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1453AF">
        <w:rPr>
          <w:rFonts w:asciiTheme="minorHAnsi" w:hAnsiTheme="minorHAnsi" w:cstheme="minorHAnsi"/>
          <w:sz w:val="24"/>
          <w:szCs w:val="24"/>
        </w:rPr>
        <w:t>a) reprezentatywne organizacje pracodawców i reprezentatywne organizacje związkowe w rozumieniu ustawy o Radzie Dialogu Społecznego i innych instytucjach dialogu społecznego,</w:t>
      </w:r>
    </w:p>
    <w:p w14:paraId="3D835DFE" w14:textId="73B59E4E" w:rsidR="00AC2428" w:rsidRDefault="00AC2428" w:rsidP="00554342">
      <w:pPr>
        <w:pStyle w:val="Tekstprzypisudolnego"/>
      </w:pPr>
      <w:r w:rsidRPr="001453AF">
        <w:rPr>
          <w:rFonts w:asciiTheme="minorHAnsi" w:hAnsiTheme="minorHAnsi" w:cstheme="minorHAnsi"/>
          <w:sz w:val="24"/>
          <w:szCs w:val="24"/>
        </w:rPr>
        <w:t>b) branżowe, ponadbranżowe lub regionalne organizacje pracodawców oraz branżowe, ponadbranżowe lub regionalne organizacje związkowe zrzeszone odpowiednio w reprezentatywnych organizacjach pracodawców i w reprezentatywnych organizacjach związkowych w rozumieniu ustawy o Radzie Dialogu Społecznego i innych instytucjach dialogu społecznego.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1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25EF"/>
    <w:multiLevelType w:val="hybridMultilevel"/>
    <w:tmpl w:val="EE60689C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840"/>
    <w:multiLevelType w:val="hybridMultilevel"/>
    <w:tmpl w:val="A126A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3271"/>
    <w:multiLevelType w:val="hybridMultilevel"/>
    <w:tmpl w:val="94A4D3F4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311CC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1FFE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6780"/>
    <w:multiLevelType w:val="hybridMultilevel"/>
    <w:tmpl w:val="CF34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C410E"/>
    <w:multiLevelType w:val="hybridMultilevel"/>
    <w:tmpl w:val="E898ABC2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E54C1"/>
    <w:multiLevelType w:val="hybridMultilevel"/>
    <w:tmpl w:val="709EC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B18A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F60D9"/>
    <w:multiLevelType w:val="hybridMultilevel"/>
    <w:tmpl w:val="D65A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6283"/>
    <w:multiLevelType w:val="hybridMultilevel"/>
    <w:tmpl w:val="1E78490C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9B6DF1"/>
    <w:multiLevelType w:val="hybridMultilevel"/>
    <w:tmpl w:val="1C00A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25BD"/>
    <w:multiLevelType w:val="hybridMultilevel"/>
    <w:tmpl w:val="F89E91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E8263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F239C"/>
    <w:multiLevelType w:val="hybridMultilevel"/>
    <w:tmpl w:val="AF606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73F7A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B67C9"/>
    <w:multiLevelType w:val="hybridMultilevel"/>
    <w:tmpl w:val="9C64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5204"/>
    <w:multiLevelType w:val="hybridMultilevel"/>
    <w:tmpl w:val="48B6003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E0273"/>
    <w:multiLevelType w:val="hybridMultilevel"/>
    <w:tmpl w:val="109A5BB2"/>
    <w:lvl w:ilvl="0" w:tplc="000000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5DB8"/>
    <w:multiLevelType w:val="hybridMultilevel"/>
    <w:tmpl w:val="6E1E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5395">
    <w:abstractNumId w:val="18"/>
  </w:num>
  <w:num w:numId="2" w16cid:durableId="102771223">
    <w:abstractNumId w:val="3"/>
  </w:num>
  <w:num w:numId="3" w16cid:durableId="2054226884">
    <w:abstractNumId w:val="10"/>
  </w:num>
  <w:num w:numId="4" w16cid:durableId="710032400">
    <w:abstractNumId w:val="19"/>
  </w:num>
  <w:num w:numId="5" w16cid:durableId="663703260">
    <w:abstractNumId w:val="2"/>
  </w:num>
  <w:num w:numId="6" w16cid:durableId="53697467">
    <w:abstractNumId w:val="17"/>
  </w:num>
  <w:num w:numId="7" w16cid:durableId="1502744407">
    <w:abstractNumId w:val="7"/>
  </w:num>
  <w:num w:numId="8" w16cid:durableId="372585532">
    <w:abstractNumId w:val="26"/>
  </w:num>
  <w:num w:numId="9" w16cid:durableId="962032951">
    <w:abstractNumId w:val="12"/>
  </w:num>
  <w:num w:numId="10" w16cid:durableId="52851831">
    <w:abstractNumId w:val="29"/>
  </w:num>
  <w:num w:numId="11" w16cid:durableId="824666405">
    <w:abstractNumId w:val="24"/>
  </w:num>
  <w:num w:numId="12" w16cid:durableId="959265539">
    <w:abstractNumId w:val="0"/>
  </w:num>
  <w:num w:numId="13" w16cid:durableId="775487951">
    <w:abstractNumId w:val="22"/>
  </w:num>
  <w:num w:numId="14" w16cid:durableId="217324263">
    <w:abstractNumId w:val="9"/>
  </w:num>
  <w:num w:numId="15" w16cid:durableId="1436897675">
    <w:abstractNumId w:val="27"/>
  </w:num>
  <w:num w:numId="16" w16cid:durableId="1649821066">
    <w:abstractNumId w:val="8"/>
  </w:num>
  <w:num w:numId="17" w16cid:durableId="1714311175">
    <w:abstractNumId w:val="16"/>
  </w:num>
  <w:num w:numId="18" w16cid:durableId="2105301718">
    <w:abstractNumId w:val="6"/>
  </w:num>
  <w:num w:numId="19" w16cid:durableId="2013678741">
    <w:abstractNumId w:val="25"/>
  </w:num>
  <w:num w:numId="20" w16cid:durableId="812059397">
    <w:abstractNumId w:val="31"/>
  </w:num>
  <w:num w:numId="21" w16cid:durableId="142284545">
    <w:abstractNumId w:val="14"/>
  </w:num>
  <w:num w:numId="22" w16cid:durableId="672226126">
    <w:abstractNumId w:val="5"/>
  </w:num>
  <w:num w:numId="23" w16cid:durableId="1303924203">
    <w:abstractNumId w:val="1"/>
  </w:num>
  <w:num w:numId="24" w16cid:durableId="285088750">
    <w:abstractNumId w:val="13"/>
  </w:num>
  <w:num w:numId="25" w16cid:durableId="1430662212">
    <w:abstractNumId w:val="21"/>
  </w:num>
  <w:num w:numId="26" w16cid:durableId="739063071">
    <w:abstractNumId w:val="11"/>
  </w:num>
  <w:num w:numId="27" w16cid:durableId="98643986">
    <w:abstractNumId w:val="20"/>
  </w:num>
  <w:num w:numId="28" w16cid:durableId="1195801863">
    <w:abstractNumId w:val="4"/>
  </w:num>
  <w:num w:numId="29" w16cid:durableId="1558738424">
    <w:abstractNumId w:val="30"/>
  </w:num>
  <w:num w:numId="30" w16cid:durableId="1539078508">
    <w:abstractNumId w:val="32"/>
  </w:num>
  <w:num w:numId="31" w16cid:durableId="569391123">
    <w:abstractNumId w:val="28"/>
  </w:num>
  <w:num w:numId="32" w16cid:durableId="429663412">
    <w:abstractNumId w:val="15"/>
  </w:num>
  <w:num w:numId="33" w16cid:durableId="1993944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2ADD"/>
    <w:rsid w:val="00003207"/>
    <w:rsid w:val="0001117C"/>
    <w:rsid w:val="00013DC7"/>
    <w:rsid w:val="00015BA9"/>
    <w:rsid w:val="000205B7"/>
    <w:rsid w:val="000207F1"/>
    <w:rsid w:val="00031B40"/>
    <w:rsid w:val="000331AC"/>
    <w:rsid w:val="0003359C"/>
    <w:rsid w:val="00036511"/>
    <w:rsid w:val="000402E9"/>
    <w:rsid w:val="00050556"/>
    <w:rsid w:val="0005330E"/>
    <w:rsid w:val="00053512"/>
    <w:rsid w:val="000557E6"/>
    <w:rsid w:val="00057395"/>
    <w:rsid w:val="00061703"/>
    <w:rsid w:val="00062EC5"/>
    <w:rsid w:val="00062EF8"/>
    <w:rsid w:val="00063228"/>
    <w:rsid w:val="00063AE6"/>
    <w:rsid w:val="00070296"/>
    <w:rsid w:val="000731E1"/>
    <w:rsid w:val="00074309"/>
    <w:rsid w:val="0007459F"/>
    <w:rsid w:val="000815B4"/>
    <w:rsid w:val="000874C2"/>
    <w:rsid w:val="00087987"/>
    <w:rsid w:val="00087EBC"/>
    <w:rsid w:val="000905BF"/>
    <w:rsid w:val="00091667"/>
    <w:rsid w:val="00091C67"/>
    <w:rsid w:val="000921B2"/>
    <w:rsid w:val="000949EB"/>
    <w:rsid w:val="0009570D"/>
    <w:rsid w:val="0009737B"/>
    <w:rsid w:val="000A7429"/>
    <w:rsid w:val="000A75C3"/>
    <w:rsid w:val="000B138E"/>
    <w:rsid w:val="000B44F9"/>
    <w:rsid w:val="000C00C5"/>
    <w:rsid w:val="000C0907"/>
    <w:rsid w:val="000C507C"/>
    <w:rsid w:val="000C6420"/>
    <w:rsid w:val="000D1989"/>
    <w:rsid w:val="000D389B"/>
    <w:rsid w:val="000D433A"/>
    <w:rsid w:val="000D4AE3"/>
    <w:rsid w:val="000E3F64"/>
    <w:rsid w:val="000E54B0"/>
    <w:rsid w:val="000E79EC"/>
    <w:rsid w:val="000F6ECB"/>
    <w:rsid w:val="00101519"/>
    <w:rsid w:val="0010167E"/>
    <w:rsid w:val="001019C5"/>
    <w:rsid w:val="0010562F"/>
    <w:rsid w:val="00105F29"/>
    <w:rsid w:val="00107201"/>
    <w:rsid w:val="00107671"/>
    <w:rsid w:val="00111B31"/>
    <w:rsid w:val="001137EF"/>
    <w:rsid w:val="00115D00"/>
    <w:rsid w:val="00115ED1"/>
    <w:rsid w:val="00116685"/>
    <w:rsid w:val="00116B84"/>
    <w:rsid w:val="00123AB6"/>
    <w:rsid w:val="0012499B"/>
    <w:rsid w:val="00126F2B"/>
    <w:rsid w:val="00135F95"/>
    <w:rsid w:val="0013757E"/>
    <w:rsid w:val="001403D9"/>
    <w:rsid w:val="00144A24"/>
    <w:rsid w:val="00144A31"/>
    <w:rsid w:val="001453AF"/>
    <w:rsid w:val="0015336D"/>
    <w:rsid w:val="0015370B"/>
    <w:rsid w:val="00154135"/>
    <w:rsid w:val="00155E0B"/>
    <w:rsid w:val="00161867"/>
    <w:rsid w:val="0016188C"/>
    <w:rsid w:val="00171E04"/>
    <w:rsid w:val="0017246F"/>
    <w:rsid w:val="00173A24"/>
    <w:rsid w:val="00174F11"/>
    <w:rsid w:val="00186F7C"/>
    <w:rsid w:val="0019289F"/>
    <w:rsid w:val="001938AE"/>
    <w:rsid w:val="00194FCA"/>
    <w:rsid w:val="001A5144"/>
    <w:rsid w:val="001A6E97"/>
    <w:rsid w:val="001B294D"/>
    <w:rsid w:val="001B4C48"/>
    <w:rsid w:val="001B59A2"/>
    <w:rsid w:val="001C0149"/>
    <w:rsid w:val="001C2619"/>
    <w:rsid w:val="001C38E2"/>
    <w:rsid w:val="001D2F6C"/>
    <w:rsid w:val="001D41D4"/>
    <w:rsid w:val="001D4E32"/>
    <w:rsid w:val="001D6341"/>
    <w:rsid w:val="001E024A"/>
    <w:rsid w:val="001E067D"/>
    <w:rsid w:val="001E1AE4"/>
    <w:rsid w:val="001E274B"/>
    <w:rsid w:val="001F0E3F"/>
    <w:rsid w:val="001F3250"/>
    <w:rsid w:val="001F6F95"/>
    <w:rsid w:val="00202A62"/>
    <w:rsid w:val="002034EC"/>
    <w:rsid w:val="00205AFE"/>
    <w:rsid w:val="0021096C"/>
    <w:rsid w:val="00210BA1"/>
    <w:rsid w:val="002124BC"/>
    <w:rsid w:val="00214B01"/>
    <w:rsid w:val="002156C5"/>
    <w:rsid w:val="002239D7"/>
    <w:rsid w:val="002262FE"/>
    <w:rsid w:val="00226A1A"/>
    <w:rsid w:val="00230B18"/>
    <w:rsid w:val="00233FF2"/>
    <w:rsid w:val="00236801"/>
    <w:rsid w:val="00237FE1"/>
    <w:rsid w:val="002425BE"/>
    <w:rsid w:val="00243EE1"/>
    <w:rsid w:val="00245667"/>
    <w:rsid w:val="00250678"/>
    <w:rsid w:val="00252A15"/>
    <w:rsid w:val="00256839"/>
    <w:rsid w:val="00264D37"/>
    <w:rsid w:val="002653BF"/>
    <w:rsid w:val="002746B2"/>
    <w:rsid w:val="0027705B"/>
    <w:rsid w:val="0027790D"/>
    <w:rsid w:val="00277D0C"/>
    <w:rsid w:val="00280D37"/>
    <w:rsid w:val="0028189A"/>
    <w:rsid w:val="00283467"/>
    <w:rsid w:val="00290773"/>
    <w:rsid w:val="002910A8"/>
    <w:rsid w:val="00292ADE"/>
    <w:rsid w:val="002945D8"/>
    <w:rsid w:val="002970EB"/>
    <w:rsid w:val="002A1179"/>
    <w:rsid w:val="002A1BC1"/>
    <w:rsid w:val="002A4675"/>
    <w:rsid w:val="002A5DB1"/>
    <w:rsid w:val="002A7BAD"/>
    <w:rsid w:val="002A7BC4"/>
    <w:rsid w:val="002B11E1"/>
    <w:rsid w:val="002B21EE"/>
    <w:rsid w:val="002B2FC4"/>
    <w:rsid w:val="002B411E"/>
    <w:rsid w:val="002C1649"/>
    <w:rsid w:val="002C4856"/>
    <w:rsid w:val="002C5CA2"/>
    <w:rsid w:val="002C6423"/>
    <w:rsid w:val="002D0915"/>
    <w:rsid w:val="002D7422"/>
    <w:rsid w:val="002D75D1"/>
    <w:rsid w:val="002E2DB9"/>
    <w:rsid w:val="002E4B2A"/>
    <w:rsid w:val="002E6921"/>
    <w:rsid w:val="002E79BB"/>
    <w:rsid w:val="002E7A8B"/>
    <w:rsid w:val="002F07BC"/>
    <w:rsid w:val="002F2C2F"/>
    <w:rsid w:val="002F3F74"/>
    <w:rsid w:val="002F63F7"/>
    <w:rsid w:val="002F7BD1"/>
    <w:rsid w:val="00306221"/>
    <w:rsid w:val="00311643"/>
    <w:rsid w:val="00314DC0"/>
    <w:rsid w:val="00316628"/>
    <w:rsid w:val="00317DA0"/>
    <w:rsid w:val="00317E7B"/>
    <w:rsid w:val="00321012"/>
    <w:rsid w:val="00321CB5"/>
    <w:rsid w:val="00324AEB"/>
    <w:rsid w:val="00325DF8"/>
    <w:rsid w:val="00326D1B"/>
    <w:rsid w:val="003276ED"/>
    <w:rsid w:val="00332226"/>
    <w:rsid w:val="00334F6C"/>
    <w:rsid w:val="00335010"/>
    <w:rsid w:val="00335C2F"/>
    <w:rsid w:val="0033699C"/>
    <w:rsid w:val="00340960"/>
    <w:rsid w:val="00341B20"/>
    <w:rsid w:val="00342397"/>
    <w:rsid w:val="00343669"/>
    <w:rsid w:val="00347C79"/>
    <w:rsid w:val="0035141A"/>
    <w:rsid w:val="00351D37"/>
    <w:rsid w:val="00352633"/>
    <w:rsid w:val="0035277A"/>
    <w:rsid w:val="00352FC8"/>
    <w:rsid w:val="00355CEF"/>
    <w:rsid w:val="00360DD9"/>
    <w:rsid w:val="0036154C"/>
    <w:rsid w:val="0036387E"/>
    <w:rsid w:val="00364B22"/>
    <w:rsid w:val="003661E7"/>
    <w:rsid w:val="00366B39"/>
    <w:rsid w:val="00367908"/>
    <w:rsid w:val="00370E61"/>
    <w:rsid w:val="003736FE"/>
    <w:rsid w:val="00373E09"/>
    <w:rsid w:val="00376465"/>
    <w:rsid w:val="00380145"/>
    <w:rsid w:val="00381123"/>
    <w:rsid w:val="003812FB"/>
    <w:rsid w:val="00384E68"/>
    <w:rsid w:val="00385A2D"/>
    <w:rsid w:val="0038685C"/>
    <w:rsid w:val="00386A0C"/>
    <w:rsid w:val="003909AF"/>
    <w:rsid w:val="00392244"/>
    <w:rsid w:val="0039274F"/>
    <w:rsid w:val="003A1004"/>
    <w:rsid w:val="003A1557"/>
    <w:rsid w:val="003A3B7E"/>
    <w:rsid w:val="003A47BB"/>
    <w:rsid w:val="003B0167"/>
    <w:rsid w:val="003B153D"/>
    <w:rsid w:val="003B2B98"/>
    <w:rsid w:val="003B5BF9"/>
    <w:rsid w:val="003C0B47"/>
    <w:rsid w:val="003C0B79"/>
    <w:rsid w:val="003C19F3"/>
    <w:rsid w:val="003C667B"/>
    <w:rsid w:val="003D10CF"/>
    <w:rsid w:val="003D5D05"/>
    <w:rsid w:val="003D72F7"/>
    <w:rsid w:val="003E1645"/>
    <w:rsid w:val="003E24E0"/>
    <w:rsid w:val="003E2E9D"/>
    <w:rsid w:val="003E7999"/>
    <w:rsid w:val="003F064D"/>
    <w:rsid w:val="003F1CD4"/>
    <w:rsid w:val="003F3A88"/>
    <w:rsid w:val="003F7006"/>
    <w:rsid w:val="00403D97"/>
    <w:rsid w:val="004116F2"/>
    <w:rsid w:val="00413F0C"/>
    <w:rsid w:val="004144D7"/>
    <w:rsid w:val="00414DD1"/>
    <w:rsid w:val="00421B82"/>
    <w:rsid w:val="00422469"/>
    <w:rsid w:val="00423F7C"/>
    <w:rsid w:val="0042423F"/>
    <w:rsid w:val="00425ABD"/>
    <w:rsid w:val="00425B44"/>
    <w:rsid w:val="00426978"/>
    <w:rsid w:val="00426F70"/>
    <w:rsid w:val="00427D6E"/>
    <w:rsid w:val="00440B86"/>
    <w:rsid w:val="0044519B"/>
    <w:rsid w:val="00446363"/>
    <w:rsid w:val="00446E56"/>
    <w:rsid w:val="00453BF6"/>
    <w:rsid w:val="00454F6C"/>
    <w:rsid w:val="00460383"/>
    <w:rsid w:val="00463DA2"/>
    <w:rsid w:val="00464457"/>
    <w:rsid w:val="00465B69"/>
    <w:rsid w:val="00466DE1"/>
    <w:rsid w:val="00472349"/>
    <w:rsid w:val="0047300E"/>
    <w:rsid w:val="00473119"/>
    <w:rsid w:val="00473F2A"/>
    <w:rsid w:val="004816A0"/>
    <w:rsid w:val="00481EC8"/>
    <w:rsid w:val="00483049"/>
    <w:rsid w:val="00483AF6"/>
    <w:rsid w:val="004879B7"/>
    <w:rsid w:val="00490C8F"/>
    <w:rsid w:val="00492273"/>
    <w:rsid w:val="00492CB9"/>
    <w:rsid w:val="004A2D65"/>
    <w:rsid w:val="004A333A"/>
    <w:rsid w:val="004A4B1B"/>
    <w:rsid w:val="004A4E24"/>
    <w:rsid w:val="004A65B5"/>
    <w:rsid w:val="004B0935"/>
    <w:rsid w:val="004B1E65"/>
    <w:rsid w:val="004B3663"/>
    <w:rsid w:val="004C30A6"/>
    <w:rsid w:val="004C4677"/>
    <w:rsid w:val="004D1AF2"/>
    <w:rsid w:val="004D593A"/>
    <w:rsid w:val="004D6100"/>
    <w:rsid w:val="004D71EB"/>
    <w:rsid w:val="004E01B7"/>
    <w:rsid w:val="004E021A"/>
    <w:rsid w:val="004E09B2"/>
    <w:rsid w:val="004E1035"/>
    <w:rsid w:val="004E3186"/>
    <w:rsid w:val="004E34B5"/>
    <w:rsid w:val="004F430B"/>
    <w:rsid w:val="00500812"/>
    <w:rsid w:val="005019FE"/>
    <w:rsid w:val="005030A1"/>
    <w:rsid w:val="005065FD"/>
    <w:rsid w:val="00506B8C"/>
    <w:rsid w:val="005122F2"/>
    <w:rsid w:val="0051254E"/>
    <w:rsid w:val="00512B17"/>
    <w:rsid w:val="00515CB7"/>
    <w:rsid w:val="00517D66"/>
    <w:rsid w:val="005241AC"/>
    <w:rsid w:val="00527FDB"/>
    <w:rsid w:val="00533B82"/>
    <w:rsid w:val="00540BE7"/>
    <w:rsid w:val="00540E74"/>
    <w:rsid w:val="005425B8"/>
    <w:rsid w:val="00542CE6"/>
    <w:rsid w:val="00543566"/>
    <w:rsid w:val="005468EC"/>
    <w:rsid w:val="00547096"/>
    <w:rsid w:val="0054768B"/>
    <w:rsid w:val="00550249"/>
    <w:rsid w:val="00554342"/>
    <w:rsid w:val="0055563A"/>
    <w:rsid w:val="00562E12"/>
    <w:rsid w:val="0056665F"/>
    <w:rsid w:val="00567510"/>
    <w:rsid w:val="00570771"/>
    <w:rsid w:val="00570C2A"/>
    <w:rsid w:val="005718CB"/>
    <w:rsid w:val="00572021"/>
    <w:rsid w:val="00572310"/>
    <w:rsid w:val="00572630"/>
    <w:rsid w:val="005732CD"/>
    <w:rsid w:val="00574618"/>
    <w:rsid w:val="00574D7F"/>
    <w:rsid w:val="005843B3"/>
    <w:rsid w:val="00584EDC"/>
    <w:rsid w:val="0058730C"/>
    <w:rsid w:val="00587DFA"/>
    <w:rsid w:val="00593565"/>
    <w:rsid w:val="005A0E87"/>
    <w:rsid w:val="005A43D5"/>
    <w:rsid w:val="005A4CEA"/>
    <w:rsid w:val="005A7817"/>
    <w:rsid w:val="005B1F8D"/>
    <w:rsid w:val="005B6479"/>
    <w:rsid w:val="005C2FA1"/>
    <w:rsid w:val="005C61E9"/>
    <w:rsid w:val="005C672C"/>
    <w:rsid w:val="005D0FA0"/>
    <w:rsid w:val="005D10E4"/>
    <w:rsid w:val="005D2C51"/>
    <w:rsid w:val="005E0C5C"/>
    <w:rsid w:val="005E1A3B"/>
    <w:rsid w:val="005E3A61"/>
    <w:rsid w:val="005E4C2E"/>
    <w:rsid w:val="005F31E8"/>
    <w:rsid w:val="005F3DD5"/>
    <w:rsid w:val="005F4A05"/>
    <w:rsid w:val="005F616D"/>
    <w:rsid w:val="00600230"/>
    <w:rsid w:val="00601C96"/>
    <w:rsid w:val="00603890"/>
    <w:rsid w:val="00604D10"/>
    <w:rsid w:val="00613A77"/>
    <w:rsid w:val="00616460"/>
    <w:rsid w:val="006165C6"/>
    <w:rsid w:val="00617C5E"/>
    <w:rsid w:val="00620324"/>
    <w:rsid w:val="00621CF0"/>
    <w:rsid w:val="00623965"/>
    <w:rsid w:val="00627542"/>
    <w:rsid w:val="0063073C"/>
    <w:rsid w:val="006307FA"/>
    <w:rsid w:val="00643089"/>
    <w:rsid w:val="006433BF"/>
    <w:rsid w:val="00644CDA"/>
    <w:rsid w:val="00647583"/>
    <w:rsid w:val="00651E6F"/>
    <w:rsid w:val="006644F7"/>
    <w:rsid w:val="0066649E"/>
    <w:rsid w:val="006674CF"/>
    <w:rsid w:val="00675E93"/>
    <w:rsid w:val="006775DF"/>
    <w:rsid w:val="00680E80"/>
    <w:rsid w:val="006855CD"/>
    <w:rsid w:val="00685AC5"/>
    <w:rsid w:val="00685B13"/>
    <w:rsid w:val="00685D11"/>
    <w:rsid w:val="00692F88"/>
    <w:rsid w:val="006A38B0"/>
    <w:rsid w:val="006A49EB"/>
    <w:rsid w:val="006A5666"/>
    <w:rsid w:val="006A66E3"/>
    <w:rsid w:val="006A7527"/>
    <w:rsid w:val="006B12DF"/>
    <w:rsid w:val="006B3EDD"/>
    <w:rsid w:val="006C0BAC"/>
    <w:rsid w:val="006C6290"/>
    <w:rsid w:val="006C6751"/>
    <w:rsid w:val="006C777E"/>
    <w:rsid w:val="006D60F1"/>
    <w:rsid w:val="006E0AF9"/>
    <w:rsid w:val="006E1F6E"/>
    <w:rsid w:val="006E1F97"/>
    <w:rsid w:val="006E244B"/>
    <w:rsid w:val="006E6525"/>
    <w:rsid w:val="006E6A1A"/>
    <w:rsid w:val="006E786A"/>
    <w:rsid w:val="006F0708"/>
    <w:rsid w:val="006F1FF9"/>
    <w:rsid w:val="006F2A75"/>
    <w:rsid w:val="006F5A1C"/>
    <w:rsid w:val="00700DCE"/>
    <w:rsid w:val="007025D5"/>
    <w:rsid w:val="007055FC"/>
    <w:rsid w:val="0070697A"/>
    <w:rsid w:val="00710D37"/>
    <w:rsid w:val="00711098"/>
    <w:rsid w:val="007125CC"/>
    <w:rsid w:val="00714097"/>
    <w:rsid w:val="00714FF6"/>
    <w:rsid w:val="0071525A"/>
    <w:rsid w:val="00715B55"/>
    <w:rsid w:val="00717955"/>
    <w:rsid w:val="007202F0"/>
    <w:rsid w:val="00722C0E"/>
    <w:rsid w:val="0072353F"/>
    <w:rsid w:val="00724DDE"/>
    <w:rsid w:val="0072516C"/>
    <w:rsid w:val="0073088C"/>
    <w:rsid w:val="0073207E"/>
    <w:rsid w:val="007323CD"/>
    <w:rsid w:val="00732BAF"/>
    <w:rsid w:val="007364B2"/>
    <w:rsid w:val="0073709F"/>
    <w:rsid w:val="00740323"/>
    <w:rsid w:val="007404CB"/>
    <w:rsid w:val="007422E0"/>
    <w:rsid w:val="0074391C"/>
    <w:rsid w:val="00745A76"/>
    <w:rsid w:val="00745F01"/>
    <w:rsid w:val="0075058A"/>
    <w:rsid w:val="00753A9D"/>
    <w:rsid w:val="0075724C"/>
    <w:rsid w:val="00765470"/>
    <w:rsid w:val="0076664E"/>
    <w:rsid w:val="00770694"/>
    <w:rsid w:val="00770DCB"/>
    <w:rsid w:val="007716D4"/>
    <w:rsid w:val="00773040"/>
    <w:rsid w:val="00773675"/>
    <w:rsid w:val="00777449"/>
    <w:rsid w:val="00780F79"/>
    <w:rsid w:val="00784EDA"/>
    <w:rsid w:val="00787057"/>
    <w:rsid w:val="00787D43"/>
    <w:rsid w:val="00790175"/>
    <w:rsid w:val="00794FAC"/>
    <w:rsid w:val="007A1A2F"/>
    <w:rsid w:val="007B0621"/>
    <w:rsid w:val="007B2CB9"/>
    <w:rsid w:val="007B3FE7"/>
    <w:rsid w:val="007B5687"/>
    <w:rsid w:val="007B79A1"/>
    <w:rsid w:val="007C02A9"/>
    <w:rsid w:val="007C1274"/>
    <w:rsid w:val="007C339F"/>
    <w:rsid w:val="007C37EC"/>
    <w:rsid w:val="007D16B5"/>
    <w:rsid w:val="007D1A5B"/>
    <w:rsid w:val="007D213A"/>
    <w:rsid w:val="007D70E9"/>
    <w:rsid w:val="007E4F0B"/>
    <w:rsid w:val="007E4F76"/>
    <w:rsid w:val="007E6CB7"/>
    <w:rsid w:val="007F07BB"/>
    <w:rsid w:val="007F0A51"/>
    <w:rsid w:val="007F0EEB"/>
    <w:rsid w:val="007F257D"/>
    <w:rsid w:val="007F4A8F"/>
    <w:rsid w:val="007F52C4"/>
    <w:rsid w:val="007F593A"/>
    <w:rsid w:val="007F60EE"/>
    <w:rsid w:val="00802C38"/>
    <w:rsid w:val="008049EF"/>
    <w:rsid w:val="00805063"/>
    <w:rsid w:val="00805C55"/>
    <w:rsid w:val="00810254"/>
    <w:rsid w:val="00812CC9"/>
    <w:rsid w:val="0081536A"/>
    <w:rsid w:val="00825521"/>
    <w:rsid w:val="00832F1B"/>
    <w:rsid w:val="008332CC"/>
    <w:rsid w:val="00837502"/>
    <w:rsid w:val="00842890"/>
    <w:rsid w:val="008522F1"/>
    <w:rsid w:val="00852433"/>
    <w:rsid w:val="00852F63"/>
    <w:rsid w:val="008540B5"/>
    <w:rsid w:val="00854614"/>
    <w:rsid w:val="0085492D"/>
    <w:rsid w:val="00856A59"/>
    <w:rsid w:val="00862E15"/>
    <w:rsid w:val="008702DE"/>
    <w:rsid w:val="00871EB8"/>
    <w:rsid w:val="008721ED"/>
    <w:rsid w:val="00875DF1"/>
    <w:rsid w:val="0088185F"/>
    <w:rsid w:val="008829DA"/>
    <w:rsid w:val="00885203"/>
    <w:rsid w:val="008859F0"/>
    <w:rsid w:val="00886ECF"/>
    <w:rsid w:val="00887334"/>
    <w:rsid w:val="008904DC"/>
    <w:rsid w:val="008913A2"/>
    <w:rsid w:val="00891446"/>
    <w:rsid w:val="0089219C"/>
    <w:rsid w:val="0089393A"/>
    <w:rsid w:val="008947DA"/>
    <w:rsid w:val="008A2953"/>
    <w:rsid w:val="008A5E5F"/>
    <w:rsid w:val="008A73F0"/>
    <w:rsid w:val="008B0BE5"/>
    <w:rsid w:val="008B2BEF"/>
    <w:rsid w:val="008B4365"/>
    <w:rsid w:val="008B470A"/>
    <w:rsid w:val="008B67F7"/>
    <w:rsid w:val="008B7FE8"/>
    <w:rsid w:val="008C4830"/>
    <w:rsid w:val="008D3942"/>
    <w:rsid w:val="008D42AE"/>
    <w:rsid w:val="008E0673"/>
    <w:rsid w:val="008E56F7"/>
    <w:rsid w:val="008E6588"/>
    <w:rsid w:val="008F38F2"/>
    <w:rsid w:val="008F564A"/>
    <w:rsid w:val="008F65BE"/>
    <w:rsid w:val="008F7D25"/>
    <w:rsid w:val="0090030F"/>
    <w:rsid w:val="0090093B"/>
    <w:rsid w:val="0090139F"/>
    <w:rsid w:val="00906234"/>
    <w:rsid w:val="009102AB"/>
    <w:rsid w:val="009159DD"/>
    <w:rsid w:val="00915DE3"/>
    <w:rsid w:val="0091684D"/>
    <w:rsid w:val="00917077"/>
    <w:rsid w:val="00922C78"/>
    <w:rsid w:val="00923ED5"/>
    <w:rsid w:val="0092485D"/>
    <w:rsid w:val="009261C9"/>
    <w:rsid w:val="00932CD1"/>
    <w:rsid w:val="00934328"/>
    <w:rsid w:val="00934526"/>
    <w:rsid w:val="0093641E"/>
    <w:rsid w:val="009372BA"/>
    <w:rsid w:val="009401A8"/>
    <w:rsid w:val="009424F6"/>
    <w:rsid w:val="00942A08"/>
    <w:rsid w:val="00946332"/>
    <w:rsid w:val="00954A2E"/>
    <w:rsid w:val="00956503"/>
    <w:rsid w:val="00956EF7"/>
    <w:rsid w:val="00956FF4"/>
    <w:rsid w:val="00957B07"/>
    <w:rsid w:val="00960027"/>
    <w:rsid w:val="00964D2A"/>
    <w:rsid w:val="009657E5"/>
    <w:rsid w:val="009710A3"/>
    <w:rsid w:val="00972792"/>
    <w:rsid w:val="00974209"/>
    <w:rsid w:val="00974F5A"/>
    <w:rsid w:val="00977412"/>
    <w:rsid w:val="00980F12"/>
    <w:rsid w:val="00985773"/>
    <w:rsid w:val="00990EF7"/>
    <w:rsid w:val="0099229E"/>
    <w:rsid w:val="0099527C"/>
    <w:rsid w:val="009972A6"/>
    <w:rsid w:val="009A363D"/>
    <w:rsid w:val="009A43B3"/>
    <w:rsid w:val="009A4526"/>
    <w:rsid w:val="009A7547"/>
    <w:rsid w:val="009A7C55"/>
    <w:rsid w:val="009B257C"/>
    <w:rsid w:val="009B381E"/>
    <w:rsid w:val="009C2A09"/>
    <w:rsid w:val="009C40C2"/>
    <w:rsid w:val="009C4678"/>
    <w:rsid w:val="009C74E2"/>
    <w:rsid w:val="009D2D70"/>
    <w:rsid w:val="009D3CE3"/>
    <w:rsid w:val="009D6162"/>
    <w:rsid w:val="009E07BB"/>
    <w:rsid w:val="009E3637"/>
    <w:rsid w:val="009F0425"/>
    <w:rsid w:val="009F0506"/>
    <w:rsid w:val="009F49B1"/>
    <w:rsid w:val="009F631E"/>
    <w:rsid w:val="00A00755"/>
    <w:rsid w:val="00A016B0"/>
    <w:rsid w:val="00A05030"/>
    <w:rsid w:val="00A07AF0"/>
    <w:rsid w:val="00A10C78"/>
    <w:rsid w:val="00A133DB"/>
    <w:rsid w:val="00A159CC"/>
    <w:rsid w:val="00A16204"/>
    <w:rsid w:val="00A1734A"/>
    <w:rsid w:val="00A214AA"/>
    <w:rsid w:val="00A22F12"/>
    <w:rsid w:val="00A41F6A"/>
    <w:rsid w:val="00A43B6C"/>
    <w:rsid w:val="00A43FD6"/>
    <w:rsid w:val="00A4576E"/>
    <w:rsid w:val="00A46D80"/>
    <w:rsid w:val="00A54B19"/>
    <w:rsid w:val="00A54C72"/>
    <w:rsid w:val="00A601C8"/>
    <w:rsid w:val="00A61330"/>
    <w:rsid w:val="00A656EB"/>
    <w:rsid w:val="00A659A3"/>
    <w:rsid w:val="00A700D9"/>
    <w:rsid w:val="00A76E50"/>
    <w:rsid w:val="00A83634"/>
    <w:rsid w:val="00A84058"/>
    <w:rsid w:val="00A85668"/>
    <w:rsid w:val="00A86B7F"/>
    <w:rsid w:val="00A87933"/>
    <w:rsid w:val="00A908A9"/>
    <w:rsid w:val="00A95391"/>
    <w:rsid w:val="00A96FE1"/>
    <w:rsid w:val="00A973B6"/>
    <w:rsid w:val="00AA5B7B"/>
    <w:rsid w:val="00AB10A4"/>
    <w:rsid w:val="00AB30D8"/>
    <w:rsid w:val="00AC2428"/>
    <w:rsid w:val="00AC3A2F"/>
    <w:rsid w:val="00AC5DD7"/>
    <w:rsid w:val="00AC7837"/>
    <w:rsid w:val="00AD2372"/>
    <w:rsid w:val="00AD4288"/>
    <w:rsid w:val="00AD45F4"/>
    <w:rsid w:val="00AD7454"/>
    <w:rsid w:val="00AE229C"/>
    <w:rsid w:val="00AE2975"/>
    <w:rsid w:val="00AE50FA"/>
    <w:rsid w:val="00AE5BF7"/>
    <w:rsid w:val="00AF0791"/>
    <w:rsid w:val="00AF6A85"/>
    <w:rsid w:val="00B025C3"/>
    <w:rsid w:val="00B026C2"/>
    <w:rsid w:val="00B02B13"/>
    <w:rsid w:val="00B0476A"/>
    <w:rsid w:val="00B058AD"/>
    <w:rsid w:val="00B06C91"/>
    <w:rsid w:val="00B11023"/>
    <w:rsid w:val="00B120A5"/>
    <w:rsid w:val="00B13195"/>
    <w:rsid w:val="00B13F0E"/>
    <w:rsid w:val="00B16549"/>
    <w:rsid w:val="00B1721C"/>
    <w:rsid w:val="00B1774A"/>
    <w:rsid w:val="00B177AD"/>
    <w:rsid w:val="00B17EB4"/>
    <w:rsid w:val="00B23A6C"/>
    <w:rsid w:val="00B24B8C"/>
    <w:rsid w:val="00B25808"/>
    <w:rsid w:val="00B26D15"/>
    <w:rsid w:val="00B27DE7"/>
    <w:rsid w:val="00B31857"/>
    <w:rsid w:val="00B3674F"/>
    <w:rsid w:val="00B428EE"/>
    <w:rsid w:val="00B457BB"/>
    <w:rsid w:val="00B45D6B"/>
    <w:rsid w:val="00B45F8F"/>
    <w:rsid w:val="00B52E47"/>
    <w:rsid w:val="00B53735"/>
    <w:rsid w:val="00B557F7"/>
    <w:rsid w:val="00B600D9"/>
    <w:rsid w:val="00B613B7"/>
    <w:rsid w:val="00B66F7B"/>
    <w:rsid w:val="00B73A50"/>
    <w:rsid w:val="00B758B4"/>
    <w:rsid w:val="00B85804"/>
    <w:rsid w:val="00B87B6D"/>
    <w:rsid w:val="00B91EC0"/>
    <w:rsid w:val="00B93087"/>
    <w:rsid w:val="00B9344D"/>
    <w:rsid w:val="00B954A9"/>
    <w:rsid w:val="00B96C41"/>
    <w:rsid w:val="00BA0674"/>
    <w:rsid w:val="00BA7210"/>
    <w:rsid w:val="00BB3C73"/>
    <w:rsid w:val="00BB776E"/>
    <w:rsid w:val="00BC13F2"/>
    <w:rsid w:val="00BC5946"/>
    <w:rsid w:val="00BC625E"/>
    <w:rsid w:val="00BC7A8D"/>
    <w:rsid w:val="00BD487E"/>
    <w:rsid w:val="00BD60EE"/>
    <w:rsid w:val="00BD61B6"/>
    <w:rsid w:val="00BD72F3"/>
    <w:rsid w:val="00BD767D"/>
    <w:rsid w:val="00BE0CAC"/>
    <w:rsid w:val="00BE3423"/>
    <w:rsid w:val="00BE3A0A"/>
    <w:rsid w:val="00BF325A"/>
    <w:rsid w:val="00BF3D8E"/>
    <w:rsid w:val="00BF3F27"/>
    <w:rsid w:val="00BF5052"/>
    <w:rsid w:val="00BF5127"/>
    <w:rsid w:val="00C00481"/>
    <w:rsid w:val="00C0320E"/>
    <w:rsid w:val="00C03A47"/>
    <w:rsid w:val="00C0440E"/>
    <w:rsid w:val="00C07A29"/>
    <w:rsid w:val="00C113A0"/>
    <w:rsid w:val="00C11CF7"/>
    <w:rsid w:val="00C14C09"/>
    <w:rsid w:val="00C154AF"/>
    <w:rsid w:val="00C15D6A"/>
    <w:rsid w:val="00C21055"/>
    <w:rsid w:val="00C25779"/>
    <w:rsid w:val="00C26B63"/>
    <w:rsid w:val="00C271F4"/>
    <w:rsid w:val="00C27387"/>
    <w:rsid w:val="00C314FB"/>
    <w:rsid w:val="00C31CA8"/>
    <w:rsid w:val="00C342F1"/>
    <w:rsid w:val="00C456EC"/>
    <w:rsid w:val="00C50223"/>
    <w:rsid w:val="00C53579"/>
    <w:rsid w:val="00C557AE"/>
    <w:rsid w:val="00C57E06"/>
    <w:rsid w:val="00C6067E"/>
    <w:rsid w:val="00C60BA2"/>
    <w:rsid w:val="00C63241"/>
    <w:rsid w:val="00C66A55"/>
    <w:rsid w:val="00C66F0A"/>
    <w:rsid w:val="00C71516"/>
    <w:rsid w:val="00C71F0A"/>
    <w:rsid w:val="00C74518"/>
    <w:rsid w:val="00C76551"/>
    <w:rsid w:val="00C852C4"/>
    <w:rsid w:val="00C914BC"/>
    <w:rsid w:val="00C92211"/>
    <w:rsid w:val="00C955F0"/>
    <w:rsid w:val="00CA0A5E"/>
    <w:rsid w:val="00CA1B60"/>
    <w:rsid w:val="00CA247D"/>
    <w:rsid w:val="00CA32AE"/>
    <w:rsid w:val="00CA7509"/>
    <w:rsid w:val="00CB39CC"/>
    <w:rsid w:val="00CB3A21"/>
    <w:rsid w:val="00CB4DC1"/>
    <w:rsid w:val="00CB6D09"/>
    <w:rsid w:val="00CC0BBD"/>
    <w:rsid w:val="00CC4642"/>
    <w:rsid w:val="00CC72EA"/>
    <w:rsid w:val="00CD0E9E"/>
    <w:rsid w:val="00CD5091"/>
    <w:rsid w:val="00CE1313"/>
    <w:rsid w:val="00CF4ADF"/>
    <w:rsid w:val="00CF50B6"/>
    <w:rsid w:val="00CF5C59"/>
    <w:rsid w:val="00D003D8"/>
    <w:rsid w:val="00D02833"/>
    <w:rsid w:val="00D03257"/>
    <w:rsid w:val="00D0692B"/>
    <w:rsid w:val="00D10B01"/>
    <w:rsid w:val="00D10E81"/>
    <w:rsid w:val="00D11D6A"/>
    <w:rsid w:val="00D144F6"/>
    <w:rsid w:val="00D1539B"/>
    <w:rsid w:val="00D2027F"/>
    <w:rsid w:val="00D20839"/>
    <w:rsid w:val="00D23216"/>
    <w:rsid w:val="00D240AF"/>
    <w:rsid w:val="00D2440D"/>
    <w:rsid w:val="00D25808"/>
    <w:rsid w:val="00D26925"/>
    <w:rsid w:val="00D26BDC"/>
    <w:rsid w:val="00D2776B"/>
    <w:rsid w:val="00D30254"/>
    <w:rsid w:val="00D422BD"/>
    <w:rsid w:val="00D426D5"/>
    <w:rsid w:val="00D42898"/>
    <w:rsid w:val="00D43BD2"/>
    <w:rsid w:val="00D44A23"/>
    <w:rsid w:val="00D51896"/>
    <w:rsid w:val="00D518F9"/>
    <w:rsid w:val="00D53D67"/>
    <w:rsid w:val="00D62D7E"/>
    <w:rsid w:val="00D639DF"/>
    <w:rsid w:val="00D64304"/>
    <w:rsid w:val="00D65CD7"/>
    <w:rsid w:val="00D676F8"/>
    <w:rsid w:val="00D67CEE"/>
    <w:rsid w:val="00D8183F"/>
    <w:rsid w:val="00D81932"/>
    <w:rsid w:val="00D85C3D"/>
    <w:rsid w:val="00D868AA"/>
    <w:rsid w:val="00D912BD"/>
    <w:rsid w:val="00D914FC"/>
    <w:rsid w:val="00D97221"/>
    <w:rsid w:val="00D97E4D"/>
    <w:rsid w:val="00DA1D15"/>
    <w:rsid w:val="00DA1EE2"/>
    <w:rsid w:val="00DA7D67"/>
    <w:rsid w:val="00DB157C"/>
    <w:rsid w:val="00DB23FB"/>
    <w:rsid w:val="00DB2C23"/>
    <w:rsid w:val="00DB7E04"/>
    <w:rsid w:val="00DC10D5"/>
    <w:rsid w:val="00DC20DA"/>
    <w:rsid w:val="00DC474B"/>
    <w:rsid w:val="00DC5982"/>
    <w:rsid w:val="00DC5E49"/>
    <w:rsid w:val="00DC71D6"/>
    <w:rsid w:val="00DD208B"/>
    <w:rsid w:val="00DE363A"/>
    <w:rsid w:val="00DE4767"/>
    <w:rsid w:val="00DF423D"/>
    <w:rsid w:val="00E016ED"/>
    <w:rsid w:val="00E06A71"/>
    <w:rsid w:val="00E074E6"/>
    <w:rsid w:val="00E07570"/>
    <w:rsid w:val="00E105E5"/>
    <w:rsid w:val="00E200A1"/>
    <w:rsid w:val="00E22ED9"/>
    <w:rsid w:val="00E238A3"/>
    <w:rsid w:val="00E251C2"/>
    <w:rsid w:val="00E3289A"/>
    <w:rsid w:val="00E3369C"/>
    <w:rsid w:val="00E33835"/>
    <w:rsid w:val="00E33ECD"/>
    <w:rsid w:val="00E34735"/>
    <w:rsid w:val="00E353BE"/>
    <w:rsid w:val="00E35495"/>
    <w:rsid w:val="00E403DF"/>
    <w:rsid w:val="00E419ED"/>
    <w:rsid w:val="00E4233E"/>
    <w:rsid w:val="00E44E53"/>
    <w:rsid w:val="00E45484"/>
    <w:rsid w:val="00E5079D"/>
    <w:rsid w:val="00E5260A"/>
    <w:rsid w:val="00E5631C"/>
    <w:rsid w:val="00E6088F"/>
    <w:rsid w:val="00E6109D"/>
    <w:rsid w:val="00E629B4"/>
    <w:rsid w:val="00E66C11"/>
    <w:rsid w:val="00E6709F"/>
    <w:rsid w:val="00E706ED"/>
    <w:rsid w:val="00E70CC1"/>
    <w:rsid w:val="00E71664"/>
    <w:rsid w:val="00E718B5"/>
    <w:rsid w:val="00E72182"/>
    <w:rsid w:val="00E725DB"/>
    <w:rsid w:val="00E739A4"/>
    <w:rsid w:val="00E77FF6"/>
    <w:rsid w:val="00E81D16"/>
    <w:rsid w:val="00E8280F"/>
    <w:rsid w:val="00E84A0E"/>
    <w:rsid w:val="00E859B3"/>
    <w:rsid w:val="00E879EC"/>
    <w:rsid w:val="00E9274A"/>
    <w:rsid w:val="00E973EE"/>
    <w:rsid w:val="00EA0B57"/>
    <w:rsid w:val="00EB0803"/>
    <w:rsid w:val="00EB2651"/>
    <w:rsid w:val="00EB63B0"/>
    <w:rsid w:val="00EB6544"/>
    <w:rsid w:val="00EC45D4"/>
    <w:rsid w:val="00EC69DF"/>
    <w:rsid w:val="00ED4777"/>
    <w:rsid w:val="00ED5BC5"/>
    <w:rsid w:val="00ED5BF0"/>
    <w:rsid w:val="00ED6871"/>
    <w:rsid w:val="00ED71D2"/>
    <w:rsid w:val="00ED7644"/>
    <w:rsid w:val="00EE5919"/>
    <w:rsid w:val="00EE607D"/>
    <w:rsid w:val="00EF07C8"/>
    <w:rsid w:val="00EF218F"/>
    <w:rsid w:val="00EF2510"/>
    <w:rsid w:val="00EF2C63"/>
    <w:rsid w:val="00EF2F09"/>
    <w:rsid w:val="00EF3C4F"/>
    <w:rsid w:val="00F02204"/>
    <w:rsid w:val="00F056D0"/>
    <w:rsid w:val="00F1118C"/>
    <w:rsid w:val="00F1301C"/>
    <w:rsid w:val="00F1418E"/>
    <w:rsid w:val="00F15909"/>
    <w:rsid w:val="00F169FC"/>
    <w:rsid w:val="00F22E81"/>
    <w:rsid w:val="00F248D8"/>
    <w:rsid w:val="00F26746"/>
    <w:rsid w:val="00F302A1"/>
    <w:rsid w:val="00F321BB"/>
    <w:rsid w:val="00F32AF8"/>
    <w:rsid w:val="00F410F9"/>
    <w:rsid w:val="00F41266"/>
    <w:rsid w:val="00F41972"/>
    <w:rsid w:val="00F43FC0"/>
    <w:rsid w:val="00F44331"/>
    <w:rsid w:val="00F4737C"/>
    <w:rsid w:val="00F5032C"/>
    <w:rsid w:val="00F51D4D"/>
    <w:rsid w:val="00F5239E"/>
    <w:rsid w:val="00F52D8B"/>
    <w:rsid w:val="00F550AB"/>
    <w:rsid w:val="00F5544A"/>
    <w:rsid w:val="00F55D2E"/>
    <w:rsid w:val="00F6097D"/>
    <w:rsid w:val="00F60BD1"/>
    <w:rsid w:val="00F6132A"/>
    <w:rsid w:val="00F63179"/>
    <w:rsid w:val="00F63C9E"/>
    <w:rsid w:val="00F64404"/>
    <w:rsid w:val="00F64A51"/>
    <w:rsid w:val="00F6547B"/>
    <w:rsid w:val="00F65AC3"/>
    <w:rsid w:val="00F66095"/>
    <w:rsid w:val="00F661F8"/>
    <w:rsid w:val="00F778C2"/>
    <w:rsid w:val="00F80017"/>
    <w:rsid w:val="00F82952"/>
    <w:rsid w:val="00F83842"/>
    <w:rsid w:val="00F86824"/>
    <w:rsid w:val="00F87F16"/>
    <w:rsid w:val="00F92E51"/>
    <w:rsid w:val="00F953B1"/>
    <w:rsid w:val="00F97ADB"/>
    <w:rsid w:val="00FA355C"/>
    <w:rsid w:val="00FA381A"/>
    <w:rsid w:val="00FA5A86"/>
    <w:rsid w:val="00FA720B"/>
    <w:rsid w:val="00FB127D"/>
    <w:rsid w:val="00FB6509"/>
    <w:rsid w:val="00FB68DD"/>
    <w:rsid w:val="00FC06B8"/>
    <w:rsid w:val="00FC3EAA"/>
    <w:rsid w:val="00FC436C"/>
    <w:rsid w:val="00FC5AF0"/>
    <w:rsid w:val="00FC5F37"/>
    <w:rsid w:val="00FC6459"/>
    <w:rsid w:val="00FC681D"/>
    <w:rsid w:val="00FC76FD"/>
    <w:rsid w:val="00FD5131"/>
    <w:rsid w:val="00FD7572"/>
    <w:rsid w:val="00FE0EC2"/>
    <w:rsid w:val="00FE2612"/>
    <w:rsid w:val="00FF2F70"/>
    <w:rsid w:val="00FF33DB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29332923-E880-495F-BAF5-FEAE902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3A47B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613B7"/>
    <w:rPr>
      <w:color w:val="954F72" w:themeColor="followedHyperlink"/>
      <w:u w:val="single"/>
    </w:rPr>
  </w:style>
  <w:style w:type="paragraph" w:customStyle="1" w:styleId="dt">
    <w:name w:val="d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CA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112E-7C54-4BFC-8367-C4F256A4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Monika Langner</cp:lastModifiedBy>
  <cp:revision>8</cp:revision>
  <cp:lastPrinted>2026-01-19T10:50:00Z</cp:lastPrinted>
  <dcterms:created xsi:type="dcterms:W3CDTF">2026-01-19T11:33:00Z</dcterms:created>
  <dcterms:modified xsi:type="dcterms:W3CDTF">2026-03-10T06:23:00Z</dcterms:modified>
</cp:coreProperties>
</file>